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CCB" w:rsidRPr="007A11D7" w:rsidRDefault="002D4CCB" w:rsidP="002D4CC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1D7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2D4CCB" w:rsidRPr="007A11D7" w:rsidRDefault="002D4CCB" w:rsidP="002D4CC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1D7">
        <w:rPr>
          <w:rFonts w:ascii="Times New Roman" w:hAnsi="Times New Roman" w:cs="Times New Roman"/>
          <w:b/>
          <w:sz w:val="28"/>
          <w:szCs w:val="28"/>
        </w:rPr>
        <w:t>к проекту бюджета Гатчинского муниципального района</w:t>
      </w:r>
    </w:p>
    <w:p w:rsidR="002D4CCB" w:rsidRPr="007A11D7" w:rsidRDefault="002D4CCB" w:rsidP="002D4CC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1D7">
        <w:rPr>
          <w:rFonts w:ascii="Times New Roman" w:hAnsi="Times New Roman" w:cs="Times New Roman"/>
          <w:b/>
          <w:sz w:val="28"/>
          <w:szCs w:val="28"/>
        </w:rPr>
        <w:t>на 202</w:t>
      </w:r>
      <w:r w:rsidR="002F7158">
        <w:rPr>
          <w:rFonts w:ascii="Times New Roman" w:hAnsi="Times New Roman" w:cs="Times New Roman"/>
          <w:b/>
          <w:sz w:val="28"/>
          <w:szCs w:val="28"/>
        </w:rPr>
        <w:t>3</w:t>
      </w:r>
      <w:r w:rsidRPr="007A11D7">
        <w:rPr>
          <w:rFonts w:ascii="Times New Roman" w:hAnsi="Times New Roman" w:cs="Times New Roman"/>
          <w:b/>
          <w:sz w:val="28"/>
          <w:szCs w:val="28"/>
        </w:rPr>
        <w:t xml:space="preserve"> год и на плановый период 202</w:t>
      </w:r>
      <w:r w:rsidR="002F7158">
        <w:rPr>
          <w:rFonts w:ascii="Times New Roman" w:hAnsi="Times New Roman" w:cs="Times New Roman"/>
          <w:b/>
          <w:sz w:val="28"/>
          <w:szCs w:val="28"/>
        </w:rPr>
        <w:t>4</w:t>
      </w:r>
      <w:r w:rsidRPr="007A11D7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2F7158">
        <w:rPr>
          <w:rFonts w:ascii="Times New Roman" w:hAnsi="Times New Roman" w:cs="Times New Roman"/>
          <w:b/>
          <w:sz w:val="28"/>
          <w:szCs w:val="28"/>
        </w:rPr>
        <w:t>5</w:t>
      </w:r>
      <w:r w:rsidRPr="007A11D7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2D4CCB" w:rsidRPr="00E94AB5" w:rsidRDefault="002D4CCB" w:rsidP="002D4C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D4CCB" w:rsidRPr="00585E58" w:rsidRDefault="002D4CCB" w:rsidP="002D4C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94AB5">
        <w:rPr>
          <w:rFonts w:ascii="Times New Roman" w:hAnsi="Times New Roman" w:cs="Times New Roman"/>
          <w:sz w:val="28"/>
          <w:szCs w:val="28"/>
        </w:rPr>
        <w:tab/>
      </w:r>
      <w:r w:rsidRPr="00585E58">
        <w:rPr>
          <w:rFonts w:ascii="Times New Roman" w:hAnsi="Times New Roman" w:cs="Times New Roman"/>
          <w:sz w:val="28"/>
          <w:szCs w:val="28"/>
        </w:rPr>
        <w:t>Проект бюджета Гатчинского муниципального района на 202</w:t>
      </w:r>
      <w:r w:rsidR="00585E58" w:rsidRPr="00585E58">
        <w:rPr>
          <w:rFonts w:ascii="Times New Roman" w:hAnsi="Times New Roman" w:cs="Times New Roman"/>
          <w:sz w:val="28"/>
          <w:szCs w:val="28"/>
        </w:rPr>
        <w:t>3</w:t>
      </w:r>
      <w:r w:rsidRPr="00585E58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585E58" w:rsidRPr="00585E58">
        <w:rPr>
          <w:rFonts w:ascii="Times New Roman" w:hAnsi="Times New Roman" w:cs="Times New Roman"/>
          <w:sz w:val="28"/>
          <w:szCs w:val="28"/>
        </w:rPr>
        <w:t>4</w:t>
      </w:r>
      <w:r w:rsidRPr="00585E58">
        <w:rPr>
          <w:rFonts w:ascii="Times New Roman" w:hAnsi="Times New Roman" w:cs="Times New Roman"/>
          <w:sz w:val="28"/>
          <w:szCs w:val="28"/>
        </w:rPr>
        <w:t xml:space="preserve"> и 202</w:t>
      </w:r>
      <w:r w:rsidR="00585E58" w:rsidRPr="00585E58">
        <w:rPr>
          <w:rFonts w:ascii="Times New Roman" w:hAnsi="Times New Roman" w:cs="Times New Roman"/>
          <w:sz w:val="28"/>
          <w:szCs w:val="28"/>
        </w:rPr>
        <w:t>5</w:t>
      </w:r>
      <w:r w:rsidRPr="00585E58">
        <w:rPr>
          <w:rFonts w:ascii="Times New Roman" w:hAnsi="Times New Roman" w:cs="Times New Roman"/>
          <w:sz w:val="28"/>
          <w:szCs w:val="28"/>
        </w:rPr>
        <w:t xml:space="preserve"> годов разработан в соответствии с требованиями Бюджетного кодекса Российской Федерации, Федерального закона от 06 октября 2003 года № 131-ФЗ «Об общих принципах организации местного самоуправления в Российской Федерации», Положения о бюджетном процессе в муниципальном образовании Гатчинский муниципальный район Ленинградской области, утвержденного решением совета депутатов Гатчинского муниципального района 21 декабря 2012 года № 2</w:t>
      </w:r>
      <w:r w:rsidR="00D978A4" w:rsidRPr="00585E58">
        <w:rPr>
          <w:rFonts w:ascii="Times New Roman" w:hAnsi="Times New Roman" w:cs="Times New Roman"/>
          <w:sz w:val="28"/>
          <w:szCs w:val="28"/>
        </w:rPr>
        <w:t>71</w:t>
      </w:r>
      <w:r w:rsidRPr="00585E58">
        <w:rPr>
          <w:rFonts w:ascii="Times New Roman" w:hAnsi="Times New Roman" w:cs="Times New Roman"/>
          <w:sz w:val="28"/>
          <w:szCs w:val="28"/>
        </w:rPr>
        <w:t>.</w:t>
      </w:r>
    </w:p>
    <w:p w:rsidR="002D4CCB" w:rsidRPr="00585E58" w:rsidRDefault="002D4CCB" w:rsidP="002D4C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5E58">
        <w:rPr>
          <w:rFonts w:ascii="Times New Roman" w:hAnsi="Times New Roman" w:cs="Times New Roman"/>
          <w:sz w:val="28"/>
          <w:szCs w:val="28"/>
        </w:rPr>
        <w:tab/>
        <w:t>Проект бюджета Гатчинского муниципального района на 202</w:t>
      </w:r>
      <w:r w:rsidR="00585E58" w:rsidRPr="00585E58">
        <w:rPr>
          <w:rFonts w:ascii="Times New Roman" w:hAnsi="Times New Roman" w:cs="Times New Roman"/>
          <w:sz w:val="28"/>
          <w:szCs w:val="28"/>
        </w:rPr>
        <w:t>3</w:t>
      </w:r>
      <w:r w:rsidRPr="00585E58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585E58" w:rsidRPr="00585E58">
        <w:rPr>
          <w:rFonts w:ascii="Times New Roman" w:hAnsi="Times New Roman" w:cs="Times New Roman"/>
          <w:sz w:val="28"/>
          <w:szCs w:val="28"/>
        </w:rPr>
        <w:t>4</w:t>
      </w:r>
      <w:r w:rsidRPr="00585E58">
        <w:rPr>
          <w:rFonts w:ascii="Times New Roman" w:hAnsi="Times New Roman" w:cs="Times New Roman"/>
          <w:sz w:val="28"/>
          <w:szCs w:val="28"/>
        </w:rPr>
        <w:t xml:space="preserve"> и 202</w:t>
      </w:r>
      <w:r w:rsidR="00585E58" w:rsidRPr="00585E58">
        <w:rPr>
          <w:rFonts w:ascii="Times New Roman" w:hAnsi="Times New Roman" w:cs="Times New Roman"/>
          <w:sz w:val="28"/>
          <w:szCs w:val="28"/>
        </w:rPr>
        <w:t>5</w:t>
      </w:r>
      <w:r w:rsidRPr="00585E58">
        <w:rPr>
          <w:rFonts w:ascii="Times New Roman" w:hAnsi="Times New Roman" w:cs="Times New Roman"/>
          <w:sz w:val="28"/>
          <w:szCs w:val="28"/>
        </w:rPr>
        <w:t xml:space="preserve"> годов сформирован в соответствии с основными зад</w:t>
      </w:r>
      <w:r w:rsidR="000B731B" w:rsidRPr="00585E58">
        <w:rPr>
          <w:rFonts w:ascii="Times New Roman" w:hAnsi="Times New Roman" w:cs="Times New Roman"/>
          <w:sz w:val="28"/>
          <w:szCs w:val="28"/>
        </w:rPr>
        <w:t xml:space="preserve">ачами, обозначенными в основных </w:t>
      </w:r>
      <w:r w:rsidRPr="00585E58">
        <w:rPr>
          <w:rFonts w:ascii="Times New Roman" w:hAnsi="Times New Roman" w:cs="Times New Roman"/>
          <w:sz w:val="28"/>
          <w:szCs w:val="28"/>
        </w:rPr>
        <w:t>направления</w:t>
      </w:r>
      <w:r w:rsidR="00A73C28" w:rsidRPr="00585E58">
        <w:rPr>
          <w:rFonts w:ascii="Times New Roman" w:hAnsi="Times New Roman" w:cs="Times New Roman"/>
          <w:sz w:val="28"/>
          <w:szCs w:val="28"/>
        </w:rPr>
        <w:t>х</w:t>
      </w:r>
      <w:r w:rsidRPr="00585E58">
        <w:rPr>
          <w:rFonts w:ascii="Times New Roman" w:hAnsi="Times New Roman" w:cs="Times New Roman"/>
          <w:sz w:val="28"/>
          <w:szCs w:val="28"/>
        </w:rPr>
        <w:t xml:space="preserve"> бюджетной и налоговой политики Гатчинского муниципального района и Ленинградской области на 202</w:t>
      </w:r>
      <w:r w:rsidR="00585E58" w:rsidRPr="00585E58">
        <w:rPr>
          <w:rFonts w:ascii="Times New Roman" w:hAnsi="Times New Roman" w:cs="Times New Roman"/>
          <w:sz w:val="28"/>
          <w:szCs w:val="28"/>
        </w:rPr>
        <w:t>3</w:t>
      </w:r>
      <w:r w:rsidRPr="00585E58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585E58" w:rsidRPr="00585E58">
        <w:rPr>
          <w:rFonts w:ascii="Times New Roman" w:hAnsi="Times New Roman" w:cs="Times New Roman"/>
          <w:sz w:val="28"/>
          <w:szCs w:val="28"/>
        </w:rPr>
        <w:t>4</w:t>
      </w:r>
      <w:r w:rsidRPr="00585E58">
        <w:rPr>
          <w:rFonts w:ascii="Times New Roman" w:hAnsi="Times New Roman" w:cs="Times New Roman"/>
          <w:sz w:val="28"/>
          <w:szCs w:val="28"/>
        </w:rPr>
        <w:t xml:space="preserve"> и 202</w:t>
      </w:r>
      <w:r w:rsidR="00585E58" w:rsidRPr="00585E58">
        <w:rPr>
          <w:rFonts w:ascii="Times New Roman" w:hAnsi="Times New Roman" w:cs="Times New Roman"/>
          <w:sz w:val="28"/>
          <w:szCs w:val="28"/>
        </w:rPr>
        <w:t>5</w:t>
      </w:r>
      <w:r w:rsidRPr="00585E58">
        <w:rPr>
          <w:rFonts w:ascii="Times New Roman" w:hAnsi="Times New Roman" w:cs="Times New Roman"/>
          <w:sz w:val="28"/>
          <w:szCs w:val="28"/>
        </w:rPr>
        <w:t xml:space="preserve"> годов. </w:t>
      </w:r>
    </w:p>
    <w:p w:rsidR="002D4CCB" w:rsidRPr="00585E58" w:rsidRDefault="002D4CCB" w:rsidP="002D4C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5E58">
        <w:rPr>
          <w:rFonts w:ascii="Times New Roman" w:hAnsi="Times New Roman" w:cs="Times New Roman"/>
          <w:sz w:val="28"/>
          <w:szCs w:val="28"/>
        </w:rPr>
        <w:tab/>
        <w:t>За основу при формировании бюджета Гатчинского муниципального района были приняты показатели прогноза социально-экономического развития Гатчинского муниципального района на 202</w:t>
      </w:r>
      <w:r w:rsidR="00585E58" w:rsidRPr="00585E58">
        <w:rPr>
          <w:rFonts w:ascii="Times New Roman" w:hAnsi="Times New Roman" w:cs="Times New Roman"/>
          <w:sz w:val="28"/>
          <w:szCs w:val="28"/>
        </w:rPr>
        <w:t>3</w:t>
      </w:r>
      <w:r w:rsidRPr="00585E58">
        <w:rPr>
          <w:rFonts w:ascii="Times New Roman" w:hAnsi="Times New Roman" w:cs="Times New Roman"/>
          <w:sz w:val="28"/>
          <w:szCs w:val="28"/>
        </w:rPr>
        <w:t xml:space="preserve"> – 202</w:t>
      </w:r>
      <w:r w:rsidR="00585E58" w:rsidRPr="00585E58">
        <w:rPr>
          <w:rFonts w:ascii="Times New Roman" w:hAnsi="Times New Roman" w:cs="Times New Roman"/>
          <w:sz w:val="28"/>
          <w:szCs w:val="28"/>
        </w:rPr>
        <w:t>5</w:t>
      </w:r>
      <w:r w:rsidRPr="00585E58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2D4CCB" w:rsidRPr="00585E58" w:rsidRDefault="002D4CCB" w:rsidP="002D4C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5E58">
        <w:rPr>
          <w:rFonts w:ascii="Times New Roman" w:hAnsi="Times New Roman" w:cs="Times New Roman"/>
          <w:sz w:val="28"/>
          <w:szCs w:val="28"/>
        </w:rPr>
        <w:tab/>
        <w:t xml:space="preserve">В соответствии со статьей </w:t>
      </w:r>
      <w:r w:rsidR="00F47856" w:rsidRPr="00585E58">
        <w:rPr>
          <w:rFonts w:ascii="Times New Roman" w:hAnsi="Times New Roman" w:cs="Times New Roman"/>
          <w:sz w:val="28"/>
          <w:szCs w:val="28"/>
        </w:rPr>
        <w:t>21</w:t>
      </w:r>
      <w:r w:rsidRPr="00585E58">
        <w:rPr>
          <w:rFonts w:ascii="Times New Roman" w:hAnsi="Times New Roman" w:cs="Times New Roman"/>
          <w:sz w:val="28"/>
          <w:szCs w:val="28"/>
        </w:rPr>
        <w:t xml:space="preserve"> решения совета депутатов Гатчинского муниципального района от 21 декабря 2012 года № 271 «Об утверждении Положения о бюджетном процессе в муниципальном образовании Гатчинский муниципальный район Ленинградской области» к проекту решения о бюджете предоставляются паспорта муниципальных программ Гатчинского муниципального района.</w:t>
      </w:r>
    </w:p>
    <w:p w:rsidR="002D4CCB" w:rsidRPr="00585E58" w:rsidRDefault="002D4CCB" w:rsidP="002D4C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5E58">
        <w:rPr>
          <w:rFonts w:ascii="Times New Roman" w:hAnsi="Times New Roman" w:cs="Times New Roman"/>
          <w:sz w:val="28"/>
          <w:szCs w:val="28"/>
        </w:rPr>
        <w:tab/>
      </w:r>
      <w:r w:rsidRPr="00585E58">
        <w:rPr>
          <w:rFonts w:ascii="Times New Roman" w:hAnsi="Times New Roman" w:cs="Times New Roman"/>
          <w:b/>
          <w:sz w:val="28"/>
          <w:szCs w:val="28"/>
          <w:u w:val="single"/>
        </w:rPr>
        <w:t>Статьей 1</w:t>
      </w:r>
      <w:r w:rsidRPr="00585E58">
        <w:rPr>
          <w:rFonts w:ascii="Times New Roman" w:hAnsi="Times New Roman" w:cs="Times New Roman"/>
          <w:sz w:val="28"/>
          <w:szCs w:val="28"/>
        </w:rPr>
        <w:t xml:space="preserve"> утверждаются основные характеристики бюджета Гатчинского муниципального района на 20</w:t>
      </w:r>
      <w:r w:rsidR="00F47856" w:rsidRPr="00585E58">
        <w:rPr>
          <w:rFonts w:ascii="Times New Roman" w:hAnsi="Times New Roman" w:cs="Times New Roman"/>
          <w:sz w:val="28"/>
          <w:szCs w:val="28"/>
        </w:rPr>
        <w:t>2</w:t>
      </w:r>
      <w:r w:rsidR="00585E58" w:rsidRPr="00585E58">
        <w:rPr>
          <w:rFonts w:ascii="Times New Roman" w:hAnsi="Times New Roman" w:cs="Times New Roman"/>
          <w:sz w:val="28"/>
          <w:szCs w:val="28"/>
        </w:rPr>
        <w:t>3</w:t>
      </w:r>
      <w:r w:rsidRPr="00585E58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585E58" w:rsidRPr="00585E58">
        <w:rPr>
          <w:rFonts w:ascii="Times New Roman" w:hAnsi="Times New Roman" w:cs="Times New Roman"/>
          <w:sz w:val="28"/>
          <w:szCs w:val="28"/>
        </w:rPr>
        <w:t>4</w:t>
      </w:r>
      <w:r w:rsidRPr="00585E58">
        <w:rPr>
          <w:rFonts w:ascii="Times New Roman" w:hAnsi="Times New Roman" w:cs="Times New Roman"/>
          <w:sz w:val="28"/>
          <w:szCs w:val="28"/>
        </w:rPr>
        <w:t xml:space="preserve"> и 202</w:t>
      </w:r>
      <w:r w:rsidR="00585E58" w:rsidRPr="00585E58">
        <w:rPr>
          <w:rFonts w:ascii="Times New Roman" w:hAnsi="Times New Roman" w:cs="Times New Roman"/>
          <w:sz w:val="28"/>
          <w:szCs w:val="28"/>
        </w:rPr>
        <w:t>5</w:t>
      </w:r>
      <w:r w:rsidRPr="00585E58">
        <w:rPr>
          <w:rFonts w:ascii="Times New Roman" w:hAnsi="Times New Roman" w:cs="Times New Roman"/>
          <w:sz w:val="28"/>
          <w:szCs w:val="28"/>
        </w:rPr>
        <w:t xml:space="preserve"> годов, в том числе условно утвержденные расходы.</w:t>
      </w:r>
    </w:p>
    <w:p w:rsidR="002D4CCB" w:rsidRPr="00585E58" w:rsidRDefault="002D4CCB" w:rsidP="002D4C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5E58">
        <w:rPr>
          <w:rFonts w:ascii="Times New Roman" w:hAnsi="Times New Roman" w:cs="Times New Roman"/>
          <w:sz w:val="28"/>
          <w:szCs w:val="28"/>
        </w:rPr>
        <w:tab/>
      </w:r>
      <w:r w:rsidRPr="00585E58">
        <w:rPr>
          <w:rFonts w:ascii="Times New Roman" w:hAnsi="Times New Roman" w:cs="Times New Roman"/>
          <w:b/>
          <w:sz w:val="28"/>
          <w:szCs w:val="28"/>
        </w:rPr>
        <w:t>Доходы</w:t>
      </w:r>
      <w:r w:rsidRPr="00585E58">
        <w:rPr>
          <w:rFonts w:ascii="Times New Roman" w:hAnsi="Times New Roman" w:cs="Times New Roman"/>
          <w:sz w:val="28"/>
          <w:szCs w:val="28"/>
        </w:rPr>
        <w:t xml:space="preserve"> бюджета составят:</w:t>
      </w:r>
    </w:p>
    <w:p w:rsidR="002D4CCB" w:rsidRPr="00585E58" w:rsidRDefault="002D4CCB" w:rsidP="002D4C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5E58">
        <w:rPr>
          <w:rFonts w:ascii="Times New Roman" w:hAnsi="Times New Roman" w:cs="Times New Roman"/>
          <w:sz w:val="28"/>
          <w:szCs w:val="28"/>
        </w:rPr>
        <w:t>в 20</w:t>
      </w:r>
      <w:r w:rsidR="00F47856" w:rsidRPr="00585E58">
        <w:rPr>
          <w:rFonts w:ascii="Times New Roman" w:hAnsi="Times New Roman" w:cs="Times New Roman"/>
          <w:sz w:val="28"/>
          <w:szCs w:val="28"/>
        </w:rPr>
        <w:t>2</w:t>
      </w:r>
      <w:r w:rsidR="00585E58" w:rsidRPr="00585E58">
        <w:rPr>
          <w:rFonts w:ascii="Times New Roman" w:hAnsi="Times New Roman" w:cs="Times New Roman"/>
          <w:sz w:val="28"/>
          <w:szCs w:val="28"/>
        </w:rPr>
        <w:t>3</w:t>
      </w:r>
      <w:r w:rsidRPr="00585E58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585E58" w:rsidRPr="00585E58">
        <w:rPr>
          <w:rFonts w:ascii="Times New Roman" w:hAnsi="Times New Roman" w:cs="Times New Roman"/>
          <w:sz w:val="28"/>
          <w:szCs w:val="28"/>
        </w:rPr>
        <w:t>8 436 820,2</w:t>
      </w:r>
      <w:r w:rsidR="00282EAE" w:rsidRPr="00585E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E58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585E58">
        <w:rPr>
          <w:rFonts w:ascii="Times New Roman" w:hAnsi="Times New Roman" w:cs="Times New Roman"/>
          <w:sz w:val="28"/>
          <w:szCs w:val="28"/>
        </w:rPr>
        <w:t>.;</w:t>
      </w:r>
    </w:p>
    <w:p w:rsidR="002D4CCB" w:rsidRPr="00585E58" w:rsidRDefault="002D4CCB" w:rsidP="002D4C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5E58">
        <w:rPr>
          <w:rFonts w:ascii="Times New Roman" w:hAnsi="Times New Roman" w:cs="Times New Roman"/>
          <w:sz w:val="28"/>
          <w:szCs w:val="28"/>
        </w:rPr>
        <w:t>в 202</w:t>
      </w:r>
      <w:r w:rsidR="00585E58" w:rsidRPr="00585E58">
        <w:rPr>
          <w:rFonts w:ascii="Times New Roman" w:hAnsi="Times New Roman" w:cs="Times New Roman"/>
          <w:sz w:val="28"/>
          <w:szCs w:val="28"/>
        </w:rPr>
        <w:t>4</w:t>
      </w:r>
      <w:r w:rsidRPr="00585E58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585E58" w:rsidRPr="00585E58">
        <w:rPr>
          <w:rFonts w:ascii="Times New Roman" w:hAnsi="Times New Roman" w:cs="Times New Roman"/>
          <w:sz w:val="28"/>
          <w:szCs w:val="28"/>
        </w:rPr>
        <w:t xml:space="preserve">8 708 840,4 </w:t>
      </w:r>
      <w:proofErr w:type="spellStart"/>
      <w:r w:rsidRPr="00585E58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585E58">
        <w:rPr>
          <w:rFonts w:ascii="Times New Roman" w:hAnsi="Times New Roman" w:cs="Times New Roman"/>
          <w:sz w:val="28"/>
          <w:szCs w:val="28"/>
        </w:rPr>
        <w:t>.;</w:t>
      </w:r>
    </w:p>
    <w:p w:rsidR="002D4CCB" w:rsidRPr="00585E58" w:rsidRDefault="002D4CCB" w:rsidP="002D4C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5E58">
        <w:rPr>
          <w:rFonts w:ascii="Times New Roman" w:hAnsi="Times New Roman" w:cs="Times New Roman"/>
          <w:sz w:val="28"/>
          <w:szCs w:val="28"/>
        </w:rPr>
        <w:t>в 202</w:t>
      </w:r>
      <w:r w:rsidR="00585E58" w:rsidRPr="00585E58">
        <w:rPr>
          <w:rFonts w:ascii="Times New Roman" w:hAnsi="Times New Roman" w:cs="Times New Roman"/>
          <w:sz w:val="28"/>
          <w:szCs w:val="28"/>
        </w:rPr>
        <w:t>5</w:t>
      </w:r>
      <w:r w:rsidRPr="00585E58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585E58" w:rsidRPr="00585E58">
        <w:rPr>
          <w:rFonts w:ascii="Times New Roman" w:hAnsi="Times New Roman" w:cs="Times New Roman"/>
          <w:sz w:val="28"/>
          <w:szCs w:val="28"/>
        </w:rPr>
        <w:t xml:space="preserve">8 152 669,7 </w:t>
      </w:r>
      <w:proofErr w:type="spellStart"/>
      <w:r w:rsidRPr="00585E58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585E58">
        <w:rPr>
          <w:rFonts w:ascii="Times New Roman" w:hAnsi="Times New Roman" w:cs="Times New Roman"/>
          <w:sz w:val="28"/>
          <w:szCs w:val="28"/>
        </w:rPr>
        <w:t>.</w:t>
      </w:r>
    </w:p>
    <w:p w:rsidR="002D4CCB" w:rsidRPr="00585E58" w:rsidRDefault="002D4CCB" w:rsidP="002D4C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5E58">
        <w:rPr>
          <w:rFonts w:ascii="Times New Roman" w:hAnsi="Times New Roman" w:cs="Times New Roman"/>
          <w:sz w:val="28"/>
          <w:szCs w:val="28"/>
        </w:rPr>
        <w:tab/>
      </w:r>
      <w:r w:rsidRPr="00585E58">
        <w:rPr>
          <w:rFonts w:ascii="Times New Roman" w:hAnsi="Times New Roman" w:cs="Times New Roman"/>
          <w:b/>
          <w:sz w:val="28"/>
          <w:szCs w:val="28"/>
        </w:rPr>
        <w:t>Расходы</w:t>
      </w:r>
      <w:r w:rsidRPr="00585E58">
        <w:rPr>
          <w:rFonts w:ascii="Times New Roman" w:hAnsi="Times New Roman" w:cs="Times New Roman"/>
          <w:sz w:val="28"/>
          <w:szCs w:val="28"/>
        </w:rPr>
        <w:t xml:space="preserve"> бюджета составят:</w:t>
      </w:r>
    </w:p>
    <w:p w:rsidR="002D4CCB" w:rsidRPr="00585E58" w:rsidRDefault="002D4CCB" w:rsidP="005D520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E58">
        <w:rPr>
          <w:rFonts w:ascii="Times New Roman" w:hAnsi="Times New Roman" w:cs="Times New Roman"/>
          <w:sz w:val="28"/>
          <w:szCs w:val="28"/>
        </w:rPr>
        <w:t>в 20</w:t>
      </w:r>
      <w:r w:rsidR="00F47856" w:rsidRPr="00585E58">
        <w:rPr>
          <w:rFonts w:ascii="Times New Roman" w:hAnsi="Times New Roman" w:cs="Times New Roman"/>
          <w:sz w:val="28"/>
          <w:szCs w:val="28"/>
        </w:rPr>
        <w:t>2</w:t>
      </w:r>
      <w:r w:rsidR="00585E58" w:rsidRPr="00585E58">
        <w:rPr>
          <w:rFonts w:ascii="Times New Roman" w:hAnsi="Times New Roman" w:cs="Times New Roman"/>
          <w:sz w:val="28"/>
          <w:szCs w:val="28"/>
        </w:rPr>
        <w:t>3</w:t>
      </w:r>
      <w:r w:rsidRPr="00585E58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585E58" w:rsidRPr="00585E58">
        <w:rPr>
          <w:rFonts w:ascii="Times New Roman" w:hAnsi="Times New Roman" w:cs="Times New Roman"/>
          <w:sz w:val="28"/>
          <w:szCs w:val="28"/>
        </w:rPr>
        <w:t xml:space="preserve">8 531 590,7 </w:t>
      </w:r>
      <w:proofErr w:type="spellStart"/>
      <w:r w:rsidRPr="00585E58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585E58">
        <w:rPr>
          <w:rFonts w:ascii="Times New Roman" w:hAnsi="Times New Roman" w:cs="Times New Roman"/>
          <w:sz w:val="28"/>
          <w:szCs w:val="28"/>
        </w:rPr>
        <w:t>.;</w:t>
      </w:r>
    </w:p>
    <w:p w:rsidR="002D4CCB" w:rsidRPr="00585E58" w:rsidRDefault="002D4CCB" w:rsidP="005D520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E58">
        <w:rPr>
          <w:rFonts w:ascii="Times New Roman" w:hAnsi="Times New Roman" w:cs="Times New Roman"/>
          <w:sz w:val="28"/>
          <w:szCs w:val="28"/>
        </w:rPr>
        <w:t>в 202</w:t>
      </w:r>
      <w:r w:rsidR="00585E58" w:rsidRPr="00585E58">
        <w:rPr>
          <w:rFonts w:ascii="Times New Roman" w:hAnsi="Times New Roman" w:cs="Times New Roman"/>
          <w:sz w:val="28"/>
          <w:szCs w:val="28"/>
        </w:rPr>
        <w:t>4</w:t>
      </w:r>
      <w:r w:rsidRPr="00585E58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585E58" w:rsidRPr="00585E58">
        <w:rPr>
          <w:rFonts w:ascii="Times New Roman" w:hAnsi="Times New Roman" w:cs="Times New Roman"/>
          <w:sz w:val="28"/>
          <w:szCs w:val="28"/>
        </w:rPr>
        <w:t xml:space="preserve">8 797 400,3 </w:t>
      </w:r>
      <w:proofErr w:type="spellStart"/>
      <w:r w:rsidRPr="00585E58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585E58">
        <w:rPr>
          <w:rFonts w:ascii="Times New Roman" w:hAnsi="Times New Roman" w:cs="Times New Roman"/>
          <w:sz w:val="28"/>
          <w:szCs w:val="28"/>
        </w:rPr>
        <w:t xml:space="preserve">., условно утвержденные расходы составят </w:t>
      </w:r>
      <w:r w:rsidR="00585E58" w:rsidRPr="00585E58">
        <w:rPr>
          <w:rFonts w:ascii="Times New Roman" w:hAnsi="Times New Roman" w:cs="Times New Roman"/>
          <w:sz w:val="28"/>
          <w:szCs w:val="28"/>
        </w:rPr>
        <w:t>99 213,3</w:t>
      </w:r>
      <w:r w:rsidR="008B7E39" w:rsidRPr="00585E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E58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585E58">
        <w:rPr>
          <w:rFonts w:ascii="Times New Roman" w:hAnsi="Times New Roman" w:cs="Times New Roman"/>
          <w:sz w:val="28"/>
          <w:szCs w:val="28"/>
        </w:rPr>
        <w:t>. или 2,5% от суммы расходов 202</w:t>
      </w:r>
      <w:r w:rsidR="00585E58" w:rsidRPr="00585E58">
        <w:rPr>
          <w:rFonts w:ascii="Times New Roman" w:hAnsi="Times New Roman" w:cs="Times New Roman"/>
          <w:sz w:val="28"/>
          <w:szCs w:val="28"/>
        </w:rPr>
        <w:t>4</w:t>
      </w:r>
      <w:r w:rsidRPr="00585E58">
        <w:rPr>
          <w:rFonts w:ascii="Times New Roman" w:hAnsi="Times New Roman" w:cs="Times New Roman"/>
          <w:sz w:val="28"/>
          <w:szCs w:val="28"/>
        </w:rPr>
        <w:t xml:space="preserve"> года без учета целевых межбюджетных трансфертов. Всего сумма расходов в 202</w:t>
      </w:r>
      <w:r w:rsidR="00585E58">
        <w:rPr>
          <w:rFonts w:ascii="Times New Roman" w:hAnsi="Times New Roman" w:cs="Times New Roman"/>
          <w:sz w:val="28"/>
          <w:szCs w:val="28"/>
        </w:rPr>
        <w:t>4</w:t>
      </w:r>
      <w:r w:rsidRPr="00585E58">
        <w:rPr>
          <w:rFonts w:ascii="Times New Roman" w:hAnsi="Times New Roman" w:cs="Times New Roman"/>
          <w:sz w:val="28"/>
          <w:szCs w:val="28"/>
        </w:rPr>
        <w:t xml:space="preserve"> году утверждена в сумме </w:t>
      </w:r>
      <w:r w:rsidR="00585E58" w:rsidRPr="00585E58">
        <w:rPr>
          <w:rFonts w:ascii="Times New Roman" w:hAnsi="Times New Roman" w:cs="Times New Roman"/>
          <w:sz w:val="28"/>
          <w:szCs w:val="28"/>
        </w:rPr>
        <w:t xml:space="preserve">8 896 613,6 </w:t>
      </w:r>
      <w:proofErr w:type="spellStart"/>
      <w:r w:rsidRPr="00585E58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585E58">
        <w:rPr>
          <w:rFonts w:ascii="Times New Roman" w:hAnsi="Times New Roman" w:cs="Times New Roman"/>
          <w:sz w:val="28"/>
          <w:szCs w:val="28"/>
        </w:rPr>
        <w:t>.</w:t>
      </w:r>
    </w:p>
    <w:p w:rsidR="002D4CCB" w:rsidRPr="00585E58" w:rsidRDefault="002D4CCB" w:rsidP="005D520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E58">
        <w:rPr>
          <w:rFonts w:ascii="Times New Roman" w:hAnsi="Times New Roman" w:cs="Times New Roman"/>
          <w:sz w:val="28"/>
          <w:szCs w:val="28"/>
        </w:rPr>
        <w:t>в 202</w:t>
      </w:r>
      <w:r w:rsidR="00E770CF">
        <w:rPr>
          <w:rFonts w:ascii="Times New Roman" w:hAnsi="Times New Roman" w:cs="Times New Roman"/>
          <w:sz w:val="28"/>
          <w:szCs w:val="28"/>
        </w:rPr>
        <w:t>5</w:t>
      </w:r>
      <w:r w:rsidRPr="00585E58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585E58" w:rsidRPr="00585E58">
        <w:rPr>
          <w:rFonts w:ascii="Times New Roman" w:hAnsi="Times New Roman" w:cs="Times New Roman"/>
          <w:sz w:val="28"/>
          <w:szCs w:val="28"/>
        </w:rPr>
        <w:t xml:space="preserve">8 244 570,1 </w:t>
      </w:r>
      <w:proofErr w:type="spellStart"/>
      <w:r w:rsidRPr="00585E58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585E58">
        <w:rPr>
          <w:rFonts w:ascii="Times New Roman" w:hAnsi="Times New Roman" w:cs="Times New Roman"/>
          <w:sz w:val="28"/>
          <w:szCs w:val="28"/>
        </w:rPr>
        <w:t xml:space="preserve">., условно утвержденные расходы составят </w:t>
      </w:r>
      <w:r w:rsidR="00585E58" w:rsidRPr="00585E58">
        <w:rPr>
          <w:rFonts w:ascii="Times New Roman" w:hAnsi="Times New Roman" w:cs="Times New Roman"/>
          <w:sz w:val="28"/>
          <w:szCs w:val="28"/>
        </w:rPr>
        <w:t>213 470,0</w:t>
      </w:r>
      <w:r w:rsidR="008B7E39" w:rsidRPr="00585E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E58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585E58">
        <w:rPr>
          <w:rFonts w:ascii="Times New Roman" w:hAnsi="Times New Roman" w:cs="Times New Roman"/>
          <w:sz w:val="28"/>
          <w:szCs w:val="28"/>
        </w:rPr>
        <w:t>. или 5% от суммы расходов 202</w:t>
      </w:r>
      <w:r w:rsidR="00585E58" w:rsidRPr="00585E58">
        <w:rPr>
          <w:rFonts w:ascii="Times New Roman" w:hAnsi="Times New Roman" w:cs="Times New Roman"/>
          <w:sz w:val="28"/>
          <w:szCs w:val="28"/>
        </w:rPr>
        <w:t>5</w:t>
      </w:r>
      <w:r w:rsidRPr="00585E58">
        <w:rPr>
          <w:rFonts w:ascii="Times New Roman" w:hAnsi="Times New Roman" w:cs="Times New Roman"/>
          <w:sz w:val="28"/>
          <w:szCs w:val="28"/>
        </w:rPr>
        <w:t xml:space="preserve"> года без учета целевых межбюджетных трансфертов. Всего сумма расходов в 202</w:t>
      </w:r>
      <w:r w:rsidR="00585E58" w:rsidRPr="00585E58">
        <w:rPr>
          <w:rFonts w:ascii="Times New Roman" w:hAnsi="Times New Roman" w:cs="Times New Roman"/>
          <w:sz w:val="28"/>
          <w:szCs w:val="28"/>
        </w:rPr>
        <w:t>5</w:t>
      </w:r>
      <w:r w:rsidRPr="00585E58">
        <w:rPr>
          <w:rFonts w:ascii="Times New Roman" w:hAnsi="Times New Roman" w:cs="Times New Roman"/>
          <w:sz w:val="28"/>
          <w:szCs w:val="28"/>
        </w:rPr>
        <w:t xml:space="preserve"> году утверждена в сумме </w:t>
      </w:r>
      <w:r w:rsidR="00585E58" w:rsidRPr="00585E58">
        <w:rPr>
          <w:rFonts w:ascii="Times New Roman" w:hAnsi="Times New Roman" w:cs="Times New Roman"/>
          <w:sz w:val="28"/>
          <w:szCs w:val="28"/>
        </w:rPr>
        <w:t>8 458 040,0</w:t>
      </w:r>
      <w:r w:rsidR="008B7E39" w:rsidRPr="00585E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E58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585E58">
        <w:rPr>
          <w:rFonts w:ascii="Times New Roman" w:hAnsi="Times New Roman" w:cs="Times New Roman"/>
          <w:sz w:val="28"/>
          <w:szCs w:val="28"/>
        </w:rPr>
        <w:t>.</w:t>
      </w:r>
    </w:p>
    <w:p w:rsidR="002D4CCB" w:rsidRPr="00585E58" w:rsidRDefault="002D4CCB" w:rsidP="002D4C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5E58">
        <w:rPr>
          <w:rFonts w:ascii="Times New Roman" w:hAnsi="Times New Roman" w:cs="Times New Roman"/>
          <w:sz w:val="28"/>
          <w:szCs w:val="28"/>
        </w:rPr>
        <w:tab/>
        <w:t xml:space="preserve">Прогнозируемый </w:t>
      </w:r>
      <w:r w:rsidRPr="00585E58">
        <w:rPr>
          <w:rFonts w:ascii="Times New Roman" w:hAnsi="Times New Roman" w:cs="Times New Roman"/>
          <w:b/>
          <w:sz w:val="28"/>
          <w:szCs w:val="28"/>
        </w:rPr>
        <w:t>дефицит</w:t>
      </w:r>
      <w:r w:rsidRPr="00585E58">
        <w:rPr>
          <w:rFonts w:ascii="Times New Roman" w:hAnsi="Times New Roman" w:cs="Times New Roman"/>
          <w:sz w:val="28"/>
          <w:szCs w:val="28"/>
        </w:rPr>
        <w:t xml:space="preserve"> бюджета Гатчинского муниципального района составит:</w:t>
      </w:r>
    </w:p>
    <w:p w:rsidR="002D4CCB" w:rsidRPr="00585E58" w:rsidRDefault="002D4CCB" w:rsidP="002D4C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5E58">
        <w:rPr>
          <w:rFonts w:ascii="Times New Roman" w:hAnsi="Times New Roman" w:cs="Times New Roman"/>
          <w:sz w:val="28"/>
          <w:szCs w:val="28"/>
        </w:rPr>
        <w:lastRenderedPageBreak/>
        <w:t>в 20</w:t>
      </w:r>
      <w:r w:rsidR="005D520A" w:rsidRPr="00585E58">
        <w:rPr>
          <w:rFonts w:ascii="Times New Roman" w:hAnsi="Times New Roman" w:cs="Times New Roman"/>
          <w:sz w:val="28"/>
          <w:szCs w:val="28"/>
        </w:rPr>
        <w:t>2</w:t>
      </w:r>
      <w:r w:rsidR="00585E58" w:rsidRPr="00585E58">
        <w:rPr>
          <w:rFonts w:ascii="Times New Roman" w:hAnsi="Times New Roman" w:cs="Times New Roman"/>
          <w:sz w:val="28"/>
          <w:szCs w:val="28"/>
        </w:rPr>
        <w:t>3</w:t>
      </w:r>
      <w:r w:rsidRPr="00585E58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585E58" w:rsidRPr="00585E58">
        <w:rPr>
          <w:rFonts w:ascii="Times New Roman" w:hAnsi="Times New Roman" w:cs="Times New Roman"/>
          <w:sz w:val="28"/>
          <w:szCs w:val="28"/>
        </w:rPr>
        <w:t>94 770,5</w:t>
      </w:r>
      <w:r w:rsidR="008B7E39" w:rsidRPr="00585E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E58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585E58">
        <w:rPr>
          <w:rFonts w:ascii="Times New Roman" w:hAnsi="Times New Roman" w:cs="Times New Roman"/>
          <w:sz w:val="28"/>
          <w:szCs w:val="28"/>
        </w:rPr>
        <w:t>.;</w:t>
      </w:r>
    </w:p>
    <w:p w:rsidR="002D4CCB" w:rsidRPr="00585E58" w:rsidRDefault="002D4CCB" w:rsidP="002D4C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5E58">
        <w:rPr>
          <w:rFonts w:ascii="Times New Roman" w:hAnsi="Times New Roman" w:cs="Times New Roman"/>
          <w:sz w:val="28"/>
          <w:szCs w:val="28"/>
        </w:rPr>
        <w:t>в 202</w:t>
      </w:r>
      <w:r w:rsidR="00585E58" w:rsidRPr="00585E58">
        <w:rPr>
          <w:rFonts w:ascii="Times New Roman" w:hAnsi="Times New Roman" w:cs="Times New Roman"/>
          <w:sz w:val="28"/>
          <w:szCs w:val="28"/>
        </w:rPr>
        <w:t>4</w:t>
      </w:r>
      <w:r w:rsidRPr="00585E58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585E58" w:rsidRPr="00585E58">
        <w:rPr>
          <w:rFonts w:ascii="Times New Roman" w:hAnsi="Times New Roman" w:cs="Times New Roman"/>
          <w:sz w:val="28"/>
          <w:szCs w:val="28"/>
        </w:rPr>
        <w:t>187 773,2</w:t>
      </w:r>
      <w:r w:rsidR="008B7E39" w:rsidRPr="00585E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E58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585E58">
        <w:rPr>
          <w:rFonts w:ascii="Times New Roman" w:hAnsi="Times New Roman" w:cs="Times New Roman"/>
          <w:sz w:val="28"/>
          <w:szCs w:val="28"/>
        </w:rPr>
        <w:t>.;</w:t>
      </w:r>
    </w:p>
    <w:p w:rsidR="00E770CF" w:rsidRPr="00585E58" w:rsidRDefault="002D4CCB" w:rsidP="002D4C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5E58">
        <w:rPr>
          <w:rFonts w:ascii="Times New Roman" w:hAnsi="Times New Roman" w:cs="Times New Roman"/>
          <w:sz w:val="28"/>
          <w:szCs w:val="28"/>
        </w:rPr>
        <w:t>в 202</w:t>
      </w:r>
      <w:r w:rsidR="00585E58" w:rsidRPr="00585E58">
        <w:rPr>
          <w:rFonts w:ascii="Times New Roman" w:hAnsi="Times New Roman" w:cs="Times New Roman"/>
          <w:sz w:val="28"/>
          <w:szCs w:val="28"/>
        </w:rPr>
        <w:t>5</w:t>
      </w:r>
      <w:r w:rsidRPr="00585E58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585E58" w:rsidRPr="00585E58">
        <w:rPr>
          <w:rFonts w:ascii="Times New Roman" w:hAnsi="Times New Roman" w:cs="Times New Roman"/>
          <w:sz w:val="28"/>
          <w:szCs w:val="28"/>
        </w:rPr>
        <w:t>305 370,3</w:t>
      </w:r>
      <w:r w:rsidR="008B7E39" w:rsidRPr="00585E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E58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585E58">
        <w:rPr>
          <w:rFonts w:ascii="Times New Roman" w:hAnsi="Times New Roman" w:cs="Times New Roman"/>
          <w:sz w:val="28"/>
          <w:szCs w:val="28"/>
        </w:rPr>
        <w:t>.</w:t>
      </w:r>
    </w:p>
    <w:p w:rsidR="002D4CCB" w:rsidRPr="00585E58" w:rsidRDefault="002D4CCB" w:rsidP="002D4CCB">
      <w:pPr>
        <w:widowControl/>
        <w:autoSpaceDE w:val="0"/>
        <w:autoSpaceDN w:val="0"/>
        <w:adjustRightInd w:val="0"/>
        <w:ind w:left="30" w:right="30"/>
        <w:jc w:val="both"/>
        <w:rPr>
          <w:color w:val="000000"/>
          <w:sz w:val="28"/>
          <w:szCs w:val="28"/>
        </w:rPr>
      </w:pPr>
      <w:r w:rsidRPr="00585E58">
        <w:rPr>
          <w:sz w:val="28"/>
          <w:szCs w:val="28"/>
        </w:rPr>
        <w:tab/>
      </w:r>
      <w:r w:rsidRPr="00585E58">
        <w:rPr>
          <w:b/>
          <w:sz w:val="28"/>
          <w:szCs w:val="28"/>
          <w:u w:val="single"/>
        </w:rPr>
        <w:t>Статьей 2</w:t>
      </w:r>
      <w:r w:rsidR="00585E58" w:rsidRPr="00585E58">
        <w:rPr>
          <w:b/>
          <w:sz w:val="28"/>
          <w:szCs w:val="28"/>
        </w:rPr>
        <w:t xml:space="preserve"> </w:t>
      </w:r>
      <w:r w:rsidRPr="00585E58">
        <w:rPr>
          <w:color w:val="000000"/>
          <w:sz w:val="28"/>
          <w:szCs w:val="28"/>
        </w:rPr>
        <w:t>утверждаются прогнозируемые поступления доходов Гатчинского муниципального района на 20</w:t>
      </w:r>
      <w:r w:rsidR="005D520A" w:rsidRPr="00585E58">
        <w:rPr>
          <w:color w:val="000000"/>
          <w:sz w:val="28"/>
          <w:szCs w:val="28"/>
        </w:rPr>
        <w:t>2</w:t>
      </w:r>
      <w:r w:rsidR="00585E58" w:rsidRPr="00585E58">
        <w:rPr>
          <w:color w:val="000000"/>
          <w:sz w:val="28"/>
          <w:szCs w:val="28"/>
        </w:rPr>
        <w:t>3</w:t>
      </w:r>
      <w:r w:rsidRPr="00585E58">
        <w:rPr>
          <w:color w:val="000000"/>
          <w:sz w:val="28"/>
          <w:szCs w:val="28"/>
        </w:rPr>
        <w:t xml:space="preserve"> год и на плановый период 202</w:t>
      </w:r>
      <w:r w:rsidR="00585E58" w:rsidRPr="00585E58">
        <w:rPr>
          <w:color w:val="000000"/>
          <w:sz w:val="28"/>
          <w:szCs w:val="28"/>
        </w:rPr>
        <w:t>4</w:t>
      </w:r>
      <w:r w:rsidRPr="00585E58">
        <w:rPr>
          <w:color w:val="000000"/>
          <w:sz w:val="28"/>
          <w:szCs w:val="28"/>
        </w:rPr>
        <w:t xml:space="preserve"> и 202</w:t>
      </w:r>
      <w:r w:rsidR="00585E58" w:rsidRPr="00585E58">
        <w:rPr>
          <w:color w:val="000000"/>
          <w:sz w:val="28"/>
          <w:szCs w:val="28"/>
        </w:rPr>
        <w:t>5</w:t>
      </w:r>
      <w:r w:rsidRPr="00585E58">
        <w:rPr>
          <w:color w:val="000000"/>
          <w:sz w:val="28"/>
          <w:szCs w:val="28"/>
        </w:rPr>
        <w:t xml:space="preserve"> годов, а также безвозмездные поступления из областного и федерального бюджетов</w:t>
      </w:r>
      <w:r w:rsidR="00443C6F" w:rsidRPr="00585E58">
        <w:rPr>
          <w:color w:val="000000"/>
          <w:sz w:val="28"/>
          <w:szCs w:val="28"/>
        </w:rPr>
        <w:t>, бюджетов городских и сельских поселений Гатчинского муниципального района</w:t>
      </w:r>
      <w:r w:rsidRPr="00585E58">
        <w:rPr>
          <w:color w:val="000000"/>
          <w:sz w:val="28"/>
          <w:szCs w:val="28"/>
        </w:rPr>
        <w:t xml:space="preserve"> на 20</w:t>
      </w:r>
      <w:r w:rsidR="005D520A" w:rsidRPr="00585E58">
        <w:rPr>
          <w:color w:val="000000"/>
          <w:sz w:val="28"/>
          <w:szCs w:val="28"/>
        </w:rPr>
        <w:t>2</w:t>
      </w:r>
      <w:r w:rsidR="00585E58" w:rsidRPr="00585E58">
        <w:rPr>
          <w:color w:val="000000"/>
          <w:sz w:val="28"/>
          <w:szCs w:val="28"/>
        </w:rPr>
        <w:t>3</w:t>
      </w:r>
      <w:r w:rsidRPr="00585E58">
        <w:rPr>
          <w:color w:val="000000"/>
          <w:sz w:val="28"/>
          <w:szCs w:val="28"/>
        </w:rPr>
        <w:t xml:space="preserve"> год и на плановый период 202</w:t>
      </w:r>
      <w:r w:rsidR="00585E58" w:rsidRPr="00585E58">
        <w:rPr>
          <w:color w:val="000000"/>
          <w:sz w:val="28"/>
          <w:szCs w:val="28"/>
        </w:rPr>
        <w:t>4</w:t>
      </w:r>
      <w:r w:rsidRPr="00585E58">
        <w:rPr>
          <w:color w:val="000000"/>
          <w:sz w:val="28"/>
          <w:szCs w:val="28"/>
        </w:rPr>
        <w:t xml:space="preserve"> и 202</w:t>
      </w:r>
      <w:r w:rsidR="00585E58" w:rsidRPr="00585E58">
        <w:rPr>
          <w:color w:val="000000"/>
          <w:sz w:val="28"/>
          <w:szCs w:val="28"/>
        </w:rPr>
        <w:t>5</w:t>
      </w:r>
      <w:r w:rsidRPr="00585E58">
        <w:rPr>
          <w:color w:val="000000"/>
          <w:sz w:val="28"/>
          <w:szCs w:val="28"/>
        </w:rPr>
        <w:t xml:space="preserve"> годов.</w:t>
      </w:r>
    </w:p>
    <w:p w:rsidR="002D4CCB" w:rsidRPr="00585E58" w:rsidRDefault="002D4CCB" w:rsidP="002D4CCB">
      <w:pPr>
        <w:pStyle w:val="a5"/>
        <w:ind w:right="-54"/>
      </w:pPr>
      <w:r w:rsidRPr="00585E58">
        <w:rPr>
          <w:b/>
          <w:color w:val="000000"/>
          <w:u w:val="single"/>
        </w:rPr>
        <w:t xml:space="preserve">Статья </w:t>
      </w:r>
      <w:r w:rsidR="009B0C7E" w:rsidRPr="00585E58">
        <w:rPr>
          <w:b/>
          <w:color w:val="000000"/>
          <w:u w:val="single"/>
        </w:rPr>
        <w:t>3</w:t>
      </w:r>
      <w:r w:rsidRPr="00585E58">
        <w:rPr>
          <w:color w:val="000000"/>
        </w:rPr>
        <w:t xml:space="preserve"> устанавливает особенности администрирования доходов бюджета Гатчинского муниципального района в 20</w:t>
      </w:r>
      <w:r w:rsidR="005D520A" w:rsidRPr="00585E58">
        <w:rPr>
          <w:color w:val="000000"/>
        </w:rPr>
        <w:t>2</w:t>
      </w:r>
      <w:r w:rsidR="00585E58" w:rsidRPr="00585E58">
        <w:rPr>
          <w:color w:val="000000"/>
        </w:rPr>
        <w:t>3</w:t>
      </w:r>
      <w:r w:rsidRPr="00585E58">
        <w:rPr>
          <w:color w:val="000000"/>
        </w:rPr>
        <w:t xml:space="preserve"> году, в том числе</w:t>
      </w:r>
      <w:r w:rsidRPr="00585E58">
        <w:t xml:space="preserve"> нормативы распределения доходов в бюджет Гатчинского муниципального района, не утвержденные Бюджетным кодексом Российской Федерации, законом субъекта Российской Федерации о бюджете субъекта Российской Федерации, законами субъекта Российской Федерации и муниципальными правовыми актами.</w:t>
      </w:r>
    </w:p>
    <w:p w:rsidR="002D4CCB" w:rsidRPr="00585E58" w:rsidRDefault="002D4CCB" w:rsidP="002D4CCB">
      <w:pPr>
        <w:ind w:right="-54" w:firstLine="720"/>
        <w:jc w:val="both"/>
        <w:rPr>
          <w:color w:val="000000"/>
          <w:sz w:val="28"/>
          <w:szCs w:val="28"/>
        </w:rPr>
      </w:pPr>
      <w:r w:rsidRPr="00585E58">
        <w:rPr>
          <w:b/>
          <w:sz w:val="28"/>
          <w:szCs w:val="28"/>
          <w:u w:val="single"/>
        </w:rPr>
        <w:t xml:space="preserve">Статья </w:t>
      </w:r>
      <w:r w:rsidR="009B0C7E" w:rsidRPr="00585E58">
        <w:rPr>
          <w:b/>
          <w:sz w:val="28"/>
          <w:szCs w:val="28"/>
          <w:u w:val="single"/>
        </w:rPr>
        <w:t>4</w:t>
      </w:r>
      <w:r w:rsidR="00585E58" w:rsidRPr="00585E58">
        <w:rPr>
          <w:b/>
          <w:sz w:val="28"/>
          <w:szCs w:val="28"/>
        </w:rPr>
        <w:t xml:space="preserve"> </w:t>
      </w:r>
      <w:r w:rsidRPr="00585E58">
        <w:rPr>
          <w:color w:val="000000"/>
          <w:sz w:val="28"/>
          <w:szCs w:val="28"/>
        </w:rPr>
        <w:t xml:space="preserve">в соответствии с требованиями федерального и областного законодательства утверждает: </w:t>
      </w:r>
    </w:p>
    <w:p w:rsidR="002D4CCB" w:rsidRPr="00585E58" w:rsidRDefault="002D4CCB" w:rsidP="006D7AC0">
      <w:pPr>
        <w:pStyle w:val="a8"/>
        <w:numPr>
          <w:ilvl w:val="0"/>
          <w:numId w:val="10"/>
        </w:numPr>
        <w:tabs>
          <w:tab w:val="num" w:pos="0"/>
          <w:tab w:val="left" w:pos="709"/>
          <w:tab w:val="left" w:pos="993"/>
        </w:tabs>
        <w:ind w:left="0" w:firstLine="709"/>
        <w:rPr>
          <w:szCs w:val="28"/>
        </w:rPr>
      </w:pPr>
      <w:r w:rsidRPr="00585E58">
        <w:rPr>
          <w:szCs w:val="28"/>
        </w:rPr>
        <w:t>распределение бюджетных ассигнований по разделам и подразделам классификации расходов бюджетов на 20</w:t>
      </w:r>
      <w:r w:rsidR="005D520A" w:rsidRPr="00585E58">
        <w:rPr>
          <w:szCs w:val="28"/>
        </w:rPr>
        <w:t>2</w:t>
      </w:r>
      <w:r w:rsidR="00585E58" w:rsidRPr="00585E58">
        <w:rPr>
          <w:szCs w:val="28"/>
        </w:rPr>
        <w:t>3</w:t>
      </w:r>
      <w:r w:rsidRPr="00585E58">
        <w:rPr>
          <w:szCs w:val="28"/>
        </w:rPr>
        <w:t xml:space="preserve"> год и на плановый период 202</w:t>
      </w:r>
      <w:r w:rsidR="00585E58" w:rsidRPr="00585E58">
        <w:rPr>
          <w:szCs w:val="28"/>
        </w:rPr>
        <w:t>4</w:t>
      </w:r>
      <w:r w:rsidRPr="00585E58">
        <w:rPr>
          <w:szCs w:val="28"/>
        </w:rPr>
        <w:t xml:space="preserve"> и 202</w:t>
      </w:r>
      <w:r w:rsidR="00585E58" w:rsidRPr="00585E58">
        <w:rPr>
          <w:szCs w:val="28"/>
        </w:rPr>
        <w:t>5</w:t>
      </w:r>
      <w:r w:rsidR="009B0C7E" w:rsidRPr="00585E58">
        <w:rPr>
          <w:szCs w:val="28"/>
        </w:rPr>
        <w:t xml:space="preserve"> </w:t>
      </w:r>
      <w:r w:rsidRPr="00585E58">
        <w:rPr>
          <w:szCs w:val="28"/>
        </w:rPr>
        <w:t>годов;</w:t>
      </w:r>
    </w:p>
    <w:p w:rsidR="00585E58" w:rsidRPr="00585E58" w:rsidRDefault="00585E58" w:rsidP="006D7AC0">
      <w:pPr>
        <w:pStyle w:val="a8"/>
        <w:numPr>
          <w:ilvl w:val="0"/>
          <w:numId w:val="10"/>
        </w:numPr>
        <w:tabs>
          <w:tab w:val="left" w:pos="709"/>
          <w:tab w:val="left" w:pos="993"/>
        </w:tabs>
        <w:ind w:left="0" w:firstLine="709"/>
        <w:rPr>
          <w:szCs w:val="28"/>
        </w:rPr>
      </w:pPr>
      <w:r w:rsidRPr="00585E58">
        <w:rPr>
          <w:szCs w:val="28"/>
        </w:rPr>
        <w:t>по разделам, подразделам, целевым статьям (муниципальным программам Гатчинского муниципального и непрограммным направлениям деятельности), группам видов расходов классификации расходов бюджета Гатчинского муниципального района на 2023 год и на плановый период 2024 и 2025 годов;</w:t>
      </w:r>
    </w:p>
    <w:p w:rsidR="002D4CCB" w:rsidRPr="00585E58" w:rsidRDefault="002D4CCB" w:rsidP="006D7AC0">
      <w:pPr>
        <w:pStyle w:val="a8"/>
        <w:numPr>
          <w:ilvl w:val="0"/>
          <w:numId w:val="11"/>
        </w:numPr>
        <w:tabs>
          <w:tab w:val="num" w:pos="0"/>
          <w:tab w:val="left" w:pos="709"/>
          <w:tab w:val="left" w:pos="993"/>
        </w:tabs>
        <w:ind w:left="0" w:firstLine="709"/>
        <w:rPr>
          <w:szCs w:val="28"/>
        </w:rPr>
      </w:pPr>
      <w:r w:rsidRPr="00585E58">
        <w:rPr>
          <w:szCs w:val="28"/>
        </w:rPr>
        <w:t>распределение бюджетных ассигнований по целевым статьям (муниципальным программам Гатчинского муниципального района и непрограммным направлениям деятельности), группам видов расходов разделам, подразделам классификации расходов бюджета Гатчинского муниципального района на 20</w:t>
      </w:r>
      <w:r w:rsidR="005D520A" w:rsidRPr="00585E58">
        <w:rPr>
          <w:szCs w:val="28"/>
        </w:rPr>
        <w:t>2</w:t>
      </w:r>
      <w:r w:rsidR="00585E58" w:rsidRPr="00585E58">
        <w:rPr>
          <w:szCs w:val="28"/>
        </w:rPr>
        <w:t xml:space="preserve">3 </w:t>
      </w:r>
      <w:r w:rsidRPr="00585E58">
        <w:rPr>
          <w:szCs w:val="28"/>
        </w:rPr>
        <w:t>год и на плановый период 202</w:t>
      </w:r>
      <w:r w:rsidR="00585E58" w:rsidRPr="00585E58">
        <w:rPr>
          <w:szCs w:val="28"/>
        </w:rPr>
        <w:t>4</w:t>
      </w:r>
      <w:r w:rsidRPr="00585E58">
        <w:rPr>
          <w:szCs w:val="28"/>
        </w:rPr>
        <w:t xml:space="preserve"> и 202</w:t>
      </w:r>
      <w:r w:rsidR="00585E58" w:rsidRPr="00585E58">
        <w:rPr>
          <w:szCs w:val="28"/>
        </w:rPr>
        <w:t>5</w:t>
      </w:r>
      <w:r w:rsidRPr="00585E58">
        <w:rPr>
          <w:szCs w:val="28"/>
        </w:rPr>
        <w:t xml:space="preserve"> годов. </w:t>
      </w:r>
    </w:p>
    <w:p w:rsidR="002D4CCB" w:rsidRPr="00585E58" w:rsidRDefault="002D4CCB" w:rsidP="006D7AC0">
      <w:pPr>
        <w:pStyle w:val="a3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E58">
        <w:rPr>
          <w:rFonts w:ascii="Times New Roman" w:hAnsi="Times New Roman" w:cs="Times New Roman"/>
          <w:sz w:val="28"/>
          <w:szCs w:val="28"/>
        </w:rPr>
        <w:t>ведомственную структуру расходов бюджета Гатчинского муниципального района на 20</w:t>
      </w:r>
      <w:r w:rsidR="005D520A" w:rsidRPr="00585E58">
        <w:rPr>
          <w:rFonts w:ascii="Times New Roman" w:hAnsi="Times New Roman" w:cs="Times New Roman"/>
          <w:sz w:val="28"/>
          <w:szCs w:val="28"/>
        </w:rPr>
        <w:t>2</w:t>
      </w:r>
      <w:r w:rsidR="00585E58" w:rsidRPr="00585E58">
        <w:rPr>
          <w:rFonts w:ascii="Times New Roman" w:hAnsi="Times New Roman" w:cs="Times New Roman"/>
          <w:sz w:val="28"/>
          <w:szCs w:val="28"/>
        </w:rPr>
        <w:t>3</w:t>
      </w:r>
      <w:r w:rsidRPr="00585E58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585E58" w:rsidRPr="00585E58">
        <w:rPr>
          <w:rFonts w:ascii="Times New Roman" w:hAnsi="Times New Roman" w:cs="Times New Roman"/>
          <w:sz w:val="28"/>
          <w:szCs w:val="28"/>
        </w:rPr>
        <w:t>4</w:t>
      </w:r>
      <w:r w:rsidRPr="00585E58">
        <w:rPr>
          <w:rFonts w:ascii="Times New Roman" w:hAnsi="Times New Roman" w:cs="Times New Roman"/>
          <w:sz w:val="28"/>
          <w:szCs w:val="28"/>
        </w:rPr>
        <w:t xml:space="preserve"> и 202</w:t>
      </w:r>
      <w:r w:rsidR="00585E58" w:rsidRPr="00585E58">
        <w:rPr>
          <w:rFonts w:ascii="Times New Roman" w:hAnsi="Times New Roman" w:cs="Times New Roman"/>
          <w:sz w:val="28"/>
          <w:szCs w:val="28"/>
        </w:rPr>
        <w:t>5</w:t>
      </w:r>
      <w:r w:rsidRPr="00585E58">
        <w:rPr>
          <w:rFonts w:ascii="Times New Roman" w:hAnsi="Times New Roman" w:cs="Times New Roman"/>
          <w:sz w:val="28"/>
          <w:szCs w:val="28"/>
        </w:rPr>
        <w:t xml:space="preserve"> годов. </w:t>
      </w:r>
    </w:p>
    <w:p w:rsidR="002D4CCB" w:rsidRPr="00051325" w:rsidRDefault="002D4CCB" w:rsidP="006D7AC0">
      <w:pPr>
        <w:pStyle w:val="a8"/>
        <w:numPr>
          <w:ilvl w:val="0"/>
          <w:numId w:val="11"/>
        </w:numPr>
        <w:tabs>
          <w:tab w:val="left" w:pos="709"/>
          <w:tab w:val="left" w:pos="993"/>
        </w:tabs>
        <w:ind w:left="0" w:firstLine="709"/>
        <w:rPr>
          <w:szCs w:val="28"/>
        </w:rPr>
      </w:pPr>
      <w:r w:rsidRPr="00051325">
        <w:rPr>
          <w:szCs w:val="28"/>
        </w:rPr>
        <w:t>общий объем бюджетных ассигнований на исполнение публичных нормативных обязательств, которы</w:t>
      </w:r>
      <w:r w:rsidR="00B315B4" w:rsidRPr="00051325">
        <w:rPr>
          <w:szCs w:val="28"/>
        </w:rPr>
        <w:t>е</w:t>
      </w:r>
      <w:r w:rsidRPr="00051325">
        <w:rPr>
          <w:szCs w:val="28"/>
        </w:rPr>
        <w:t xml:space="preserve"> на 20</w:t>
      </w:r>
      <w:r w:rsidR="005D520A" w:rsidRPr="00051325">
        <w:rPr>
          <w:szCs w:val="28"/>
        </w:rPr>
        <w:t>2</w:t>
      </w:r>
      <w:r w:rsidR="00585E58" w:rsidRPr="00051325">
        <w:rPr>
          <w:szCs w:val="28"/>
        </w:rPr>
        <w:t>3</w:t>
      </w:r>
      <w:r w:rsidRPr="00051325">
        <w:rPr>
          <w:szCs w:val="28"/>
        </w:rPr>
        <w:t xml:space="preserve"> год составят </w:t>
      </w:r>
      <w:r w:rsidR="00585E58" w:rsidRPr="00051325">
        <w:rPr>
          <w:szCs w:val="28"/>
        </w:rPr>
        <w:t>113 073,4</w:t>
      </w:r>
      <w:r w:rsidR="009B0C7E" w:rsidRPr="00051325">
        <w:rPr>
          <w:szCs w:val="28"/>
        </w:rPr>
        <w:t xml:space="preserve"> </w:t>
      </w:r>
      <w:r w:rsidRPr="00051325">
        <w:rPr>
          <w:szCs w:val="28"/>
        </w:rPr>
        <w:t>тыс. руб., на 202</w:t>
      </w:r>
      <w:r w:rsidR="00585E58" w:rsidRPr="00051325">
        <w:rPr>
          <w:szCs w:val="28"/>
        </w:rPr>
        <w:t>4</w:t>
      </w:r>
      <w:r w:rsidRPr="00051325">
        <w:rPr>
          <w:szCs w:val="28"/>
        </w:rPr>
        <w:t xml:space="preserve"> год – </w:t>
      </w:r>
      <w:r w:rsidR="00585E58" w:rsidRPr="00051325">
        <w:rPr>
          <w:szCs w:val="28"/>
        </w:rPr>
        <w:t>113 073,4</w:t>
      </w:r>
      <w:r w:rsidR="009B0C7E" w:rsidRPr="00051325">
        <w:rPr>
          <w:szCs w:val="28"/>
        </w:rPr>
        <w:t xml:space="preserve"> </w:t>
      </w:r>
      <w:proofErr w:type="spellStart"/>
      <w:r w:rsidRPr="00051325">
        <w:rPr>
          <w:szCs w:val="28"/>
        </w:rPr>
        <w:t>тыс.руб</w:t>
      </w:r>
      <w:proofErr w:type="spellEnd"/>
      <w:r w:rsidRPr="00051325">
        <w:rPr>
          <w:szCs w:val="28"/>
        </w:rPr>
        <w:t>., на 202</w:t>
      </w:r>
      <w:r w:rsidR="00585E58" w:rsidRPr="00051325">
        <w:rPr>
          <w:szCs w:val="28"/>
        </w:rPr>
        <w:t>5</w:t>
      </w:r>
      <w:r w:rsidRPr="00051325">
        <w:rPr>
          <w:szCs w:val="28"/>
        </w:rPr>
        <w:t xml:space="preserve"> год </w:t>
      </w:r>
      <w:r w:rsidR="009B0C7E" w:rsidRPr="00051325">
        <w:rPr>
          <w:szCs w:val="28"/>
        </w:rPr>
        <w:t>–</w:t>
      </w:r>
      <w:r w:rsidR="00585E58" w:rsidRPr="00051325">
        <w:rPr>
          <w:szCs w:val="28"/>
        </w:rPr>
        <w:t>113 073,4</w:t>
      </w:r>
      <w:r w:rsidR="009B0C7E" w:rsidRPr="00051325">
        <w:rPr>
          <w:szCs w:val="28"/>
        </w:rPr>
        <w:t xml:space="preserve"> </w:t>
      </w:r>
      <w:proofErr w:type="spellStart"/>
      <w:r w:rsidR="005D520A" w:rsidRPr="00051325">
        <w:rPr>
          <w:szCs w:val="28"/>
        </w:rPr>
        <w:t>тыс.руб</w:t>
      </w:r>
      <w:proofErr w:type="spellEnd"/>
      <w:r w:rsidR="005D520A" w:rsidRPr="00051325">
        <w:rPr>
          <w:szCs w:val="28"/>
        </w:rPr>
        <w:t>.</w:t>
      </w:r>
    </w:p>
    <w:p w:rsidR="002D4CCB" w:rsidRPr="00051325" w:rsidRDefault="002D4CCB" w:rsidP="006D7AC0">
      <w:pPr>
        <w:pStyle w:val="a8"/>
        <w:numPr>
          <w:ilvl w:val="0"/>
          <w:numId w:val="11"/>
        </w:numPr>
        <w:tabs>
          <w:tab w:val="left" w:pos="993"/>
        </w:tabs>
        <w:ind w:left="0" w:right="-54" w:firstLine="709"/>
        <w:rPr>
          <w:color w:val="000000"/>
          <w:szCs w:val="28"/>
        </w:rPr>
      </w:pPr>
      <w:r w:rsidRPr="00051325">
        <w:rPr>
          <w:color w:val="000000"/>
          <w:szCs w:val="28"/>
        </w:rPr>
        <w:t>резервный фонд администрации Гатчинского муниципального района на 20</w:t>
      </w:r>
      <w:r w:rsidR="005D520A" w:rsidRPr="00051325">
        <w:rPr>
          <w:color w:val="000000"/>
          <w:szCs w:val="28"/>
        </w:rPr>
        <w:t>2</w:t>
      </w:r>
      <w:r w:rsidR="00585E58" w:rsidRPr="00051325">
        <w:rPr>
          <w:color w:val="000000"/>
          <w:szCs w:val="28"/>
        </w:rPr>
        <w:t>3</w:t>
      </w:r>
      <w:r w:rsidRPr="00051325">
        <w:rPr>
          <w:color w:val="000000"/>
          <w:szCs w:val="28"/>
        </w:rPr>
        <w:t xml:space="preserve"> год в сумме </w:t>
      </w:r>
      <w:r w:rsidR="00585E58" w:rsidRPr="00051325">
        <w:rPr>
          <w:color w:val="000000"/>
          <w:szCs w:val="28"/>
        </w:rPr>
        <w:t xml:space="preserve">21 000,0 </w:t>
      </w:r>
      <w:proofErr w:type="spellStart"/>
      <w:r w:rsidRPr="00051325">
        <w:rPr>
          <w:color w:val="000000"/>
          <w:szCs w:val="28"/>
        </w:rPr>
        <w:t>тыс.руб</w:t>
      </w:r>
      <w:proofErr w:type="spellEnd"/>
      <w:r w:rsidRPr="00051325">
        <w:rPr>
          <w:color w:val="000000"/>
          <w:szCs w:val="28"/>
        </w:rPr>
        <w:t>., на 202</w:t>
      </w:r>
      <w:r w:rsidR="00585E58" w:rsidRPr="00051325">
        <w:rPr>
          <w:color w:val="000000"/>
          <w:szCs w:val="28"/>
        </w:rPr>
        <w:t>4</w:t>
      </w:r>
      <w:r w:rsidRPr="00051325">
        <w:rPr>
          <w:color w:val="000000"/>
          <w:szCs w:val="28"/>
        </w:rPr>
        <w:t xml:space="preserve"> год в сумме </w:t>
      </w:r>
      <w:r w:rsidR="00585E58" w:rsidRPr="00051325">
        <w:rPr>
          <w:color w:val="000000"/>
          <w:szCs w:val="28"/>
        </w:rPr>
        <w:t xml:space="preserve">10 000,0 </w:t>
      </w:r>
      <w:proofErr w:type="spellStart"/>
      <w:r w:rsidRPr="00051325">
        <w:rPr>
          <w:color w:val="000000"/>
          <w:szCs w:val="28"/>
        </w:rPr>
        <w:t>тыс.руб</w:t>
      </w:r>
      <w:proofErr w:type="spellEnd"/>
      <w:r w:rsidRPr="00051325">
        <w:rPr>
          <w:color w:val="000000"/>
          <w:szCs w:val="28"/>
        </w:rPr>
        <w:t>., на 202</w:t>
      </w:r>
      <w:r w:rsidR="00585E58" w:rsidRPr="00051325">
        <w:rPr>
          <w:color w:val="000000"/>
          <w:szCs w:val="28"/>
        </w:rPr>
        <w:t>5</w:t>
      </w:r>
      <w:r w:rsidRPr="00051325">
        <w:rPr>
          <w:color w:val="000000"/>
          <w:szCs w:val="28"/>
        </w:rPr>
        <w:t xml:space="preserve"> год в сумме </w:t>
      </w:r>
      <w:r w:rsidR="00585E58" w:rsidRPr="00051325">
        <w:rPr>
          <w:color w:val="000000"/>
          <w:szCs w:val="28"/>
        </w:rPr>
        <w:t xml:space="preserve">10 000,0 </w:t>
      </w:r>
      <w:proofErr w:type="spellStart"/>
      <w:r w:rsidRPr="00051325">
        <w:rPr>
          <w:color w:val="000000"/>
          <w:szCs w:val="28"/>
        </w:rPr>
        <w:t>тыс.руб</w:t>
      </w:r>
      <w:proofErr w:type="spellEnd"/>
      <w:r w:rsidRPr="00051325">
        <w:rPr>
          <w:color w:val="000000"/>
          <w:szCs w:val="28"/>
        </w:rPr>
        <w:t>.</w:t>
      </w:r>
    </w:p>
    <w:p w:rsidR="002D4CCB" w:rsidRPr="00051325" w:rsidRDefault="002D4CCB" w:rsidP="00051325">
      <w:pPr>
        <w:pStyle w:val="a3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325">
        <w:rPr>
          <w:rFonts w:ascii="Times New Roman" w:hAnsi="Times New Roman" w:cs="Times New Roman"/>
          <w:sz w:val="28"/>
          <w:szCs w:val="28"/>
        </w:rPr>
        <w:t>объем бюджетных ассигнований дорожного фонда Гатчинского муниципального района на 20</w:t>
      </w:r>
      <w:r w:rsidR="005D520A" w:rsidRPr="00051325">
        <w:rPr>
          <w:rFonts w:ascii="Times New Roman" w:hAnsi="Times New Roman" w:cs="Times New Roman"/>
          <w:sz w:val="28"/>
          <w:szCs w:val="28"/>
        </w:rPr>
        <w:t>2</w:t>
      </w:r>
      <w:r w:rsidR="0010688F" w:rsidRPr="00051325">
        <w:rPr>
          <w:rFonts w:ascii="Times New Roman" w:hAnsi="Times New Roman" w:cs="Times New Roman"/>
          <w:sz w:val="28"/>
          <w:szCs w:val="28"/>
        </w:rPr>
        <w:t xml:space="preserve">3 год в сумме 180 993,9 </w:t>
      </w:r>
      <w:proofErr w:type="spellStart"/>
      <w:r w:rsidRPr="00051325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051325">
        <w:rPr>
          <w:rFonts w:ascii="Times New Roman" w:hAnsi="Times New Roman" w:cs="Times New Roman"/>
          <w:sz w:val="28"/>
          <w:szCs w:val="28"/>
        </w:rPr>
        <w:t>., на 202</w:t>
      </w:r>
      <w:r w:rsidR="0010688F" w:rsidRPr="00051325">
        <w:rPr>
          <w:rFonts w:ascii="Times New Roman" w:hAnsi="Times New Roman" w:cs="Times New Roman"/>
          <w:sz w:val="28"/>
          <w:szCs w:val="28"/>
        </w:rPr>
        <w:t>4</w:t>
      </w:r>
      <w:r w:rsidRPr="00051325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10688F" w:rsidRPr="00051325">
        <w:rPr>
          <w:rFonts w:ascii="Times New Roman" w:hAnsi="Times New Roman" w:cs="Times New Roman"/>
          <w:sz w:val="28"/>
          <w:szCs w:val="28"/>
        </w:rPr>
        <w:t xml:space="preserve">93 715,0 </w:t>
      </w:r>
      <w:proofErr w:type="spellStart"/>
      <w:r w:rsidRPr="00051325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051325">
        <w:rPr>
          <w:rFonts w:ascii="Times New Roman" w:hAnsi="Times New Roman" w:cs="Times New Roman"/>
          <w:sz w:val="28"/>
          <w:szCs w:val="28"/>
        </w:rPr>
        <w:t>., на 202</w:t>
      </w:r>
      <w:r w:rsidR="0010688F" w:rsidRPr="00051325">
        <w:rPr>
          <w:rFonts w:ascii="Times New Roman" w:hAnsi="Times New Roman" w:cs="Times New Roman"/>
          <w:sz w:val="28"/>
          <w:szCs w:val="28"/>
        </w:rPr>
        <w:t>5</w:t>
      </w:r>
      <w:r w:rsidRPr="00051325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10688F" w:rsidRPr="00051325">
        <w:rPr>
          <w:rFonts w:ascii="Times New Roman" w:hAnsi="Times New Roman" w:cs="Times New Roman"/>
          <w:sz w:val="28"/>
          <w:szCs w:val="28"/>
        </w:rPr>
        <w:t xml:space="preserve">97 100,0 </w:t>
      </w:r>
      <w:proofErr w:type="spellStart"/>
      <w:r w:rsidR="005D520A" w:rsidRPr="00051325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5D520A" w:rsidRPr="00051325">
        <w:rPr>
          <w:rFonts w:ascii="Times New Roman" w:hAnsi="Times New Roman" w:cs="Times New Roman"/>
          <w:sz w:val="28"/>
          <w:szCs w:val="28"/>
        </w:rPr>
        <w:t>.</w:t>
      </w:r>
    </w:p>
    <w:p w:rsidR="0010688F" w:rsidRPr="00051325" w:rsidRDefault="001C5C24" w:rsidP="00051325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51325">
        <w:rPr>
          <w:rFonts w:ascii="Times New Roman" w:hAnsi="Times New Roman" w:cs="Times New Roman"/>
          <w:sz w:val="28"/>
          <w:szCs w:val="28"/>
        </w:rPr>
        <w:tab/>
        <w:t>Д</w:t>
      </w:r>
      <w:r w:rsidR="0010688F" w:rsidRPr="00051325">
        <w:rPr>
          <w:rFonts w:ascii="Times New Roman" w:hAnsi="Times New Roman" w:cs="Times New Roman"/>
          <w:sz w:val="28"/>
          <w:szCs w:val="28"/>
        </w:rPr>
        <w:t>орожн</w:t>
      </w:r>
      <w:r w:rsidRPr="00051325">
        <w:rPr>
          <w:rFonts w:ascii="Times New Roman" w:hAnsi="Times New Roman" w:cs="Times New Roman"/>
          <w:sz w:val="28"/>
          <w:szCs w:val="28"/>
        </w:rPr>
        <w:t>ый</w:t>
      </w:r>
      <w:r w:rsidR="0010688F" w:rsidRPr="00051325">
        <w:rPr>
          <w:rFonts w:ascii="Times New Roman" w:hAnsi="Times New Roman" w:cs="Times New Roman"/>
          <w:sz w:val="28"/>
          <w:szCs w:val="28"/>
        </w:rPr>
        <w:t xml:space="preserve"> фонд Гатчинского муниципального района</w:t>
      </w:r>
      <w:r w:rsidRPr="00051325">
        <w:rPr>
          <w:rFonts w:ascii="Times New Roman" w:hAnsi="Times New Roman" w:cs="Times New Roman"/>
          <w:sz w:val="28"/>
          <w:szCs w:val="28"/>
        </w:rPr>
        <w:t xml:space="preserve"> включает</w:t>
      </w:r>
      <w:r w:rsidR="0010688F" w:rsidRPr="00051325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920"/>
        <w:gridCol w:w="1418"/>
        <w:gridCol w:w="1417"/>
        <w:gridCol w:w="1382"/>
      </w:tblGrid>
      <w:tr w:rsidR="0010688F" w:rsidRPr="00051325" w:rsidTr="001C5C24">
        <w:tc>
          <w:tcPr>
            <w:tcW w:w="5920" w:type="dxa"/>
          </w:tcPr>
          <w:p w:rsidR="0010688F" w:rsidRPr="00051325" w:rsidRDefault="001C5C24" w:rsidP="00051325">
            <w:pPr>
              <w:pStyle w:val="a3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325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418" w:type="dxa"/>
            <w:vAlign w:val="center"/>
          </w:tcPr>
          <w:p w:rsidR="0010688F" w:rsidRPr="00051325" w:rsidRDefault="0010688F" w:rsidP="00051325">
            <w:pPr>
              <w:pStyle w:val="a3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325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1417" w:type="dxa"/>
            <w:vAlign w:val="center"/>
          </w:tcPr>
          <w:p w:rsidR="0010688F" w:rsidRPr="00051325" w:rsidRDefault="0010688F" w:rsidP="00051325">
            <w:pPr>
              <w:pStyle w:val="a3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325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  <w:tc>
          <w:tcPr>
            <w:tcW w:w="1382" w:type="dxa"/>
            <w:vAlign w:val="center"/>
          </w:tcPr>
          <w:p w:rsidR="0010688F" w:rsidRPr="00051325" w:rsidRDefault="0010688F" w:rsidP="00051325">
            <w:pPr>
              <w:pStyle w:val="a3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325"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</w:tr>
      <w:tr w:rsidR="0010688F" w:rsidRPr="00051325" w:rsidTr="001C5C24">
        <w:tc>
          <w:tcPr>
            <w:tcW w:w="5920" w:type="dxa"/>
          </w:tcPr>
          <w:p w:rsidR="0010688F" w:rsidRPr="00051325" w:rsidRDefault="0010688F" w:rsidP="00051325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1325">
              <w:rPr>
                <w:rFonts w:ascii="Times New Roman" w:hAnsi="Times New Roman" w:cs="Times New Roman"/>
                <w:b/>
                <w:sz w:val="28"/>
                <w:szCs w:val="28"/>
              </w:rPr>
              <w:t>Источ</w:t>
            </w:r>
            <w:r w:rsidR="001C5C24" w:rsidRPr="00051325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051325">
              <w:rPr>
                <w:rFonts w:ascii="Times New Roman" w:hAnsi="Times New Roman" w:cs="Times New Roman"/>
                <w:b/>
                <w:sz w:val="28"/>
                <w:szCs w:val="28"/>
              </w:rPr>
              <w:t>ики дорожного фонда</w:t>
            </w:r>
            <w:r w:rsidR="00E770CF" w:rsidRPr="00051325">
              <w:rPr>
                <w:rFonts w:ascii="Times New Roman" w:hAnsi="Times New Roman" w:cs="Times New Roman"/>
                <w:b/>
                <w:sz w:val="28"/>
                <w:szCs w:val="28"/>
              </w:rPr>
              <w:t>, всего</w:t>
            </w:r>
          </w:p>
        </w:tc>
        <w:tc>
          <w:tcPr>
            <w:tcW w:w="1418" w:type="dxa"/>
            <w:vAlign w:val="center"/>
          </w:tcPr>
          <w:p w:rsidR="0010688F" w:rsidRPr="00051325" w:rsidRDefault="00D73A40" w:rsidP="00051325">
            <w:pPr>
              <w:pStyle w:val="a3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1325">
              <w:rPr>
                <w:rFonts w:ascii="Times New Roman" w:hAnsi="Times New Roman" w:cs="Times New Roman"/>
                <w:b/>
                <w:sz w:val="28"/>
                <w:szCs w:val="28"/>
              </w:rPr>
              <w:t>180 993,9</w:t>
            </w:r>
          </w:p>
        </w:tc>
        <w:tc>
          <w:tcPr>
            <w:tcW w:w="1417" w:type="dxa"/>
            <w:vAlign w:val="center"/>
          </w:tcPr>
          <w:p w:rsidR="0010688F" w:rsidRPr="00051325" w:rsidRDefault="00D73A40" w:rsidP="00051325">
            <w:pPr>
              <w:pStyle w:val="a3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1325">
              <w:rPr>
                <w:rFonts w:ascii="Times New Roman" w:hAnsi="Times New Roman" w:cs="Times New Roman"/>
                <w:b/>
                <w:sz w:val="28"/>
                <w:szCs w:val="28"/>
              </w:rPr>
              <w:t>93 715,0</w:t>
            </w:r>
          </w:p>
        </w:tc>
        <w:tc>
          <w:tcPr>
            <w:tcW w:w="1382" w:type="dxa"/>
            <w:vAlign w:val="center"/>
          </w:tcPr>
          <w:p w:rsidR="0010688F" w:rsidRPr="00051325" w:rsidRDefault="00D73A40" w:rsidP="00051325">
            <w:pPr>
              <w:pStyle w:val="a3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1325">
              <w:rPr>
                <w:rFonts w:ascii="Times New Roman" w:hAnsi="Times New Roman" w:cs="Times New Roman"/>
                <w:b/>
                <w:sz w:val="28"/>
                <w:szCs w:val="28"/>
              </w:rPr>
              <w:t>97 100,0</w:t>
            </w:r>
          </w:p>
        </w:tc>
      </w:tr>
      <w:tr w:rsidR="00D73A40" w:rsidRPr="00051325" w:rsidTr="00C54C19">
        <w:tc>
          <w:tcPr>
            <w:tcW w:w="10137" w:type="dxa"/>
            <w:gridSpan w:val="4"/>
          </w:tcPr>
          <w:p w:rsidR="00D73A40" w:rsidRPr="00051325" w:rsidRDefault="00D73A40" w:rsidP="00051325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1325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</w:tr>
      <w:tr w:rsidR="0010688F" w:rsidRPr="00051325" w:rsidTr="001C5C24">
        <w:tc>
          <w:tcPr>
            <w:tcW w:w="5920" w:type="dxa"/>
          </w:tcPr>
          <w:p w:rsidR="0010688F" w:rsidRPr="00051325" w:rsidRDefault="0010688F" w:rsidP="00051325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13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доходы в виде акцизов на автомобильны</w:t>
            </w:r>
            <w:bookmarkStart w:id="0" w:name="_GoBack"/>
            <w:bookmarkEnd w:id="0"/>
            <w:r w:rsidRPr="00051325">
              <w:rPr>
                <w:rFonts w:ascii="Times New Roman" w:hAnsi="Times New Roman" w:cs="Times New Roman"/>
                <w:sz w:val="28"/>
                <w:szCs w:val="28"/>
              </w:rPr>
              <w:t>й и прямогонный бензин, дизельное топливо, моторные масла для дизельных и (или) карбюраторных двигателей российского производства</w:t>
            </w:r>
          </w:p>
        </w:tc>
        <w:tc>
          <w:tcPr>
            <w:tcW w:w="1418" w:type="dxa"/>
            <w:vAlign w:val="center"/>
          </w:tcPr>
          <w:p w:rsidR="0010688F" w:rsidRPr="00051325" w:rsidRDefault="001C5C24" w:rsidP="00051325">
            <w:pPr>
              <w:pStyle w:val="a3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325">
              <w:rPr>
                <w:rFonts w:ascii="Times New Roman" w:hAnsi="Times New Roman" w:cs="Times New Roman"/>
                <w:sz w:val="28"/>
                <w:szCs w:val="28"/>
              </w:rPr>
              <w:t>9 000,0</w:t>
            </w:r>
          </w:p>
        </w:tc>
        <w:tc>
          <w:tcPr>
            <w:tcW w:w="1417" w:type="dxa"/>
            <w:vAlign w:val="center"/>
          </w:tcPr>
          <w:p w:rsidR="0010688F" w:rsidRPr="00051325" w:rsidRDefault="001C5C24" w:rsidP="00051325">
            <w:pPr>
              <w:pStyle w:val="a3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325">
              <w:rPr>
                <w:rFonts w:ascii="Times New Roman" w:hAnsi="Times New Roman" w:cs="Times New Roman"/>
                <w:sz w:val="28"/>
                <w:szCs w:val="28"/>
              </w:rPr>
              <w:t>9 215,0</w:t>
            </w:r>
          </w:p>
        </w:tc>
        <w:tc>
          <w:tcPr>
            <w:tcW w:w="1382" w:type="dxa"/>
            <w:vAlign w:val="center"/>
          </w:tcPr>
          <w:p w:rsidR="0010688F" w:rsidRPr="00051325" w:rsidRDefault="001C5C24" w:rsidP="00051325">
            <w:pPr>
              <w:pStyle w:val="a3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325">
              <w:rPr>
                <w:rFonts w:ascii="Times New Roman" w:hAnsi="Times New Roman" w:cs="Times New Roman"/>
                <w:sz w:val="28"/>
                <w:szCs w:val="28"/>
              </w:rPr>
              <w:t>9 600,0</w:t>
            </w:r>
          </w:p>
        </w:tc>
      </w:tr>
      <w:tr w:rsidR="0010688F" w:rsidRPr="00051325" w:rsidTr="001C5C24">
        <w:tc>
          <w:tcPr>
            <w:tcW w:w="5920" w:type="dxa"/>
          </w:tcPr>
          <w:p w:rsidR="0010688F" w:rsidRPr="00051325" w:rsidRDefault="0010688F" w:rsidP="00051325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1325">
              <w:rPr>
                <w:rFonts w:ascii="Times New Roman" w:hAnsi="Times New Roman" w:cs="Times New Roman"/>
                <w:sz w:val="28"/>
                <w:szCs w:val="28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418" w:type="dxa"/>
            <w:vAlign w:val="center"/>
          </w:tcPr>
          <w:p w:rsidR="0010688F" w:rsidRPr="00051325" w:rsidRDefault="001C5C24" w:rsidP="00051325">
            <w:pPr>
              <w:pStyle w:val="a3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325">
              <w:rPr>
                <w:rFonts w:ascii="Times New Roman" w:hAnsi="Times New Roman" w:cs="Times New Roman"/>
                <w:sz w:val="28"/>
                <w:szCs w:val="28"/>
              </w:rPr>
              <w:t>64 000,0</w:t>
            </w:r>
          </w:p>
        </w:tc>
        <w:tc>
          <w:tcPr>
            <w:tcW w:w="1417" w:type="dxa"/>
            <w:vAlign w:val="center"/>
          </w:tcPr>
          <w:p w:rsidR="0010688F" w:rsidRPr="00051325" w:rsidRDefault="001C5C24" w:rsidP="00051325">
            <w:pPr>
              <w:pStyle w:val="a3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325">
              <w:rPr>
                <w:rFonts w:ascii="Times New Roman" w:hAnsi="Times New Roman" w:cs="Times New Roman"/>
                <w:sz w:val="28"/>
                <w:szCs w:val="28"/>
              </w:rPr>
              <w:t>67 000,0</w:t>
            </w:r>
          </w:p>
        </w:tc>
        <w:tc>
          <w:tcPr>
            <w:tcW w:w="1382" w:type="dxa"/>
            <w:vAlign w:val="center"/>
          </w:tcPr>
          <w:p w:rsidR="0010688F" w:rsidRPr="00051325" w:rsidRDefault="001C5C24" w:rsidP="00051325">
            <w:pPr>
              <w:pStyle w:val="a3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325">
              <w:rPr>
                <w:rFonts w:ascii="Times New Roman" w:hAnsi="Times New Roman" w:cs="Times New Roman"/>
                <w:sz w:val="28"/>
                <w:szCs w:val="28"/>
              </w:rPr>
              <w:t>70 000,0</w:t>
            </w:r>
          </w:p>
        </w:tc>
      </w:tr>
      <w:tr w:rsidR="0010688F" w:rsidRPr="00051325" w:rsidTr="001C5C24">
        <w:tc>
          <w:tcPr>
            <w:tcW w:w="5920" w:type="dxa"/>
          </w:tcPr>
          <w:p w:rsidR="0010688F" w:rsidRPr="00051325" w:rsidRDefault="0010688F" w:rsidP="00051325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1325">
              <w:rPr>
                <w:rFonts w:ascii="Times New Roman" w:hAnsi="Times New Roman" w:cs="Times New Roman"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418" w:type="dxa"/>
            <w:vAlign w:val="center"/>
          </w:tcPr>
          <w:p w:rsidR="0010688F" w:rsidRPr="00051325" w:rsidRDefault="001C5C24" w:rsidP="00051325">
            <w:pPr>
              <w:pStyle w:val="a3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325">
              <w:rPr>
                <w:rFonts w:ascii="Times New Roman" w:hAnsi="Times New Roman" w:cs="Times New Roman"/>
                <w:sz w:val="28"/>
                <w:szCs w:val="28"/>
              </w:rPr>
              <w:t>17 000,0</w:t>
            </w:r>
          </w:p>
        </w:tc>
        <w:tc>
          <w:tcPr>
            <w:tcW w:w="1417" w:type="dxa"/>
            <w:vAlign w:val="center"/>
          </w:tcPr>
          <w:p w:rsidR="0010688F" w:rsidRPr="00051325" w:rsidRDefault="001C5C24" w:rsidP="00051325">
            <w:pPr>
              <w:pStyle w:val="a3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325">
              <w:rPr>
                <w:rFonts w:ascii="Times New Roman" w:hAnsi="Times New Roman" w:cs="Times New Roman"/>
                <w:sz w:val="28"/>
                <w:szCs w:val="28"/>
              </w:rPr>
              <w:t>17 500,0</w:t>
            </w:r>
          </w:p>
        </w:tc>
        <w:tc>
          <w:tcPr>
            <w:tcW w:w="1382" w:type="dxa"/>
            <w:vAlign w:val="center"/>
          </w:tcPr>
          <w:p w:rsidR="0010688F" w:rsidRPr="00051325" w:rsidRDefault="001C5C24" w:rsidP="00051325">
            <w:pPr>
              <w:pStyle w:val="a3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325">
              <w:rPr>
                <w:rFonts w:ascii="Times New Roman" w:hAnsi="Times New Roman" w:cs="Times New Roman"/>
                <w:sz w:val="28"/>
                <w:szCs w:val="28"/>
              </w:rPr>
              <w:t>17 500,0</w:t>
            </w:r>
          </w:p>
        </w:tc>
      </w:tr>
      <w:tr w:rsidR="0010688F" w:rsidRPr="00051325" w:rsidTr="001C5C24">
        <w:tc>
          <w:tcPr>
            <w:tcW w:w="5920" w:type="dxa"/>
          </w:tcPr>
          <w:p w:rsidR="0010688F" w:rsidRPr="00051325" w:rsidRDefault="0010688F" w:rsidP="00051325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1325">
              <w:rPr>
                <w:rFonts w:ascii="Times New Roman" w:hAnsi="Times New Roman" w:cs="Times New Roman"/>
                <w:sz w:val="28"/>
                <w:szCs w:val="28"/>
              </w:rPr>
              <w:t>субсидии на проектирование и строительство (реконструкцию) автомобильных дорог общего пользования местного значения</w:t>
            </w:r>
          </w:p>
        </w:tc>
        <w:tc>
          <w:tcPr>
            <w:tcW w:w="1418" w:type="dxa"/>
            <w:vAlign w:val="center"/>
          </w:tcPr>
          <w:p w:rsidR="0010688F" w:rsidRPr="00051325" w:rsidRDefault="001C5C24" w:rsidP="00051325">
            <w:pPr>
              <w:pStyle w:val="a3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325">
              <w:rPr>
                <w:rFonts w:ascii="Times New Roman" w:hAnsi="Times New Roman" w:cs="Times New Roman"/>
                <w:sz w:val="28"/>
                <w:szCs w:val="28"/>
              </w:rPr>
              <w:t>90 993,9</w:t>
            </w:r>
          </w:p>
        </w:tc>
        <w:tc>
          <w:tcPr>
            <w:tcW w:w="1417" w:type="dxa"/>
            <w:vAlign w:val="center"/>
          </w:tcPr>
          <w:p w:rsidR="0010688F" w:rsidRPr="00051325" w:rsidRDefault="001C5C24" w:rsidP="00051325">
            <w:pPr>
              <w:pStyle w:val="a3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32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82" w:type="dxa"/>
            <w:vAlign w:val="center"/>
          </w:tcPr>
          <w:p w:rsidR="0010688F" w:rsidRPr="00051325" w:rsidRDefault="001C5C24" w:rsidP="00051325">
            <w:pPr>
              <w:pStyle w:val="a3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32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0688F" w:rsidRPr="00051325" w:rsidTr="001C5C24">
        <w:tc>
          <w:tcPr>
            <w:tcW w:w="5920" w:type="dxa"/>
          </w:tcPr>
          <w:p w:rsidR="0010688F" w:rsidRPr="00051325" w:rsidRDefault="0010688F" w:rsidP="00051325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1325">
              <w:rPr>
                <w:rFonts w:ascii="Times New Roman" w:hAnsi="Times New Roman" w:cs="Times New Roman"/>
                <w:b/>
                <w:sz w:val="28"/>
                <w:szCs w:val="28"/>
              </w:rPr>
              <w:t>Объем бюджетных ассигнований дорожного фонда</w:t>
            </w:r>
            <w:r w:rsidR="00E770CF" w:rsidRPr="00051325">
              <w:rPr>
                <w:rFonts w:ascii="Times New Roman" w:hAnsi="Times New Roman" w:cs="Times New Roman"/>
                <w:b/>
                <w:sz w:val="28"/>
                <w:szCs w:val="28"/>
              </w:rPr>
              <w:t>, всего</w:t>
            </w:r>
          </w:p>
        </w:tc>
        <w:tc>
          <w:tcPr>
            <w:tcW w:w="1418" w:type="dxa"/>
            <w:vAlign w:val="center"/>
          </w:tcPr>
          <w:p w:rsidR="0010688F" w:rsidRPr="00051325" w:rsidRDefault="00D73A40" w:rsidP="00051325">
            <w:pPr>
              <w:pStyle w:val="a3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1325">
              <w:rPr>
                <w:rFonts w:ascii="Times New Roman" w:hAnsi="Times New Roman" w:cs="Times New Roman"/>
                <w:b/>
                <w:sz w:val="28"/>
                <w:szCs w:val="28"/>
              </w:rPr>
              <w:t>180 993,9</w:t>
            </w:r>
          </w:p>
        </w:tc>
        <w:tc>
          <w:tcPr>
            <w:tcW w:w="1417" w:type="dxa"/>
            <w:vAlign w:val="center"/>
          </w:tcPr>
          <w:p w:rsidR="0010688F" w:rsidRPr="00051325" w:rsidRDefault="00D73A40" w:rsidP="00051325">
            <w:pPr>
              <w:pStyle w:val="a3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1325">
              <w:rPr>
                <w:rFonts w:ascii="Times New Roman" w:hAnsi="Times New Roman" w:cs="Times New Roman"/>
                <w:b/>
                <w:sz w:val="28"/>
                <w:szCs w:val="28"/>
              </w:rPr>
              <w:t>93 715,0</w:t>
            </w:r>
          </w:p>
        </w:tc>
        <w:tc>
          <w:tcPr>
            <w:tcW w:w="1382" w:type="dxa"/>
            <w:vAlign w:val="center"/>
          </w:tcPr>
          <w:p w:rsidR="0010688F" w:rsidRPr="00051325" w:rsidRDefault="00D73A40" w:rsidP="00051325">
            <w:pPr>
              <w:pStyle w:val="a3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1325">
              <w:rPr>
                <w:rFonts w:ascii="Times New Roman" w:hAnsi="Times New Roman" w:cs="Times New Roman"/>
                <w:b/>
                <w:sz w:val="28"/>
                <w:szCs w:val="28"/>
              </w:rPr>
              <w:t>97 100,0</w:t>
            </w:r>
          </w:p>
        </w:tc>
      </w:tr>
      <w:tr w:rsidR="00D73A40" w:rsidRPr="00051325" w:rsidTr="00C54C19">
        <w:tc>
          <w:tcPr>
            <w:tcW w:w="10137" w:type="dxa"/>
            <w:gridSpan w:val="4"/>
          </w:tcPr>
          <w:p w:rsidR="00D73A40" w:rsidRPr="00051325" w:rsidRDefault="00D73A40" w:rsidP="00051325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1325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</w:tr>
      <w:tr w:rsidR="0010688F" w:rsidRPr="00051325" w:rsidTr="001C5C24">
        <w:tc>
          <w:tcPr>
            <w:tcW w:w="5920" w:type="dxa"/>
          </w:tcPr>
          <w:p w:rsidR="0010688F" w:rsidRPr="00051325" w:rsidRDefault="00D73A40" w:rsidP="00051325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1325">
              <w:rPr>
                <w:rFonts w:ascii="Times New Roman" w:hAnsi="Times New Roman" w:cs="Times New Roman"/>
                <w:sz w:val="28"/>
                <w:szCs w:val="28"/>
              </w:rPr>
              <w:t>Содержание и уборка автомобильных дорог</w:t>
            </w:r>
          </w:p>
        </w:tc>
        <w:tc>
          <w:tcPr>
            <w:tcW w:w="1418" w:type="dxa"/>
            <w:vAlign w:val="center"/>
          </w:tcPr>
          <w:p w:rsidR="0010688F" w:rsidRPr="00051325" w:rsidRDefault="00D73A40" w:rsidP="00051325">
            <w:pPr>
              <w:pStyle w:val="a3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325">
              <w:rPr>
                <w:rFonts w:ascii="Times New Roman" w:hAnsi="Times New Roman" w:cs="Times New Roman"/>
                <w:sz w:val="28"/>
                <w:szCs w:val="28"/>
              </w:rPr>
              <w:t>23 016,1</w:t>
            </w:r>
          </w:p>
        </w:tc>
        <w:tc>
          <w:tcPr>
            <w:tcW w:w="1417" w:type="dxa"/>
            <w:vAlign w:val="center"/>
          </w:tcPr>
          <w:p w:rsidR="0010688F" w:rsidRPr="00051325" w:rsidRDefault="00D73A40" w:rsidP="00051325">
            <w:pPr>
              <w:pStyle w:val="a3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325">
              <w:rPr>
                <w:rFonts w:ascii="Times New Roman" w:hAnsi="Times New Roman" w:cs="Times New Roman"/>
                <w:sz w:val="28"/>
                <w:szCs w:val="28"/>
              </w:rPr>
              <w:t>23 713,7</w:t>
            </w:r>
          </w:p>
        </w:tc>
        <w:tc>
          <w:tcPr>
            <w:tcW w:w="1382" w:type="dxa"/>
            <w:vAlign w:val="center"/>
          </w:tcPr>
          <w:p w:rsidR="0010688F" w:rsidRPr="00051325" w:rsidRDefault="00D73A40" w:rsidP="00051325">
            <w:pPr>
              <w:pStyle w:val="a3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325">
              <w:rPr>
                <w:rFonts w:ascii="Times New Roman" w:hAnsi="Times New Roman" w:cs="Times New Roman"/>
                <w:sz w:val="28"/>
                <w:szCs w:val="28"/>
              </w:rPr>
              <w:t>22 000,0</w:t>
            </w:r>
          </w:p>
        </w:tc>
      </w:tr>
      <w:tr w:rsidR="0010688F" w:rsidRPr="00051325" w:rsidTr="001C5C24">
        <w:tc>
          <w:tcPr>
            <w:tcW w:w="5920" w:type="dxa"/>
          </w:tcPr>
          <w:p w:rsidR="0010688F" w:rsidRPr="00051325" w:rsidRDefault="00D73A40" w:rsidP="00051325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1325">
              <w:rPr>
                <w:rFonts w:ascii="Times New Roman" w:hAnsi="Times New Roman" w:cs="Times New Roman"/>
                <w:sz w:val="28"/>
                <w:szCs w:val="28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1418" w:type="dxa"/>
            <w:vAlign w:val="center"/>
          </w:tcPr>
          <w:p w:rsidR="0010688F" w:rsidRPr="00051325" w:rsidRDefault="00D73A40" w:rsidP="00051325">
            <w:pPr>
              <w:pStyle w:val="a3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325">
              <w:rPr>
                <w:rFonts w:ascii="Times New Roman" w:hAnsi="Times New Roman" w:cs="Times New Roman"/>
                <w:sz w:val="28"/>
                <w:szCs w:val="28"/>
              </w:rPr>
              <w:t>18 376,4</w:t>
            </w:r>
          </w:p>
        </w:tc>
        <w:tc>
          <w:tcPr>
            <w:tcW w:w="1417" w:type="dxa"/>
            <w:vAlign w:val="center"/>
          </w:tcPr>
          <w:p w:rsidR="0010688F" w:rsidRPr="00051325" w:rsidRDefault="00D73A40" w:rsidP="00051325">
            <w:pPr>
              <w:pStyle w:val="a3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325">
              <w:rPr>
                <w:rFonts w:ascii="Times New Roman" w:hAnsi="Times New Roman" w:cs="Times New Roman"/>
                <w:sz w:val="28"/>
                <w:szCs w:val="28"/>
              </w:rPr>
              <w:t>48 694,1</w:t>
            </w:r>
          </w:p>
        </w:tc>
        <w:tc>
          <w:tcPr>
            <w:tcW w:w="1382" w:type="dxa"/>
            <w:vAlign w:val="center"/>
          </w:tcPr>
          <w:p w:rsidR="0010688F" w:rsidRPr="00051325" w:rsidRDefault="00D73A40" w:rsidP="00051325">
            <w:pPr>
              <w:pStyle w:val="a3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325">
              <w:rPr>
                <w:rFonts w:ascii="Times New Roman" w:hAnsi="Times New Roman" w:cs="Times New Roman"/>
                <w:sz w:val="28"/>
                <w:szCs w:val="28"/>
              </w:rPr>
              <w:t>47 781,</w:t>
            </w:r>
            <w:r w:rsidR="001C5C24" w:rsidRPr="000513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0688F" w:rsidRPr="00051325" w:rsidTr="001C5C24">
        <w:tc>
          <w:tcPr>
            <w:tcW w:w="5920" w:type="dxa"/>
          </w:tcPr>
          <w:p w:rsidR="0010688F" w:rsidRPr="00051325" w:rsidRDefault="00D73A40" w:rsidP="00051325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1325">
              <w:rPr>
                <w:rFonts w:ascii="Times New Roman" w:hAnsi="Times New Roman" w:cs="Times New Roman"/>
                <w:sz w:val="28"/>
                <w:szCs w:val="28"/>
              </w:rPr>
              <w:t>Строительство и реконструкция автомобильных дорог общего пользования местного значения</w:t>
            </w:r>
          </w:p>
        </w:tc>
        <w:tc>
          <w:tcPr>
            <w:tcW w:w="1418" w:type="dxa"/>
            <w:vAlign w:val="center"/>
          </w:tcPr>
          <w:p w:rsidR="0010688F" w:rsidRPr="00051325" w:rsidRDefault="00D73A40" w:rsidP="00051325">
            <w:pPr>
              <w:pStyle w:val="a3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325">
              <w:rPr>
                <w:rFonts w:ascii="Times New Roman" w:hAnsi="Times New Roman" w:cs="Times New Roman"/>
                <w:sz w:val="28"/>
                <w:szCs w:val="28"/>
              </w:rPr>
              <w:t>137 358,9</w:t>
            </w:r>
          </w:p>
        </w:tc>
        <w:tc>
          <w:tcPr>
            <w:tcW w:w="1417" w:type="dxa"/>
            <w:vAlign w:val="center"/>
          </w:tcPr>
          <w:p w:rsidR="0010688F" w:rsidRPr="00051325" w:rsidRDefault="001C5C24" w:rsidP="00051325">
            <w:pPr>
              <w:pStyle w:val="a3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325">
              <w:rPr>
                <w:rFonts w:ascii="Times New Roman" w:hAnsi="Times New Roman" w:cs="Times New Roman"/>
                <w:sz w:val="28"/>
                <w:szCs w:val="28"/>
              </w:rPr>
              <w:t>21 307,2</w:t>
            </w:r>
          </w:p>
        </w:tc>
        <w:tc>
          <w:tcPr>
            <w:tcW w:w="1382" w:type="dxa"/>
            <w:vAlign w:val="center"/>
          </w:tcPr>
          <w:p w:rsidR="0010688F" w:rsidRPr="00051325" w:rsidRDefault="001C5C24" w:rsidP="00051325">
            <w:pPr>
              <w:pStyle w:val="a3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325">
              <w:rPr>
                <w:rFonts w:ascii="Times New Roman" w:hAnsi="Times New Roman" w:cs="Times New Roman"/>
                <w:sz w:val="28"/>
                <w:szCs w:val="28"/>
              </w:rPr>
              <w:t>27 319,0</w:t>
            </w:r>
          </w:p>
        </w:tc>
      </w:tr>
      <w:tr w:rsidR="0010688F" w:rsidRPr="001C5C24" w:rsidTr="001C5C24">
        <w:tc>
          <w:tcPr>
            <w:tcW w:w="5920" w:type="dxa"/>
          </w:tcPr>
          <w:p w:rsidR="0010688F" w:rsidRPr="00051325" w:rsidRDefault="00D73A40" w:rsidP="00051325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1325">
              <w:rPr>
                <w:rFonts w:ascii="Times New Roman" w:hAnsi="Times New Roman" w:cs="Times New Roman"/>
                <w:sz w:val="28"/>
                <w:szCs w:val="28"/>
              </w:rPr>
              <w:t>Капитальный ремонт и ремонт автомобильных дорог общего пользования местного значения, имеющих приоритетный социально значимый характер</w:t>
            </w:r>
          </w:p>
        </w:tc>
        <w:tc>
          <w:tcPr>
            <w:tcW w:w="1418" w:type="dxa"/>
            <w:vAlign w:val="center"/>
          </w:tcPr>
          <w:p w:rsidR="0010688F" w:rsidRPr="00051325" w:rsidRDefault="001C5C24" w:rsidP="00051325">
            <w:pPr>
              <w:pStyle w:val="a3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325">
              <w:rPr>
                <w:rFonts w:ascii="Times New Roman" w:hAnsi="Times New Roman" w:cs="Times New Roman"/>
                <w:sz w:val="28"/>
                <w:szCs w:val="28"/>
              </w:rPr>
              <w:t>2 242,5</w:t>
            </w:r>
          </w:p>
        </w:tc>
        <w:tc>
          <w:tcPr>
            <w:tcW w:w="1417" w:type="dxa"/>
            <w:vAlign w:val="center"/>
          </w:tcPr>
          <w:p w:rsidR="0010688F" w:rsidRPr="00051325" w:rsidRDefault="001C5C24" w:rsidP="00051325">
            <w:pPr>
              <w:pStyle w:val="a3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32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82" w:type="dxa"/>
            <w:vAlign w:val="center"/>
          </w:tcPr>
          <w:p w:rsidR="0010688F" w:rsidRPr="001C5C24" w:rsidRDefault="001C5C24" w:rsidP="00051325">
            <w:pPr>
              <w:pStyle w:val="a3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32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1C5C24" w:rsidRDefault="001C5C24" w:rsidP="00D54C2C">
      <w:pPr>
        <w:pStyle w:val="a3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D4CCB" w:rsidRPr="00D54C2C" w:rsidRDefault="002D4CCB" w:rsidP="006D7AC0">
      <w:pPr>
        <w:pStyle w:val="a3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C2C">
        <w:rPr>
          <w:rFonts w:ascii="Times New Roman" w:hAnsi="Times New Roman" w:cs="Times New Roman"/>
          <w:sz w:val="28"/>
          <w:szCs w:val="28"/>
        </w:rPr>
        <w:t xml:space="preserve">порядок и основания внесения изменений в сводную бюджетную роспись бюджета Гатчинского муниципального района. </w:t>
      </w:r>
    </w:p>
    <w:p w:rsidR="002D4CCB" w:rsidRPr="00D54C2C" w:rsidRDefault="002D4CCB" w:rsidP="002D4CCB">
      <w:pPr>
        <w:ind w:right="-54" w:firstLine="720"/>
        <w:jc w:val="both"/>
        <w:rPr>
          <w:color w:val="000000"/>
          <w:sz w:val="28"/>
          <w:szCs w:val="28"/>
        </w:rPr>
      </w:pPr>
      <w:r w:rsidRPr="00D54C2C">
        <w:rPr>
          <w:color w:val="000000"/>
          <w:sz w:val="28"/>
          <w:szCs w:val="28"/>
        </w:rPr>
        <w:t xml:space="preserve">Данной статьей устанавливается также перечень расходов местного бюджета, распределение (предоставление, расходование) которых производится в соответствии с муниципальными правовыми актами </w:t>
      </w:r>
      <w:r w:rsidRPr="00D54C2C">
        <w:rPr>
          <w:sz w:val="28"/>
          <w:szCs w:val="28"/>
        </w:rPr>
        <w:t>Гатчинского муниципального района</w:t>
      </w:r>
      <w:r w:rsidRPr="00D54C2C">
        <w:rPr>
          <w:color w:val="000000"/>
          <w:sz w:val="28"/>
          <w:szCs w:val="28"/>
        </w:rPr>
        <w:t>.</w:t>
      </w:r>
    </w:p>
    <w:p w:rsidR="002D4CCB" w:rsidRPr="00743E73" w:rsidRDefault="002D4CCB" w:rsidP="002D4CCB">
      <w:pPr>
        <w:ind w:firstLine="709"/>
        <w:jc w:val="both"/>
        <w:rPr>
          <w:bCs/>
          <w:sz w:val="28"/>
          <w:szCs w:val="28"/>
        </w:rPr>
      </w:pPr>
      <w:r w:rsidRPr="00D54C2C">
        <w:rPr>
          <w:b/>
          <w:color w:val="000000"/>
          <w:sz w:val="28"/>
          <w:szCs w:val="28"/>
          <w:u w:val="single"/>
        </w:rPr>
        <w:t xml:space="preserve">Статьей </w:t>
      </w:r>
      <w:r w:rsidR="009B0C7E" w:rsidRPr="00D54C2C">
        <w:rPr>
          <w:b/>
          <w:color w:val="000000"/>
          <w:sz w:val="28"/>
          <w:szCs w:val="28"/>
          <w:u w:val="single"/>
        </w:rPr>
        <w:t>5</w:t>
      </w:r>
      <w:r w:rsidRPr="00D54C2C">
        <w:rPr>
          <w:color w:val="000000"/>
          <w:sz w:val="28"/>
          <w:szCs w:val="28"/>
        </w:rPr>
        <w:t xml:space="preserve"> устанавлива</w:t>
      </w:r>
      <w:r w:rsidR="002654E5" w:rsidRPr="00D54C2C">
        <w:rPr>
          <w:color w:val="000000"/>
          <w:sz w:val="28"/>
          <w:szCs w:val="28"/>
        </w:rPr>
        <w:t>ю</w:t>
      </w:r>
      <w:r w:rsidRPr="00D54C2C">
        <w:rPr>
          <w:color w:val="000000"/>
          <w:sz w:val="28"/>
          <w:szCs w:val="28"/>
        </w:rPr>
        <w:t xml:space="preserve">тся </w:t>
      </w:r>
      <w:r w:rsidRPr="00D54C2C">
        <w:rPr>
          <w:bCs/>
          <w:sz w:val="28"/>
          <w:szCs w:val="28"/>
        </w:rPr>
        <w:t>особенности отдельных расходных обязательств и испол</w:t>
      </w:r>
      <w:r w:rsidR="002654E5" w:rsidRPr="00D54C2C">
        <w:rPr>
          <w:bCs/>
          <w:sz w:val="28"/>
          <w:szCs w:val="28"/>
        </w:rPr>
        <w:t>ьзования бюджетных ассигнований</w:t>
      </w:r>
      <w:r w:rsidRPr="00D54C2C">
        <w:rPr>
          <w:bCs/>
          <w:sz w:val="28"/>
          <w:szCs w:val="28"/>
        </w:rPr>
        <w:t xml:space="preserve"> по обеспечению деятельности о</w:t>
      </w:r>
      <w:r w:rsidR="002654E5" w:rsidRPr="00D54C2C">
        <w:rPr>
          <w:bCs/>
          <w:sz w:val="28"/>
          <w:szCs w:val="28"/>
        </w:rPr>
        <w:t xml:space="preserve">рганов местного самоуправления </w:t>
      </w:r>
      <w:r w:rsidRPr="00D54C2C">
        <w:rPr>
          <w:bCs/>
          <w:sz w:val="28"/>
          <w:szCs w:val="28"/>
        </w:rPr>
        <w:t xml:space="preserve">Гатчинского муниципального </w:t>
      </w:r>
      <w:r w:rsidRPr="00743E73">
        <w:rPr>
          <w:bCs/>
          <w:sz w:val="28"/>
          <w:szCs w:val="28"/>
        </w:rPr>
        <w:t>района, муниципальных учреждений Гатчинского муниципального района.</w:t>
      </w:r>
    </w:p>
    <w:p w:rsidR="002D4CCB" w:rsidRPr="00743E73" w:rsidRDefault="009F2064" w:rsidP="002D4CCB">
      <w:pPr>
        <w:ind w:firstLine="720"/>
        <w:jc w:val="both"/>
        <w:rPr>
          <w:sz w:val="28"/>
        </w:rPr>
      </w:pPr>
      <w:r w:rsidRPr="00743E73">
        <w:rPr>
          <w:b/>
          <w:color w:val="000000"/>
          <w:sz w:val="28"/>
          <w:szCs w:val="28"/>
          <w:u w:val="single"/>
        </w:rPr>
        <w:t>Статьей 6</w:t>
      </w:r>
      <w:r w:rsidR="00D54C2C" w:rsidRPr="00743E73">
        <w:rPr>
          <w:b/>
          <w:color w:val="000000"/>
          <w:sz w:val="28"/>
          <w:szCs w:val="28"/>
        </w:rPr>
        <w:t xml:space="preserve"> </w:t>
      </w:r>
      <w:r w:rsidR="002D4CCB" w:rsidRPr="00743E73">
        <w:rPr>
          <w:sz w:val="28"/>
        </w:rPr>
        <w:t>утверждаются ме</w:t>
      </w:r>
      <w:r w:rsidR="002654E5" w:rsidRPr="00743E73">
        <w:rPr>
          <w:sz w:val="28"/>
        </w:rPr>
        <w:t>жбюджетные трансферты</w:t>
      </w:r>
      <w:r w:rsidR="00D54C2C" w:rsidRPr="00743E73">
        <w:rPr>
          <w:sz w:val="28"/>
        </w:rPr>
        <w:t>, предоставляемые</w:t>
      </w:r>
      <w:r w:rsidR="002654E5" w:rsidRPr="00743E73">
        <w:rPr>
          <w:sz w:val="28"/>
        </w:rPr>
        <w:t xml:space="preserve"> бюджетам муниципальных образований </w:t>
      </w:r>
      <w:r w:rsidR="002D4CCB" w:rsidRPr="00743E73">
        <w:rPr>
          <w:sz w:val="28"/>
        </w:rPr>
        <w:t>городских и сельских поселений Гатчинского муниципального района, утвержденны</w:t>
      </w:r>
      <w:r w:rsidR="008817C3" w:rsidRPr="00743E73">
        <w:rPr>
          <w:sz w:val="28"/>
        </w:rPr>
        <w:t>е</w:t>
      </w:r>
      <w:r w:rsidR="002D4CCB" w:rsidRPr="00743E73">
        <w:rPr>
          <w:sz w:val="28"/>
        </w:rPr>
        <w:t xml:space="preserve"> статьей 135 Бюджетного кодекса Российской Федерации: </w:t>
      </w:r>
    </w:p>
    <w:p w:rsidR="00D54C2C" w:rsidRPr="00D54C2C" w:rsidRDefault="00D54C2C" w:rsidP="00D54C2C">
      <w:pPr>
        <w:ind w:firstLine="709"/>
        <w:jc w:val="both"/>
        <w:rPr>
          <w:sz w:val="28"/>
          <w:szCs w:val="28"/>
        </w:rPr>
      </w:pPr>
      <w:r w:rsidRPr="00D54C2C">
        <w:rPr>
          <w:sz w:val="28"/>
          <w:szCs w:val="28"/>
        </w:rPr>
        <w:t>дотаци</w:t>
      </w:r>
      <w:r>
        <w:rPr>
          <w:sz w:val="28"/>
          <w:szCs w:val="28"/>
        </w:rPr>
        <w:t xml:space="preserve">и </w:t>
      </w:r>
      <w:r w:rsidRPr="00D54C2C">
        <w:rPr>
          <w:sz w:val="28"/>
          <w:szCs w:val="28"/>
        </w:rPr>
        <w:t xml:space="preserve">на выравнивание бюджетной обеспеченности городских и сельских поселений Гатчинского муниципального района за счет средств бюджета Гатчинского муниципального района: </w:t>
      </w:r>
    </w:p>
    <w:p w:rsidR="00D54C2C" w:rsidRPr="00D54C2C" w:rsidRDefault="00D54C2C" w:rsidP="00D54C2C">
      <w:pPr>
        <w:ind w:firstLine="709"/>
        <w:jc w:val="both"/>
        <w:rPr>
          <w:sz w:val="28"/>
          <w:szCs w:val="28"/>
        </w:rPr>
      </w:pPr>
      <w:r w:rsidRPr="00D54C2C">
        <w:rPr>
          <w:sz w:val="28"/>
          <w:szCs w:val="28"/>
        </w:rPr>
        <w:t>на 2023 год в сумме 167 000,0 тыс. руб.;</w:t>
      </w:r>
    </w:p>
    <w:p w:rsidR="00D54C2C" w:rsidRPr="00D54C2C" w:rsidRDefault="00D54C2C" w:rsidP="00D54C2C">
      <w:pPr>
        <w:ind w:firstLine="709"/>
        <w:jc w:val="both"/>
        <w:rPr>
          <w:sz w:val="28"/>
          <w:szCs w:val="28"/>
        </w:rPr>
      </w:pPr>
      <w:r w:rsidRPr="00D54C2C">
        <w:rPr>
          <w:sz w:val="28"/>
          <w:szCs w:val="28"/>
        </w:rPr>
        <w:t>на 2024 год в сумме 167 000,0 тыс. руб.;</w:t>
      </w:r>
    </w:p>
    <w:p w:rsidR="00D54C2C" w:rsidRDefault="00D54C2C" w:rsidP="00D54C2C">
      <w:pPr>
        <w:ind w:firstLine="709"/>
        <w:jc w:val="both"/>
        <w:rPr>
          <w:sz w:val="28"/>
          <w:szCs w:val="28"/>
        </w:rPr>
      </w:pPr>
      <w:r w:rsidRPr="00D54C2C">
        <w:rPr>
          <w:sz w:val="28"/>
          <w:szCs w:val="28"/>
        </w:rPr>
        <w:lastRenderedPageBreak/>
        <w:t>на 2025 год в сумме 167 000,0 тыс. руб.</w:t>
      </w:r>
    </w:p>
    <w:p w:rsidR="00D54C2C" w:rsidRPr="00D54C2C" w:rsidRDefault="00D54C2C" w:rsidP="00D54C2C">
      <w:pPr>
        <w:ind w:firstLine="709"/>
        <w:jc w:val="both"/>
        <w:rPr>
          <w:sz w:val="28"/>
          <w:szCs w:val="28"/>
          <w:highlight w:val="yellow"/>
        </w:rPr>
      </w:pPr>
      <w:r w:rsidRPr="00D54C2C">
        <w:rPr>
          <w:sz w:val="28"/>
          <w:szCs w:val="28"/>
        </w:rPr>
        <w:t>дотаци</w:t>
      </w:r>
      <w:r>
        <w:rPr>
          <w:sz w:val="28"/>
          <w:szCs w:val="28"/>
        </w:rPr>
        <w:t>и</w:t>
      </w:r>
      <w:r w:rsidRPr="00D54C2C">
        <w:rPr>
          <w:sz w:val="28"/>
          <w:szCs w:val="28"/>
        </w:rPr>
        <w:t xml:space="preserve"> на выравнивание бюджетной обеспеченности городских и сельских поселений Гатчинского муниципального района за счет субвенции из областного бюджета на осуществление отдельных государственных полномочий по расчету и предоставлению дотаций на выравнивание бюджетной обеспеченности поселений:</w:t>
      </w:r>
    </w:p>
    <w:p w:rsidR="00D54C2C" w:rsidRPr="00D54C2C" w:rsidRDefault="00D54C2C" w:rsidP="00D54C2C">
      <w:pPr>
        <w:ind w:firstLine="756"/>
        <w:jc w:val="both"/>
        <w:rPr>
          <w:sz w:val="28"/>
          <w:szCs w:val="28"/>
        </w:rPr>
      </w:pPr>
      <w:r w:rsidRPr="00D54C2C">
        <w:rPr>
          <w:sz w:val="28"/>
          <w:szCs w:val="28"/>
        </w:rPr>
        <w:t>на 2023 год в сумме 285 057,0 тыс. руб.;</w:t>
      </w:r>
    </w:p>
    <w:p w:rsidR="00D54C2C" w:rsidRPr="00D54C2C" w:rsidRDefault="00D54C2C" w:rsidP="00D54C2C">
      <w:pPr>
        <w:ind w:firstLine="756"/>
        <w:jc w:val="both"/>
        <w:rPr>
          <w:sz w:val="28"/>
          <w:szCs w:val="28"/>
        </w:rPr>
      </w:pPr>
      <w:r w:rsidRPr="00D54C2C">
        <w:rPr>
          <w:sz w:val="28"/>
          <w:szCs w:val="28"/>
        </w:rPr>
        <w:t>на 2024 год в сумме 296 482,6 тыс. руб.;</w:t>
      </w:r>
    </w:p>
    <w:p w:rsidR="00D54C2C" w:rsidRDefault="00D54C2C" w:rsidP="00D54C2C">
      <w:pPr>
        <w:ind w:firstLine="756"/>
        <w:jc w:val="both"/>
        <w:rPr>
          <w:sz w:val="28"/>
          <w:szCs w:val="28"/>
        </w:rPr>
      </w:pPr>
      <w:r w:rsidRPr="00D54C2C">
        <w:rPr>
          <w:sz w:val="28"/>
          <w:szCs w:val="28"/>
        </w:rPr>
        <w:t>на 2025 год в сумме 306 911,6 тыс. руб.</w:t>
      </w:r>
    </w:p>
    <w:p w:rsidR="002D4CCB" w:rsidRPr="00D54C2C" w:rsidRDefault="002D4CCB" w:rsidP="00D54C2C">
      <w:pPr>
        <w:ind w:firstLine="756"/>
        <w:jc w:val="both"/>
        <w:rPr>
          <w:sz w:val="28"/>
          <w:szCs w:val="28"/>
        </w:rPr>
      </w:pPr>
      <w:r w:rsidRPr="00D54C2C">
        <w:rPr>
          <w:sz w:val="28"/>
          <w:szCs w:val="28"/>
        </w:rPr>
        <w:t>Расчеты представлены в приложении 1, 2 и 3 к пояснительной записке.</w:t>
      </w:r>
    </w:p>
    <w:p w:rsidR="002D4CCB" w:rsidRPr="00D54C2C" w:rsidRDefault="00D54C2C" w:rsidP="002D4CCB">
      <w:pPr>
        <w:ind w:firstLine="756"/>
        <w:jc w:val="both"/>
        <w:rPr>
          <w:sz w:val="28"/>
          <w:szCs w:val="28"/>
        </w:rPr>
      </w:pPr>
      <w:r w:rsidRPr="00D54C2C">
        <w:rPr>
          <w:sz w:val="28"/>
          <w:szCs w:val="28"/>
        </w:rPr>
        <w:t>иные межбюджетные трансферты из бюджета Гатчинского муниципального района бюджетам городских и сельских поселений Гатчинского муниципального района на организацию и проведение культурных и событийных мероприятий районного значения на 2023 год в сумме 12 080,0 тыс. руб.</w:t>
      </w:r>
      <w:r w:rsidR="002D4CCB" w:rsidRPr="00D54C2C">
        <w:rPr>
          <w:sz w:val="28"/>
          <w:szCs w:val="28"/>
        </w:rPr>
        <w:t>;</w:t>
      </w:r>
    </w:p>
    <w:p w:rsidR="002D4CCB" w:rsidRPr="00D54C2C" w:rsidRDefault="00D54C2C" w:rsidP="002D4CCB">
      <w:pPr>
        <w:ind w:firstLine="756"/>
        <w:jc w:val="both"/>
        <w:rPr>
          <w:sz w:val="28"/>
          <w:szCs w:val="28"/>
        </w:rPr>
      </w:pPr>
      <w:r w:rsidRPr="00D54C2C">
        <w:rPr>
          <w:bCs/>
          <w:sz w:val="28"/>
          <w:szCs w:val="28"/>
        </w:rPr>
        <w:t xml:space="preserve">субсидии из бюджета Гатчинского муниципального района бюджетам городских и сельских поселений Гатчинского муниципального района на поддержку содействия трудовой адаптации и занятости молодежи на 2023 год в сумме 2 011,6 </w:t>
      </w:r>
      <w:proofErr w:type="spellStart"/>
      <w:r w:rsidRPr="00D54C2C">
        <w:rPr>
          <w:bCs/>
          <w:sz w:val="28"/>
          <w:szCs w:val="28"/>
        </w:rPr>
        <w:t>тыс.руб</w:t>
      </w:r>
      <w:proofErr w:type="spellEnd"/>
      <w:r w:rsidRPr="00D54C2C">
        <w:rPr>
          <w:bCs/>
          <w:sz w:val="28"/>
          <w:szCs w:val="28"/>
        </w:rPr>
        <w:t>.</w:t>
      </w:r>
      <w:r w:rsidR="002D4CCB" w:rsidRPr="00D54C2C">
        <w:rPr>
          <w:sz w:val="28"/>
          <w:szCs w:val="28"/>
        </w:rPr>
        <w:t>;</w:t>
      </w:r>
    </w:p>
    <w:p w:rsidR="002D4CCB" w:rsidRPr="00D54C2C" w:rsidRDefault="002D4CCB" w:rsidP="002D4CCB">
      <w:pPr>
        <w:ind w:firstLine="756"/>
        <w:jc w:val="both"/>
        <w:rPr>
          <w:sz w:val="28"/>
          <w:szCs w:val="28"/>
        </w:rPr>
      </w:pPr>
      <w:r w:rsidRPr="00D54C2C">
        <w:rPr>
          <w:b/>
          <w:color w:val="000000"/>
          <w:sz w:val="28"/>
          <w:szCs w:val="28"/>
          <w:u w:val="single"/>
        </w:rPr>
        <w:t xml:space="preserve">Статьей </w:t>
      </w:r>
      <w:r w:rsidR="009B0C7E" w:rsidRPr="00D54C2C">
        <w:rPr>
          <w:b/>
          <w:color w:val="000000"/>
          <w:sz w:val="28"/>
          <w:szCs w:val="28"/>
          <w:u w:val="single"/>
        </w:rPr>
        <w:t>7</w:t>
      </w:r>
      <w:r w:rsidR="00D54C2C" w:rsidRPr="00D54C2C">
        <w:rPr>
          <w:b/>
          <w:color w:val="000000"/>
          <w:sz w:val="28"/>
          <w:szCs w:val="28"/>
        </w:rPr>
        <w:t xml:space="preserve"> </w:t>
      </w:r>
      <w:r w:rsidRPr="00D54C2C">
        <w:rPr>
          <w:bCs/>
          <w:sz w:val="28"/>
          <w:szCs w:val="28"/>
        </w:rPr>
        <w:t>устанавливается</w:t>
      </w:r>
      <w:r w:rsidR="00D54C2C" w:rsidRPr="00D54C2C">
        <w:rPr>
          <w:bCs/>
          <w:sz w:val="28"/>
          <w:szCs w:val="28"/>
        </w:rPr>
        <w:t xml:space="preserve"> </w:t>
      </w:r>
      <w:r w:rsidRPr="00D54C2C">
        <w:rPr>
          <w:bCs/>
          <w:sz w:val="28"/>
          <w:szCs w:val="28"/>
        </w:rPr>
        <w:t>муниципальный внутренний долг Гатчинского муниципального района</w:t>
      </w:r>
      <w:r w:rsidRPr="00D54C2C">
        <w:rPr>
          <w:sz w:val="28"/>
          <w:szCs w:val="28"/>
        </w:rPr>
        <w:t>:</w:t>
      </w:r>
    </w:p>
    <w:p w:rsidR="002D4CCB" w:rsidRPr="00D54C2C" w:rsidRDefault="002D4CCB" w:rsidP="002D4CCB">
      <w:pPr>
        <w:ind w:firstLine="540"/>
        <w:jc w:val="both"/>
        <w:rPr>
          <w:sz w:val="28"/>
          <w:szCs w:val="28"/>
        </w:rPr>
      </w:pPr>
      <w:r w:rsidRPr="00D54C2C">
        <w:rPr>
          <w:sz w:val="28"/>
          <w:szCs w:val="28"/>
        </w:rPr>
        <w:t>- предельный объем муниципального долга Гатчинского муниципального района на 20</w:t>
      </w:r>
      <w:r w:rsidR="004A2B24" w:rsidRPr="00D54C2C">
        <w:rPr>
          <w:sz w:val="28"/>
          <w:szCs w:val="28"/>
        </w:rPr>
        <w:t>2</w:t>
      </w:r>
      <w:r w:rsidR="00D54C2C" w:rsidRPr="00D54C2C">
        <w:rPr>
          <w:sz w:val="28"/>
          <w:szCs w:val="28"/>
        </w:rPr>
        <w:t>3</w:t>
      </w:r>
      <w:r w:rsidRPr="00D54C2C">
        <w:rPr>
          <w:sz w:val="28"/>
          <w:szCs w:val="28"/>
        </w:rPr>
        <w:t xml:space="preserve"> год в сумме </w:t>
      </w:r>
      <w:r w:rsidR="00D54C2C" w:rsidRPr="00D54C2C">
        <w:rPr>
          <w:sz w:val="28"/>
          <w:szCs w:val="28"/>
        </w:rPr>
        <w:t>2</w:t>
      </w:r>
      <w:r w:rsidR="0016014A" w:rsidRPr="00D54C2C">
        <w:rPr>
          <w:sz w:val="28"/>
          <w:szCs w:val="28"/>
        </w:rPr>
        <w:t>00 000,0</w:t>
      </w:r>
      <w:r w:rsidRPr="00D54C2C">
        <w:rPr>
          <w:sz w:val="28"/>
          <w:szCs w:val="28"/>
        </w:rPr>
        <w:t>тыс.руб., на 202</w:t>
      </w:r>
      <w:r w:rsidR="00D54C2C" w:rsidRPr="00D54C2C">
        <w:rPr>
          <w:sz w:val="28"/>
          <w:szCs w:val="28"/>
        </w:rPr>
        <w:t>4</w:t>
      </w:r>
      <w:r w:rsidRPr="00D54C2C">
        <w:rPr>
          <w:sz w:val="28"/>
          <w:szCs w:val="28"/>
        </w:rPr>
        <w:t xml:space="preserve"> год в сумме </w:t>
      </w:r>
      <w:r w:rsidR="00D54C2C" w:rsidRPr="00D54C2C">
        <w:rPr>
          <w:sz w:val="28"/>
          <w:szCs w:val="28"/>
        </w:rPr>
        <w:t>218 030,2</w:t>
      </w:r>
      <w:r w:rsidR="009B0C7E" w:rsidRPr="00D54C2C">
        <w:rPr>
          <w:sz w:val="28"/>
          <w:szCs w:val="28"/>
        </w:rPr>
        <w:t xml:space="preserve"> </w:t>
      </w:r>
      <w:proofErr w:type="spellStart"/>
      <w:r w:rsidRPr="00D54C2C">
        <w:rPr>
          <w:sz w:val="28"/>
          <w:szCs w:val="28"/>
        </w:rPr>
        <w:t>тыс.руб</w:t>
      </w:r>
      <w:proofErr w:type="spellEnd"/>
      <w:r w:rsidRPr="00D54C2C">
        <w:rPr>
          <w:sz w:val="28"/>
          <w:szCs w:val="28"/>
        </w:rPr>
        <w:t>., на 202</w:t>
      </w:r>
      <w:r w:rsidR="00D54C2C" w:rsidRPr="00D54C2C">
        <w:rPr>
          <w:sz w:val="28"/>
          <w:szCs w:val="28"/>
        </w:rPr>
        <w:t>5</w:t>
      </w:r>
      <w:r w:rsidR="000B731B" w:rsidRPr="00D54C2C">
        <w:rPr>
          <w:sz w:val="28"/>
          <w:szCs w:val="28"/>
        </w:rPr>
        <w:t xml:space="preserve"> год в сумме </w:t>
      </w:r>
      <w:r w:rsidR="00D54C2C" w:rsidRPr="00D54C2C">
        <w:rPr>
          <w:sz w:val="28"/>
          <w:szCs w:val="28"/>
        </w:rPr>
        <w:t>405 370,3</w:t>
      </w:r>
      <w:r w:rsidR="009B0C7E" w:rsidRPr="00D54C2C">
        <w:rPr>
          <w:sz w:val="28"/>
          <w:szCs w:val="28"/>
        </w:rPr>
        <w:t xml:space="preserve"> </w:t>
      </w:r>
      <w:proofErr w:type="spellStart"/>
      <w:r w:rsidRPr="00D54C2C">
        <w:rPr>
          <w:sz w:val="28"/>
          <w:szCs w:val="28"/>
        </w:rPr>
        <w:t>тыс.руб</w:t>
      </w:r>
      <w:proofErr w:type="spellEnd"/>
      <w:r w:rsidRPr="00D54C2C">
        <w:rPr>
          <w:sz w:val="28"/>
          <w:szCs w:val="28"/>
        </w:rPr>
        <w:t>.</w:t>
      </w:r>
    </w:p>
    <w:p w:rsidR="002D4CCB" w:rsidRPr="00D54C2C" w:rsidRDefault="002D4CCB" w:rsidP="002D4CC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4C2C">
        <w:rPr>
          <w:rFonts w:ascii="Times New Roman" w:hAnsi="Times New Roman" w:cs="Times New Roman"/>
          <w:sz w:val="28"/>
          <w:szCs w:val="28"/>
        </w:rPr>
        <w:t>- верхний предел муниципального внутреннего долга Гатчинского муниципального района на 1 января 202</w:t>
      </w:r>
      <w:r w:rsidR="00D54C2C" w:rsidRPr="00D54C2C">
        <w:rPr>
          <w:rFonts w:ascii="Times New Roman" w:hAnsi="Times New Roman" w:cs="Times New Roman"/>
          <w:sz w:val="28"/>
          <w:szCs w:val="28"/>
        </w:rPr>
        <w:t>4</w:t>
      </w:r>
      <w:r w:rsidRPr="00D54C2C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 w:rsidR="00D54C2C" w:rsidRPr="00D54C2C">
        <w:rPr>
          <w:rFonts w:ascii="Times New Roman" w:hAnsi="Times New Roman" w:cs="Times New Roman"/>
          <w:sz w:val="28"/>
          <w:szCs w:val="28"/>
        </w:rPr>
        <w:t>2</w:t>
      </w:r>
      <w:r w:rsidR="0016014A" w:rsidRPr="00D54C2C">
        <w:rPr>
          <w:rFonts w:ascii="Times New Roman" w:hAnsi="Times New Roman" w:cs="Times New Roman"/>
          <w:sz w:val="28"/>
          <w:szCs w:val="28"/>
        </w:rPr>
        <w:t>00 000,0</w:t>
      </w:r>
      <w:r w:rsidRPr="00D54C2C">
        <w:rPr>
          <w:rFonts w:ascii="Times New Roman" w:hAnsi="Times New Roman" w:cs="Times New Roman"/>
          <w:sz w:val="28"/>
          <w:szCs w:val="28"/>
        </w:rPr>
        <w:t>тыс.руб., на 1 января 202</w:t>
      </w:r>
      <w:r w:rsidR="00D54C2C" w:rsidRPr="00D54C2C">
        <w:rPr>
          <w:rFonts w:ascii="Times New Roman" w:hAnsi="Times New Roman" w:cs="Times New Roman"/>
          <w:sz w:val="28"/>
          <w:szCs w:val="28"/>
        </w:rPr>
        <w:t>5</w:t>
      </w:r>
      <w:r w:rsidRPr="00D54C2C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 w:rsidR="00D54C2C" w:rsidRPr="00D54C2C">
        <w:rPr>
          <w:rFonts w:ascii="Times New Roman" w:hAnsi="Times New Roman" w:cs="Times New Roman"/>
          <w:sz w:val="28"/>
          <w:szCs w:val="28"/>
        </w:rPr>
        <w:t>218 030,2</w:t>
      </w:r>
      <w:r w:rsidR="00C9014F" w:rsidRPr="00D54C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4C2C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D54C2C">
        <w:rPr>
          <w:rFonts w:ascii="Times New Roman" w:hAnsi="Times New Roman" w:cs="Times New Roman"/>
          <w:sz w:val="28"/>
          <w:szCs w:val="28"/>
        </w:rPr>
        <w:t>., на 1 января 202</w:t>
      </w:r>
      <w:r w:rsidR="00D54C2C" w:rsidRPr="00D54C2C">
        <w:rPr>
          <w:rFonts w:ascii="Times New Roman" w:hAnsi="Times New Roman" w:cs="Times New Roman"/>
          <w:sz w:val="28"/>
          <w:szCs w:val="28"/>
        </w:rPr>
        <w:t>6</w:t>
      </w:r>
      <w:r w:rsidRPr="00D54C2C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 w:rsidR="00D54C2C" w:rsidRPr="00D54C2C">
        <w:rPr>
          <w:rFonts w:ascii="Times New Roman" w:hAnsi="Times New Roman" w:cs="Times New Roman"/>
          <w:sz w:val="28"/>
          <w:szCs w:val="28"/>
        </w:rPr>
        <w:t>405 370,3</w:t>
      </w:r>
      <w:r w:rsidR="00C9014F" w:rsidRPr="00D54C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4C2C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D54C2C">
        <w:rPr>
          <w:rFonts w:ascii="Times New Roman" w:hAnsi="Times New Roman" w:cs="Times New Roman"/>
          <w:sz w:val="28"/>
          <w:szCs w:val="28"/>
        </w:rPr>
        <w:t>.</w:t>
      </w:r>
    </w:p>
    <w:p w:rsidR="002D4CCB" w:rsidRPr="00D54C2C" w:rsidRDefault="002D4CCB" w:rsidP="002D4CCB">
      <w:pPr>
        <w:ind w:firstLine="540"/>
        <w:jc w:val="both"/>
        <w:rPr>
          <w:sz w:val="28"/>
          <w:szCs w:val="28"/>
        </w:rPr>
      </w:pPr>
      <w:r w:rsidRPr="00D54C2C">
        <w:rPr>
          <w:sz w:val="28"/>
          <w:szCs w:val="28"/>
        </w:rPr>
        <w:t xml:space="preserve">- утверждается программа муниципальных внутренних заимствований Гатчинского муниципального района.  </w:t>
      </w:r>
    </w:p>
    <w:p w:rsidR="002D4CCB" w:rsidRPr="009A5570" w:rsidRDefault="002D4CCB" w:rsidP="00C9014F">
      <w:pPr>
        <w:ind w:firstLine="756"/>
        <w:jc w:val="both"/>
        <w:rPr>
          <w:bCs/>
          <w:sz w:val="28"/>
          <w:szCs w:val="28"/>
        </w:rPr>
      </w:pPr>
      <w:r w:rsidRPr="009A5570">
        <w:rPr>
          <w:b/>
          <w:sz w:val="28"/>
          <w:szCs w:val="28"/>
          <w:u w:val="single"/>
        </w:rPr>
        <w:t xml:space="preserve">Статьей </w:t>
      </w:r>
      <w:r w:rsidR="00C9014F" w:rsidRPr="009A5570">
        <w:rPr>
          <w:b/>
          <w:sz w:val="28"/>
          <w:szCs w:val="28"/>
          <w:u w:val="single"/>
        </w:rPr>
        <w:t>8</w:t>
      </w:r>
      <w:r w:rsidR="00D54C2C" w:rsidRPr="009A5570">
        <w:rPr>
          <w:b/>
          <w:sz w:val="28"/>
          <w:szCs w:val="28"/>
        </w:rPr>
        <w:t xml:space="preserve"> </w:t>
      </w:r>
      <w:r w:rsidRPr="009A5570">
        <w:rPr>
          <w:bCs/>
          <w:sz w:val="28"/>
          <w:szCs w:val="28"/>
        </w:rPr>
        <w:t>устанавливается</w:t>
      </w:r>
      <w:r w:rsidR="00D54C2C" w:rsidRPr="009A5570">
        <w:rPr>
          <w:bCs/>
          <w:sz w:val="28"/>
          <w:szCs w:val="28"/>
        </w:rPr>
        <w:t xml:space="preserve"> </w:t>
      </w:r>
      <w:r w:rsidRPr="009A5570">
        <w:rPr>
          <w:bCs/>
          <w:sz w:val="28"/>
          <w:szCs w:val="28"/>
        </w:rPr>
        <w:t>предоставление муниципальных гарантий Гатчинского муниципального района:</w:t>
      </w:r>
    </w:p>
    <w:p w:rsidR="002D4CCB" w:rsidRPr="009A5570" w:rsidRDefault="002D4CCB" w:rsidP="002D4CC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5570">
        <w:rPr>
          <w:rFonts w:ascii="Times New Roman" w:hAnsi="Times New Roman" w:cs="Times New Roman"/>
          <w:sz w:val="28"/>
          <w:szCs w:val="28"/>
        </w:rPr>
        <w:t>-предельный объем муниципального долга Гатчинского муниципального рай</w:t>
      </w:r>
      <w:r w:rsidR="0016014A" w:rsidRPr="009A5570">
        <w:rPr>
          <w:rFonts w:ascii="Times New Roman" w:hAnsi="Times New Roman" w:cs="Times New Roman"/>
          <w:sz w:val="28"/>
          <w:szCs w:val="28"/>
        </w:rPr>
        <w:t>она по муниципальным гарантиям в течение</w:t>
      </w:r>
      <w:r w:rsidRPr="009A5570">
        <w:rPr>
          <w:rFonts w:ascii="Times New Roman" w:hAnsi="Times New Roman" w:cs="Times New Roman"/>
          <w:sz w:val="28"/>
          <w:szCs w:val="28"/>
        </w:rPr>
        <w:t xml:space="preserve"> 20</w:t>
      </w:r>
      <w:r w:rsidR="00B7760E" w:rsidRPr="009A5570">
        <w:rPr>
          <w:rFonts w:ascii="Times New Roman" w:hAnsi="Times New Roman" w:cs="Times New Roman"/>
          <w:sz w:val="28"/>
          <w:szCs w:val="28"/>
        </w:rPr>
        <w:t>2</w:t>
      </w:r>
      <w:r w:rsidR="009A5570" w:rsidRPr="009A5570">
        <w:rPr>
          <w:rFonts w:ascii="Times New Roman" w:hAnsi="Times New Roman" w:cs="Times New Roman"/>
          <w:sz w:val="28"/>
          <w:szCs w:val="28"/>
        </w:rPr>
        <w:t>3</w:t>
      </w:r>
      <w:r w:rsidRPr="009A5570">
        <w:rPr>
          <w:rFonts w:ascii="Times New Roman" w:hAnsi="Times New Roman" w:cs="Times New Roman"/>
          <w:sz w:val="28"/>
          <w:szCs w:val="28"/>
        </w:rPr>
        <w:t xml:space="preserve"> года в сумм</w:t>
      </w:r>
      <w:r w:rsidR="0016014A" w:rsidRPr="009A5570">
        <w:rPr>
          <w:rFonts w:ascii="Times New Roman" w:hAnsi="Times New Roman" w:cs="Times New Roman"/>
          <w:sz w:val="28"/>
          <w:szCs w:val="28"/>
        </w:rPr>
        <w:t>е 200 000,0 тыс.руб., в течение</w:t>
      </w:r>
      <w:r w:rsidRPr="009A5570">
        <w:rPr>
          <w:rFonts w:ascii="Times New Roman" w:hAnsi="Times New Roman" w:cs="Times New Roman"/>
          <w:sz w:val="28"/>
          <w:szCs w:val="28"/>
        </w:rPr>
        <w:t xml:space="preserve"> 202</w:t>
      </w:r>
      <w:r w:rsidR="009A5570" w:rsidRPr="009A5570">
        <w:rPr>
          <w:rFonts w:ascii="Times New Roman" w:hAnsi="Times New Roman" w:cs="Times New Roman"/>
          <w:sz w:val="28"/>
          <w:szCs w:val="28"/>
        </w:rPr>
        <w:t>4</w:t>
      </w:r>
      <w:r w:rsidRPr="009A5570">
        <w:rPr>
          <w:rFonts w:ascii="Times New Roman" w:hAnsi="Times New Roman" w:cs="Times New Roman"/>
          <w:sz w:val="28"/>
          <w:szCs w:val="28"/>
        </w:rPr>
        <w:t xml:space="preserve"> года в сумме 100 000,0 тыс.руб., в течение 202</w:t>
      </w:r>
      <w:r w:rsidR="009A5570" w:rsidRPr="009A5570">
        <w:rPr>
          <w:rFonts w:ascii="Times New Roman" w:hAnsi="Times New Roman" w:cs="Times New Roman"/>
          <w:sz w:val="28"/>
          <w:szCs w:val="28"/>
        </w:rPr>
        <w:t>5</w:t>
      </w:r>
      <w:r w:rsidRPr="009A5570">
        <w:rPr>
          <w:rFonts w:ascii="Times New Roman" w:hAnsi="Times New Roman" w:cs="Times New Roman"/>
          <w:sz w:val="28"/>
          <w:szCs w:val="28"/>
        </w:rPr>
        <w:t xml:space="preserve"> года в сумме 100 000,0 тыс.руб. </w:t>
      </w:r>
    </w:p>
    <w:p w:rsidR="002D4CCB" w:rsidRPr="009A5570" w:rsidRDefault="002D4CCB" w:rsidP="002D4CC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5570">
        <w:rPr>
          <w:rFonts w:ascii="Times New Roman" w:hAnsi="Times New Roman" w:cs="Times New Roman"/>
          <w:sz w:val="28"/>
          <w:szCs w:val="28"/>
        </w:rPr>
        <w:t>- верхн</w:t>
      </w:r>
      <w:r w:rsidR="0016014A" w:rsidRPr="009A5570">
        <w:rPr>
          <w:rFonts w:ascii="Times New Roman" w:hAnsi="Times New Roman" w:cs="Times New Roman"/>
          <w:sz w:val="28"/>
          <w:szCs w:val="28"/>
        </w:rPr>
        <w:t xml:space="preserve">ий предел муниципального долга </w:t>
      </w:r>
      <w:r w:rsidRPr="009A5570">
        <w:rPr>
          <w:rFonts w:ascii="Times New Roman" w:hAnsi="Times New Roman" w:cs="Times New Roman"/>
          <w:sz w:val="28"/>
          <w:szCs w:val="28"/>
        </w:rPr>
        <w:t>Гатчинского муниципального рай</w:t>
      </w:r>
      <w:r w:rsidR="0016014A" w:rsidRPr="009A5570">
        <w:rPr>
          <w:rFonts w:ascii="Times New Roman" w:hAnsi="Times New Roman" w:cs="Times New Roman"/>
          <w:sz w:val="28"/>
          <w:szCs w:val="28"/>
        </w:rPr>
        <w:t xml:space="preserve">она по муниципальным гарантиям </w:t>
      </w:r>
      <w:r w:rsidRPr="009A5570">
        <w:rPr>
          <w:rFonts w:ascii="Times New Roman" w:hAnsi="Times New Roman" w:cs="Times New Roman"/>
          <w:sz w:val="28"/>
          <w:szCs w:val="28"/>
        </w:rPr>
        <w:t>на 1 января 202</w:t>
      </w:r>
      <w:r w:rsidR="009A5570" w:rsidRPr="009A5570">
        <w:rPr>
          <w:rFonts w:ascii="Times New Roman" w:hAnsi="Times New Roman" w:cs="Times New Roman"/>
          <w:sz w:val="28"/>
          <w:szCs w:val="28"/>
        </w:rPr>
        <w:t>4</w:t>
      </w:r>
      <w:r w:rsidRPr="009A5570">
        <w:rPr>
          <w:rFonts w:ascii="Times New Roman" w:hAnsi="Times New Roman" w:cs="Times New Roman"/>
          <w:sz w:val="28"/>
          <w:szCs w:val="28"/>
        </w:rPr>
        <w:t xml:space="preserve"> года в сумме 200 000,0 тыс.руб., на 1 января 202</w:t>
      </w:r>
      <w:r w:rsidR="009A5570" w:rsidRPr="009A5570">
        <w:rPr>
          <w:rFonts w:ascii="Times New Roman" w:hAnsi="Times New Roman" w:cs="Times New Roman"/>
          <w:sz w:val="28"/>
          <w:szCs w:val="28"/>
        </w:rPr>
        <w:t>5</w:t>
      </w:r>
      <w:r w:rsidRPr="009A5570">
        <w:rPr>
          <w:rFonts w:ascii="Times New Roman" w:hAnsi="Times New Roman" w:cs="Times New Roman"/>
          <w:sz w:val="28"/>
          <w:szCs w:val="28"/>
        </w:rPr>
        <w:t xml:space="preserve"> года в сумме 100 000,0 тыс.руб., на 1 января 202</w:t>
      </w:r>
      <w:r w:rsidR="009A5570" w:rsidRPr="009A5570">
        <w:rPr>
          <w:rFonts w:ascii="Times New Roman" w:hAnsi="Times New Roman" w:cs="Times New Roman"/>
          <w:sz w:val="28"/>
          <w:szCs w:val="28"/>
        </w:rPr>
        <w:t>6</w:t>
      </w:r>
      <w:r w:rsidRPr="009A5570">
        <w:rPr>
          <w:rFonts w:ascii="Times New Roman" w:hAnsi="Times New Roman" w:cs="Times New Roman"/>
          <w:sz w:val="28"/>
          <w:szCs w:val="28"/>
        </w:rPr>
        <w:t xml:space="preserve"> года в сумме 100 000,0 тыс.руб. </w:t>
      </w:r>
    </w:p>
    <w:p w:rsidR="002D4CCB" w:rsidRPr="009A5570" w:rsidRDefault="002D4CCB" w:rsidP="002D4CC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5570">
        <w:rPr>
          <w:rFonts w:ascii="Times New Roman" w:hAnsi="Times New Roman" w:cs="Times New Roman"/>
          <w:sz w:val="28"/>
          <w:szCs w:val="28"/>
        </w:rPr>
        <w:t>-утверждается пр</w:t>
      </w:r>
      <w:r w:rsidR="0016014A" w:rsidRPr="009A5570">
        <w:rPr>
          <w:rFonts w:ascii="Times New Roman" w:hAnsi="Times New Roman" w:cs="Times New Roman"/>
          <w:sz w:val="28"/>
          <w:szCs w:val="28"/>
        </w:rPr>
        <w:t xml:space="preserve">ограмма муниципальных гарантий </w:t>
      </w:r>
      <w:r w:rsidRPr="009A5570">
        <w:rPr>
          <w:rFonts w:ascii="Times New Roman" w:hAnsi="Times New Roman" w:cs="Times New Roman"/>
          <w:sz w:val="28"/>
          <w:szCs w:val="28"/>
        </w:rPr>
        <w:t>Гатчинского муниципального района.</w:t>
      </w:r>
    </w:p>
    <w:p w:rsidR="002D4CCB" w:rsidRPr="009A5570" w:rsidRDefault="002D4CCB" w:rsidP="002D4CCB">
      <w:pPr>
        <w:ind w:right="-54" w:firstLine="720"/>
        <w:jc w:val="both"/>
        <w:rPr>
          <w:color w:val="000000"/>
          <w:sz w:val="28"/>
          <w:szCs w:val="28"/>
        </w:rPr>
      </w:pPr>
      <w:r w:rsidRPr="009A5570">
        <w:rPr>
          <w:b/>
          <w:sz w:val="28"/>
          <w:szCs w:val="28"/>
          <w:u w:val="single"/>
        </w:rPr>
        <w:t xml:space="preserve">Статьей </w:t>
      </w:r>
      <w:r w:rsidR="00C9014F" w:rsidRPr="009A5570">
        <w:rPr>
          <w:b/>
          <w:sz w:val="28"/>
          <w:szCs w:val="28"/>
          <w:u w:val="single"/>
        </w:rPr>
        <w:t>9</w:t>
      </w:r>
      <w:r w:rsidR="009A5570" w:rsidRPr="009A5570">
        <w:rPr>
          <w:b/>
          <w:sz w:val="28"/>
          <w:szCs w:val="28"/>
        </w:rPr>
        <w:t xml:space="preserve"> </w:t>
      </w:r>
      <w:r w:rsidRPr="009A5570">
        <w:rPr>
          <w:color w:val="000000"/>
          <w:sz w:val="28"/>
          <w:szCs w:val="28"/>
        </w:rPr>
        <w:t>устанавливаются особенности исполнения бюджета Гатчинского муниципального района в 20</w:t>
      </w:r>
      <w:r w:rsidR="00B7760E" w:rsidRPr="009A5570">
        <w:rPr>
          <w:color w:val="000000"/>
          <w:sz w:val="28"/>
          <w:szCs w:val="28"/>
        </w:rPr>
        <w:t>2</w:t>
      </w:r>
      <w:r w:rsidR="009A5570" w:rsidRPr="009A5570">
        <w:rPr>
          <w:color w:val="000000"/>
          <w:sz w:val="28"/>
          <w:szCs w:val="28"/>
        </w:rPr>
        <w:t>3</w:t>
      </w:r>
      <w:r w:rsidRPr="009A5570">
        <w:rPr>
          <w:color w:val="000000"/>
          <w:sz w:val="28"/>
          <w:szCs w:val="28"/>
        </w:rPr>
        <w:t xml:space="preserve"> -202</w:t>
      </w:r>
      <w:r w:rsidR="009A5570" w:rsidRPr="009A5570">
        <w:rPr>
          <w:color w:val="000000"/>
          <w:sz w:val="28"/>
          <w:szCs w:val="28"/>
        </w:rPr>
        <w:t>5</w:t>
      </w:r>
      <w:r w:rsidRPr="009A5570">
        <w:rPr>
          <w:color w:val="000000"/>
          <w:sz w:val="28"/>
          <w:szCs w:val="28"/>
        </w:rPr>
        <w:t xml:space="preserve"> годах.</w:t>
      </w:r>
    </w:p>
    <w:p w:rsidR="002D4CCB" w:rsidRPr="009A5570" w:rsidRDefault="002D4CCB" w:rsidP="002D4CCB">
      <w:pPr>
        <w:ind w:right="-54" w:firstLine="720"/>
        <w:jc w:val="both"/>
        <w:rPr>
          <w:color w:val="000000"/>
          <w:sz w:val="28"/>
          <w:szCs w:val="28"/>
        </w:rPr>
      </w:pPr>
    </w:p>
    <w:p w:rsidR="002D4CCB" w:rsidRPr="009A5570" w:rsidRDefault="002D4CCB" w:rsidP="002D4CCB">
      <w:pPr>
        <w:widowControl/>
        <w:autoSpaceDE w:val="0"/>
        <w:autoSpaceDN w:val="0"/>
        <w:adjustRightInd w:val="0"/>
        <w:ind w:left="30" w:right="30"/>
        <w:jc w:val="both"/>
        <w:rPr>
          <w:color w:val="000000"/>
          <w:sz w:val="28"/>
          <w:szCs w:val="28"/>
        </w:rPr>
      </w:pPr>
      <w:r w:rsidRPr="009A5570">
        <w:rPr>
          <w:color w:val="FF0000"/>
          <w:sz w:val="28"/>
          <w:szCs w:val="28"/>
        </w:rPr>
        <w:lastRenderedPageBreak/>
        <w:tab/>
      </w:r>
      <w:r w:rsidRPr="009A5570">
        <w:rPr>
          <w:color w:val="000000"/>
          <w:sz w:val="28"/>
          <w:szCs w:val="28"/>
        </w:rPr>
        <w:t>В таблице ниже представлены основные параметры бюджета Гатчинского муниципального района на 20</w:t>
      </w:r>
      <w:r w:rsidR="00B7760E" w:rsidRPr="009A5570">
        <w:rPr>
          <w:color w:val="000000"/>
          <w:sz w:val="28"/>
          <w:szCs w:val="28"/>
        </w:rPr>
        <w:t>2</w:t>
      </w:r>
      <w:r w:rsidR="009A5570" w:rsidRPr="009A5570">
        <w:rPr>
          <w:color w:val="000000"/>
          <w:sz w:val="28"/>
          <w:szCs w:val="28"/>
        </w:rPr>
        <w:t>3</w:t>
      </w:r>
      <w:r w:rsidRPr="009A5570">
        <w:rPr>
          <w:color w:val="000000"/>
          <w:sz w:val="28"/>
          <w:szCs w:val="28"/>
        </w:rPr>
        <w:t>-202</w:t>
      </w:r>
      <w:r w:rsidR="009A5570" w:rsidRPr="009A5570">
        <w:rPr>
          <w:color w:val="000000"/>
          <w:sz w:val="28"/>
          <w:szCs w:val="28"/>
        </w:rPr>
        <w:t>5</w:t>
      </w:r>
      <w:r w:rsidRPr="009A5570">
        <w:rPr>
          <w:color w:val="000000"/>
          <w:sz w:val="28"/>
          <w:szCs w:val="28"/>
        </w:rPr>
        <w:t xml:space="preserve"> годы:</w:t>
      </w:r>
    </w:p>
    <w:p w:rsidR="002D4CCB" w:rsidRPr="002F7158" w:rsidRDefault="002D4CCB" w:rsidP="002D4CCB">
      <w:pPr>
        <w:widowControl/>
        <w:autoSpaceDE w:val="0"/>
        <w:autoSpaceDN w:val="0"/>
        <w:adjustRightInd w:val="0"/>
        <w:ind w:left="30" w:right="30"/>
        <w:jc w:val="both"/>
        <w:rPr>
          <w:color w:val="000000"/>
          <w:sz w:val="28"/>
          <w:szCs w:val="28"/>
          <w:highlight w:val="yellow"/>
        </w:rPr>
      </w:pPr>
    </w:p>
    <w:tbl>
      <w:tblPr>
        <w:tblW w:w="955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8"/>
        <w:gridCol w:w="1886"/>
        <w:gridCol w:w="1843"/>
        <w:gridCol w:w="1843"/>
      </w:tblGrid>
      <w:tr w:rsidR="002D4CCB" w:rsidRPr="002F7158" w:rsidTr="00E770CF">
        <w:trPr>
          <w:trHeight w:val="312"/>
        </w:trPr>
        <w:tc>
          <w:tcPr>
            <w:tcW w:w="3978" w:type="dxa"/>
            <w:shd w:val="clear" w:color="auto" w:fill="auto"/>
            <w:hideMark/>
          </w:tcPr>
          <w:p w:rsidR="002D4CCB" w:rsidRPr="00407816" w:rsidRDefault="002D4CCB" w:rsidP="002D4CC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07816">
              <w:rPr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1886" w:type="dxa"/>
            <w:shd w:val="clear" w:color="auto" w:fill="auto"/>
            <w:hideMark/>
          </w:tcPr>
          <w:p w:rsidR="002D4CCB" w:rsidRPr="00407816" w:rsidRDefault="002D4CCB" w:rsidP="004078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07816">
              <w:rPr>
                <w:b/>
                <w:bCs/>
                <w:color w:val="000000"/>
                <w:sz w:val="24"/>
                <w:szCs w:val="24"/>
              </w:rPr>
              <w:t>20</w:t>
            </w:r>
            <w:r w:rsidR="00B7760E" w:rsidRPr="00407816">
              <w:rPr>
                <w:b/>
                <w:bCs/>
                <w:color w:val="000000"/>
                <w:sz w:val="24"/>
                <w:szCs w:val="24"/>
              </w:rPr>
              <w:t>2</w:t>
            </w:r>
            <w:r w:rsidR="00407816" w:rsidRPr="00407816">
              <w:rPr>
                <w:b/>
                <w:bCs/>
                <w:color w:val="000000"/>
                <w:sz w:val="24"/>
                <w:szCs w:val="24"/>
              </w:rPr>
              <w:t>3</w:t>
            </w:r>
            <w:r w:rsidRPr="00407816">
              <w:rPr>
                <w:b/>
                <w:bCs/>
                <w:color w:val="000000"/>
                <w:sz w:val="24"/>
                <w:szCs w:val="24"/>
              </w:rPr>
              <w:t xml:space="preserve"> год, тыс.руб.</w:t>
            </w:r>
          </w:p>
        </w:tc>
        <w:tc>
          <w:tcPr>
            <w:tcW w:w="1843" w:type="dxa"/>
            <w:shd w:val="clear" w:color="auto" w:fill="auto"/>
            <w:hideMark/>
          </w:tcPr>
          <w:p w:rsidR="002D4CCB" w:rsidRPr="00407816" w:rsidRDefault="002D4CCB" w:rsidP="004078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07816">
              <w:rPr>
                <w:b/>
                <w:bCs/>
                <w:color w:val="000000"/>
                <w:sz w:val="24"/>
                <w:szCs w:val="24"/>
              </w:rPr>
              <w:t>202</w:t>
            </w:r>
            <w:r w:rsidR="00407816" w:rsidRPr="00407816">
              <w:rPr>
                <w:b/>
                <w:bCs/>
                <w:color w:val="000000"/>
                <w:sz w:val="24"/>
                <w:szCs w:val="24"/>
              </w:rPr>
              <w:t>4</w:t>
            </w:r>
            <w:r w:rsidRPr="00407816">
              <w:rPr>
                <w:b/>
                <w:bCs/>
                <w:color w:val="000000"/>
                <w:sz w:val="24"/>
                <w:szCs w:val="24"/>
              </w:rPr>
              <w:t xml:space="preserve"> год, тыс.руб.</w:t>
            </w:r>
          </w:p>
        </w:tc>
        <w:tc>
          <w:tcPr>
            <w:tcW w:w="1843" w:type="dxa"/>
            <w:shd w:val="clear" w:color="auto" w:fill="auto"/>
            <w:hideMark/>
          </w:tcPr>
          <w:p w:rsidR="002D4CCB" w:rsidRPr="00407816" w:rsidRDefault="002D4CCB" w:rsidP="004078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07816">
              <w:rPr>
                <w:b/>
                <w:bCs/>
                <w:color w:val="000000"/>
                <w:sz w:val="24"/>
                <w:szCs w:val="24"/>
              </w:rPr>
              <w:t>202</w:t>
            </w:r>
            <w:r w:rsidR="00407816" w:rsidRPr="00407816">
              <w:rPr>
                <w:b/>
                <w:bCs/>
                <w:color w:val="000000"/>
                <w:sz w:val="24"/>
                <w:szCs w:val="24"/>
              </w:rPr>
              <w:t>5</w:t>
            </w:r>
            <w:r w:rsidRPr="00407816">
              <w:rPr>
                <w:b/>
                <w:bCs/>
                <w:color w:val="000000"/>
                <w:sz w:val="24"/>
                <w:szCs w:val="24"/>
              </w:rPr>
              <w:t xml:space="preserve"> год, тыс.руб.</w:t>
            </w:r>
          </w:p>
        </w:tc>
      </w:tr>
      <w:tr w:rsidR="00407816" w:rsidRPr="002F7158" w:rsidTr="00E770CF">
        <w:trPr>
          <w:trHeight w:val="312"/>
        </w:trPr>
        <w:tc>
          <w:tcPr>
            <w:tcW w:w="3978" w:type="dxa"/>
            <w:shd w:val="clear" w:color="auto" w:fill="auto"/>
            <w:hideMark/>
          </w:tcPr>
          <w:p w:rsidR="00407816" w:rsidRPr="00407816" w:rsidRDefault="00407816" w:rsidP="002D4CC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07816">
              <w:rPr>
                <w:b/>
                <w:bCs/>
                <w:color w:val="000000"/>
                <w:sz w:val="24"/>
                <w:szCs w:val="24"/>
              </w:rPr>
              <w:t>1. Доходы, в том числе:</w:t>
            </w:r>
          </w:p>
        </w:tc>
        <w:tc>
          <w:tcPr>
            <w:tcW w:w="1886" w:type="dxa"/>
            <w:shd w:val="clear" w:color="auto" w:fill="auto"/>
            <w:vAlign w:val="center"/>
          </w:tcPr>
          <w:p w:rsidR="00407816" w:rsidRPr="00407816" w:rsidRDefault="00407816" w:rsidP="00C418F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07816">
              <w:rPr>
                <w:b/>
                <w:color w:val="000000"/>
                <w:sz w:val="24"/>
                <w:szCs w:val="24"/>
              </w:rPr>
              <w:t>8 436 820,2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07816" w:rsidRPr="00407816" w:rsidRDefault="00407816" w:rsidP="00C418F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07816">
              <w:rPr>
                <w:b/>
                <w:color w:val="000000"/>
                <w:sz w:val="24"/>
                <w:szCs w:val="24"/>
              </w:rPr>
              <w:t>8 708 840,4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07816" w:rsidRPr="00407816" w:rsidRDefault="00407816" w:rsidP="004565F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07816">
              <w:rPr>
                <w:b/>
                <w:color w:val="000000"/>
                <w:sz w:val="24"/>
                <w:szCs w:val="24"/>
              </w:rPr>
              <w:t>8 152 669,</w:t>
            </w:r>
            <w:r w:rsidR="004565F1">
              <w:rPr>
                <w:b/>
                <w:color w:val="000000"/>
                <w:sz w:val="24"/>
                <w:szCs w:val="24"/>
              </w:rPr>
              <w:t>7</w:t>
            </w:r>
          </w:p>
        </w:tc>
      </w:tr>
      <w:tr w:rsidR="00407816" w:rsidRPr="002F7158" w:rsidTr="00E770CF">
        <w:trPr>
          <w:trHeight w:val="312"/>
        </w:trPr>
        <w:tc>
          <w:tcPr>
            <w:tcW w:w="3978" w:type="dxa"/>
            <w:shd w:val="clear" w:color="auto" w:fill="auto"/>
            <w:hideMark/>
          </w:tcPr>
          <w:p w:rsidR="00407816" w:rsidRPr="00407816" w:rsidRDefault="00407816" w:rsidP="002D4CCB">
            <w:pPr>
              <w:rPr>
                <w:color w:val="000000"/>
                <w:sz w:val="24"/>
                <w:szCs w:val="24"/>
              </w:rPr>
            </w:pPr>
            <w:r w:rsidRPr="00407816">
              <w:rPr>
                <w:color w:val="000000"/>
                <w:sz w:val="24"/>
                <w:szCs w:val="24"/>
              </w:rPr>
              <w:t>Налоговые и неналоговые</w:t>
            </w:r>
          </w:p>
        </w:tc>
        <w:tc>
          <w:tcPr>
            <w:tcW w:w="1886" w:type="dxa"/>
            <w:shd w:val="clear" w:color="auto" w:fill="auto"/>
            <w:noWrap/>
            <w:vAlign w:val="center"/>
          </w:tcPr>
          <w:p w:rsidR="00407816" w:rsidRPr="00407816" w:rsidRDefault="00407816" w:rsidP="00C418FF">
            <w:pPr>
              <w:jc w:val="center"/>
              <w:rPr>
                <w:sz w:val="24"/>
                <w:szCs w:val="24"/>
              </w:rPr>
            </w:pPr>
            <w:r w:rsidRPr="00407816">
              <w:rPr>
                <w:sz w:val="24"/>
                <w:szCs w:val="24"/>
              </w:rPr>
              <w:t>3 439 934,7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07816" w:rsidRPr="00407816" w:rsidRDefault="00407816" w:rsidP="00C418FF">
            <w:pPr>
              <w:jc w:val="center"/>
              <w:rPr>
                <w:color w:val="000000"/>
                <w:sz w:val="24"/>
                <w:szCs w:val="24"/>
              </w:rPr>
            </w:pPr>
            <w:r w:rsidRPr="00407816">
              <w:rPr>
                <w:color w:val="000000"/>
                <w:sz w:val="24"/>
                <w:szCs w:val="24"/>
              </w:rPr>
              <w:t>3 625 447,7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07816" w:rsidRPr="00407816" w:rsidRDefault="00407816" w:rsidP="00C418FF">
            <w:pPr>
              <w:jc w:val="center"/>
              <w:rPr>
                <w:color w:val="000000"/>
                <w:sz w:val="24"/>
                <w:szCs w:val="24"/>
              </w:rPr>
            </w:pPr>
            <w:r w:rsidRPr="00407816">
              <w:rPr>
                <w:color w:val="000000"/>
                <w:sz w:val="24"/>
                <w:szCs w:val="24"/>
              </w:rPr>
              <w:t>3 825 677,7</w:t>
            </w:r>
          </w:p>
        </w:tc>
      </w:tr>
      <w:tr w:rsidR="00407816" w:rsidRPr="002F7158" w:rsidTr="00E770CF">
        <w:trPr>
          <w:trHeight w:val="312"/>
        </w:trPr>
        <w:tc>
          <w:tcPr>
            <w:tcW w:w="3978" w:type="dxa"/>
            <w:shd w:val="clear" w:color="auto" w:fill="auto"/>
            <w:hideMark/>
          </w:tcPr>
          <w:p w:rsidR="00407816" w:rsidRPr="00407816" w:rsidRDefault="00407816" w:rsidP="002D4CCB">
            <w:pPr>
              <w:rPr>
                <w:color w:val="000000"/>
                <w:sz w:val="24"/>
                <w:szCs w:val="24"/>
              </w:rPr>
            </w:pPr>
            <w:r w:rsidRPr="00407816">
              <w:rPr>
                <w:color w:val="000000"/>
                <w:sz w:val="24"/>
                <w:szCs w:val="24"/>
              </w:rPr>
              <w:t>безвозмездные, в том числе</w:t>
            </w:r>
          </w:p>
        </w:tc>
        <w:tc>
          <w:tcPr>
            <w:tcW w:w="1886" w:type="dxa"/>
            <w:shd w:val="clear" w:color="auto" w:fill="auto"/>
            <w:vAlign w:val="center"/>
          </w:tcPr>
          <w:p w:rsidR="00407816" w:rsidRPr="00407816" w:rsidRDefault="00407816" w:rsidP="00C418FF">
            <w:pPr>
              <w:jc w:val="center"/>
              <w:rPr>
                <w:color w:val="000000"/>
                <w:sz w:val="24"/>
                <w:szCs w:val="24"/>
              </w:rPr>
            </w:pPr>
            <w:r w:rsidRPr="00407816">
              <w:rPr>
                <w:color w:val="000000"/>
                <w:sz w:val="24"/>
                <w:szCs w:val="24"/>
              </w:rPr>
              <w:t>4 996 885,5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07816" w:rsidRPr="00407816" w:rsidRDefault="00407816" w:rsidP="00C418FF">
            <w:pPr>
              <w:jc w:val="center"/>
              <w:rPr>
                <w:color w:val="000000"/>
                <w:sz w:val="24"/>
                <w:szCs w:val="24"/>
              </w:rPr>
            </w:pPr>
            <w:r w:rsidRPr="00407816">
              <w:rPr>
                <w:color w:val="000000"/>
                <w:sz w:val="24"/>
                <w:szCs w:val="24"/>
              </w:rPr>
              <w:t>5 083 392,7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07816" w:rsidRPr="00407816" w:rsidRDefault="00407816" w:rsidP="004565F1">
            <w:pPr>
              <w:jc w:val="center"/>
              <w:rPr>
                <w:color w:val="000000"/>
                <w:sz w:val="24"/>
                <w:szCs w:val="24"/>
              </w:rPr>
            </w:pPr>
            <w:r w:rsidRPr="00407816">
              <w:rPr>
                <w:color w:val="000000"/>
                <w:sz w:val="24"/>
                <w:szCs w:val="24"/>
              </w:rPr>
              <w:t>4 326 992,</w:t>
            </w:r>
            <w:r w:rsidR="004565F1">
              <w:rPr>
                <w:color w:val="000000"/>
                <w:sz w:val="24"/>
                <w:szCs w:val="24"/>
              </w:rPr>
              <w:t>0</w:t>
            </w:r>
          </w:p>
        </w:tc>
      </w:tr>
      <w:tr w:rsidR="00407816" w:rsidRPr="002F7158" w:rsidTr="00E770CF">
        <w:trPr>
          <w:trHeight w:val="624"/>
        </w:trPr>
        <w:tc>
          <w:tcPr>
            <w:tcW w:w="3978" w:type="dxa"/>
            <w:shd w:val="clear" w:color="auto" w:fill="auto"/>
            <w:hideMark/>
          </w:tcPr>
          <w:p w:rsidR="00407816" w:rsidRPr="00407816" w:rsidRDefault="00407816" w:rsidP="002D4CCB">
            <w:pPr>
              <w:rPr>
                <w:color w:val="000000"/>
                <w:sz w:val="24"/>
                <w:szCs w:val="24"/>
              </w:rPr>
            </w:pPr>
            <w:r w:rsidRPr="00407816">
              <w:rPr>
                <w:color w:val="000000"/>
                <w:sz w:val="24"/>
                <w:szCs w:val="24"/>
              </w:rPr>
              <w:t>дотация на выравнивание бюджетной обеспеченности</w:t>
            </w:r>
          </w:p>
        </w:tc>
        <w:tc>
          <w:tcPr>
            <w:tcW w:w="1886" w:type="dxa"/>
            <w:shd w:val="clear" w:color="auto" w:fill="auto"/>
            <w:vAlign w:val="center"/>
          </w:tcPr>
          <w:p w:rsidR="00407816" w:rsidRPr="00407816" w:rsidRDefault="00407816" w:rsidP="00C418FF">
            <w:pPr>
              <w:jc w:val="center"/>
              <w:rPr>
                <w:color w:val="000000"/>
                <w:sz w:val="24"/>
                <w:szCs w:val="24"/>
              </w:rPr>
            </w:pPr>
            <w:r w:rsidRPr="00407816">
              <w:rPr>
                <w:color w:val="000000"/>
                <w:sz w:val="24"/>
                <w:szCs w:val="24"/>
              </w:rPr>
              <w:t>260 263,7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07816" w:rsidRPr="00407816" w:rsidRDefault="00407816" w:rsidP="00C418FF">
            <w:pPr>
              <w:jc w:val="center"/>
              <w:rPr>
                <w:color w:val="000000"/>
                <w:sz w:val="24"/>
                <w:szCs w:val="24"/>
              </w:rPr>
            </w:pPr>
            <w:r w:rsidRPr="00407816">
              <w:rPr>
                <w:color w:val="000000"/>
                <w:sz w:val="24"/>
                <w:szCs w:val="24"/>
              </w:rPr>
              <w:t>155 311,1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07816" w:rsidRPr="00407816" w:rsidRDefault="00407816" w:rsidP="00C418FF">
            <w:pPr>
              <w:jc w:val="center"/>
              <w:rPr>
                <w:color w:val="000000"/>
                <w:sz w:val="24"/>
                <w:szCs w:val="24"/>
              </w:rPr>
            </w:pPr>
            <w:r w:rsidRPr="00407816">
              <w:rPr>
                <w:color w:val="000000"/>
                <w:sz w:val="24"/>
                <w:szCs w:val="24"/>
              </w:rPr>
              <w:t>138 351,4</w:t>
            </w:r>
          </w:p>
        </w:tc>
      </w:tr>
      <w:tr w:rsidR="00407816" w:rsidRPr="002F7158" w:rsidTr="00E770CF">
        <w:trPr>
          <w:trHeight w:val="312"/>
        </w:trPr>
        <w:tc>
          <w:tcPr>
            <w:tcW w:w="3978" w:type="dxa"/>
            <w:shd w:val="clear" w:color="auto" w:fill="auto"/>
            <w:hideMark/>
          </w:tcPr>
          <w:p w:rsidR="00407816" w:rsidRPr="009A5570" w:rsidRDefault="00407816" w:rsidP="002D4CC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A5570">
              <w:rPr>
                <w:b/>
                <w:bCs/>
                <w:color w:val="000000"/>
                <w:sz w:val="24"/>
                <w:szCs w:val="24"/>
              </w:rPr>
              <w:t>2. Расходы, в том числе:</w:t>
            </w:r>
          </w:p>
        </w:tc>
        <w:tc>
          <w:tcPr>
            <w:tcW w:w="1886" w:type="dxa"/>
            <w:shd w:val="clear" w:color="auto" w:fill="auto"/>
            <w:vAlign w:val="center"/>
          </w:tcPr>
          <w:p w:rsidR="00407816" w:rsidRPr="009A5570" w:rsidRDefault="009A5570" w:rsidP="002D4CC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A5570">
              <w:rPr>
                <w:b/>
                <w:color w:val="000000"/>
                <w:sz w:val="24"/>
                <w:szCs w:val="24"/>
              </w:rPr>
              <w:t>8 531 590,7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07816" w:rsidRPr="009A5570" w:rsidRDefault="009A5570" w:rsidP="002D4CC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A5570">
              <w:rPr>
                <w:b/>
                <w:color w:val="000000"/>
                <w:sz w:val="24"/>
                <w:szCs w:val="24"/>
              </w:rPr>
              <w:t>8 896 613,6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07816" w:rsidRPr="009A5570" w:rsidRDefault="009A5570" w:rsidP="001601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A5570">
              <w:rPr>
                <w:b/>
                <w:color w:val="000000"/>
                <w:sz w:val="24"/>
                <w:szCs w:val="24"/>
              </w:rPr>
              <w:t>8 458 040,0</w:t>
            </w:r>
          </w:p>
        </w:tc>
      </w:tr>
      <w:tr w:rsidR="00407816" w:rsidRPr="002F7158" w:rsidTr="00E770CF">
        <w:trPr>
          <w:trHeight w:val="312"/>
        </w:trPr>
        <w:tc>
          <w:tcPr>
            <w:tcW w:w="3978" w:type="dxa"/>
            <w:shd w:val="clear" w:color="auto" w:fill="auto"/>
            <w:hideMark/>
          </w:tcPr>
          <w:p w:rsidR="00407816" w:rsidRPr="009A5570" w:rsidRDefault="00407816" w:rsidP="002D4CCB">
            <w:pPr>
              <w:rPr>
                <w:color w:val="000000"/>
                <w:sz w:val="24"/>
                <w:szCs w:val="24"/>
              </w:rPr>
            </w:pPr>
            <w:r w:rsidRPr="009A5570">
              <w:rPr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886" w:type="dxa"/>
            <w:shd w:val="clear" w:color="auto" w:fill="auto"/>
            <w:vAlign w:val="center"/>
          </w:tcPr>
          <w:p w:rsidR="00407816" w:rsidRPr="009A5570" w:rsidRDefault="00407816" w:rsidP="002D4CCB">
            <w:pPr>
              <w:jc w:val="center"/>
              <w:rPr>
                <w:color w:val="000000"/>
                <w:sz w:val="24"/>
                <w:szCs w:val="24"/>
              </w:rPr>
            </w:pPr>
            <w:r w:rsidRPr="009A557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07816" w:rsidRPr="009A5570" w:rsidRDefault="009A5570" w:rsidP="002D4CCB">
            <w:pPr>
              <w:jc w:val="center"/>
              <w:rPr>
                <w:color w:val="000000"/>
                <w:sz w:val="24"/>
                <w:szCs w:val="24"/>
              </w:rPr>
            </w:pPr>
            <w:r w:rsidRPr="009A5570">
              <w:rPr>
                <w:color w:val="000000"/>
                <w:sz w:val="24"/>
                <w:szCs w:val="24"/>
              </w:rPr>
              <w:t>99 213,3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07816" w:rsidRPr="009A5570" w:rsidRDefault="009A5570" w:rsidP="002D4CCB">
            <w:pPr>
              <w:jc w:val="center"/>
              <w:rPr>
                <w:color w:val="000000"/>
                <w:sz w:val="24"/>
                <w:szCs w:val="24"/>
              </w:rPr>
            </w:pPr>
            <w:r w:rsidRPr="009A5570">
              <w:rPr>
                <w:color w:val="000000"/>
                <w:sz w:val="24"/>
                <w:szCs w:val="24"/>
              </w:rPr>
              <w:t>213 470,0</w:t>
            </w:r>
          </w:p>
        </w:tc>
      </w:tr>
      <w:tr w:rsidR="00407816" w:rsidRPr="002F7158" w:rsidTr="00E770CF">
        <w:trPr>
          <w:trHeight w:val="312"/>
        </w:trPr>
        <w:tc>
          <w:tcPr>
            <w:tcW w:w="3978" w:type="dxa"/>
            <w:shd w:val="clear" w:color="auto" w:fill="auto"/>
            <w:hideMark/>
          </w:tcPr>
          <w:p w:rsidR="00407816" w:rsidRPr="009A5570" w:rsidRDefault="00407816" w:rsidP="002D4CCB">
            <w:pPr>
              <w:rPr>
                <w:color w:val="000000"/>
                <w:sz w:val="24"/>
                <w:szCs w:val="24"/>
              </w:rPr>
            </w:pPr>
            <w:r w:rsidRPr="009A5570">
              <w:rPr>
                <w:color w:val="000000"/>
                <w:sz w:val="24"/>
                <w:szCs w:val="24"/>
              </w:rPr>
              <w:t>% условно утвержденных расходов</w:t>
            </w:r>
          </w:p>
        </w:tc>
        <w:tc>
          <w:tcPr>
            <w:tcW w:w="1886" w:type="dxa"/>
            <w:shd w:val="clear" w:color="auto" w:fill="auto"/>
            <w:vAlign w:val="center"/>
          </w:tcPr>
          <w:p w:rsidR="00407816" w:rsidRPr="009A5570" w:rsidRDefault="00407816" w:rsidP="002D4CCB">
            <w:pPr>
              <w:jc w:val="center"/>
              <w:rPr>
                <w:color w:val="000000"/>
                <w:sz w:val="24"/>
                <w:szCs w:val="24"/>
              </w:rPr>
            </w:pPr>
            <w:r w:rsidRPr="009A557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07816" w:rsidRPr="009A5570" w:rsidRDefault="00407816" w:rsidP="002D4CCB">
            <w:pPr>
              <w:jc w:val="center"/>
              <w:rPr>
                <w:color w:val="000000"/>
                <w:sz w:val="24"/>
                <w:szCs w:val="24"/>
              </w:rPr>
            </w:pPr>
            <w:r w:rsidRPr="009A5570">
              <w:rPr>
                <w:color w:val="000000"/>
                <w:sz w:val="24"/>
                <w:szCs w:val="24"/>
              </w:rPr>
              <w:t>2,5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07816" w:rsidRPr="009A5570" w:rsidRDefault="00407816" w:rsidP="002D4CCB">
            <w:pPr>
              <w:jc w:val="center"/>
              <w:rPr>
                <w:color w:val="000000"/>
                <w:sz w:val="24"/>
                <w:szCs w:val="24"/>
              </w:rPr>
            </w:pPr>
            <w:r w:rsidRPr="009A5570">
              <w:rPr>
                <w:color w:val="000000"/>
                <w:sz w:val="24"/>
                <w:szCs w:val="24"/>
              </w:rPr>
              <w:t>5,0</w:t>
            </w:r>
          </w:p>
        </w:tc>
      </w:tr>
      <w:tr w:rsidR="00407816" w:rsidRPr="002F7158" w:rsidTr="00E770CF">
        <w:trPr>
          <w:trHeight w:val="624"/>
        </w:trPr>
        <w:tc>
          <w:tcPr>
            <w:tcW w:w="3978" w:type="dxa"/>
            <w:shd w:val="clear" w:color="auto" w:fill="auto"/>
            <w:hideMark/>
          </w:tcPr>
          <w:p w:rsidR="00407816" w:rsidRPr="009A5570" w:rsidRDefault="00407816" w:rsidP="002D4CCB">
            <w:pPr>
              <w:rPr>
                <w:color w:val="000000"/>
                <w:sz w:val="24"/>
                <w:szCs w:val="24"/>
              </w:rPr>
            </w:pPr>
            <w:r w:rsidRPr="009A5570">
              <w:rPr>
                <w:color w:val="000000"/>
                <w:sz w:val="24"/>
                <w:szCs w:val="24"/>
              </w:rPr>
              <w:t>расходы без учета условно утвержденных</w:t>
            </w:r>
          </w:p>
        </w:tc>
        <w:tc>
          <w:tcPr>
            <w:tcW w:w="1886" w:type="dxa"/>
            <w:shd w:val="clear" w:color="auto" w:fill="auto"/>
            <w:vAlign w:val="center"/>
          </w:tcPr>
          <w:p w:rsidR="00407816" w:rsidRPr="009A5570" w:rsidRDefault="009A5570" w:rsidP="00AC5039">
            <w:pPr>
              <w:jc w:val="center"/>
              <w:rPr>
                <w:color w:val="000000"/>
                <w:sz w:val="24"/>
                <w:szCs w:val="24"/>
              </w:rPr>
            </w:pPr>
            <w:r w:rsidRPr="009A5570">
              <w:rPr>
                <w:color w:val="000000"/>
                <w:sz w:val="24"/>
                <w:szCs w:val="24"/>
              </w:rPr>
              <w:t>8 531 590,7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07816" w:rsidRPr="009A5570" w:rsidRDefault="009A5570" w:rsidP="002D4CCB">
            <w:pPr>
              <w:jc w:val="center"/>
              <w:rPr>
                <w:color w:val="000000"/>
                <w:sz w:val="24"/>
                <w:szCs w:val="24"/>
              </w:rPr>
            </w:pPr>
            <w:r w:rsidRPr="009A5570">
              <w:rPr>
                <w:color w:val="000000"/>
                <w:sz w:val="24"/>
                <w:szCs w:val="24"/>
              </w:rPr>
              <w:t>8 797 400,3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07816" w:rsidRPr="009A5570" w:rsidRDefault="009A5570" w:rsidP="002D4CCB">
            <w:pPr>
              <w:jc w:val="center"/>
              <w:rPr>
                <w:color w:val="000000"/>
                <w:sz w:val="24"/>
                <w:szCs w:val="24"/>
              </w:rPr>
            </w:pPr>
            <w:r w:rsidRPr="009A5570">
              <w:rPr>
                <w:color w:val="000000"/>
                <w:sz w:val="24"/>
                <w:szCs w:val="24"/>
              </w:rPr>
              <w:t>8 244 570,1</w:t>
            </w:r>
          </w:p>
        </w:tc>
      </w:tr>
      <w:tr w:rsidR="00407816" w:rsidRPr="002F7158" w:rsidTr="00E770CF">
        <w:trPr>
          <w:trHeight w:val="268"/>
        </w:trPr>
        <w:tc>
          <w:tcPr>
            <w:tcW w:w="3978" w:type="dxa"/>
            <w:shd w:val="clear" w:color="auto" w:fill="auto"/>
            <w:hideMark/>
          </w:tcPr>
          <w:p w:rsidR="00407816" w:rsidRPr="009A5570" w:rsidRDefault="00407816" w:rsidP="002D4CCB">
            <w:pPr>
              <w:rPr>
                <w:b/>
                <w:color w:val="000000"/>
                <w:sz w:val="24"/>
                <w:szCs w:val="24"/>
              </w:rPr>
            </w:pPr>
            <w:r w:rsidRPr="009A5570">
              <w:rPr>
                <w:b/>
                <w:color w:val="000000"/>
                <w:sz w:val="24"/>
                <w:szCs w:val="24"/>
              </w:rPr>
              <w:t>3. Дефицит (-)</w:t>
            </w:r>
          </w:p>
        </w:tc>
        <w:tc>
          <w:tcPr>
            <w:tcW w:w="1886" w:type="dxa"/>
            <w:shd w:val="clear" w:color="auto" w:fill="auto"/>
          </w:tcPr>
          <w:p w:rsidR="00407816" w:rsidRPr="009A5570" w:rsidRDefault="009A5570" w:rsidP="002D4CC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A5570">
              <w:rPr>
                <w:b/>
                <w:color w:val="000000"/>
                <w:sz w:val="24"/>
                <w:szCs w:val="24"/>
              </w:rPr>
              <w:t>94 770,5</w:t>
            </w:r>
          </w:p>
        </w:tc>
        <w:tc>
          <w:tcPr>
            <w:tcW w:w="1843" w:type="dxa"/>
            <w:shd w:val="clear" w:color="auto" w:fill="auto"/>
          </w:tcPr>
          <w:p w:rsidR="00407816" w:rsidRPr="009A5570" w:rsidRDefault="009A5570" w:rsidP="002D4CC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A5570">
              <w:rPr>
                <w:b/>
                <w:color w:val="000000"/>
                <w:sz w:val="24"/>
                <w:szCs w:val="24"/>
              </w:rPr>
              <w:t>187 773,2</w:t>
            </w:r>
          </w:p>
        </w:tc>
        <w:tc>
          <w:tcPr>
            <w:tcW w:w="1843" w:type="dxa"/>
            <w:shd w:val="clear" w:color="auto" w:fill="auto"/>
          </w:tcPr>
          <w:p w:rsidR="00407816" w:rsidRPr="009A5570" w:rsidRDefault="009A5570" w:rsidP="002D4CC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A5570">
              <w:rPr>
                <w:b/>
                <w:color w:val="000000"/>
                <w:sz w:val="24"/>
                <w:szCs w:val="24"/>
              </w:rPr>
              <w:t>305 370,3</w:t>
            </w:r>
          </w:p>
        </w:tc>
      </w:tr>
      <w:tr w:rsidR="00E770CF" w:rsidTr="00E770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CF" w:rsidRDefault="00E770CF">
            <w:pPr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% дефицита к </w:t>
            </w:r>
            <w:r>
              <w:rPr>
                <w:bCs/>
                <w:sz w:val="24"/>
                <w:szCs w:val="24"/>
                <w:lang w:eastAsia="en-US"/>
              </w:rPr>
              <w:t xml:space="preserve">налоговым и неналоговым </w:t>
            </w:r>
            <w:r>
              <w:rPr>
                <w:sz w:val="24"/>
                <w:szCs w:val="24"/>
                <w:lang w:eastAsia="en-US"/>
              </w:rPr>
              <w:t>доходам</w:t>
            </w:r>
            <w:r w:rsidR="00251721">
              <w:rPr>
                <w:sz w:val="24"/>
                <w:szCs w:val="24"/>
                <w:lang w:eastAsia="en-US"/>
              </w:rPr>
              <w:t xml:space="preserve"> без учета </w:t>
            </w:r>
            <w:r w:rsidR="00251721" w:rsidRPr="00251721">
              <w:rPr>
                <w:sz w:val="24"/>
                <w:szCs w:val="24"/>
                <w:lang w:eastAsia="en-US"/>
              </w:rPr>
              <w:t>поступлений налоговых доходов по дополнительным нормативам отчислений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0CF" w:rsidRPr="00E770CF" w:rsidRDefault="00E770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770CF">
              <w:rPr>
                <w:iCs/>
                <w:sz w:val="22"/>
                <w:szCs w:val="22"/>
                <w:lang w:eastAsia="en-US"/>
              </w:rPr>
              <w:t>3,4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0CF" w:rsidRPr="00E770CF" w:rsidRDefault="00E770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770CF">
              <w:rPr>
                <w:sz w:val="24"/>
                <w:szCs w:val="24"/>
                <w:lang w:eastAsia="en-US"/>
              </w:rPr>
              <w:t>6,4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0CF" w:rsidRPr="00E770CF" w:rsidRDefault="00E770CF" w:rsidP="00E770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770CF">
              <w:rPr>
                <w:sz w:val="24"/>
                <w:szCs w:val="24"/>
                <w:lang w:eastAsia="en-US"/>
              </w:rPr>
              <w:t>10,0</w:t>
            </w:r>
          </w:p>
        </w:tc>
      </w:tr>
    </w:tbl>
    <w:p w:rsidR="009A5570" w:rsidRDefault="009A5570" w:rsidP="003F07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2FFA" w:rsidRPr="003F073F" w:rsidRDefault="00C62FFA" w:rsidP="003F07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073F">
        <w:rPr>
          <w:rFonts w:ascii="Times New Roman" w:hAnsi="Times New Roman" w:cs="Times New Roman"/>
          <w:b/>
          <w:sz w:val="28"/>
          <w:szCs w:val="28"/>
        </w:rPr>
        <w:t>Прогнозируемые доходы бюджета Гатчинского муниципального района</w:t>
      </w:r>
    </w:p>
    <w:p w:rsidR="00C62FFA" w:rsidRPr="003F073F" w:rsidRDefault="00C62FFA" w:rsidP="003F07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073F">
        <w:rPr>
          <w:rFonts w:ascii="Times New Roman" w:hAnsi="Times New Roman" w:cs="Times New Roman"/>
          <w:b/>
          <w:sz w:val="28"/>
          <w:szCs w:val="28"/>
        </w:rPr>
        <w:t>на 202</w:t>
      </w:r>
      <w:r w:rsidR="00892837" w:rsidRPr="003F073F">
        <w:rPr>
          <w:rFonts w:ascii="Times New Roman" w:hAnsi="Times New Roman" w:cs="Times New Roman"/>
          <w:b/>
          <w:sz w:val="28"/>
          <w:szCs w:val="28"/>
        </w:rPr>
        <w:t>3</w:t>
      </w:r>
      <w:r w:rsidRPr="003F073F">
        <w:rPr>
          <w:rFonts w:ascii="Times New Roman" w:hAnsi="Times New Roman" w:cs="Times New Roman"/>
          <w:b/>
          <w:sz w:val="28"/>
          <w:szCs w:val="28"/>
        </w:rPr>
        <w:t xml:space="preserve"> год и на плановый период 202</w:t>
      </w:r>
      <w:r w:rsidR="00892837" w:rsidRPr="003F073F">
        <w:rPr>
          <w:rFonts w:ascii="Times New Roman" w:hAnsi="Times New Roman" w:cs="Times New Roman"/>
          <w:b/>
          <w:sz w:val="28"/>
          <w:szCs w:val="28"/>
        </w:rPr>
        <w:t>4</w:t>
      </w:r>
      <w:r w:rsidRPr="003F073F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892837" w:rsidRPr="003F073F">
        <w:rPr>
          <w:rFonts w:ascii="Times New Roman" w:hAnsi="Times New Roman" w:cs="Times New Roman"/>
          <w:b/>
          <w:sz w:val="28"/>
          <w:szCs w:val="28"/>
        </w:rPr>
        <w:t>5</w:t>
      </w:r>
      <w:r w:rsidRPr="003F073F">
        <w:rPr>
          <w:rFonts w:ascii="Times New Roman" w:hAnsi="Times New Roman" w:cs="Times New Roman"/>
          <w:b/>
          <w:sz w:val="28"/>
          <w:szCs w:val="28"/>
        </w:rPr>
        <w:t xml:space="preserve"> годов.</w:t>
      </w:r>
    </w:p>
    <w:p w:rsidR="00C62FFA" w:rsidRPr="003F073F" w:rsidRDefault="00C62FFA" w:rsidP="00C62FFA">
      <w:pPr>
        <w:pStyle w:val="a3"/>
        <w:jc w:val="center"/>
        <w:rPr>
          <w:b/>
        </w:rPr>
      </w:pPr>
    </w:p>
    <w:p w:rsidR="00892837" w:rsidRPr="00892837" w:rsidRDefault="00892837" w:rsidP="0089283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837">
        <w:rPr>
          <w:rFonts w:ascii="Times New Roman" w:hAnsi="Times New Roman" w:cs="Times New Roman"/>
          <w:sz w:val="28"/>
          <w:szCs w:val="28"/>
        </w:rPr>
        <w:t>Прогноз налоговых и неналоговых доходов бюджета Гатчинского муниципального района на 2023 год и плановый период 2024 и 2025 годов рассчитан исходя из основных показателей базового варианта прогноза социально – экономического развития Ленинградской области и ожидаемого поступления налоговых и неналоговых доходов в 2022 году, прогноз безвозмездных поступлений предусмотрен проектом закона об областном бюджете Ленинградской области на 2023 - 2025 годы.</w:t>
      </w:r>
    </w:p>
    <w:p w:rsidR="00892837" w:rsidRPr="00892837" w:rsidRDefault="00892837" w:rsidP="008928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2837">
        <w:rPr>
          <w:rFonts w:ascii="Times New Roman" w:hAnsi="Times New Roman" w:cs="Times New Roman"/>
          <w:sz w:val="28"/>
          <w:szCs w:val="28"/>
        </w:rPr>
        <w:tab/>
        <w:t>При формировании проекта бюджета района на 2023 год и на плановый период 2024 и 2025 годов учитывались положения Бюджетного кодекса Российской Федерации, налоговое законодательство, действующее на момент составления проекта бюджета, а также изменения и дополнения в законодательство Российской Федерации о налогах и сборах, вступившие в действие с 1 января 2022 года и вступающие в действие с 1 января 2023 года.</w:t>
      </w:r>
    </w:p>
    <w:p w:rsidR="00892837" w:rsidRPr="00892837" w:rsidRDefault="00751BE2" w:rsidP="0089283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Прогноз поступлений по основным доходным источникам составлен на основании расчетов, представленных главными администраторами доходов бюджета Гатчинского муниципального района в соответствии с методиками прогнозирования администрируемых доходов, разработанных в рамках реализации положений пункта 1 статьи 160.1 Бюджетного кодекса Российской Федерации, постановления Правительства Российской Федерации от 23.06.2016 № 574 «Об общих требованиях к методике прогнозирования поступлений доходов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 бюджеты бюджетной системы Российской Федерации и </w:t>
      </w:r>
      <w:r w:rsidR="00892837" w:rsidRPr="00892837">
        <w:rPr>
          <w:rFonts w:ascii="Times New Roman" w:hAnsi="Times New Roman" w:cs="Times New Roman"/>
          <w:sz w:val="28"/>
          <w:szCs w:val="28"/>
        </w:rPr>
        <w:t>постановления администрации Гатчинского муниципального района от 20.06.2022 № 2263 «Об утверждении Методик прогнозирования поступлений доходов в бюджет Гатчинского муниципального района и в бюджет МО «Город Гатчина», главным администратором которых является администрация Гатчинского муниципального района»</w:t>
      </w:r>
    </w:p>
    <w:p w:rsidR="00C62FFA" w:rsidRPr="002F7158" w:rsidRDefault="00C62FFA" w:rsidP="00C62FFA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62FFA" w:rsidRPr="003F073F" w:rsidRDefault="00C62FFA" w:rsidP="003F07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073F">
        <w:rPr>
          <w:rFonts w:ascii="Times New Roman" w:hAnsi="Times New Roman" w:cs="Times New Roman"/>
          <w:b/>
          <w:sz w:val="28"/>
          <w:szCs w:val="28"/>
        </w:rPr>
        <w:t>Расчеты по основным доходным источникам</w:t>
      </w:r>
    </w:p>
    <w:p w:rsidR="00C62FFA" w:rsidRPr="003F073F" w:rsidRDefault="00C62FFA" w:rsidP="003F07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073F">
        <w:rPr>
          <w:rFonts w:ascii="Times New Roman" w:hAnsi="Times New Roman" w:cs="Times New Roman"/>
          <w:b/>
          <w:sz w:val="28"/>
          <w:szCs w:val="28"/>
        </w:rPr>
        <w:t>бюджета Гатчинского муниципального района</w:t>
      </w:r>
    </w:p>
    <w:p w:rsidR="00C62FFA" w:rsidRPr="002F7158" w:rsidRDefault="00C62FFA" w:rsidP="003F073F">
      <w:pPr>
        <w:pStyle w:val="a3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C62FFA" w:rsidRPr="003F073F" w:rsidRDefault="00C62FFA" w:rsidP="00C62FF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F073F">
        <w:rPr>
          <w:rFonts w:ascii="Times New Roman" w:hAnsi="Times New Roman" w:cs="Times New Roman"/>
          <w:b/>
          <w:sz w:val="28"/>
          <w:szCs w:val="28"/>
          <w:u w:val="single"/>
        </w:rPr>
        <w:t>Налоговые доходы</w:t>
      </w:r>
    </w:p>
    <w:p w:rsidR="00C62FFA" w:rsidRPr="002F7158" w:rsidRDefault="00C62FFA" w:rsidP="00C62FF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F073F" w:rsidRPr="003F073F" w:rsidRDefault="003F073F" w:rsidP="003F073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73F">
        <w:rPr>
          <w:rFonts w:ascii="Times New Roman" w:hAnsi="Times New Roman" w:cs="Times New Roman"/>
          <w:sz w:val="28"/>
          <w:szCs w:val="28"/>
        </w:rPr>
        <w:t xml:space="preserve">В целом прогноз поступления налоговых доходов в бюджет Гатчинского муниципального района на 2023 год составляет 3 137 066,0 тыс.руб., что выше </w:t>
      </w:r>
      <w:r w:rsidR="008B27B6">
        <w:rPr>
          <w:rFonts w:ascii="Times New Roman" w:hAnsi="Times New Roman" w:cs="Times New Roman"/>
          <w:sz w:val="28"/>
          <w:szCs w:val="28"/>
        </w:rPr>
        <w:t>ожидаемых поступлений в 2022 году на</w:t>
      </w:r>
      <w:r w:rsidRPr="003F073F">
        <w:rPr>
          <w:rFonts w:ascii="Times New Roman" w:hAnsi="Times New Roman" w:cs="Times New Roman"/>
          <w:sz w:val="28"/>
          <w:szCs w:val="28"/>
        </w:rPr>
        <w:t xml:space="preserve"> 9,0%.</w:t>
      </w:r>
    </w:p>
    <w:p w:rsidR="003F073F" w:rsidRPr="003F073F" w:rsidRDefault="003F073F" w:rsidP="003F073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073F" w:rsidRPr="003F073F" w:rsidRDefault="003F073F" w:rsidP="003F073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73F">
        <w:rPr>
          <w:rFonts w:ascii="Times New Roman" w:hAnsi="Times New Roman" w:cs="Times New Roman"/>
          <w:sz w:val="28"/>
          <w:szCs w:val="28"/>
        </w:rPr>
        <w:t xml:space="preserve">1.Планируемые поступления </w:t>
      </w:r>
      <w:r w:rsidRPr="003F073F">
        <w:rPr>
          <w:rFonts w:ascii="Times New Roman" w:hAnsi="Times New Roman" w:cs="Times New Roman"/>
          <w:b/>
          <w:sz w:val="28"/>
          <w:szCs w:val="28"/>
          <w:u w:val="single"/>
        </w:rPr>
        <w:t>налога на доходы физических лиц</w:t>
      </w:r>
      <w:r w:rsidRPr="003F073F">
        <w:rPr>
          <w:rFonts w:ascii="Times New Roman" w:hAnsi="Times New Roman" w:cs="Times New Roman"/>
          <w:sz w:val="28"/>
          <w:szCs w:val="28"/>
        </w:rPr>
        <w:t xml:space="preserve"> в 2023 - 2024 годах рассчитаны исходя из ожидаемого поступления налога в 2022 году, темпа роста фонда заработной платы, темпа роста численности занятых в экономике по прогнозу социально – экономического развития Ленинградской области, рост недоимки, изменения бюджетного законодательства и нормативов отчислений в бюджеты.</w:t>
      </w:r>
    </w:p>
    <w:p w:rsidR="003F073F" w:rsidRPr="003F073F" w:rsidRDefault="003F073F" w:rsidP="003F073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73F">
        <w:rPr>
          <w:rFonts w:ascii="Times New Roman" w:hAnsi="Times New Roman" w:cs="Times New Roman"/>
          <w:sz w:val="28"/>
          <w:szCs w:val="28"/>
        </w:rPr>
        <w:t>На основании Бюджетного кодекса Российской Федерации (Глава 9, статья 61.1, п.2) в бюджет Гатчинского муниципального района налог на доходы физических лиц зачисляется по нормативу:</w:t>
      </w:r>
    </w:p>
    <w:p w:rsidR="003F073F" w:rsidRPr="003F073F" w:rsidRDefault="003F073F" w:rsidP="003F073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73F">
        <w:rPr>
          <w:rFonts w:ascii="Times New Roman" w:hAnsi="Times New Roman" w:cs="Times New Roman"/>
          <w:sz w:val="28"/>
          <w:szCs w:val="28"/>
        </w:rPr>
        <w:t xml:space="preserve">от городских поселений - 5%, </w:t>
      </w:r>
    </w:p>
    <w:p w:rsidR="003F073F" w:rsidRPr="003F073F" w:rsidRDefault="003F073F" w:rsidP="003F073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73F">
        <w:rPr>
          <w:rFonts w:ascii="Times New Roman" w:hAnsi="Times New Roman" w:cs="Times New Roman"/>
          <w:sz w:val="28"/>
          <w:szCs w:val="28"/>
        </w:rPr>
        <w:t>от сельских поселений - 13%.</w:t>
      </w:r>
    </w:p>
    <w:p w:rsidR="003F073F" w:rsidRPr="003F073F" w:rsidRDefault="003F073F" w:rsidP="003F073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73F">
        <w:rPr>
          <w:rFonts w:ascii="Times New Roman" w:hAnsi="Times New Roman" w:cs="Times New Roman"/>
          <w:sz w:val="28"/>
          <w:szCs w:val="28"/>
        </w:rPr>
        <w:t>На основании Областного закона Ленинградской области от 22 декабря 2014 года № 97-оз «Об установлении единых нормативов отчислений в бюджеты поселений и городских округов Ленинградской области от налога на доходы физических лиц и единого сельскохозяйственного налога» 8% от налога на доходы физических лиц, поступающего в бюджет Гатчинского муниципального района от сельских поселений подлежат зачислению в бюджет сельских поселений Гатчинского муниципального района.</w:t>
      </w:r>
    </w:p>
    <w:p w:rsidR="003F073F" w:rsidRPr="003F073F" w:rsidRDefault="003F073F" w:rsidP="003F073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73F">
        <w:rPr>
          <w:rFonts w:ascii="Times New Roman" w:hAnsi="Times New Roman" w:cs="Times New Roman"/>
          <w:sz w:val="28"/>
          <w:szCs w:val="28"/>
        </w:rPr>
        <w:t>Областным законом Ленинградской области от 14 октября 2019 года 75-оз «О межбюджетных отношениях в Ленинградской области» предусмотрен единый норматив отчисления от налога на доходы физических лиц в размере 10%.</w:t>
      </w:r>
    </w:p>
    <w:p w:rsidR="003F073F" w:rsidRPr="003F073F" w:rsidRDefault="003F073F" w:rsidP="003F073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73F">
        <w:rPr>
          <w:rFonts w:ascii="Times New Roman" w:hAnsi="Times New Roman" w:cs="Times New Roman"/>
          <w:sz w:val="28"/>
          <w:szCs w:val="28"/>
        </w:rPr>
        <w:t xml:space="preserve">Кроме того, проектом областного закона Ленинградской области «Об областном бюджете Ленинградской области на 2023 год и плановый период 2024 и 2025 годов» предусмотрен дополнительный норматив отчислений от налога на доходы физических лиц, заменяющий дотацию на выравнивание бюджетной обеспеченности муниципальных районов на 2023 год в размере 9,23%, на плановый период 2024 год в размере 8,68% и в 2025 году в размере 9,41%. Таким образом, общий норматив отчисления в бюджет Гатчинского муниципального района в 2023 году составит 24,23%, </w:t>
      </w:r>
      <w:r w:rsidR="00007350">
        <w:rPr>
          <w:rFonts w:ascii="Times New Roman" w:hAnsi="Times New Roman" w:cs="Times New Roman"/>
          <w:sz w:val="28"/>
          <w:szCs w:val="28"/>
        </w:rPr>
        <w:t>темп роста к 2022 году составляет 102,3%</w:t>
      </w:r>
    </w:p>
    <w:p w:rsidR="003F073F" w:rsidRPr="003F073F" w:rsidRDefault="003F073F" w:rsidP="003F073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73F">
        <w:rPr>
          <w:rFonts w:ascii="Times New Roman" w:hAnsi="Times New Roman" w:cs="Times New Roman"/>
          <w:sz w:val="28"/>
          <w:szCs w:val="28"/>
        </w:rPr>
        <w:lastRenderedPageBreak/>
        <w:t>В 2022 году наблюдается тенденция к увеличению поступлений налога на доходы физических лиц по сравнению с 2021 годом, что обусловлено позитивной динамикой экономического роста.</w:t>
      </w:r>
    </w:p>
    <w:p w:rsidR="003F073F" w:rsidRPr="003F073F" w:rsidRDefault="003F073F" w:rsidP="003F073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73F">
        <w:rPr>
          <w:rFonts w:ascii="Times New Roman" w:hAnsi="Times New Roman" w:cs="Times New Roman"/>
          <w:sz w:val="28"/>
          <w:szCs w:val="28"/>
        </w:rPr>
        <w:t xml:space="preserve">Так, за </w:t>
      </w:r>
      <w:r w:rsidRPr="003F073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F073F">
        <w:rPr>
          <w:rFonts w:ascii="Times New Roman" w:hAnsi="Times New Roman" w:cs="Times New Roman"/>
          <w:sz w:val="28"/>
          <w:szCs w:val="28"/>
        </w:rPr>
        <w:t xml:space="preserve"> полугодие 2022 года рост объема налога на доходы физических лиц превысил аналогичный показатель предыдущего года на 1,6%.</w:t>
      </w:r>
    </w:p>
    <w:p w:rsidR="003F073F" w:rsidRPr="003F073F" w:rsidRDefault="003F073F" w:rsidP="003F073F">
      <w:pPr>
        <w:widowControl/>
        <w:ind w:firstLine="851"/>
        <w:jc w:val="both"/>
        <w:rPr>
          <w:sz w:val="28"/>
          <w:szCs w:val="28"/>
        </w:rPr>
      </w:pPr>
      <w:r w:rsidRPr="003F073F">
        <w:rPr>
          <w:sz w:val="28"/>
          <w:szCs w:val="28"/>
        </w:rPr>
        <w:t>На положительную динамику поступления налога на доходы физических лиц в целом за отчетный период оказали влияние следующие основные факторы:</w:t>
      </w:r>
    </w:p>
    <w:p w:rsidR="003F073F" w:rsidRPr="003F073F" w:rsidRDefault="003F073F" w:rsidP="003F073F">
      <w:pPr>
        <w:widowControl/>
        <w:ind w:firstLine="851"/>
        <w:jc w:val="both"/>
        <w:rPr>
          <w:sz w:val="28"/>
          <w:szCs w:val="28"/>
        </w:rPr>
      </w:pPr>
      <w:r w:rsidRPr="003F073F">
        <w:rPr>
          <w:sz w:val="28"/>
          <w:szCs w:val="28"/>
        </w:rPr>
        <w:t>- увеличение платежей по прогрессивной шкале налогообложения по налогу на доходы физических лиц с налоговой базы превышающей 5 миллионов рублей (налоговая ставка 15 процентов). Поступления налога в отношении вышеуказанной налоговой базы за январь – июнь 2022 года выше соответствующего периода 2021года в 3,5 раза;</w:t>
      </w:r>
    </w:p>
    <w:p w:rsidR="003F073F" w:rsidRPr="003F073F" w:rsidRDefault="003F073F" w:rsidP="003F073F">
      <w:pPr>
        <w:widowControl/>
        <w:ind w:firstLine="851"/>
        <w:jc w:val="both"/>
        <w:rPr>
          <w:sz w:val="28"/>
          <w:szCs w:val="28"/>
        </w:rPr>
      </w:pPr>
      <w:r w:rsidRPr="003F073F">
        <w:rPr>
          <w:sz w:val="28"/>
          <w:szCs w:val="28"/>
        </w:rPr>
        <w:t>- увеличение штата сотрудников (ООО «</w:t>
      </w:r>
      <w:proofErr w:type="spellStart"/>
      <w:r w:rsidRPr="003F073F">
        <w:rPr>
          <w:sz w:val="28"/>
          <w:szCs w:val="28"/>
        </w:rPr>
        <w:t>Артекс</w:t>
      </w:r>
      <w:proofErr w:type="spellEnd"/>
      <w:r w:rsidRPr="003F073F">
        <w:rPr>
          <w:sz w:val="28"/>
          <w:szCs w:val="28"/>
        </w:rPr>
        <w:t xml:space="preserve">», </w:t>
      </w:r>
      <w:r w:rsidRPr="003F073F">
        <w:rPr>
          <w:color w:val="000000" w:themeColor="text1"/>
          <w:sz w:val="28"/>
          <w:szCs w:val="28"/>
        </w:rPr>
        <w:t xml:space="preserve">ООО «Завод высотных конструкций», </w:t>
      </w:r>
      <w:r w:rsidRPr="003F073F">
        <w:rPr>
          <w:sz w:val="28"/>
          <w:szCs w:val="28"/>
        </w:rPr>
        <w:t>АО «</w:t>
      </w:r>
      <w:proofErr w:type="spellStart"/>
      <w:r w:rsidRPr="003F073F">
        <w:rPr>
          <w:sz w:val="28"/>
          <w:szCs w:val="28"/>
        </w:rPr>
        <w:t>Ленгазспецстрой</w:t>
      </w:r>
      <w:proofErr w:type="spellEnd"/>
      <w:r w:rsidRPr="003F073F">
        <w:rPr>
          <w:sz w:val="28"/>
          <w:szCs w:val="28"/>
        </w:rPr>
        <w:t>»);</w:t>
      </w:r>
    </w:p>
    <w:p w:rsidR="003F073F" w:rsidRPr="003F073F" w:rsidRDefault="003F073F" w:rsidP="003F073F">
      <w:pPr>
        <w:widowControl/>
        <w:ind w:firstLine="851"/>
        <w:jc w:val="both"/>
        <w:rPr>
          <w:sz w:val="28"/>
          <w:szCs w:val="28"/>
        </w:rPr>
      </w:pPr>
      <w:r w:rsidRPr="003F073F">
        <w:rPr>
          <w:sz w:val="28"/>
          <w:szCs w:val="28"/>
        </w:rPr>
        <w:t>- рост размера фонда оплаты труда (</w:t>
      </w:r>
      <w:r w:rsidRPr="003F073F">
        <w:rPr>
          <w:color w:val="000000" w:themeColor="text1"/>
          <w:sz w:val="28"/>
          <w:szCs w:val="28"/>
        </w:rPr>
        <w:t>ООО «Завод высотных конструкций»).</w:t>
      </w:r>
    </w:p>
    <w:p w:rsidR="003F073F" w:rsidRPr="003F073F" w:rsidRDefault="003F073F" w:rsidP="003F073F">
      <w:pPr>
        <w:widowControl/>
        <w:ind w:firstLine="851"/>
        <w:jc w:val="both"/>
        <w:rPr>
          <w:sz w:val="28"/>
          <w:szCs w:val="28"/>
        </w:rPr>
      </w:pPr>
      <w:r w:rsidRPr="003F073F">
        <w:rPr>
          <w:sz w:val="28"/>
          <w:szCs w:val="28"/>
        </w:rPr>
        <w:t>Прогнозируемые поступления налога на доходы физических лиц составляют:</w:t>
      </w:r>
    </w:p>
    <w:p w:rsidR="003F073F" w:rsidRPr="003F073F" w:rsidRDefault="003F073F" w:rsidP="003F073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73F">
        <w:rPr>
          <w:rFonts w:ascii="Times New Roman" w:hAnsi="Times New Roman" w:cs="Times New Roman"/>
          <w:sz w:val="28"/>
          <w:szCs w:val="28"/>
        </w:rPr>
        <w:t>на 2023 год – 1 700 000,0 тыс.руб.;</w:t>
      </w:r>
    </w:p>
    <w:p w:rsidR="003F073F" w:rsidRPr="003F073F" w:rsidRDefault="003F073F" w:rsidP="003F073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73F">
        <w:rPr>
          <w:rFonts w:ascii="Times New Roman" w:hAnsi="Times New Roman" w:cs="Times New Roman"/>
          <w:sz w:val="28"/>
          <w:szCs w:val="28"/>
        </w:rPr>
        <w:t>на 2024 год – 1 837 248,0 тыс.руб.;</w:t>
      </w:r>
    </w:p>
    <w:p w:rsidR="003F073F" w:rsidRPr="003F073F" w:rsidRDefault="003F073F" w:rsidP="003F073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73F">
        <w:rPr>
          <w:rFonts w:ascii="Times New Roman" w:hAnsi="Times New Roman" w:cs="Times New Roman"/>
          <w:sz w:val="28"/>
          <w:szCs w:val="28"/>
        </w:rPr>
        <w:t>на 2025 год -  1 977 530,0 тыс.руб.</w:t>
      </w:r>
    </w:p>
    <w:p w:rsidR="003F073F" w:rsidRDefault="003F073F" w:rsidP="003F073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73F">
        <w:rPr>
          <w:rFonts w:ascii="Times New Roman" w:hAnsi="Times New Roman" w:cs="Times New Roman"/>
          <w:sz w:val="28"/>
          <w:szCs w:val="28"/>
        </w:rPr>
        <w:t>По сравнению с оценкой поступлений за 2022 год рост прогнозируемых сумм поступлений налога на доходы физических лиц в 2023 году составит 111,5%.</w:t>
      </w:r>
    </w:p>
    <w:p w:rsidR="00AE2A7A" w:rsidRDefault="00AE2A7A" w:rsidP="00C62FF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E2A7A" w:rsidRPr="00AE2A7A" w:rsidRDefault="00AE2A7A" w:rsidP="00AE2A7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A7A">
        <w:rPr>
          <w:rFonts w:ascii="Times New Roman" w:hAnsi="Times New Roman" w:cs="Times New Roman"/>
          <w:sz w:val="28"/>
          <w:szCs w:val="28"/>
        </w:rPr>
        <w:t xml:space="preserve">2. Планируемые поступления </w:t>
      </w:r>
      <w:r w:rsidRPr="00AE2A7A">
        <w:rPr>
          <w:rFonts w:ascii="Times New Roman" w:hAnsi="Times New Roman" w:cs="Times New Roman"/>
          <w:b/>
          <w:sz w:val="28"/>
          <w:szCs w:val="28"/>
          <w:u w:val="single"/>
        </w:rPr>
        <w:t>акцизов по подакцизным товарам (продукции), производимым на территории Российской Федерации</w:t>
      </w:r>
      <w:r w:rsidRPr="00AE2A7A">
        <w:rPr>
          <w:rFonts w:ascii="Times New Roman" w:hAnsi="Times New Roman" w:cs="Times New Roman"/>
          <w:sz w:val="28"/>
          <w:szCs w:val="28"/>
        </w:rPr>
        <w:t xml:space="preserve"> в 2023 - 2025 годах рассчитаны исходя из ожидаемого поступления налога, индекса-дефлятора производства нефтепродуктов, изменений бюджетного законодательства и нормативов отчислений в бюджеты.</w:t>
      </w:r>
    </w:p>
    <w:p w:rsidR="00AE2A7A" w:rsidRPr="00AE2A7A" w:rsidRDefault="00AE2A7A" w:rsidP="00AE2A7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A7A">
        <w:rPr>
          <w:rFonts w:ascii="Times New Roman" w:hAnsi="Times New Roman" w:cs="Times New Roman"/>
          <w:sz w:val="28"/>
          <w:szCs w:val="28"/>
        </w:rPr>
        <w:t>Объем поступлений по акцизам на нефтепродукты зависит от объемов реализации нефтепродуктов всеми производителями на территории Российской Федерации, а также от норматива отчислений, установленного областным законом на очередной финансовый год.</w:t>
      </w:r>
    </w:p>
    <w:p w:rsidR="00AE2A7A" w:rsidRPr="00AE2A7A" w:rsidRDefault="00AE2A7A" w:rsidP="00AE2A7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A7A">
        <w:rPr>
          <w:rFonts w:ascii="Times New Roman" w:hAnsi="Times New Roman" w:cs="Times New Roman"/>
          <w:sz w:val="28"/>
          <w:szCs w:val="28"/>
        </w:rPr>
        <w:t xml:space="preserve">Проектом областного закона Ленинградской области «Об областном бюджете Ленинградской области на 2023 год и плановый период 2024 и 2025 годов» норматив отчислений в бюджет Гатчинского муниципального района акцизов на автомобильный и прямогонный бензин, дизельное топливо, моторные масла для дизельных и (или) карбюраторных (инжекторных) двигателей, производимых на территории Российской Федерации установлен в размере 10% с учетом дифференцированного норматива отчислений </w:t>
      </w:r>
      <w:r w:rsidRPr="00AE2A7A">
        <w:rPr>
          <w:rFonts w:ascii="Times New Roman" w:eastAsia="Times New Roman" w:hAnsi="Times New Roman" w:cs="Times New Roman"/>
          <w:sz w:val="28"/>
          <w:szCs w:val="28"/>
          <w:lang w:eastAsia="ru-RU"/>
        </w:rPr>
        <w:t>0,11693.</w:t>
      </w:r>
    </w:p>
    <w:p w:rsidR="00AE2A7A" w:rsidRPr="00AE2A7A" w:rsidRDefault="00AE2A7A" w:rsidP="00AE2A7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A7A">
        <w:rPr>
          <w:rFonts w:ascii="Times New Roman" w:hAnsi="Times New Roman" w:cs="Times New Roman"/>
          <w:sz w:val="28"/>
          <w:szCs w:val="28"/>
        </w:rPr>
        <w:t>Таким образом, прогнозируемая сумма по акцизам на нефтепродукты составляет:</w:t>
      </w:r>
    </w:p>
    <w:p w:rsidR="00AE2A7A" w:rsidRPr="00AE2A7A" w:rsidRDefault="00AE2A7A" w:rsidP="00AE2A7A">
      <w:pPr>
        <w:pStyle w:val="a3"/>
        <w:tabs>
          <w:tab w:val="center" w:pos="46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A7A">
        <w:rPr>
          <w:rFonts w:ascii="Times New Roman" w:hAnsi="Times New Roman" w:cs="Times New Roman"/>
          <w:sz w:val="28"/>
          <w:szCs w:val="28"/>
        </w:rPr>
        <w:t>на 2023 год – 9 000,0 тыс.руб.;</w:t>
      </w:r>
      <w:r w:rsidRPr="00AE2A7A">
        <w:rPr>
          <w:rFonts w:ascii="Times New Roman" w:hAnsi="Times New Roman" w:cs="Times New Roman"/>
          <w:sz w:val="28"/>
          <w:szCs w:val="28"/>
        </w:rPr>
        <w:tab/>
      </w:r>
    </w:p>
    <w:p w:rsidR="00AE2A7A" w:rsidRPr="00AE2A7A" w:rsidRDefault="00AE2A7A" w:rsidP="00AE2A7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A7A">
        <w:rPr>
          <w:rFonts w:ascii="Times New Roman" w:hAnsi="Times New Roman" w:cs="Times New Roman"/>
          <w:sz w:val="28"/>
          <w:szCs w:val="28"/>
        </w:rPr>
        <w:t>на 2024 год – 9 215,0 тыс.руб.;</w:t>
      </w:r>
    </w:p>
    <w:p w:rsidR="00C62FFA" w:rsidRPr="00AE2A7A" w:rsidRDefault="00AE2A7A" w:rsidP="00AE2A7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A7A">
        <w:rPr>
          <w:rFonts w:ascii="Times New Roman" w:hAnsi="Times New Roman" w:cs="Times New Roman"/>
          <w:sz w:val="28"/>
          <w:szCs w:val="28"/>
        </w:rPr>
        <w:t xml:space="preserve">на 2025 год – 9 600,0 </w:t>
      </w:r>
      <w:proofErr w:type="spellStart"/>
      <w:proofErr w:type="gramStart"/>
      <w:r w:rsidRPr="00AE2A7A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proofErr w:type="gramEnd"/>
    </w:p>
    <w:p w:rsidR="00D36BF1" w:rsidRDefault="00D36BF1" w:rsidP="00C62FF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36BF1" w:rsidRPr="00D36BF1" w:rsidRDefault="00D36BF1" w:rsidP="00D36BF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BF1">
        <w:rPr>
          <w:rFonts w:ascii="Times New Roman" w:hAnsi="Times New Roman" w:cs="Times New Roman"/>
          <w:sz w:val="28"/>
          <w:szCs w:val="28"/>
        </w:rPr>
        <w:t>3.</w:t>
      </w:r>
      <w:r w:rsidRPr="00D36BF1">
        <w:rPr>
          <w:rFonts w:ascii="Times New Roman" w:hAnsi="Times New Roman" w:cs="Times New Roman"/>
          <w:b/>
          <w:sz w:val="28"/>
          <w:szCs w:val="28"/>
          <w:u w:val="single"/>
        </w:rPr>
        <w:t>Налог, взимаемый в связи с применением упрощенной системы налогообложения</w:t>
      </w:r>
      <w:r w:rsidRPr="00D36BF1">
        <w:rPr>
          <w:rFonts w:ascii="Times New Roman" w:hAnsi="Times New Roman" w:cs="Times New Roman"/>
          <w:sz w:val="28"/>
          <w:szCs w:val="28"/>
        </w:rPr>
        <w:t xml:space="preserve"> зачисляется в бюджет Гатчинского муниципального района по нормативу 100% на основании Областного закона Ленинградской области от 14 октября 2019 года № 75-оз «О межбюджетных отношениях в Ленинградской области». </w:t>
      </w:r>
    </w:p>
    <w:p w:rsidR="00D36BF1" w:rsidRPr="00D36BF1" w:rsidRDefault="00D36BF1" w:rsidP="00D36BF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BF1">
        <w:rPr>
          <w:rFonts w:ascii="Times New Roman" w:hAnsi="Times New Roman" w:cs="Times New Roman"/>
          <w:sz w:val="28"/>
          <w:szCs w:val="28"/>
        </w:rPr>
        <w:t xml:space="preserve">Темп роста за </w:t>
      </w:r>
      <w:r w:rsidRPr="00D36BF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36BF1">
        <w:rPr>
          <w:rFonts w:ascii="Times New Roman" w:hAnsi="Times New Roman" w:cs="Times New Roman"/>
          <w:sz w:val="28"/>
          <w:szCs w:val="28"/>
        </w:rPr>
        <w:t xml:space="preserve"> полугодие 2022 года по сравнению с 2021 годом составил 141,0%, в связи с поступлением доходов с налогоплательщиков, перешедших с единого налога на вмененный доход для отдельных видов деятельности.</w:t>
      </w:r>
    </w:p>
    <w:p w:rsidR="00D36BF1" w:rsidRPr="00D36BF1" w:rsidRDefault="00D36BF1" w:rsidP="00D36BF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BF1">
        <w:rPr>
          <w:rFonts w:ascii="Times New Roman" w:hAnsi="Times New Roman" w:cs="Times New Roman"/>
          <w:sz w:val="28"/>
          <w:szCs w:val="28"/>
        </w:rPr>
        <w:t>При прогнозировании налога на 2023 – 2025 годы учтено ожидаемое исполнение за 2022 год с применением индекса роста потребительских цен.</w:t>
      </w:r>
    </w:p>
    <w:p w:rsidR="00D36BF1" w:rsidRPr="00D36BF1" w:rsidRDefault="00D36BF1" w:rsidP="00D36BF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BF1">
        <w:rPr>
          <w:rFonts w:ascii="Times New Roman" w:hAnsi="Times New Roman" w:cs="Times New Roman"/>
          <w:sz w:val="28"/>
          <w:szCs w:val="28"/>
        </w:rPr>
        <w:t>Таким образом, прогнозируемая сумма налога, взимаемого в связи с применением упрощенной системы налогообложения составляет:</w:t>
      </w:r>
    </w:p>
    <w:p w:rsidR="00D36BF1" w:rsidRPr="00D36BF1" w:rsidRDefault="00D36BF1" w:rsidP="00D36BF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BF1">
        <w:rPr>
          <w:rFonts w:ascii="Times New Roman" w:hAnsi="Times New Roman" w:cs="Times New Roman"/>
          <w:sz w:val="28"/>
          <w:szCs w:val="28"/>
        </w:rPr>
        <w:t>на 2023 год – 1 320 000,0 тыс.руб.;</w:t>
      </w:r>
    </w:p>
    <w:p w:rsidR="00D36BF1" w:rsidRPr="00D36BF1" w:rsidRDefault="00D36BF1" w:rsidP="00D36BF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BF1">
        <w:rPr>
          <w:rFonts w:ascii="Times New Roman" w:hAnsi="Times New Roman" w:cs="Times New Roman"/>
          <w:sz w:val="28"/>
          <w:szCs w:val="28"/>
        </w:rPr>
        <w:t>на 2024 год – 1 373 000,0 тыс.руб.;</w:t>
      </w:r>
    </w:p>
    <w:p w:rsidR="00D36BF1" w:rsidRPr="00D36BF1" w:rsidRDefault="00D36BF1" w:rsidP="00D36BF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BF1">
        <w:rPr>
          <w:rFonts w:ascii="Times New Roman" w:hAnsi="Times New Roman" w:cs="Times New Roman"/>
          <w:sz w:val="28"/>
          <w:szCs w:val="28"/>
        </w:rPr>
        <w:t>на 2025 год – 1 427 000,0 тыс.руб.</w:t>
      </w:r>
    </w:p>
    <w:p w:rsidR="00D36BF1" w:rsidRDefault="00D36BF1" w:rsidP="00D36BF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BF1">
        <w:rPr>
          <w:rFonts w:ascii="Times New Roman" w:hAnsi="Times New Roman" w:cs="Times New Roman"/>
          <w:sz w:val="28"/>
          <w:szCs w:val="28"/>
        </w:rPr>
        <w:t>По сравнению с оценкой поступлений за 2022 год рост прогнозируемых сумм поступлений налога взимаемого в связи с применением упрощенной системы налогообложения в 2023 году составит 106,3%.</w:t>
      </w:r>
    </w:p>
    <w:p w:rsidR="00C62FFA" w:rsidRPr="002F7158" w:rsidRDefault="00C62FFA" w:rsidP="00C62FF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469D2" w:rsidRPr="002469D2" w:rsidRDefault="002469D2" w:rsidP="002469D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9D2">
        <w:rPr>
          <w:rFonts w:ascii="Times New Roman" w:hAnsi="Times New Roman" w:cs="Times New Roman"/>
          <w:sz w:val="28"/>
          <w:szCs w:val="28"/>
        </w:rPr>
        <w:t xml:space="preserve">4. На основании Бюджетного кодекса Российской Федерации (Глава 9, статья 61.1, п.2) </w:t>
      </w:r>
      <w:r w:rsidRPr="002469D2">
        <w:rPr>
          <w:rFonts w:ascii="Times New Roman" w:hAnsi="Times New Roman" w:cs="Times New Roman"/>
          <w:b/>
          <w:sz w:val="28"/>
          <w:szCs w:val="28"/>
          <w:u w:val="single"/>
        </w:rPr>
        <w:t>единый сельскохозяйственный налог</w:t>
      </w:r>
      <w:r w:rsidRPr="002469D2">
        <w:rPr>
          <w:rFonts w:ascii="Times New Roman" w:hAnsi="Times New Roman" w:cs="Times New Roman"/>
          <w:sz w:val="28"/>
          <w:szCs w:val="28"/>
        </w:rPr>
        <w:t xml:space="preserve"> в бюджет Гатчинского муниципального района зачисляется по нормативу:</w:t>
      </w:r>
    </w:p>
    <w:p w:rsidR="002469D2" w:rsidRPr="002469D2" w:rsidRDefault="002469D2" w:rsidP="002469D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9D2">
        <w:rPr>
          <w:rFonts w:ascii="Times New Roman" w:hAnsi="Times New Roman" w:cs="Times New Roman"/>
          <w:sz w:val="28"/>
          <w:szCs w:val="28"/>
        </w:rPr>
        <w:t>от городских поселений - 50%,</w:t>
      </w:r>
    </w:p>
    <w:p w:rsidR="002469D2" w:rsidRPr="002469D2" w:rsidRDefault="002469D2" w:rsidP="002469D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9D2">
        <w:rPr>
          <w:rFonts w:ascii="Times New Roman" w:hAnsi="Times New Roman" w:cs="Times New Roman"/>
          <w:sz w:val="28"/>
          <w:szCs w:val="28"/>
        </w:rPr>
        <w:t>от сельских поселений - 70%.</w:t>
      </w:r>
    </w:p>
    <w:p w:rsidR="002469D2" w:rsidRPr="002469D2" w:rsidRDefault="002469D2" w:rsidP="002469D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9D2">
        <w:rPr>
          <w:rFonts w:ascii="Times New Roman" w:hAnsi="Times New Roman" w:cs="Times New Roman"/>
          <w:sz w:val="28"/>
          <w:szCs w:val="28"/>
        </w:rPr>
        <w:t>На основании Областного закона Ленинградской области от 14 октября 2019 года № 75-оз «О межбюджетных отношениях в Ленинградской области» 20% от единого сельскохозяйственного налога, поступающего в бюджет Гатчинского муниципального района от сельских поселений подлежат зачислению в бюджет сельских поселений Гатчинского муниципального района.</w:t>
      </w:r>
    </w:p>
    <w:p w:rsidR="002469D2" w:rsidRPr="002469D2" w:rsidRDefault="002469D2" w:rsidP="002469D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9D2">
        <w:rPr>
          <w:rFonts w:ascii="Times New Roman" w:hAnsi="Times New Roman" w:cs="Times New Roman"/>
          <w:sz w:val="28"/>
          <w:szCs w:val="28"/>
        </w:rPr>
        <w:t>Таким образом, норматив отчисления в бюджет Гатчинского муниципального района данного налога составляет 50%.</w:t>
      </w:r>
    </w:p>
    <w:p w:rsidR="002469D2" w:rsidRPr="002469D2" w:rsidRDefault="002469D2" w:rsidP="002469D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9D2">
        <w:rPr>
          <w:rFonts w:ascii="Times New Roman" w:hAnsi="Times New Roman" w:cs="Times New Roman"/>
          <w:sz w:val="28"/>
          <w:szCs w:val="28"/>
        </w:rPr>
        <w:t>При прогнозировании данного налога на 2023 – 2025 годы учтено ожидаемое исполнение за 2022 год с применением индекса-дефлятора продукции сельского хозяйства.</w:t>
      </w:r>
    </w:p>
    <w:p w:rsidR="002469D2" w:rsidRPr="002469D2" w:rsidRDefault="002469D2" w:rsidP="002469D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9D2">
        <w:rPr>
          <w:rFonts w:ascii="Times New Roman" w:hAnsi="Times New Roman" w:cs="Times New Roman"/>
          <w:sz w:val="28"/>
          <w:szCs w:val="28"/>
        </w:rPr>
        <w:t>В бюджете Гатчинского муниципального района предусмотрено бюджетных назначений:</w:t>
      </w:r>
    </w:p>
    <w:p w:rsidR="002469D2" w:rsidRPr="002469D2" w:rsidRDefault="002469D2" w:rsidP="002469D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9D2">
        <w:rPr>
          <w:rFonts w:ascii="Times New Roman" w:hAnsi="Times New Roman" w:cs="Times New Roman"/>
          <w:sz w:val="28"/>
          <w:szCs w:val="28"/>
        </w:rPr>
        <w:t>на 2023 год – 3 066,0 тыс.руб.;</w:t>
      </w:r>
    </w:p>
    <w:p w:rsidR="002469D2" w:rsidRPr="002469D2" w:rsidRDefault="002469D2" w:rsidP="002469D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9D2">
        <w:rPr>
          <w:rFonts w:ascii="Times New Roman" w:hAnsi="Times New Roman" w:cs="Times New Roman"/>
          <w:sz w:val="28"/>
          <w:szCs w:val="28"/>
        </w:rPr>
        <w:t>на 2024 год – 3 207,0 тыс.руб.;</w:t>
      </w:r>
    </w:p>
    <w:p w:rsidR="002469D2" w:rsidRPr="002469D2" w:rsidRDefault="002469D2" w:rsidP="002469D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9D2">
        <w:rPr>
          <w:rFonts w:ascii="Times New Roman" w:hAnsi="Times New Roman" w:cs="Times New Roman"/>
          <w:sz w:val="28"/>
          <w:szCs w:val="28"/>
        </w:rPr>
        <w:t>на 2025 год – 3 361,0 тыс.руб.</w:t>
      </w:r>
    </w:p>
    <w:p w:rsidR="00C62FFA" w:rsidRPr="002469D2" w:rsidRDefault="00C62FFA" w:rsidP="00C62FF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2B8A" w:rsidRPr="00002B8A" w:rsidRDefault="00002B8A" w:rsidP="00002B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B8A">
        <w:rPr>
          <w:rFonts w:ascii="Times New Roman" w:hAnsi="Times New Roman" w:cs="Times New Roman"/>
          <w:sz w:val="28"/>
          <w:szCs w:val="28"/>
        </w:rPr>
        <w:t xml:space="preserve">5. </w:t>
      </w:r>
      <w:r w:rsidRPr="00002B8A">
        <w:rPr>
          <w:rFonts w:ascii="Times New Roman" w:hAnsi="Times New Roman" w:cs="Times New Roman"/>
          <w:b/>
          <w:sz w:val="28"/>
          <w:szCs w:val="28"/>
          <w:u w:val="single"/>
        </w:rPr>
        <w:t>Налог, взимаемый в связи с применением патентной системы налогообложения</w:t>
      </w:r>
      <w:r w:rsidRPr="00002B8A">
        <w:rPr>
          <w:rFonts w:ascii="Times New Roman" w:hAnsi="Times New Roman" w:cs="Times New Roman"/>
          <w:sz w:val="28"/>
          <w:szCs w:val="28"/>
        </w:rPr>
        <w:t xml:space="preserve"> зачисляется в бюджет Гатчинского муниципального района по нормативу 100% на основании Бюджетного кодекса Российской </w:t>
      </w:r>
      <w:proofErr w:type="gramStart"/>
      <w:r w:rsidRPr="00002B8A">
        <w:rPr>
          <w:rFonts w:ascii="Times New Roman" w:hAnsi="Times New Roman" w:cs="Times New Roman"/>
          <w:sz w:val="28"/>
          <w:szCs w:val="28"/>
        </w:rPr>
        <w:t>Федерации(</w:t>
      </w:r>
      <w:proofErr w:type="gramEnd"/>
      <w:r w:rsidRPr="00002B8A">
        <w:rPr>
          <w:rFonts w:ascii="Times New Roman" w:hAnsi="Times New Roman" w:cs="Times New Roman"/>
          <w:sz w:val="28"/>
          <w:szCs w:val="28"/>
        </w:rPr>
        <w:t>Глава 9, статья 61.1, п.2).</w:t>
      </w:r>
    </w:p>
    <w:p w:rsidR="00002B8A" w:rsidRPr="00002B8A" w:rsidRDefault="00002B8A" w:rsidP="00002B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B8A">
        <w:rPr>
          <w:rFonts w:ascii="Times New Roman" w:hAnsi="Times New Roman" w:cs="Times New Roman"/>
          <w:sz w:val="28"/>
          <w:szCs w:val="28"/>
        </w:rPr>
        <w:lastRenderedPageBreak/>
        <w:t xml:space="preserve">Прогноз поступления налога, рассчитан Межрайонной ИФНС России № 7 по Ленинградской области </w:t>
      </w:r>
      <w:r w:rsidRPr="00002B8A">
        <w:rPr>
          <w:rFonts w:ascii="Times New Roman" w:hAnsi="Times New Roman" w:cs="Times New Roman"/>
          <w:bCs/>
          <w:sz w:val="28"/>
          <w:szCs w:val="28"/>
        </w:rPr>
        <w:t xml:space="preserve">исходя из количества физических лиц и индивидуальных предпринимателей, принявших решение о переходе на </w:t>
      </w:r>
      <w:r w:rsidRPr="00002B8A">
        <w:rPr>
          <w:rFonts w:ascii="Times New Roman" w:hAnsi="Times New Roman" w:cs="Times New Roman"/>
          <w:sz w:val="28"/>
          <w:szCs w:val="28"/>
        </w:rPr>
        <w:t xml:space="preserve">налог, взимаемый в связи с применением патентной системы </w:t>
      </w:r>
      <w:proofErr w:type="spellStart"/>
      <w:r w:rsidRPr="00002B8A">
        <w:rPr>
          <w:rFonts w:ascii="Times New Roman" w:hAnsi="Times New Roman" w:cs="Times New Roman"/>
          <w:sz w:val="28"/>
          <w:szCs w:val="28"/>
        </w:rPr>
        <w:t>налогообложения</w:t>
      </w:r>
      <w:r w:rsidRPr="00002B8A">
        <w:rPr>
          <w:rFonts w:ascii="Times New Roman" w:hAnsi="Times New Roman" w:cs="Times New Roman"/>
          <w:bCs/>
          <w:sz w:val="28"/>
          <w:szCs w:val="28"/>
        </w:rPr>
        <w:t>и</w:t>
      </w:r>
      <w:proofErr w:type="spellEnd"/>
      <w:r w:rsidRPr="00002B8A">
        <w:rPr>
          <w:rFonts w:ascii="Times New Roman" w:hAnsi="Times New Roman" w:cs="Times New Roman"/>
          <w:bCs/>
          <w:sz w:val="28"/>
          <w:szCs w:val="28"/>
        </w:rPr>
        <w:t xml:space="preserve"> поставленных на налоговый учет, в следующих объемах:</w:t>
      </w:r>
    </w:p>
    <w:p w:rsidR="00002B8A" w:rsidRPr="00002B8A" w:rsidRDefault="00002B8A" w:rsidP="00002B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B8A">
        <w:rPr>
          <w:rFonts w:ascii="Times New Roman" w:hAnsi="Times New Roman" w:cs="Times New Roman"/>
          <w:sz w:val="28"/>
          <w:szCs w:val="28"/>
        </w:rPr>
        <w:t>на 2023 год – 64 000,0 тыс.руб.;</w:t>
      </w:r>
    </w:p>
    <w:p w:rsidR="00002B8A" w:rsidRPr="00002B8A" w:rsidRDefault="00002B8A" w:rsidP="00002B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B8A">
        <w:rPr>
          <w:rFonts w:ascii="Times New Roman" w:hAnsi="Times New Roman" w:cs="Times New Roman"/>
          <w:sz w:val="28"/>
          <w:szCs w:val="28"/>
        </w:rPr>
        <w:t>на 2024 год – 67 000,0 тыс.руб.;</w:t>
      </w:r>
    </w:p>
    <w:p w:rsidR="00002B8A" w:rsidRDefault="00002B8A" w:rsidP="00002B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B8A">
        <w:rPr>
          <w:rFonts w:ascii="Times New Roman" w:hAnsi="Times New Roman" w:cs="Times New Roman"/>
          <w:sz w:val="28"/>
          <w:szCs w:val="28"/>
        </w:rPr>
        <w:t>на 2025 год – 70 000,0 тыс.руб.</w:t>
      </w:r>
    </w:p>
    <w:p w:rsidR="00002B8A" w:rsidRDefault="00002B8A" w:rsidP="00002B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2B8A" w:rsidRPr="00002B8A" w:rsidRDefault="00002B8A" w:rsidP="00002B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02B8A">
        <w:rPr>
          <w:rFonts w:ascii="Times New Roman" w:hAnsi="Times New Roman" w:cs="Times New Roman"/>
          <w:sz w:val="28"/>
          <w:szCs w:val="28"/>
        </w:rPr>
        <w:t>6.</w:t>
      </w:r>
      <w:r w:rsidRPr="00002B8A">
        <w:rPr>
          <w:rFonts w:ascii="Times New Roman" w:hAnsi="Times New Roman" w:cs="Times New Roman"/>
          <w:sz w:val="28"/>
          <w:szCs w:val="28"/>
          <w:lang w:eastAsia="ru-RU"/>
        </w:rPr>
        <w:t xml:space="preserve">При расчете прогнозируемых поступлений </w:t>
      </w:r>
      <w:r w:rsidRPr="00002B8A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государственной пошлины </w:t>
      </w:r>
      <w:r w:rsidRPr="00002B8A">
        <w:rPr>
          <w:rFonts w:ascii="Times New Roman" w:hAnsi="Times New Roman" w:cs="Times New Roman"/>
          <w:sz w:val="28"/>
          <w:szCs w:val="28"/>
          <w:lang w:eastAsia="ru-RU"/>
        </w:rPr>
        <w:t>на 2023 – 2025 годы учтено ожидаемое исполнение за 2022 год с применением индекса-дефлятора по платным услугам.</w:t>
      </w:r>
    </w:p>
    <w:p w:rsidR="00002B8A" w:rsidRPr="00002B8A" w:rsidRDefault="00002B8A" w:rsidP="00002B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02B8A">
        <w:rPr>
          <w:rFonts w:ascii="Times New Roman" w:hAnsi="Times New Roman" w:cs="Times New Roman"/>
          <w:sz w:val="28"/>
          <w:szCs w:val="28"/>
          <w:lang w:eastAsia="ru-RU"/>
        </w:rPr>
        <w:t>В бюджет Гатчинского муниципального района зачисляется государственная пошлина по нормативу 100 процентов в соответствии с перечнем, установленным ст.61.1 Бюджетного кодекса Российской Федерации:</w:t>
      </w:r>
    </w:p>
    <w:p w:rsidR="00002B8A" w:rsidRPr="00002B8A" w:rsidRDefault="00002B8A" w:rsidP="00002B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02B8A">
        <w:rPr>
          <w:rFonts w:ascii="Times New Roman" w:hAnsi="Times New Roman" w:cs="Times New Roman"/>
          <w:sz w:val="28"/>
          <w:szCs w:val="28"/>
          <w:lang w:eastAsia="ru-RU"/>
        </w:rPr>
        <w:t>- государственная пошлина по делам, рассматриваемым в судах общей юрисдикции, мировыми судьями (за исключением Верховного Суда Российской Федерации) (главный администратор - Федеральная налоговая служба);</w:t>
      </w:r>
    </w:p>
    <w:p w:rsidR="00002B8A" w:rsidRPr="00002B8A" w:rsidRDefault="00002B8A" w:rsidP="00002B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02B8A">
        <w:rPr>
          <w:rFonts w:ascii="Times New Roman" w:hAnsi="Times New Roman" w:cs="Times New Roman"/>
          <w:sz w:val="28"/>
          <w:szCs w:val="28"/>
          <w:lang w:eastAsia="ru-RU"/>
        </w:rPr>
        <w:t xml:space="preserve"> - государственная пошлина за выдачу разрешения на установку рекламной конструкции (главный администратор – администрация Гатчинского муниципального района). </w:t>
      </w:r>
    </w:p>
    <w:p w:rsidR="00002B8A" w:rsidRPr="00002B8A" w:rsidRDefault="00002B8A" w:rsidP="00002B8A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002B8A">
        <w:rPr>
          <w:rFonts w:ascii="Times New Roman" w:hAnsi="Times New Roman" w:cs="Times New Roman"/>
          <w:bCs/>
          <w:sz w:val="28"/>
          <w:szCs w:val="28"/>
          <w:lang w:eastAsia="ru-RU"/>
        </w:rPr>
        <w:t>Прогноз поступления государственной пошлины в бюджет Гатчинского муниципального района составит:</w:t>
      </w:r>
    </w:p>
    <w:p w:rsidR="00002B8A" w:rsidRPr="00002B8A" w:rsidRDefault="00002B8A" w:rsidP="00002B8A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002B8A">
        <w:rPr>
          <w:rFonts w:ascii="Times New Roman" w:hAnsi="Times New Roman" w:cs="Times New Roman"/>
          <w:sz w:val="28"/>
          <w:szCs w:val="28"/>
          <w:lang w:eastAsia="ru-RU"/>
        </w:rPr>
        <w:t xml:space="preserve">на 2023 год </w:t>
      </w:r>
      <w:r w:rsidRPr="00002B8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– </w:t>
      </w:r>
      <w:r w:rsidRPr="00002B8A">
        <w:rPr>
          <w:rFonts w:ascii="Times New Roman" w:hAnsi="Times New Roman" w:cs="Times New Roman"/>
          <w:sz w:val="28"/>
          <w:szCs w:val="28"/>
          <w:lang w:eastAsia="ru-RU"/>
        </w:rPr>
        <w:t>41 000,0 тыс. руб.;</w:t>
      </w:r>
    </w:p>
    <w:p w:rsidR="00002B8A" w:rsidRPr="00002B8A" w:rsidRDefault="00002B8A" w:rsidP="00002B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02B8A">
        <w:rPr>
          <w:rFonts w:ascii="Times New Roman" w:hAnsi="Times New Roman" w:cs="Times New Roman"/>
          <w:sz w:val="28"/>
          <w:szCs w:val="28"/>
          <w:lang w:eastAsia="ru-RU"/>
        </w:rPr>
        <w:t>на 2024 год – 43 000,0 тыс. руб.;</w:t>
      </w:r>
    </w:p>
    <w:p w:rsidR="00002B8A" w:rsidRPr="00002B8A" w:rsidRDefault="00002B8A" w:rsidP="00002B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02B8A">
        <w:rPr>
          <w:rFonts w:ascii="Times New Roman" w:hAnsi="Times New Roman" w:cs="Times New Roman"/>
          <w:sz w:val="28"/>
          <w:szCs w:val="28"/>
          <w:lang w:eastAsia="ru-RU"/>
        </w:rPr>
        <w:t xml:space="preserve">на 2025 год – 45 000,0 тыс. руб. </w:t>
      </w:r>
    </w:p>
    <w:p w:rsidR="00002B8A" w:rsidRPr="00002B8A" w:rsidRDefault="00002B8A" w:rsidP="00002B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02B8A" w:rsidRPr="00002B8A" w:rsidRDefault="00002B8A" w:rsidP="00002B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B8A">
        <w:rPr>
          <w:rFonts w:ascii="Times New Roman" w:hAnsi="Times New Roman" w:cs="Times New Roman"/>
          <w:sz w:val="28"/>
          <w:szCs w:val="28"/>
        </w:rPr>
        <w:t>Таким образом, в бюджете Гатчинского муниципального района прогнозируемая сумма налоговых доходов составляет:</w:t>
      </w:r>
    </w:p>
    <w:p w:rsidR="00002B8A" w:rsidRPr="00002B8A" w:rsidRDefault="00002B8A" w:rsidP="00002B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B8A">
        <w:rPr>
          <w:rFonts w:ascii="Times New Roman" w:hAnsi="Times New Roman" w:cs="Times New Roman"/>
          <w:sz w:val="28"/>
          <w:szCs w:val="28"/>
        </w:rPr>
        <w:t>на 2023 год – 3 137 066,0 тыс.руб.;</w:t>
      </w:r>
    </w:p>
    <w:p w:rsidR="00002B8A" w:rsidRPr="00002B8A" w:rsidRDefault="00002B8A" w:rsidP="00002B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B8A">
        <w:rPr>
          <w:rFonts w:ascii="Times New Roman" w:hAnsi="Times New Roman" w:cs="Times New Roman"/>
          <w:sz w:val="28"/>
          <w:szCs w:val="28"/>
        </w:rPr>
        <w:t>на 2024 год – 3 332 670,0 тыс.руб.;</w:t>
      </w:r>
    </w:p>
    <w:p w:rsidR="00002B8A" w:rsidRPr="00002B8A" w:rsidRDefault="00002B8A" w:rsidP="00002B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B8A">
        <w:rPr>
          <w:rFonts w:ascii="Times New Roman" w:hAnsi="Times New Roman" w:cs="Times New Roman"/>
          <w:sz w:val="28"/>
          <w:szCs w:val="28"/>
        </w:rPr>
        <w:t>на 2025 год – 3 532 491,0 тыс.руб.</w:t>
      </w:r>
    </w:p>
    <w:p w:rsidR="00002B8A" w:rsidRDefault="00002B8A" w:rsidP="00002B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B8A">
        <w:rPr>
          <w:rFonts w:ascii="Times New Roman" w:hAnsi="Times New Roman" w:cs="Times New Roman"/>
          <w:sz w:val="28"/>
          <w:szCs w:val="28"/>
        </w:rPr>
        <w:t>По сравнению с оценкой поступлений за 2022 год рост прогнозируемых сумм поступлений налоговых доходов в 2023 году составит 109,0%.</w:t>
      </w:r>
    </w:p>
    <w:p w:rsidR="00002B8A" w:rsidRDefault="00002B8A" w:rsidP="00002B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2FFA" w:rsidRPr="00731265" w:rsidRDefault="00C62FFA" w:rsidP="0073126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31265">
        <w:rPr>
          <w:rFonts w:ascii="Times New Roman" w:hAnsi="Times New Roman" w:cs="Times New Roman"/>
          <w:b/>
          <w:sz w:val="28"/>
          <w:szCs w:val="28"/>
          <w:u w:val="single"/>
        </w:rPr>
        <w:t>Неналоговые доходы</w:t>
      </w:r>
    </w:p>
    <w:p w:rsidR="00C62FFA" w:rsidRPr="002F7158" w:rsidRDefault="00C62FFA" w:rsidP="00C62FF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</w:pPr>
    </w:p>
    <w:p w:rsidR="00731265" w:rsidRDefault="00731265" w:rsidP="00731265">
      <w:pPr>
        <w:pStyle w:val="a3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265">
        <w:rPr>
          <w:rFonts w:ascii="Times New Roman" w:hAnsi="Times New Roman" w:cs="Times New Roman"/>
          <w:sz w:val="28"/>
          <w:szCs w:val="28"/>
        </w:rPr>
        <w:t>В целом прогноз поступления неналоговых доходов в бюджет Гатчинского муниципального района на 2023 год составляет 302 868,7 тыс.руб., или 82,8% от уровня оценки поступлений за 2022 год, в основном снижение поступлений по доходам от использования муниципального имущества и от продажи материальных нематериальных активов.</w:t>
      </w:r>
    </w:p>
    <w:p w:rsidR="00731265" w:rsidRDefault="00731265" w:rsidP="00731265">
      <w:pPr>
        <w:pStyle w:val="a3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1265" w:rsidRPr="00731265" w:rsidRDefault="00731265" w:rsidP="00731265">
      <w:pPr>
        <w:pStyle w:val="a3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265">
        <w:rPr>
          <w:rFonts w:ascii="Times New Roman" w:hAnsi="Times New Roman" w:cs="Times New Roman"/>
          <w:sz w:val="28"/>
          <w:szCs w:val="28"/>
        </w:rPr>
        <w:t xml:space="preserve">1. Расчеты прогнозируемой суммы </w:t>
      </w:r>
      <w:r w:rsidRPr="00731265">
        <w:rPr>
          <w:rFonts w:ascii="Times New Roman" w:hAnsi="Times New Roman" w:cs="Times New Roman"/>
          <w:b/>
          <w:sz w:val="28"/>
          <w:szCs w:val="28"/>
          <w:u w:val="single"/>
        </w:rPr>
        <w:t>доходов от использования имущества, находящегося в муниципальной собственности</w:t>
      </w:r>
      <w:r w:rsidRPr="00731265">
        <w:rPr>
          <w:rFonts w:ascii="Times New Roman" w:hAnsi="Times New Roman" w:cs="Times New Roman"/>
          <w:sz w:val="28"/>
          <w:szCs w:val="28"/>
        </w:rPr>
        <w:t xml:space="preserve"> произведены на основании </w:t>
      </w:r>
      <w:r w:rsidRPr="00731265">
        <w:rPr>
          <w:rFonts w:ascii="Times New Roman" w:hAnsi="Times New Roman" w:cs="Times New Roman"/>
          <w:sz w:val="28"/>
          <w:szCs w:val="28"/>
        </w:rPr>
        <w:lastRenderedPageBreak/>
        <w:t>данных, представленных комитетом по управлению имуществом Гатчинского муниципального района и администрациями поселений, учитывая действующие договоры аренды, а также с учетом ожидаемых поступлений в счет погашения задолженности по арендной плате за предыдущие периоды.</w:t>
      </w:r>
    </w:p>
    <w:p w:rsidR="00731265" w:rsidRPr="00731265" w:rsidRDefault="00731265" w:rsidP="00731265">
      <w:pPr>
        <w:pStyle w:val="a3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265">
        <w:rPr>
          <w:rFonts w:ascii="Times New Roman" w:hAnsi="Times New Roman" w:cs="Times New Roman"/>
          <w:sz w:val="28"/>
          <w:szCs w:val="28"/>
        </w:rPr>
        <w:t>Прогнозируемый объем поступлений в бюджет Гатчинского</w:t>
      </w:r>
      <w:r w:rsidR="00AC1BD6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731265">
        <w:rPr>
          <w:rFonts w:ascii="Times New Roman" w:hAnsi="Times New Roman" w:cs="Times New Roman"/>
          <w:sz w:val="28"/>
          <w:szCs w:val="28"/>
        </w:rPr>
        <w:t xml:space="preserve"> района указанных доходов составляет:</w:t>
      </w:r>
    </w:p>
    <w:p w:rsidR="00731265" w:rsidRPr="00731265" w:rsidRDefault="00731265" w:rsidP="00731265">
      <w:pPr>
        <w:pStyle w:val="a3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265">
        <w:rPr>
          <w:rFonts w:ascii="Times New Roman" w:hAnsi="Times New Roman" w:cs="Times New Roman"/>
          <w:sz w:val="28"/>
          <w:szCs w:val="28"/>
        </w:rPr>
        <w:t>на 2023 год – 168 818,2 тыс.руб.;</w:t>
      </w:r>
    </w:p>
    <w:p w:rsidR="00731265" w:rsidRPr="00731265" w:rsidRDefault="00731265" w:rsidP="00731265">
      <w:pPr>
        <w:pStyle w:val="a3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265">
        <w:rPr>
          <w:rFonts w:ascii="Times New Roman" w:hAnsi="Times New Roman" w:cs="Times New Roman"/>
          <w:sz w:val="28"/>
          <w:szCs w:val="28"/>
        </w:rPr>
        <w:t>на 2024 год – 163 639,7 тыс.руб.;</w:t>
      </w:r>
    </w:p>
    <w:p w:rsidR="00731265" w:rsidRPr="004E71AE" w:rsidRDefault="00731265" w:rsidP="00731265">
      <w:pPr>
        <w:pStyle w:val="a3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265">
        <w:rPr>
          <w:rFonts w:ascii="Times New Roman" w:hAnsi="Times New Roman" w:cs="Times New Roman"/>
          <w:sz w:val="28"/>
          <w:szCs w:val="28"/>
        </w:rPr>
        <w:t>на 2025 год – 163 689,7 тыс.руб.</w:t>
      </w:r>
    </w:p>
    <w:p w:rsidR="00C62FFA" w:rsidRPr="002F7158" w:rsidRDefault="00C62FFA" w:rsidP="00C62FFA">
      <w:pPr>
        <w:pStyle w:val="a3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31265" w:rsidRPr="00731265" w:rsidRDefault="00731265" w:rsidP="00731265">
      <w:pPr>
        <w:ind w:firstLine="709"/>
        <w:jc w:val="both"/>
        <w:rPr>
          <w:sz w:val="28"/>
          <w:szCs w:val="28"/>
        </w:rPr>
      </w:pPr>
      <w:r w:rsidRPr="00731265">
        <w:rPr>
          <w:sz w:val="28"/>
          <w:szCs w:val="28"/>
        </w:rPr>
        <w:t>1.1 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 (</w:t>
      </w:r>
      <w:r w:rsidRPr="00731265">
        <w:rPr>
          <w:sz w:val="28"/>
        </w:rPr>
        <w:t xml:space="preserve">ООО «Аптека № 52»), </w:t>
      </w:r>
      <w:r w:rsidRPr="00731265">
        <w:rPr>
          <w:sz w:val="28"/>
          <w:szCs w:val="28"/>
        </w:rPr>
        <w:t>основанными на анализе поступления дивидендов в предыдущие годы.</w:t>
      </w:r>
    </w:p>
    <w:p w:rsidR="00731265" w:rsidRPr="00731265" w:rsidRDefault="00731265" w:rsidP="00731265">
      <w:pPr>
        <w:ind w:firstLine="709"/>
        <w:jc w:val="both"/>
        <w:rPr>
          <w:sz w:val="28"/>
          <w:szCs w:val="28"/>
        </w:rPr>
      </w:pPr>
      <w:r w:rsidRPr="00731265">
        <w:rPr>
          <w:sz w:val="28"/>
          <w:szCs w:val="28"/>
        </w:rPr>
        <w:t xml:space="preserve">В соответствии с Федеральным законом от 26.12.1995 № 208-ФЗ </w:t>
      </w:r>
      <w:r w:rsidRPr="00731265">
        <w:rPr>
          <w:sz w:val="28"/>
          <w:szCs w:val="28"/>
        </w:rPr>
        <w:br/>
        <w:t xml:space="preserve">«Об акционерных обществах» источником выплаты дивидендов является прибыль общества после налогообложения (чистая прибыль общества). </w:t>
      </w:r>
    </w:p>
    <w:p w:rsidR="00731265" w:rsidRPr="00731265" w:rsidRDefault="00731265" w:rsidP="00731265">
      <w:pPr>
        <w:ind w:firstLine="709"/>
        <w:jc w:val="both"/>
        <w:rPr>
          <w:sz w:val="28"/>
          <w:szCs w:val="28"/>
        </w:rPr>
      </w:pPr>
      <w:r w:rsidRPr="00731265">
        <w:rPr>
          <w:sz w:val="28"/>
          <w:szCs w:val="28"/>
        </w:rPr>
        <w:t>Прогнозируемый объем поступлений в бюджет Гатчинского муниципального района указанных доходов составляет:</w:t>
      </w:r>
    </w:p>
    <w:p w:rsidR="00731265" w:rsidRPr="00731265" w:rsidRDefault="00731265" w:rsidP="00731265">
      <w:pPr>
        <w:ind w:firstLine="709"/>
        <w:jc w:val="both"/>
        <w:rPr>
          <w:sz w:val="28"/>
        </w:rPr>
      </w:pPr>
      <w:r w:rsidRPr="00731265">
        <w:rPr>
          <w:sz w:val="28"/>
        </w:rPr>
        <w:t>на 2023 год – 36,0 тыс. руб.;</w:t>
      </w:r>
    </w:p>
    <w:p w:rsidR="00731265" w:rsidRPr="00731265" w:rsidRDefault="00731265" w:rsidP="00731265">
      <w:pPr>
        <w:ind w:firstLine="709"/>
        <w:jc w:val="both"/>
        <w:rPr>
          <w:sz w:val="28"/>
        </w:rPr>
      </w:pPr>
      <w:r w:rsidRPr="00731265">
        <w:rPr>
          <w:sz w:val="28"/>
        </w:rPr>
        <w:t>на 2024 год – 36,0 тыс. руб.;</w:t>
      </w:r>
    </w:p>
    <w:p w:rsidR="00731265" w:rsidRPr="00DC1263" w:rsidRDefault="00731265" w:rsidP="00731265">
      <w:pPr>
        <w:ind w:firstLine="709"/>
        <w:jc w:val="both"/>
        <w:rPr>
          <w:sz w:val="28"/>
        </w:rPr>
      </w:pPr>
      <w:r w:rsidRPr="00731265">
        <w:rPr>
          <w:sz w:val="28"/>
        </w:rPr>
        <w:t>на 2025 год – 36,0 тыс. руб.</w:t>
      </w:r>
    </w:p>
    <w:p w:rsidR="00C62FFA" w:rsidRPr="002F7158" w:rsidRDefault="00C62FFA" w:rsidP="00C62FFA">
      <w:pPr>
        <w:pStyle w:val="a3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E7F93" w:rsidRPr="000E7F93" w:rsidRDefault="000E7F93" w:rsidP="000E7F93">
      <w:pPr>
        <w:pStyle w:val="a3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F93">
        <w:rPr>
          <w:rFonts w:ascii="Times New Roman" w:hAnsi="Times New Roman" w:cs="Times New Roman"/>
          <w:sz w:val="28"/>
          <w:szCs w:val="28"/>
        </w:rPr>
        <w:t>1.2 В общей сумме доходов от использования имущества, находящегося в муниципальной собственности, наибольший удельный вес занимают доходы, получаемые в виде арендной платы за земельные участки (93,5%).</w:t>
      </w:r>
    </w:p>
    <w:p w:rsidR="000E7F93" w:rsidRPr="000E7F93" w:rsidRDefault="000E7F93" w:rsidP="000E7F93">
      <w:pPr>
        <w:pStyle w:val="a3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F93">
        <w:rPr>
          <w:rFonts w:ascii="Times New Roman" w:hAnsi="Times New Roman" w:cs="Times New Roman"/>
          <w:sz w:val="28"/>
          <w:szCs w:val="28"/>
        </w:rPr>
        <w:t>Бюджетные назначения по арендной плате за земельные участки составляют:</w:t>
      </w:r>
    </w:p>
    <w:p w:rsidR="000E7F93" w:rsidRPr="000E7F93" w:rsidRDefault="000E7F93" w:rsidP="000E7F93">
      <w:pPr>
        <w:pStyle w:val="a3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F93">
        <w:rPr>
          <w:rFonts w:ascii="Times New Roman" w:hAnsi="Times New Roman" w:cs="Times New Roman"/>
          <w:sz w:val="28"/>
          <w:szCs w:val="28"/>
        </w:rPr>
        <w:t>в 2023 году – 157 828,5 тыс.руб.;</w:t>
      </w:r>
    </w:p>
    <w:p w:rsidR="000E7F93" w:rsidRPr="000E7F93" w:rsidRDefault="000E7F93" w:rsidP="000E7F93">
      <w:pPr>
        <w:pStyle w:val="a3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F93">
        <w:rPr>
          <w:rFonts w:ascii="Times New Roman" w:hAnsi="Times New Roman" w:cs="Times New Roman"/>
          <w:sz w:val="28"/>
          <w:szCs w:val="28"/>
        </w:rPr>
        <w:t>в 2024 году – 152 600,0 тыс.руб.;</w:t>
      </w:r>
    </w:p>
    <w:p w:rsidR="000E7F93" w:rsidRPr="000E7F93" w:rsidRDefault="000E7F93" w:rsidP="000E7F93">
      <w:pPr>
        <w:pStyle w:val="a3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F93">
        <w:rPr>
          <w:rFonts w:ascii="Times New Roman" w:hAnsi="Times New Roman" w:cs="Times New Roman"/>
          <w:sz w:val="28"/>
          <w:szCs w:val="28"/>
        </w:rPr>
        <w:t>в 2025 году – 152 600,0 тыс.руб.</w:t>
      </w:r>
    </w:p>
    <w:p w:rsidR="000E7F93" w:rsidRPr="000E7F93" w:rsidRDefault="000E7F93" w:rsidP="000E7F93">
      <w:pPr>
        <w:pStyle w:val="a3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F93">
        <w:rPr>
          <w:rFonts w:ascii="Times New Roman" w:hAnsi="Times New Roman" w:cs="Times New Roman"/>
          <w:sz w:val="28"/>
          <w:szCs w:val="28"/>
        </w:rPr>
        <w:t>Прогноз данных доходов произведен комитетом по управлению имуществом Гатчинского муниципального района и администрациями городских поселений, так как они являются главными администраторами.</w:t>
      </w:r>
    </w:p>
    <w:p w:rsidR="000E7F93" w:rsidRPr="000E7F93" w:rsidRDefault="000E7F93" w:rsidP="000E7F93">
      <w:pPr>
        <w:pStyle w:val="a3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F93">
        <w:rPr>
          <w:rFonts w:ascii="Times New Roman" w:hAnsi="Times New Roman" w:cs="Times New Roman"/>
          <w:sz w:val="28"/>
          <w:szCs w:val="28"/>
        </w:rPr>
        <w:t>Прогноз поступлений по указанному виду доходов составлен исходя из:</w:t>
      </w:r>
    </w:p>
    <w:p w:rsidR="000E7F93" w:rsidRPr="000E7F93" w:rsidRDefault="000E7F93" w:rsidP="000E7F93">
      <w:pPr>
        <w:pStyle w:val="a3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F93">
        <w:rPr>
          <w:rFonts w:ascii="Times New Roman" w:hAnsi="Times New Roman" w:cs="Times New Roman"/>
          <w:sz w:val="28"/>
          <w:szCs w:val="28"/>
        </w:rPr>
        <w:t>- суммы начисленных платежей арендной платы по действующим договорам аренды (по СП – 5 642; по ГП – 2 227; по МР – 38);</w:t>
      </w:r>
    </w:p>
    <w:p w:rsidR="000E7F93" w:rsidRPr="000E7F93" w:rsidRDefault="000E7F93" w:rsidP="000E7F93">
      <w:pPr>
        <w:pStyle w:val="a3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F93">
        <w:rPr>
          <w:rFonts w:ascii="Times New Roman" w:hAnsi="Times New Roman" w:cs="Times New Roman"/>
          <w:sz w:val="28"/>
          <w:szCs w:val="28"/>
        </w:rPr>
        <w:t>- суммы дополнительных или выпадающих доходов, рассчитанной исходя из:</w:t>
      </w:r>
    </w:p>
    <w:p w:rsidR="000E7F93" w:rsidRPr="000E7F93" w:rsidRDefault="000E7F93" w:rsidP="000E7F93">
      <w:pPr>
        <w:pStyle w:val="a3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F93">
        <w:rPr>
          <w:rFonts w:ascii="Times New Roman" w:hAnsi="Times New Roman" w:cs="Times New Roman"/>
          <w:sz w:val="28"/>
          <w:szCs w:val="28"/>
        </w:rPr>
        <w:t>выбытия земельных участков из арендных отношений в результате переоформления права аренды на иное право, расторжение действующих договоров аренды;</w:t>
      </w:r>
    </w:p>
    <w:p w:rsidR="000E7F93" w:rsidRPr="000E7F93" w:rsidRDefault="000E7F93" w:rsidP="000E7F93">
      <w:pPr>
        <w:pStyle w:val="a3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F93">
        <w:rPr>
          <w:rFonts w:ascii="Times New Roman" w:hAnsi="Times New Roman" w:cs="Times New Roman"/>
          <w:sz w:val="28"/>
          <w:szCs w:val="28"/>
        </w:rPr>
        <w:t>банкротства арендаторов земельных участков;</w:t>
      </w:r>
    </w:p>
    <w:p w:rsidR="000E7F93" w:rsidRPr="000E7F93" w:rsidRDefault="000E7F93" w:rsidP="000E7F93">
      <w:pPr>
        <w:pStyle w:val="a3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F93">
        <w:rPr>
          <w:rFonts w:ascii="Times New Roman" w:hAnsi="Times New Roman" w:cs="Times New Roman"/>
          <w:sz w:val="28"/>
          <w:szCs w:val="28"/>
        </w:rPr>
        <w:lastRenderedPageBreak/>
        <w:t>увеличения количества арендуемых земельных участков путем заключения новых договоров аренды по заявлениям собственников объектов недвижимости, либо посредством проведения аукционов.</w:t>
      </w:r>
    </w:p>
    <w:p w:rsidR="000E7F93" w:rsidRPr="000E7F93" w:rsidRDefault="000E7F93" w:rsidP="000E7F93">
      <w:pPr>
        <w:pStyle w:val="a3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F93">
        <w:rPr>
          <w:rFonts w:ascii="Times New Roman" w:hAnsi="Times New Roman" w:cs="Times New Roman"/>
          <w:sz w:val="28"/>
          <w:szCs w:val="28"/>
        </w:rPr>
        <w:t>Распределение поступающих сумм доходов от аренды земельных участков, государственная собственность на которые не разграничена и которые расположены в границах поселений, в соответствии с Бюджетным кодексом Российской Федерации осуществляется по нормативам:</w:t>
      </w:r>
    </w:p>
    <w:p w:rsidR="000E7F93" w:rsidRPr="000E7F93" w:rsidRDefault="000E7F93" w:rsidP="006D7AC0">
      <w:pPr>
        <w:pStyle w:val="a3"/>
        <w:numPr>
          <w:ilvl w:val="0"/>
          <w:numId w:val="12"/>
        </w:numPr>
        <w:tabs>
          <w:tab w:val="left" w:pos="709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E7F93">
        <w:rPr>
          <w:rFonts w:ascii="Times New Roman" w:hAnsi="Times New Roman" w:cs="Times New Roman"/>
          <w:sz w:val="28"/>
          <w:szCs w:val="28"/>
        </w:rPr>
        <w:t>в границах городских поселений:</w:t>
      </w:r>
    </w:p>
    <w:p w:rsidR="000E7F93" w:rsidRPr="000E7F93" w:rsidRDefault="000E7F93" w:rsidP="0022735A">
      <w:pPr>
        <w:pStyle w:val="a3"/>
        <w:tabs>
          <w:tab w:val="left" w:pos="709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F93">
        <w:rPr>
          <w:rFonts w:ascii="Times New Roman" w:hAnsi="Times New Roman" w:cs="Times New Roman"/>
          <w:sz w:val="28"/>
          <w:szCs w:val="28"/>
        </w:rPr>
        <w:t>50% в бюджет Гатчинского муниципального района;</w:t>
      </w:r>
    </w:p>
    <w:p w:rsidR="000E7F93" w:rsidRPr="000E7F93" w:rsidRDefault="000E7F93" w:rsidP="0022735A">
      <w:pPr>
        <w:pStyle w:val="a3"/>
        <w:tabs>
          <w:tab w:val="left" w:pos="709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F93">
        <w:rPr>
          <w:rFonts w:ascii="Times New Roman" w:hAnsi="Times New Roman" w:cs="Times New Roman"/>
          <w:sz w:val="28"/>
          <w:szCs w:val="28"/>
        </w:rPr>
        <w:t>50% в бюджеты городских поселений Гатчинского муниципального района;</w:t>
      </w:r>
    </w:p>
    <w:p w:rsidR="00AE1486" w:rsidRDefault="000E7F93" w:rsidP="00AE1486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F93">
        <w:rPr>
          <w:rFonts w:ascii="Times New Roman" w:hAnsi="Times New Roman" w:cs="Times New Roman"/>
          <w:sz w:val="28"/>
          <w:szCs w:val="28"/>
        </w:rPr>
        <w:t>в границах сельских поселений:</w:t>
      </w:r>
      <w:r w:rsidR="00AE1486" w:rsidRPr="00AE14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7F93" w:rsidRPr="00AE1486" w:rsidRDefault="000E7F93" w:rsidP="0022735A">
      <w:pPr>
        <w:pStyle w:val="a3"/>
        <w:tabs>
          <w:tab w:val="left" w:pos="709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486">
        <w:rPr>
          <w:rFonts w:ascii="Times New Roman" w:hAnsi="Times New Roman" w:cs="Times New Roman"/>
          <w:sz w:val="28"/>
          <w:szCs w:val="28"/>
        </w:rPr>
        <w:t>100% в бюджет Гатчинского муниципального района.</w:t>
      </w:r>
    </w:p>
    <w:p w:rsidR="00C62FFA" w:rsidRDefault="00C62FFA" w:rsidP="000E7F93">
      <w:pPr>
        <w:pStyle w:val="a3"/>
        <w:tabs>
          <w:tab w:val="left" w:pos="709"/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0E7F93" w:rsidRPr="000E7F93" w:rsidRDefault="000E7F93" w:rsidP="000E7F93">
      <w:pPr>
        <w:pStyle w:val="a3"/>
        <w:tabs>
          <w:tab w:val="left" w:pos="709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F93">
        <w:rPr>
          <w:rFonts w:ascii="Times New Roman" w:hAnsi="Times New Roman" w:cs="Times New Roman"/>
          <w:sz w:val="28"/>
          <w:szCs w:val="28"/>
        </w:rPr>
        <w:t xml:space="preserve">1.3 </w:t>
      </w:r>
      <w:r w:rsidRPr="000E7F93">
        <w:rPr>
          <w:rFonts w:ascii="Times New Roman" w:hAnsi="Times New Roman" w:cs="Times New Roman"/>
          <w:sz w:val="28"/>
          <w:szCs w:val="28"/>
        </w:rPr>
        <w:tab/>
        <w:t>Доходы от сдачи в аренду имущества, находящегося в оперативном управлении органов управления Гатчинского муниципального района, в соответствии с расчетами главного администратора (Администрация Гатчинского муниципального района) запланированы в следующих объемах:</w:t>
      </w:r>
    </w:p>
    <w:p w:rsidR="000E7F93" w:rsidRPr="000E7F93" w:rsidRDefault="000E7F93" w:rsidP="000E7F93">
      <w:pPr>
        <w:pStyle w:val="a3"/>
        <w:tabs>
          <w:tab w:val="left" w:pos="709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F93">
        <w:rPr>
          <w:rFonts w:ascii="Times New Roman" w:hAnsi="Times New Roman" w:cs="Times New Roman"/>
          <w:sz w:val="28"/>
          <w:szCs w:val="28"/>
        </w:rPr>
        <w:t>на 2023 год – 3,7 тыс.руб.;</w:t>
      </w:r>
    </w:p>
    <w:p w:rsidR="000E7F93" w:rsidRPr="000E7F93" w:rsidRDefault="000E7F93" w:rsidP="000E7F93">
      <w:pPr>
        <w:pStyle w:val="a3"/>
        <w:tabs>
          <w:tab w:val="left" w:pos="709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F93">
        <w:rPr>
          <w:rFonts w:ascii="Times New Roman" w:hAnsi="Times New Roman" w:cs="Times New Roman"/>
          <w:sz w:val="28"/>
          <w:szCs w:val="28"/>
        </w:rPr>
        <w:t>на 2024 год – 3,7 тыс.руб.;</w:t>
      </w:r>
    </w:p>
    <w:p w:rsidR="000E7F93" w:rsidRPr="000E7F93" w:rsidRDefault="000E7F93" w:rsidP="000E7F93">
      <w:pPr>
        <w:pStyle w:val="a3"/>
        <w:tabs>
          <w:tab w:val="left" w:pos="709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F93">
        <w:rPr>
          <w:rFonts w:ascii="Times New Roman" w:hAnsi="Times New Roman" w:cs="Times New Roman"/>
          <w:sz w:val="28"/>
          <w:szCs w:val="28"/>
        </w:rPr>
        <w:t>на 2025 год – 3,7 тыс.руб.</w:t>
      </w:r>
    </w:p>
    <w:p w:rsidR="003E7A43" w:rsidRDefault="003E7A43" w:rsidP="003E7A43">
      <w:pPr>
        <w:pStyle w:val="a3"/>
        <w:tabs>
          <w:tab w:val="left" w:pos="0"/>
          <w:tab w:val="left" w:pos="709"/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  <w:highlight w:val="magenta"/>
        </w:rPr>
      </w:pPr>
    </w:p>
    <w:p w:rsidR="003E7A43" w:rsidRPr="003E7A43" w:rsidRDefault="003E7A43" w:rsidP="003E7A43">
      <w:pPr>
        <w:pStyle w:val="a3"/>
        <w:tabs>
          <w:tab w:val="left" w:pos="0"/>
          <w:tab w:val="left" w:pos="709"/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A43">
        <w:rPr>
          <w:rFonts w:ascii="Times New Roman" w:hAnsi="Times New Roman" w:cs="Times New Roman"/>
          <w:sz w:val="28"/>
          <w:szCs w:val="28"/>
        </w:rPr>
        <w:t xml:space="preserve">1.4 Расчеты прогнозируемой суммы доходов, получаемых от сдачи в аренду имущества, находящегося в муниципальной собственности Гатчинского муниципального района, произведены главным администратором доходов комитетом по управлению имуществом Гатчинского муниципального района. </w:t>
      </w:r>
    </w:p>
    <w:p w:rsidR="003E7A43" w:rsidRPr="003E7A43" w:rsidRDefault="003E7A43" w:rsidP="003E7A43">
      <w:pPr>
        <w:pStyle w:val="a3"/>
        <w:tabs>
          <w:tab w:val="left" w:pos="0"/>
          <w:tab w:val="left" w:pos="709"/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A43">
        <w:rPr>
          <w:rFonts w:ascii="Times New Roman" w:hAnsi="Times New Roman" w:cs="Times New Roman"/>
          <w:sz w:val="28"/>
          <w:szCs w:val="28"/>
        </w:rPr>
        <w:t>Прогнозируемый объем поступлений в бюджет Гатчинского муниципального района составляет:</w:t>
      </w:r>
    </w:p>
    <w:p w:rsidR="003E7A43" w:rsidRPr="003E7A43" w:rsidRDefault="003E7A43" w:rsidP="003E7A43">
      <w:pPr>
        <w:pStyle w:val="a3"/>
        <w:tabs>
          <w:tab w:val="left" w:pos="0"/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A43">
        <w:rPr>
          <w:rFonts w:ascii="Times New Roman" w:hAnsi="Times New Roman" w:cs="Times New Roman"/>
          <w:sz w:val="28"/>
          <w:szCs w:val="28"/>
        </w:rPr>
        <w:t>на 2023 год – 10 000,0 тыс.руб.;</w:t>
      </w:r>
    </w:p>
    <w:p w:rsidR="003E7A43" w:rsidRPr="003E7A43" w:rsidRDefault="003E7A43" w:rsidP="003E7A43">
      <w:pPr>
        <w:pStyle w:val="a3"/>
        <w:tabs>
          <w:tab w:val="left" w:pos="0"/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A43">
        <w:rPr>
          <w:rFonts w:ascii="Times New Roman" w:hAnsi="Times New Roman" w:cs="Times New Roman"/>
          <w:sz w:val="28"/>
          <w:szCs w:val="28"/>
        </w:rPr>
        <w:t>на 2024 год – 10 000,0 тыс.руб.;</w:t>
      </w:r>
    </w:p>
    <w:p w:rsidR="003E7A43" w:rsidRPr="003E7A43" w:rsidRDefault="003E7A43" w:rsidP="003E7A43">
      <w:pPr>
        <w:pStyle w:val="a3"/>
        <w:tabs>
          <w:tab w:val="left" w:pos="0"/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A43">
        <w:rPr>
          <w:rFonts w:ascii="Times New Roman" w:hAnsi="Times New Roman" w:cs="Times New Roman"/>
          <w:sz w:val="28"/>
          <w:szCs w:val="28"/>
        </w:rPr>
        <w:t>на 2025 год – 10 000,0 тыс.руб.</w:t>
      </w:r>
    </w:p>
    <w:p w:rsidR="003E7A43" w:rsidRPr="003E7A43" w:rsidRDefault="003E7A43" w:rsidP="003E7A43">
      <w:pPr>
        <w:pStyle w:val="a3"/>
        <w:tabs>
          <w:tab w:val="left" w:pos="0"/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A43">
        <w:rPr>
          <w:rFonts w:ascii="Times New Roman" w:hAnsi="Times New Roman" w:cs="Times New Roman"/>
          <w:sz w:val="28"/>
          <w:szCs w:val="28"/>
        </w:rPr>
        <w:t>Прогноз поступлений по двум вышеуказанным видам доходов составлен исходя из:</w:t>
      </w:r>
    </w:p>
    <w:p w:rsidR="003E7A43" w:rsidRPr="003E7A43" w:rsidRDefault="003E7A43" w:rsidP="003E7A43">
      <w:pPr>
        <w:pStyle w:val="a3"/>
        <w:tabs>
          <w:tab w:val="left" w:pos="0"/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A43">
        <w:rPr>
          <w:rFonts w:ascii="Times New Roman" w:hAnsi="Times New Roman" w:cs="Times New Roman"/>
          <w:sz w:val="28"/>
          <w:szCs w:val="28"/>
        </w:rPr>
        <w:t>- суммы начисленных платежей арендной платы по действующим договорам аренды (26 договоров – от сдачи в аренду имущества, находящегося в муниципальной собственности Гатчинского муниципального района; 1 договор - от сдачи в аренду имущества, находящегося в оперативном управлении органов управления Гатчинского муниципального района);</w:t>
      </w:r>
    </w:p>
    <w:p w:rsidR="003E7A43" w:rsidRPr="003E7A43" w:rsidRDefault="003E7A43" w:rsidP="003E7A43">
      <w:pPr>
        <w:pStyle w:val="a3"/>
        <w:tabs>
          <w:tab w:val="left" w:pos="0"/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A43">
        <w:rPr>
          <w:rFonts w:ascii="Times New Roman" w:hAnsi="Times New Roman" w:cs="Times New Roman"/>
          <w:sz w:val="28"/>
          <w:szCs w:val="28"/>
        </w:rPr>
        <w:t>- коэффициента ежегодного изменения определения величины арендной платы на недвижимое имущество путем оценки динамики за 3 последних планируемых периода;</w:t>
      </w:r>
    </w:p>
    <w:p w:rsidR="003E7A43" w:rsidRDefault="003E7A43" w:rsidP="003E7A43">
      <w:pPr>
        <w:pStyle w:val="a3"/>
        <w:tabs>
          <w:tab w:val="left" w:pos="0"/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A43">
        <w:rPr>
          <w:rFonts w:ascii="Times New Roman" w:hAnsi="Times New Roman" w:cs="Times New Roman"/>
          <w:sz w:val="28"/>
          <w:szCs w:val="28"/>
        </w:rPr>
        <w:t>- поправочного коэффициента, отражающего реальное поступление арендных платежей в прогнозируемом периоде (с учетом задолженности по арендной плате).</w:t>
      </w:r>
    </w:p>
    <w:p w:rsidR="003E7A43" w:rsidRDefault="003E7A43" w:rsidP="003E7A43">
      <w:pPr>
        <w:pStyle w:val="a3"/>
        <w:tabs>
          <w:tab w:val="left" w:pos="0"/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  <w:highlight w:val="magenta"/>
        </w:rPr>
      </w:pPr>
    </w:p>
    <w:p w:rsidR="003E7A43" w:rsidRPr="003E7A43" w:rsidRDefault="003E7A43" w:rsidP="003E7A43">
      <w:pPr>
        <w:pStyle w:val="a3"/>
        <w:tabs>
          <w:tab w:val="left" w:pos="0"/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A43">
        <w:rPr>
          <w:rFonts w:ascii="Times New Roman" w:hAnsi="Times New Roman" w:cs="Times New Roman"/>
          <w:sz w:val="28"/>
          <w:szCs w:val="28"/>
        </w:rPr>
        <w:lastRenderedPageBreak/>
        <w:t>1.5 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 в соответствии с расчетами главного администратора (Комитет по управлению имуществом).</w:t>
      </w:r>
    </w:p>
    <w:p w:rsidR="003E7A43" w:rsidRPr="00154556" w:rsidRDefault="003E7A43" w:rsidP="003E7A4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E7A43">
        <w:rPr>
          <w:sz w:val="28"/>
          <w:szCs w:val="28"/>
        </w:rPr>
        <w:t xml:space="preserve">В соответствии со ст.17 главой </w:t>
      </w:r>
      <w:r w:rsidR="00110C48">
        <w:rPr>
          <w:sz w:val="28"/>
          <w:szCs w:val="28"/>
        </w:rPr>
        <w:t>2</w:t>
      </w:r>
      <w:r w:rsidRPr="003E7A43">
        <w:rPr>
          <w:sz w:val="28"/>
          <w:szCs w:val="28"/>
        </w:rPr>
        <w:t xml:space="preserve"> Федерального закона от 14.11.2002 № 161-ФЗ «</w:t>
      </w:r>
      <w:r w:rsidRPr="003E7A43">
        <w:rPr>
          <w:rFonts w:eastAsia="Calibri"/>
          <w:sz w:val="28"/>
          <w:szCs w:val="28"/>
          <w:lang w:eastAsia="en-US"/>
        </w:rPr>
        <w:t xml:space="preserve">О </w:t>
      </w:r>
      <w:r w:rsidRPr="003E7A43">
        <w:rPr>
          <w:sz w:val="28"/>
          <w:szCs w:val="28"/>
        </w:rPr>
        <w:t xml:space="preserve">государственных и муниципальных унитарных предприятиях» </w:t>
      </w:r>
      <w:r w:rsidRPr="003E7A43">
        <w:rPr>
          <w:rFonts w:eastAsia="Calibri"/>
          <w:sz w:val="28"/>
          <w:szCs w:val="28"/>
          <w:lang w:eastAsia="en-US"/>
        </w:rPr>
        <w:t xml:space="preserve">муниципальное предприятие ежегодно перечисляет в соответствующий бюджет часть прибыли, остающейся в его распоряжении после уплаты налогов и иных обязательных платежей, в </w:t>
      </w:r>
      <w:hyperlink r:id="rId8" w:history="1">
        <w:r w:rsidRPr="003E7A43">
          <w:rPr>
            <w:rFonts w:eastAsia="Calibri"/>
            <w:sz w:val="28"/>
            <w:szCs w:val="28"/>
            <w:lang w:eastAsia="en-US"/>
          </w:rPr>
          <w:t>порядке</w:t>
        </w:r>
      </w:hyperlink>
      <w:r w:rsidRPr="003E7A43">
        <w:rPr>
          <w:rFonts w:eastAsia="Calibri"/>
          <w:sz w:val="28"/>
          <w:szCs w:val="28"/>
          <w:lang w:eastAsia="en-US"/>
        </w:rPr>
        <w:t>, в размерах и в сроки, которые определяются о</w:t>
      </w:r>
      <w:r w:rsidR="00154556">
        <w:rPr>
          <w:rFonts w:eastAsia="Calibri"/>
          <w:sz w:val="28"/>
          <w:szCs w:val="28"/>
          <w:lang w:eastAsia="en-US"/>
        </w:rPr>
        <w:t xml:space="preserve">рганами местного самоуправления </w:t>
      </w:r>
      <w:r w:rsidR="00154556" w:rsidRPr="00154556">
        <w:rPr>
          <w:rStyle w:val="hgkelc"/>
          <w:sz w:val="28"/>
          <w:szCs w:val="28"/>
        </w:rPr>
        <w:t>представительны</w:t>
      </w:r>
      <w:r w:rsidR="00154556">
        <w:rPr>
          <w:rStyle w:val="hgkelc"/>
          <w:sz w:val="28"/>
          <w:szCs w:val="28"/>
        </w:rPr>
        <w:t>ми</w:t>
      </w:r>
      <w:r w:rsidR="00154556" w:rsidRPr="00154556">
        <w:rPr>
          <w:rStyle w:val="hgkelc"/>
          <w:sz w:val="28"/>
          <w:szCs w:val="28"/>
        </w:rPr>
        <w:t xml:space="preserve"> </w:t>
      </w:r>
      <w:r w:rsidR="00154556" w:rsidRPr="00154556">
        <w:rPr>
          <w:rStyle w:val="hgkelc"/>
          <w:bCs/>
          <w:sz w:val="28"/>
          <w:szCs w:val="28"/>
        </w:rPr>
        <w:t>органами муниципального района.</w:t>
      </w:r>
    </w:p>
    <w:p w:rsidR="003E7A43" w:rsidRPr="003E7A43" w:rsidRDefault="003E7A43" w:rsidP="003E7A43">
      <w:pPr>
        <w:pStyle w:val="a3"/>
        <w:tabs>
          <w:tab w:val="left" w:pos="0"/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A43">
        <w:rPr>
          <w:rFonts w:ascii="Times New Roman" w:hAnsi="Times New Roman" w:cs="Times New Roman"/>
          <w:sz w:val="28"/>
          <w:szCs w:val="28"/>
        </w:rPr>
        <w:t>Отчисления в бюджет Гатчинского муниципального района составляет 25 процентов чистой прибыли. Прогнозирование доходов производилось за счет поступлений от МУП «ЖКХ Сиверский».</w:t>
      </w:r>
    </w:p>
    <w:p w:rsidR="003E7A43" w:rsidRPr="003E7A43" w:rsidRDefault="003E7A43" w:rsidP="003E7A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A43">
        <w:rPr>
          <w:rFonts w:ascii="Times New Roman" w:hAnsi="Times New Roman" w:cs="Times New Roman"/>
          <w:sz w:val="28"/>
          <w:szCs w:val="28"/>
        </w:rPr>
        <w:t>Прогнозируемая сумма поступлений данного источника доходов составляет:</w:t>
      </w:r>
    </w:p>
    <w:p w:rsidR="003E7A43" w:rsidRPr="003E7A43" w:rsidRDefault="003E7A43" w:rsidP="003E7A43">
      <w:pPr>
        <w:pStyle w:val="a3"/>
        <w:tabs>
          <w:tab w:val="left" w:pos="0"/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A43">
        <w:rPr>
          <w:rFonts w:ascii="Times New Roman" w:hAnsi="Times New Roman" w:cs="Times New Roman"/>
          <w:sz w:val="28"/>
          <w:szCs w:val="28"/>
        </w:rPr>
        <w:t>на 2023 год – 250,0 тыс.руб.;</w:t>
      </w:r>
    </w:p>
    <w:p w:rsidR="003E7A43" w:rsidRPr="003E7A43" w:rsidRDefault="003E7A43" w:rsidP="003E7A43">
      <w:pPr>
        <w:pStyle w:val="a3"/>
        <w:tabs>
          <w:tab w:val="left" w:pos="0"/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A43">
        <w:rPr>
          <w:rFonts w:ascii="Times New Roman" w:hAnsi="Times New Roman" w:cs="Times New Roman"/>
          <w:sz w:val="28"/>
          <w:szCs w:val="28"/>
        </w:rPr>
        <w:t>на 2024 год – 250,0 тыс.руб.;</w:t>
      </w:r>
    </w:p>
    <w:p w:rsidR="003E7A43" w:rsidRDefault="003E7A43" w:rsidP="003E7A43">
      <w:pPr>
        <w:pStyle w:val="a3"/>
        <w:tabs>
          <w:tab w:val="left" w:pos="0"/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A43">
        <w:rPr>
          <w:rFonts w:ascii="Times New Roman" w:hAnsi="Times New Roman" w:cs="Times New Roman"/>
          <w:sz w:val="28"/>
          <w:szCs w:val="28"/>
        </w:rPr>
        <w:t>на 2025 год – 250,0 тыс.руб.</w:t>
      </w:r>
    </w:p>
    <w:p w:rsidR="003E7A43" w:rsidRDefault="003E7A43" w:rsidP="003E7A43">
      <w:pPr>
        <w:pStyle w:val="a3"/>
        <w:tabs>
          <w:tab w:val="left" w:pos="0"/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7A43" w:rsidRPr="003E7A43" w:rsidRDefault="003E7A43" w:rsidP="003E7A43">
      <w:pPr>
        <w:pStyle w:val="a3"/>
        <w:ind w:firstLine="709"/>
        <w:jc w:val="both"/>
        <w:rPr>
          <w:rStyle w:val="ac"/>
          <w:rFonts w:ascii="Times New Roman" w:hAnsi="Times New Roman" w:cs="Times New Roman"/>
          <w:b/>
          <w:i w:val="0"/>
          <w:sz w:val="28"/>
          <w:szCs w:val="28"/>
        </w:rPr>
      </w:pPr>
      <w:r w:rsidRPr="003E7A43">
        <w:rPr>
          <w:rFonts w:ascii="Times New Roman" w:hAnsi="Times New Roman" w:cs="Times New Roman"/>
          <w:sz w:val="28"/>
          <w:szCs w:val="28"/>
        </w:rPr>
        <w:t xml:space="preserve">1.6 </w:t>
      </w:r>
      <w:r w:rsidRPr="003E7A43">
        <w:rPr>
          <w:rStyle w:val="ac"/>
          <w:rFonts w:ascii="Times New Roman" w:hAnsi="Times New Roman" w:cs="Times New Roman"/>
          <w:i w:val="0"/>
          <w:sz w:val="28"/>
          <w:szCs w:val="28"/>
        </w:rPr>
        <w:t xml:space="preserve">Планируемая сумма поступлений доходов </w:t>
      </w:r>
      <w:r w:rsidRPr="003E7A43">
        <w:rPr>
          <w:rStyle w:val="ac"/>
          <w:rFonts w:ascii="Times New Roman" w:hAnsi="Times New Roman" w:cs="Times New Roman"/>
          <w:b/>
          <w:i w:val="0"/>
          <w:sz w:val="28"/>
          <w:szCs w:val="28"/>
          <w:u w:val="single"/>
        </w:rPr>
        <w:t>от использования имущества (плата за наем помещений)</w:t>
      </w:r>
      <w:r w:rsidRPr="003E7A43">
        <w:rPr>
          <w:rFonts w:ascii="Times New Roman" w:hAnsi="Times New Roman" w:cs="Times New Roman"/>
          <w:sz w:val="28"/>
          <w:szCs w:val="28"/>
        </w:rPr>
        <w:t xml:space="preserve"> произведены на основании данных, представленных комитетом по управлению имуществом Гатчинского муниципального района.</w:t>
      </w:r>
    </w:p>
    <w:p w:rsidR="003E7A43" w:rsidRPr="003E7A43" w:rsidRDefault="003E7A43" w:rsidP="003E7A43">
      <w:pPr>
        <w:pStyle w:val="a3"/>
        <w:ind w:firstLine="709"/>
        <w:jc w:val="both"/>
        <w:rPr>
          <w:rStyle w:val="ac"/>
          <w:rFonts w:ascii="Times New Roman" w:hAnsi="Times New Roman" w:cs="Times New Roman"/>
          <w:i w:val="0"/>
          <w:sz w:val="28"/>
          <w:szCs w:val="28"/>
        </w:rPr>
      </w:pPr>
      <w:r w:rsidRPr="003E7A43">
        <w:rPr>
          <w:rStyle w:val="ac"/>
          <w:rFonts w:ascii="Times New Roman" w:hAnsi="Times New Roman" w:cs="Times New Roman"/>
          <w:i w:val="0"/>
          <w:sz w:val="28"/>
          <w:szCs w:val="28"/>
        </w:rPr>
        <w:t xml:space="preserve">Доходы от платы за наем помещений запланированы исходя из 344лицевых счета, с учетом приватизации гражданами жилых помещений и </w:t>
      </w:r>
      <w:r w:rsidRPr="003E7A43">
        <w:rPr>
          <w:rFonts w:ascii="Times New Roman" w:hAnsi="Times New Roman" w:cs="Times New Roman"/>
          <w:sz w:val="28"/>
          <w:szCs w:val="28"/>
        </w:rPr>
        <w:t>погашения задолженности за предыдущие годы.</w:t>
      </w:r>
    </w:p>
    <w:p w:rsidR="003E7A43" w:rsidRPr="003E7A43" w:rsidRDefault="003E7A43" w:rsidP="003E7A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A43">
        <w:rPr>
          <w:rFonts w:ascii="Times New Roman" w:hAnsi="Times New Roman" w:cs="Times New Roman"/>
          <w:sz w:val="28"/>
          <w:szCs w:val="28"/>
        </w:rPr>
        <w:t>Прогнозируемая сумма поступлений данного источника доходов составляет:</w:t>
      </w:r>
    </w:p>
    <w:p w:rsidR="003E7A43" w:rsidRPr="003E7A43" w:rsidRDefault="003E7A43" w:rsidP="003E7A43">
      <w:pPr>
        <w:pStyle w:val="a3"/>
        <w:tabs>
          <w:tab w:val="left" w:pos="0"/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A43">
        <w:rPr>
          <w:rFonts w:ascii="Times New Roman" w:hAnsi="Times New Roman" w:cs="Times New Roman"/>
          <w:sz w:val="28"/>
          <w:szCs w:val="28"/>
        </w:rPr>
        <w:t>на 2023 год – 700,0тыс.руб.;</w:t>
      </w:r>
    </w:p>
    <w:p w:rsidR="003E7A43" w:rsidRPr="003E7A43" w:rsidRDefault="003E7A43" w:rsidP="003E7A43">
      <w:pPr>
        <w:pStyle w:val="a3"/>
        <w:tabs>
          <w:tab w:val="left" w:pos="0"/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A43">
        <w:rPr>
          <w:rFonts w:ascii="Times New Roman" w:hAnsi="Times New Roman" w:cs="Times New Roman"/>
          <w:sz w:val="28"/>
          <w:szCs w:val="28"/>
        </w:rPr>
        <w:t>на 2024 год – 750,0тыс.руб.;</w:t>
      </w:r>
    </w:p>
    <w:p w:rsidR="003E7A43" w:rsidRPr="00165C18" w:rsidRDefault="003E7A43" w:rsidP="003E7A43">
      <w:pPr>
        <w:pStyle w:val="a3"/>
        <w:tabs>
          <w:tab w:val="left" w:pos="0"/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A43">
        <w:rPr>
          <w:rFonts w:ascii="Times New Roman" w:hAnsi="Times New Roman" w:cs="Times New Roman"/>
          <w:sz w:val="28"/>
          <w:szCs w:val="28"/>
        </w:rPr>
        <w:t>на 2025 год – 800,0тыс.руб.</w:t>
      </w:r>
    </w:p>
    <w:p w:rsidR="003E7A43" w:rsidRPr="00FE27E1" w:rsidRDefault="003E7A43" w:rsidP="003E7A43">
      <w:pPr>
        <w:pStyle w:val="a3"/>
        <w:tabs>
          <w:tab w:val="left" w:pos="0"/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5223" w:rsidRPr="008C5223" w:rsidRDefault="008C5223" w:rsidP="008C5223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C5223">
        <w:rPr>
          <w:sz w:val="28"/>
          <w:szCs w:val="28"/>
        </w:rPr>
        <w:t xml:space="preserve">2. Прогноз поступления </w:t>
      </w:r>
      <w:r w:rsidRPr="008C5223">
        <w:rPr>
          <w:b/>
          <w:sz w:val="28"/>
          <w:szCs w:val="28"/>
          <w:u w:val="single"/>
        </w:rPr>
        <w:t xml:space="preserve">платы за негативное воздействие на окружающую среду </w:t>
      </w:r>
      <w:r w:rsidRPr="008C5223">
        <w:rPr>
          <w:sz w:val="28"/>
          <w:szCs w:val="28"/>
        </w:rPr>
        <w:t>составлен Департаментом Федеральной службы по надзору в сфере природопользования по Северо-Западному федеральному округу, являющимся главным администратором данного доходного источника. Норматив отчисления в бюджеты муниципальных районов   составляет 60 процентов.</w:t>
      </w:r>
    </w:p>
    <w:p w:rsidR="008C5223" w:rsidRPr="008C5223" w:rsidRDefault="008C5223" w:rsidP="008C5223">
      <w:pPr>
        <w:pStyle w:val="a3"/>
        <w:tabs>
          <w:tab w:val="left" w:pos="0"/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223">
        <w:rPr>
          <w:rFonts w:ascii="Times New Roman" w:hAnsi="Times New Roman" w:cs="Times New Roman"/>
          <w:sz w:val="28"/>
          <w:szCs w:val="28"/>
        </w:rPr>
        <w:t>Поступление платы за негативное воздействие на окружающую среду в бюджет Гатчинского муниципального района прогнозируется в следующих объемах:</w:t>
      </w:r>
    </w:p>
    <w:p w:rsidR="008C5223" w:rsidRPr="008C5223" w:rsidRDefault="008C5223" w:rsidP="008C5223">
      <w:pPr>
        <w:pStyle w:val="a3"/>
        <w:tabs>
          <w:tab w:val="left" w:pos="0"/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223">
        <w:rPr>
          <w:rFonts w:ascii="Times New Roman" w:hAnsi="Times New Roman" w:cs="Times New Roman"/>
          <w:sz w:val="28"/>
          <w:szCs w:val="28"/>
        </w:rPr>
        <w:t>на 2023 год – 35 771,5 тыс.руб.;</w:t>
      </w:r>
    </w:p>
    <w:p w:rsidR="008C5223" w:rsidRPr="008C5223" w:rsidRDefault="008C5223" w:rsidP="008C5223">
      <w:pPr>
        <w:pStyle w:val="a3"/>
        <w:tabs>
          <w:tab w:val="left" w:pos="0"/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223">
        <w:rPr>
          <w:rFonts w:ascii="Times New Roman" w:hAnsi="Times New Roman" w:cs="Times New Roman"/>
          <w:sz w:val="28"/>
          <w:szCs w:val="28"/>
        </w:rPr>
        <w:t>на 2024 год – 35 771,5 тыс.руб.;</w:t>
      </w:r>
    </w:p>
    <w:p w:rsidR="008C5223" w:rsidRDefault="008C5223" w:rsidP="008C5223">
      <w:pPr>
        <w:pStyle w:val="a3"/>
        <w:tabs>
          <w:tab w:val="left" w:pos="0"/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223">
        <w:rPr>
          <w:rFonts w:ascii="Times New Roman" w:hAnsi="Times New Roman" w:cs="Times New Roman"/>
          <w:sz w:val="28"/>
          <w:szCs w:val="28"/>
        </w:rPr>
        <w:t>на 2025 год – 35 771,5 тыс.руб.</w:t>
      </w:r>
    </w:p>
    <w:p w:rsidR="004C3820" w:rsidRPr="004C3820" w:rsidRDefault="003B2CBE" w:rsidP="004C38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B2CBE">
        <w:rPr>
          <w:rFonts w:ascii="Times New Roman" w:hAnsi="Times New Roman" w:cs="Times New Roman"/>
          <w:sz w:val="28"/>
          <w:szCs w:val="28"/>
        </w:rPr>
        <w:t>С 1 сентября 2022 года вступ</w:t>
      </w:r>
      <w:r>
        <w:rPr>
          <w:rFonts w:ascii="Times New Roman" w:hAnsi="Times New Roman" w:cs="Times New Roman"/>
          <w:sz w:val="28"/>
          <w:szCs w:val="28"/>
        </w:rPr>
        <w:t>или</w:t>
      </w:r>
      <w:r w:rsidRPr="003B2CBE">
        <w:rPr>
          <w:rFonts w:ascii="Times New Roman" w:hAnsi="Times New Roman" w:cs="Times New Roman"/>
          <w:sz w:val="28"/>
          <w:szCs w:val="28"/>
        </w:rPr>
        <w:t xml:space="preserve"> в силу изменения в Федеральный закон от </w:t>
      </w:r>
      <w:r w:rsidRPr="003B2CBE">
        <w:rPr>
          <w:rFonts w:ascii="Times New Roman" w:hAnsi="Times New Roman" w:cs="Times New Roman"/>
          <w:sz w:val="28"/>
          <w:szCs w:val="28"/>
        </w:rPr>
        <w:lastRenderedPageBreak/>
        <w:t>10.01.2002 г. № 7-ФЗ «Об охране окружающей среды» (далее – Закон № 7-ФЗ), внесенные Федеральным законом от 30.12.2021 г. № 446-ФЗ, о целевом характере («окрашивании») средств, поступающих в региональные и местные бюджеты от платы за негативное воздействие на окружающую среду</w:t>
      </w:r>
      <w:r w:rsidR="004C3820">
        <w:rPr>
          <w:rFonts w:ascii="Times New Roman" w:hAnsi="Times New Roman" w:cs="Times New Roman"/>
          <w:sz w:val="28"/>
          <w:szCs w:val="28"/>
        </w:rPr>
        <w:t xml:space="preserve"> (</w:t>
      </w:r>
      <w:r w:rsidR="004C3820" w:rsidRPr="004C3820">
        <w:rPr>
          <w:rFonts w:ascii="Times New Roman" w:hAnsi="Times New Roman" w:cs="Times New Roman"/>
          <w:sz w:val="28"/>
          <w:szCs w:val="28"/>
        </w:rPr>
        <w:t>плата за негативное воздействие на окружающую среду, зачисленная в бюджеты бюджетной системы Российской Федерации, направляется на выявление и оценку объектов накопленного вреда окружающей среде и (или) организацию работ по ликвидации накопленного вреда окружающей среде в случае наличия на территории субъекта Российской Федерации (муниципального образования) объектов накопленного вреда окружающей среде, а в случае их отсутствия - на иные мероприятия по предотвращению и (или) снижению негативного воздействия хозяйственной и иной деятельности на окружающую среду, сохранению и восстановлению природной среды, рациональному использованию и воспроизводству природных ресурсов, обеспеч</w:t>
      </w:r>
      <w:r w:rsidR="004C3820">
        <w:rPr>
          <w:rFonts w:ascii="Times New Roman" w:hAnsi="Times New Roman" w:cs="Times New Roman"/>
          <w:sz w:val="28"/>
          <w:szCs w:val="28"/>
        </w:rPr>
        <w:t>ению экологической безопасности).</w:t>
      </w:r>
    </w:p>
    <w:p w:rsidR="003B2CBE" w:rsidRPr="003B2CBE" w:rsidRDefault="003B2CBE" w:rsidP="008C5223">
      <w:pPr>
        <w:pStyle w:val="a3"/>
        <w:tabs>
          <w:tab w:val="left" w:pos="0"/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5614" w:rsidRPr="00F95614" w:rsidRDefault="00F95614" w:rsidP="009809C4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614">
        <w:rPr>
          <w:rFonts w:ascii="Times New Roman" w:hAnsi="Times New Roman" w:cs="Times New Roman"/>
          <w:sz w:val="28"/>
          <w:szCs w:val="28"/>
        </w:rPr>
        <w:t>3. Прогноз</w:t>
      </w:r>
      <w:r w:rsidRPr="00F95614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доходов от оказания платных услуг и компенсации затрат </w:t>
      </w:r>
      <w:r w:rsidRPr="00F95614">
        <w:rPr>
          <w:rFonts w:ascii="Times New Roman" w:hAnsi="Times New Roman" w:cs="Times New Roman"/>
          <w:sz w:val="28"/>
          <w:szCs w:val="28"/>
        </w:rPr>
        <w:t xml:space="preserve">Гатчинского муниципального района составляет: </w:t>
      </w:r>
    </w:p>
    <w:p w:rsidR="00F95614" w:rsidRPr="00F95614" w:rsidRDefault="00F95614" w:rsidP="00F95614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614">
        <w:rPr>
          <w:rFonts w:ascii="Times New Roman" w:hAnsi="Times New Roman" w:cs="Times New Roman"/>
          <w:sz w:val="28"/>
          <w:szCs w:val="28"/>
        </w:rPr>
        <w:t>на 2023 год – 1 000,0 тыс.руб.;</w:t>
      </w:r>
    </w:p>
    <w:p w:rsidR="00F95614" w:rsidRPr="00F95614" w:rsidRDefault="00F95614" w:rsidP="00F95614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614">
        <w:rPr>
          <w:rFonts w:ascii="Times New Roman" w:hAnsi="Times New Roman" w:cs="Times New Roman"/>
          <w:sz w:val="28"/>
          <w:szCs w:val="28"/>
        </w:rPr>
        <w:t>на 2024 год – 1 000,0 тыс.руб.;</w:t>
      </w:r>
    </w:p>
    <w:p w:rsidR="00F95614" w:rsidRPr="00F95614" w:rsidRDefault="00F95614" w:rsidP="00F95614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614">
        <w:rPr>
          <w:rFonts w:ascii="Times New Roman" w:hAnsi="Times New Roman" w:cs="Times New Roman"/>
          <w:sz w:val="28"/>
          <w:szCs w:val="28"/>
        </w:rPr>
        <w:t>на 2025 год – 1 000,0 тыс.руб.</w:t>
      </w:r>
    </w:p>
    <w:p w:rsidR="00F95614" w:rsidRDefault="00F95614" w:rsidP="00F95614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614">
        <w:rPr>
          <w:rFonts w:ascii="Times New Roman" w:hAnsi="Times New Roman" w:cs="Times New Roman"/>
          <w:sz w:val="28"/>
          <w:szCs w:val="28"/>
        </w:rPr>
        <w:t>Данные доходы взимаются за услуги, оказываемые администрацией Гатчинского муниципального района за предоставление сведений из информационной системы обеспечения градостроительной деятельности.</w:t>
      </w:r>
    </w:p>
    <w:p w:rsidR="00F95614" w:rsidRDefault="00F95614" w:rsidP="00F95614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5614" w:rsidRPr="00F95614" w:rsidRDefault="00F95614" w:rsidP="00F95614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614">
        <w:rPr>
          <w:rFonts w:ascii="Times New Roman" w:hAnsi="Times New Roman" w:cs="Times New Roman"/>
          <w:sz w:val="28"/>
          <w:szCs w:val="28"/>
        </w:rPr>
        <w:t xml:space="preserve">4. Расчеты поступлений </w:t>
      </w:r>
      <w:r w:rsidRPr="00F95614">
        <w:rPr>
          <w:rFonts w:ascii="Times New Roman" w:hAnsi="Times New Roman" w:cs="Times New Roman"/>
          <w:b/>
          <w:sz w:val="28"/>
          <w:szCs w:val="28"/>
          <w:u w:val="single"/>
        </w:rPr>
        <w:t>доходов от продажи материальных и нематериальных активов</w:t>
      </w:r>
      <w:r w:rsidRPr="00F95614">
        <w:rPr>
          <w:rFonts w:ascii="Times New Roman" w:hAnsi="Times New Roman" w:cs="Times New Roman"/>
          <w:sz w:val="28"/>
          <w:szCs w:val="28"/>
        </w:rPr>
        <w:t xml:space="preserve"> произведены главным администратором доходов - комитетом по управлению имуществом Гатчинского муниципального района. </w:t>
      </w:r>
    </w:p>
    <w:p w:rsidR="00F95614" w:rsidRPr="00F95614" w:rsidRDefault="00F95614" w:rsidP="00F95614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614">
        <w:rPr>
          <w:rFonts w:ascii="Times New Roman" w:hAnsi="Times New Roman" w:cs="Times New Roman"/>
          <w:sz w:val="28"/>
          <w:szCs w:val="28"/>
        </w:rPr>
        <w:t xml:space="preserve">При планировании доходов от продажи материальных и нематериальных активов учитывалось заключенные и планируемые к заключению договоры купли – продажи имущества, находящихся в собственности муниципальных районов и земельных участков. </w:t>
      </w:r>
    </w:p>
    <w:p w:rsidR="00F95614" w:rsidRPr="00F95614" w:rsidRDefault="00F95614" w:rsidP="00F95614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614">
        <w:rPr>
          <w:rFonts w:ascii="Times New Roman" w:hAnsi="Times New Roman" w:cs="Times New Roman"/>
          <w:sz w:val="28"/>
          <w:szCs w:val="28"/>
        </w:rPr>
        <w:t>Прогнозируемая сумма поступлений по указанному доходному источнику в бюджет Гатчинского муниципального района составляет:</w:t>
      </w:r>
    </w:p>
    <w:p w:rsidR="00F95614" w:rsidRPr="00F95614" w:rsidRDefault="00F95614" w:rsidP="00F95614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614">
        <w:rPr>
          <w:rFonts w:ascii="Times New Roman" w:hAnsi="Times New Roman" w:cs="Times New Roman"/>
          <w:sz w:val="28"/>
          <w:szCs w:val="28"/>
        </w:rPr>
        <w:t>на 2023 год – 73 000,0тыс.руб.;</w:t>
      </w:r>
    </w:p>
    <w:p w:rsidR="00F95614" w:rsidRPr="00F95614" w:rsidRDefault="00F95614" w:rsidP="00F95614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614">
        <w:rPr>
          <w:rFonts w:ascii="Times New Roman" w:hAnsi="Times New Roman" w:cs="Times New Roman"/>
          <w:sz w:val="28"/>
          <w:szCs w:val="28"/>
        </w:rPr>
        <w:t>на 2024 год – 68 000,0тыс.руб.;</w:t>
      </w:r>
    </w:p>
    <w:p w:rsidR="00F95614" w:rsidRPr="00F95614" w:rsidRDefault="00F95614" w:rsidP="00F95614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614">
        <w:rPr>
          <w:rFonts w:ascii="Times New Roman" w:hAnsi="Times New Roman" w:cs="Times New Roman"/>
          <w:sz w:val="28"/>
          <w:szCs w:val="28"/>
        </w:rPr>
        <w:t>на 2025 год – 68 000,0 тыс.руб.</w:t>
      </w:r>
    </w:p>
    <w:p w:rsidR="00F95614" w:rsidRPr="00F95614" w:rsidRDefault="00F95614" w:rsidP="00F95614">
      <w:pPr>
        <w:pStyle w:val="a3"/>
        <w:tabs>
          <w:tab w:val="left" w:pos="0"/>
          <w:tab w:val="left" w:pos="709"/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614">
        <w:rPr>
          <w:rFonts w:ascii="Times New Roman" w:hAnsi="Times New Roman" w:cs="Times New Roman"/>
          <w:sz w:val="28"/>
          <w:szCs w:val="28"/>
        </w:rPr>
        <w:t>Основную долю в данной группе доходов составляют поступления от продажи земельных участков, государственная собственность на которые не разграничена и которые расположены в границах поселений. В соответствии с Бюджетным кодексом Российской Федерации данные доходы зачисляются по следующим нормативам:</w:t>
      </w:r>
    </w:p>
    <w:p w:rsidR="00F95614" w:rsidRPr="00F95614" w:rsidRDefault="00F95614" w:rsidP="00F95614">
      <w:pPr>
        <w:pStyle w:val="a3"/>
        <w:numPr>
          <w:ilvl w:val="0"/>
          <w:numId w:val="1"/>
        </w:numPr>
        <w:tabs>
          <w:tab w:val="left" w:pos="0"/>
          <w:tab w:val="left" w:pos="28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614">
        <w:rPr>
          <w:rFonts w:ascii="Times New Roman" w:hAnsi="Times New Roman" w:cs="Times New Roman"/>
          <w:sz w:val="28"/>
          <w:szCs w:val="28"/>
        </w:rPr>
        <w:t>доходы от продажи земельных участков, находящихся в собственности городских поселений Гатчинского муниципального района:</w:t>
      </w:r>
    </w:p>
    <w:p w:rsidR="00F95614" w:rsidRPr="00F95614" w:rsidRDefault="00F95614" w:rsidP="0022735A">
      <w:pPr>
        <w:pStyle w:val="a3"/>
        <w:tabs>
          <w:tab w:val="left" w:pos="0"/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614">
        <w:rPr>
          <w:rFonts w:ascii="Times New Roman" w:hAnsi="Times New Roman" w:cs="Times New Roman"/>
          <w:sz w:val="28"/>
          <w:szCs w:val="28"/>
        </w:rPr>
        <w:t>50% в бюджеты городских поселений Гатчинского муниципального района;</w:t>
      </w:r>
    </w:p>
    <w:p w:rsidR="00F95614" w:rsidRPr="00F95614" w:rsidRDefault="00F95614" w:rsidP="0022735A">
      <w:pPr>
        <w:pStyle w:val="a3"/>
        <w:tabs>
          <w:tab w:val="left" w:pos="0"/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614">
        <w:rPr>
          <w:rFonts w:ascii="Times New Roman" w:hAnsi="Times New Roman" w:cs="Times New Roman"/>
          <w:sz w:val="28"/>
          <w:szCs w:val="28"/>
        </w:rPr>
        <w:t>50% в бюджет Гатчинского муниципального района;</w:t>
      </w:r>
    </w:p>
    <w:p w:rsidR="00F95614" w:rsidRPr="00F95614" w:rsidRDefault="00F95614" w:rsidP="00F95614">
      <w:pPr>
        <w:pStyle w:val="a3"/>
        <w:numPr>
          <w:ilvl w:val="0"/>
          <w:numId w:val="1"/>
        </w:numPr>
        <w:tabs>
          <w:tab w:val="left" w:pos="0"/>
          <w:tab w:val="left" w:pos="28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614">
        <w:rPr>
          <w:rFonts w:ascii="Times New Roman" w:hAnsi="Times New Roman" w:cs="Times New Roman"/>
          <w:sz w:val="28"/>
          <w:szCs w:val="28"/>
        </w:rPr>
        <w:lastRenderedPageBreak/>
        <w:t>доходы от продажи земельных участков, находящихся в собственности сельских поселений:</w:t>
      </w:r>
    </w:p>
    <w:p w:rsidR="00F95614" w:rsidRPr="00F95614" w:rsidRDefault="00F95614" w:rsidP="0022735A">
      <w:pPr>
        <w:pStyle w:val="a3"/>
        <w:tabs>
          <w:tab w:val="left" w:pos="0"/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614">
        <w:rPr>
          <w:rFonts w:ascii="Times New Roman" w:hAnsi="Times New Roman" w:cs="Times New Roman"/>
          <w:sz w:val="28"/>
          <w:szCs w:val="28"/>
        </w:rPr>
        <w:t>100% в бюджет Гатчинского муниципального района.</w:t>
      </w:r>
    </w:p>
    <w:p w:rsidR="00F95614" w:rsidRPr="00F95614" w:rsidRDefault="00F95614" w:rsidP="00F95614">
      <w:pPr>
        <w:pStyle w:val="a3"/>
        <w:tabs>
          <w:tab w:val="left" w:pos="0"/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5614" w:rsidRPr="00F95614" w:rsidRDefault="00F95614" w:rsidP="00F95614">
      <w:pPr>
        <w:pStyle w:val="a3"/>
        <w:tabs>
          <w:tab w:val="left" w:pos="0"/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614">
        <w:rPr>
          <w:rFonts w:ascii="Times New Roman" w:hAnsi="Times New Roman" w:cs="Times New Roman"/>
          <w:sz w:val="28"/>
          <w:szCs w:val="28"/>
        </w:rPr>
        <w:t>Прогноз доходов от продажи земельных участков на 2023 – 2025 год составляет:</w:t>
      </w:r>
    </w:p>
    <w:p w:rsidR="00F95614" w:rsidRPr="00F95614" w:rsidRDefault="00F95614" w:rsidP="00F95614">
      <w:pPr>
        <w:pStyle w:val="a3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614">
        <w:rPr>
          <w:rFonts w:ascii="Times New Roman" w:hAnsi="Times New Roman" w:cs="Times New Roman"/>
          <w:sz w:val="28"/>
          <w:szCs w:val="28"/>
        </w:rPr>
        <w:t>на 2023 год – 70 000,0 тыс.руб.;</w:t>
      </w:r>
    </w:p>
    <w:p w:rsidR="00F95614" w:rsidRPr="00F95614" w:rsidRDefault="00F95614" w:rsidP="00F95614">
      <w:pPr>
        <w:pStyle w:val="a3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614">
        <w:rPr>
          <w:rFonts w:ascii="Times New Roman" w:hAnsi="Times New Roman" w:cs="Times New Roman"/>
          <w:sz w:val="28"/>
          <w:szCs w:val="28"/>
        </w:rPr>
        <w:t>на 2024 год – 65 000,0 тыс.руб.;</w:t>
      </w:r>
    </w:p>
    <w:p w:rsidR="00F95614" w:rsidRPr="00F95614" w:rsidRDefault="00F95614" w:rsidP="00F95614">
      <w:pPr>
        <w:pStyle w:val="a3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614">
        <w:rPr>
          <w:rFonts w:ascii="Times New Roman" w:hAnsi="Times New Roman" w:cs="Times New Roman"/>
          <w:sz w:val="28"/>
          <w:szCs w:val="28"/>
        </w:rPr>
        <w:t>на 2025 год – 65 000,0 тыс.руб.</w:t>
      </w:r>
    </w:p>
    <w:p w:rsidR="00F95614" w:rsidRPr="00F95614" w:rsidRDefault="00F95614" w:rsidP="00F95614">
      <w:pPr>
        <w:pStyle w:val="a3"/>
        <w:tabs>
          <w:tab w:val="left" w:pos="0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5614" w:rsidRPr="00F95614" w:rsidRDefault="00F95614" w:rsidP="00F95614">
      <w:pPr>
        <w:pStyle w:val="a3"/>
        <w:tabs>
          <w:tab w:val="left" w:pos="0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614">
        <w:rPr>
          <w:rFonts w:ascii="Times New Roman" w:hAnsi="Times New Roman" w:cs="Times New Roman"/>
          <w:sz w:val="28"/>
          <w:szCs w:val="28"/>
        </w:rPr>
        <w:t>Прогноз поступления доходов, от реализации иного имущества в бюджете Гатчинского муниципального района составляет:</w:t>
      </w:r>
    </w:p>
    <w:p w:rsidR="00F95614" w:rsidRPr="00F95614" w:rsidRDefault="00F95614" w:rsidP="00F95614">
      <w:pPr>
        <w:pStyle w:val="a3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614">
        <w:rPr>
          <w:rFonts w:ascii="Times New Roman" w:hAnsi="Times New Roman" w:cs="Times New Roman"/>
          <w:sz w:val="28"/>
          <w:szCs w:val="28"/>
        </w:rPr>
        <w:t>на 2023 год – 3 000,0 тыс.руб.;</w:t>
      </w:r>
    </w:p>
    <w:p w:rsidR="00F95614" w:rsidRPr="00F95614" w:rsidRDefault="00F95614" w:rsidP="00F95614">
      <w:pPr>
        <w:pStyle w:val="a3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614">
        <w:rPr>
          <w:rFonts w:ascii="Times New Roman" w:hAnsi="Times New Roman" w:cs="Times New Roman"/>
          <w:sz w:val="28"/>
          <w:szCs w:val="28"/>
        </w:rPr>
        <w:t>на 2024 год – 3 000,0 тыс.руб.;</w:t>
      </w:r>
    </w:p>
    <w:p w:rsidR="00F95614" w:rsidRPr="00F95614" w:rsidRDefault="00F95614" w:rsidP="00F95614">
      <w:pPr>
        <w:pStyle w:val="a3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614">
        <w:rPr>
          <w:rFonts w:ascii="Times New Roman" w:hAnsi="Times New Roman" w:cs="Times New Roman"/>
          <w:sz w:val="28"/>
          <w:szCs w:val="28"/>
        </w:rPr>
        <w:t>на 2025 год – 3 000,0 тыс.руб.</w:t>
      </w:r>
    </w:p>
    <w:p w:rsidR="00F95614" w:rsidRPr="00F95614" w:rsidRDefault="00F95614" w:rsidP="00F95614">
      <w:pPr>
        <w:pStyle w:val="a3"/>
        <w:tabs>
          <w:tab w:val="left" w:pos="1134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95614" w:rsidRPr="00F95614" w:rsidRDefault="00F95614" w:rsidP="00F95614">
      <w:pPr>
        <w:pStyle w:val="a3"/>
        <w:tabs>
          <w:tab w:val="left" w:pos="0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614">
        <w:rPr>
          <w:rFonts w:ascii="Times New Roman" w:hAnsi="Times New Roman" w:cs="Times New Roman"/>
          <w:sz w:val="28"/>
          <w:szCs w:val="28"/>
        </w:rPr>
        <w:t xml:space="preserve">5. Прогноз поступления </w:t>
      </w:r>
      <w:r w:rsidRPr="00F95614">
        <w:rPr>
          <w:rFonts w:ascii="Times New Roman" w:hAnsi="Times New Roman" w:cs="Times New Roman"/>
          <w:b/>
          <w:sz w:val="28"/>
          <w:szCs w:val="28"/>
          <w:u w:val="single"/>
        </w:rPr>
        <w:t xml:space="preserve">штрафов, санкций, возмещения ущерба </w:t>
      </w:r>
      <w:r w:rsidRPr="00F95614">
        <w:rPr>
          <w:rFonts w:ascii="Times New Roman" w:hAnsi="Times New Roman" w:cs="Times New Roman"/>
          <w:sz w:val="28"/>
          <w:szCs w:val="28"/>
        </w:rPr>
        <w:t>составляет:</w:t>
      </w:r>
    </w:p>
    <w:p w:rsidR="00F95614" w:rsidRPr="00F95614" w:rsidRDefault="00F95614" w:rsidP="00F95614">
      <w:pPr>
        <w:pStyle w:val="a3"/>
        <w:tabs>
          <w:tab w:val="left" w:pos="0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614">
        <w:rPr>
          <w:rFonts w:ascii="Times New Roman" w:hAnsi="Times New Roman" w:cs="Times New Roman"/>
          <w:sz w:val="28"/>
          <w:szCs w:val="28"/>
        </w:rPr>
        <w:t>2023 год – 17 000,0 тыс.руб.;</w:t>
      </w:r>
    </w:p>
    <w:p w:rsidR="00F95614" w:rsidRPr="00F95614" w:rsidRDefault="00F95614" w:rsidP="00F95614">
      <w:pPr>
        <w:pStyle w:val="a3"/>
        <w:tabs>
          <w:tab w:val="left" w:pos="0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614">
        <w:rPr>
          <w:rFonts w:ascii="Times New Roman" w:hAnsi="Times New Roman" w:cs="Times New Roman"/>
          <w:sz w:val="28"/>
          <w:szCs w:val="28"/>
        </w:rPr>
        <w:t>2024 год – 17 500,0 тыс.руб.;</w:t>
      </w:r>
    </w:p>
    <w:p w:rsidR="00F95614" w:rsidRPr="00F95614" w:rsidRDefault="00F95614" w:rsidP="00F95614">
      <w:pPr>
        <w:pStyle w:val="a3"/>
        <w:tabs>
          <w:tab w:val="left" w:pos="0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614">
        <w:rPr>
          <w:rFonts w:ascii="Times New Roman" w:hAnsi="Times New Roman" w:cs="Times New Roman"/>
          <w:sz w:val="28"/>
          <w:szCs w:val="28"/>
        </w:rPr>
        <w:t>2025 год – 17 500,0 тыс.руб.</w:t>
      </w:r>
    </w:p>
    <w:p w:rsidR="00F95614" w:rsidRPr="00F95614" w:rsidRDefault="00F95614" w:rsidP="00F95614">
      <w:pPr>
        <w:pStyle w:val="a3"/>
        <w:tabs>
          <w:tab w:val="left" w:pos="0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614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15.04.2019 № 62-ФЗ «О внесении изменений в Бюджетный кодекс Российской Федерации» с 01.01.2020 года штраф должен поступать в тот бюджет, из которого осуществляется финансовое обеспечение деятельности органа, налагающего штраф. Суммы административных штрафов, установленные федеральными законами, подлежат зачислению в федеральный бюджет, законами субъектов РФ – в региональный бюджет, муниципальными правовыми актами – в муниципальные бюджеты.</w:t>
      </w:r>
    </w:p>
    <w:p w:rsidR="00F95614" w:rsidRPr="00F95614" w:rsidRDefault="00F95614" w:rsidP="00F95614">
      <w:pPr>
        <w:pStyle w:val="a3"/>
        <w:tabs>
          <w:tab w:val="left" w:pos="0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614">
        <w:rPr>
          <w:rFonts w:ascii="Times New Roman" w:hAnsi="Times New Roman" w:cs="Times New Roman"/>
          <w:sz w:val="28"/>
          <w:szCs w:val="28"/>
        </w:rPr>
        <w:t>В общей сумме поступлений в бюджет Гатчинского муниципального района наибольший удельный вес (около 37,6%) занимают денежные взыскания (штрафы) за административные правонарушения, посягающие на общественный порядок и общественную безопасность.</w:t>
      </w:r>
    </w:p>
    <w:p w:rsidR="00D86B40" w:rsidRDefault="00D86B40" w:rsidP="00F95614">
      <w:pPr>
        <w:pStyle w:val="a3"/>
        <w:tabs>
          <w:tab w:val="left" w:pos="0"/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5614" w:rsidRPr="00F95614" w:rsidRDefault="00F95614" w:rsidP="00F95614">
      <w:pPr>
        <w:pStyle w:val="a3"/>
        <w:tabs>
          <w:tab w:val="left" w:pos="0"/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614">
        <w:rPr>
          <w:rFonts w:ascii="Times New Roman" w:hAnsi="Times New Roman" w:cs="Times New Roman"/>
          <w:sz w:val="28"/>
          <w:szCs w:val="28"/>
        </w:rPr>
        <w:t xml:space="preserve">6. Расчет прогнозируемой суммы </w:t>
      </w:r>
      <w:r w:rsidRPr="00F95614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прочих неналоговых доходов </w:t>
      </w:r>
      <w:r w:rsidRPr="00F95614">
        <w:rPr>
          <w:rFonts w:ascii="Times New Roman" w:hAnsi="Times New Roman" w:cs="Times New Roman"/>
          <w:sz w:val="28"/>
          <w:szCs w:val="28"/>
        </w:rPr>
        <w:t>произведен главным администратором доходов (администрация Гатчинского муниципального района). В указанный объем поступлений включены доходы за размещение рекламы.</w:t>
      </w:r>
    </w:p>
    <w:p w:rsidR="00F95614" w:rsidRPr="00F95614" w:rsidRDefault="00F95614" w:rsidP="00F95614">
      <w:pPr>
        <w:pStyle w:val="a3"/>
        <w:tabs>
          <w:tab w:val="left" w:pos="0"/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614">
        <w:rPr>
          <w:rFonts w:ascii="Times New Roman" w:hAnsi="Times New Roman" w:cs="Times New Roman"/>
          <w:sz w:val="28"/>
          <w:szCs w:val="28"/>
        </w:rPr>
        <w:t>на 2023 год – 7 279,0 тыс.руб.;</w:t>
      </w:r>
    </w:p>
    <w:p w:rsidR="00F95614" w:rsidRPr="00F95614" w:rsidRDefault="00F95614" w:rsidP="00F95614">
      <w:pPr>
        <w:pStyle w:val="a3"/>
        <w:tabs>
          <w:tab w:val="left" w:pos="0"/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614">
        <w:rPr>
          <w:rFonts w:ascii="Times New Roman" w:hAnsi="Times New Roman" w:cs="Times New Roman"/>
          <w:sz w:val="28"/>
          <w:szCs w:val="28"/>
        </w:rPr>
        <w:t>на 2024 год – 6 866,5 тыс.руб.;</w:t>
      </w:r>
    </w:p>
    <w:p w:rsidR="00F95614" w:rsidRDefault="00F95614" w:rsidP="00F95614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614">
        <w:rPr>
          <w:rFonts w:ascii="Times New Roman" w:hAnsi="Times New Roman" w:cs="Times New Roman"/>
          <w:sz w:val="28"/>
          <w:szCs w:val="28"/>
        </w:rPr>
        <w:t>на 2025 год – 7 225,5тыс.руб.</w:t>
      </w:r>
    </w:p>
    <w:p w:rsidR="004B4E2A" w:rsidRDefault="004B4E2A" w:rsidP="00F95614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47C0" w:rsidRPr="009A3A71" w:rsidRDefault="003847C0" w:rsidP="0094683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A3A71">
        <w:rPr>
          <w:rFonts w:ascii="Times New Roman" w:hAnsi="Times New Roman" w:cs="Times New Roman"/>
          <w:b/>
          <w:sz w:val="28"/>
          <w:szCs w:val="28"/>
          <w:u w:val="single"/>
        </w:rPr>
        <w:t>Безвозмездные поступления</w:t>
      </w:r>
    </w:p>
    <w:p w:rsidR="003847C0" w:rsidRDefault="003847C0" w:rsidP="003847C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30F0" w:rsidRDefault="00CD30F0" w:rsidP="003847C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30F0" w:rsidRDefault="00CD30F0" w:rsidP="003847C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47C0" w:rsidRPr="009A3A71" w:rsidRDefault="003847C0" w:rsidP="003847C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A71">
        <w:rPr>
          <w:rFonts w:ascii="Times New Roman" w:hAnsi="Times New Roman" w:cs="Times New Roman"/>
          <w:sz w:val="28"/>
          <w:szCs w:val="28"/>
        </w:rPr>
        <w:lastRenderedPageBreak/>
        <w:t>Прогноз безвозмездных поступлений в бюджет Гатчинского муниципального района на 2023 год составляет 4 996 885,5 тыс.руб., на 2024 год – 5 083 392,7 тыс.руб., на 2025 год – 4 326 992,</w:t>
      </w:r>
      <w:r w:rsidR="00F71D7F">
        <w:rPr>
          <w:rFonts w:ascii="Times New Roman" w:hAnsi="Times New Roman" w:cs="Times New Roman"/>
          <w:sz w:val="28"/>
          <w:szCs w:val="28"/>
        </w:rPr>
        <w:t>0</w:t>
      </w:r>
      <w:r w:rsidRPr="009A3A71">
        <w:rPr>
          <w:rFonts w:ascii="Times New Roman" w:hAnsi="Times New Roman" w:cs="Times New Roman"/>
          <w:sz w:val="28"/>
          <w:szCs w:val="28"/>
        </w:rPr>
        <w:t xml:space="preserve"> тыс.руб. и предоставлен в таблице.</w:t>
      </w:r>
    </w:p>
    <w:p w:rsidR="003847C0" w:rsidRDefault="003847C0" w:rsidP="003847C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6830" w:rsidRDefault="00395ECA" w:rsidP="003847C0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</w:t>
      </w:r>
    </w:p>
    <w:p w:rsidR="003847C0" w:rsidRPr="009A3A71" w:rsidRDefault="00946830" w:rsidP="00946830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</w:t>
      </w: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4712"/>
        <w:gridCol w:w="1667"/>
        <w:gridCol w:w="1559"/>
        <w:gridCol w:w="1418"/>
      </w:tblGrid>
      <w:tr w:rsidR="003847C0" w:rsidRPr="00EE503C" w:rsidTr="00C418FF">
        <w:trPr>
          <w:trHeight w:val="520"/>
        </w:trPr>
        <w:tc>
          <w:tcPr>
            <w:tcW w:w="4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7C0" w:rsidRPr="00EE503C" w:rsidRDefault="003847C0" w:rsidP="00C418FF">
            <w:pPr>
              <w:jc w:val="center"/>
              <w:rPr>
                <w:b/>
                <w:bCs/>
                <w:color w:val="000000"/>
                <w:sz w:val="24"/>
                <w:szCs w:val="28"/>
              </w:rPr>
            </w:pPr>
            <w:r w:rsidRPr="00EE503C">
              <w:rPr>
                <w:b/>
                <w:bCs/>
                <w:color w:val="000000"/>
                <w:sz w:val="24"/>
                <w:szCs w:val="28"/>
              </w:rPr>
              <w:t>Источник доходов</w:t>
            </w:r>
          </w:p>
        </w:tc>
        <w:tc>
          <w:tcPr>
            <w:tcW w:w="46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7C0" w:rsidRPr="00EE503C" w:rsidRDefault="003847C0" w:rsidP="00C418FF">
            <w:pPr>
              <w:jc w:val="center"/>
              <w:rPr>
                <w:b/>
                <w:bCs/>
                <w:color w:val="000000"/>
                <w:sz w:val="24"/>
                <w:szCs w:val="28"/>
              </w:rPr>
            </w:pPr>
            <w:r w:rsidRPr="00EE503C">
              <w:rPr>
                <w:b/>
                <w:bCs/>
                <w:color w:val="000000"/>
                <w:sz w:val="24"/>
                <w:szCs w:val="28"/>
              </w:rPr>
              <w:t>Сумма</w:t>
            </w:r>
            <w:r w:rsidRPr="00EE503C">
              <w:rPr>
                <w:b/>
                <w:bCs/>
                <w:color w:val="000000"/>
                <w:sz w:val="24"/>
                <w:szCs w:val="28"/>
              </w:rPr>
              <w:br/>
              <w:t>(тысяч рублей)</w:t>
            </w:r>
          </w:p>
        </w:tc>
      </w:tr>
      <w:tr w:rsidR="003847C0" w:rsidRPr="00EE503C" w:rsidTr="00C418FF">
        <w:trPr>
          <w:trHeight w:val="371"/>
        </w:trPr>
        <w:tc>
          <w:tcPr>
            <w:tcW w:w="4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7C0" w:rsidRPr="00EE503C" w:rsidRDefault="003847C0" w:rsidP="00C418FF">
            <w:pPr>
              <w:rPr>
                <w:b/>
                <w:bCs/>
                <w:color w:val="000000"/>
                <w:sz w:val="24"/>
                <w:szCs w:val="28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7C0" w:rsidRPr="00EE503C" w:rsidRDefault="003847C0" w:rsidP="00C418FF">
            <w:pPr>
              <w:jc w:val="center"/>
              <w:rPr>
                <w:b/>
                <w:bCs/>
                <w:color w:val="000000"/>
                <w:sz w:val="24"/>
                <w:szCs w:val="28"/>
              </w:rPr>
            </w:pPr>
            <w:r w:rsidRPr="00EE503C">
              <w:rPr>
                <w:b/>
                <w:bCs/>
                <w:color w:val="000000"/>
                <w:sz w:val="24"/>
                <w:szCs w:val="28"/>
              </w:rPr>
              <w:t>20</w:t>
            </w:r>
            <w:r>
              <w:rPr>
                <w:b/>
                <w:bCs/>
                <w:color w:val="000000"/>
                <w:sz w:val="24"/>
                <w:szCs w:val="28"/>
              </w:rPr>
              <w:t>23</w:t>
            </w:r>
            <w:r w:rsidRPr="00EE503C">
              <w:rPr>
                <w:b/>
                <w:bCs/>
                <w:color w:val="000000"/>
                <w:sz w:val="24"/>
                <w:szCs w:val="28"/>
              </w:rPr>
              <w:t xml:space="preserve">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7C0" w:rsidRPr="00EE503C" w:rsidRDefault="003847C0" w:rsidP="00C418FF">
            <w:pPr>
              <w:jc w:val="center"/>
              <w:rPr>
                <w:b/>
                <w:bCs/>
                <w:color w:val="000000"/>
                <w:sz w:val="24"/>
                <w:szCs w:val="28"/>
              </w:rPr>
            </w:pPr>
            <w:r w:rsidRPr="00EE503C">
              <w:rPr>
                <w:b/>
                <w:bCs/>
                <w:color w:val="000000"/>
                <w:sz w:val="24"/>
                <w:szCs w:val="28"/>
              </w:rPr>
              <w:t>202</w:t>
            </w:r>
            <w:r>
              <w:rPr>
                <w:b/>
                <w:bCs/>
                <w:color w:val="000000"/>
                <w:sz w:val="24"/>
                <w:szCs w:val="28"/>
              </w:rPr>
              <w:t>4</w:t>
            </w:r>
            <w:r w:rsidRPr="00EE503C">
              <w:rPr>
                <w:b/>
                <w:bCs/>
                <w:color w:val="000000"/>
                <w:sz w:val="24"/>
                <w:szCs w:val="28"/>
              </w:rPr>
              <w:t xml:space="preserve">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7C0" w:rsidRPr="00EE503C" w:rsidRDefault="003847C0" w:rsidP="00C418FF">
            <w:pPr>
              <w:jc w:val="center"/>
              <w:rPr>
                <w:b/>
                <w:bCs/>
                <w:color w:val="000000"/>
                <w:sz w:val="24"/>
                <w:szCs w:val="28"/>
              </w:rPr>
            </w:pPr>
            <w:r w:rsidRPr="00EE503C">
              <w:rPr>
                <w:b/>
                <w:bCs/>
                <w:color w:val="000000"/>
                <w:sz w:val="24"/>
                <w:szCs w:val="28"/>
              </w:rPr>
              <w:t>202</w:t>
            </w:r>
            <w:r>
              <w:rPr>
                <w:b/>
                <w:bCs/>
                <w:color w:val="000000"/>
                <w:sz w:val="24"/>
                <w:szCs w:val="28"/>
              </w:rPr>
              <w:t>5</w:t>
            </w:r>
            <w:r w:rsidRPr="00EE503C">
              <w:rPr>
                <w:b/>
                <w:bCs/>
                <w:color w:val="000000"/>
                <w:sz w:val="24"/>
                <w:szCs w:val="28"/>
              </w:rPr>
              <w:t xml:space="preserve"> год</w:t>
            </w:r>
          </w:p>
        </w:tc>
      </w:tr>
      <w:tr w:rsidR="003847C0" w:rsidRPr="00EE503C" w:rsidTr="00C418FF">
        <w:trPr>
          <w:trHeight w:val="746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7C0" w:rsidRPr="00EE503C" w:rsidRDefault="003847C0" w:rsidP="00C418FF">
            <w:pPr>
              <w:rPr>
                <w:color w:val="000000"/>
                <w:sz w:val="24"/>
                <w:szCs w:val="28"/>
              </w:rPr>
            </w:pPr>
            <w:r w:rsidRPr="00EE503C">
              <w:rPr>
                <w:color w:val="000000"/>
                <w:sz w:val="24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7C0" w:rsidRPr="003F49EC" w:rsidRDefault="003847C0" w:rsidP="00C418FF">
            <w:pPr>
              <w:jc w:val="center"/>
              <w:rPr>
                <w:b/>
                <w:color w:val="000000"/>
                <w:sz w:val="24"/>
                <w:szCs w:val="28"/>
              </w:rPr>
            </w:pPr>
            <w:r>
              <w:rPr>
                <w:b/>
                <w:color w:val="000000"/>
                <w:sz w:val="24"/>
                <w:szCs w:val="28"/>
              </w:rPr>
              <w:t>4 996 885,5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7C0" w:rsidRPr="003F49EC" w:rsidRDefault="003847C0" w:rsidP="00C418FF">
            <w:pPr>
              <w:jc w:val="center"/>
              <w:rPr>
                <w:b/>
                <w:color w:val="000000"/>
                <w:sz w:val="24"/>
                <w:szCs w:val="28"/>
              </w:rPr>
            </w:pPr>
            <w:r>
              <w:rPr>
                <w:b/>
                <w:color w:val="000000"/>
                <w:sz w:val="24"/>
                <w:szCs w:val="28"/>
              </w:rPr>
              <w:t>5 083 392,7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7C0" w:rsidRPr="003F49EC" w:rsidRDefault="003847C0" w:rsidP="00C418FF">
            <w:pPr>
              <w:jc w:val="center"/>
              <w:rPr>
                <w:b/>
                <w:color w:val="000000"/>
                <w:sz w:val="24"/>
                <w:szCs w:val="28"/>
              </w:rPr>
            </w:pPr>
            <w:r>
              <w:rPr>
                <w:b/>
                <w:color w:val="000000"/>
                <w:sz w:val="24"/>
                <w:szCs w:val="28"/>
              </w:rPr>
              <w:t>4 326 992,</w:t>
            </w:r>
            <w:r w:rsidR="00F71D7F">
              <w:rPr>
                <w:b/>
                <w:color w:val="000000"/>
                <w:sz w:val="24"/>
                <w:szCs w:val="28"/>
              </w:rPr>
              <w:t>0</w:t>
            </w:r>
          </w:p>
        </w:tc>
      </w:tr>
      <w:tr w:rsidR="003847C0" w:rsidRPr="00EE503C" w:rsidTr="00C418FF">
        <w:trPr>
          <w:trHeight w:val="615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7C0" w:rsidRPr="00EE503C" w:rsidRDefault="003847C0" w:rsidP="00C418FF">
            <w:pPr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Дотация на выравнивание уровня бюджетной обеспеченности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7C0" w:rsidRDefault="003847C0" w:rsidP="00C418FF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260 263,7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7C0" w:rsidRDefault="003847C0" w:rsidP="00C418FF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155 311,1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7C0" w:rsidRDefault="003847C0" w:rsidP="00C418FF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138 351,4</w:t>
            </w:r>
          </w:p>
        </w:tc>
      </w:tr>
      <w:tr w:rsidR="003847C0" w:rsidRPr="00EE503C" w:rsidTr="00C418FF">
        <w:trPr>
          <w:trHeight w:val="826"/>
        </w:trPr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7C0" w:rsidRPr="00EE503C" w:rsidRDefault="003847C0" w:rsidP="00C418FF">
            <w:pPr>
              <w:rPr>
                <w:color w:val="000000"/>
                <w:sz w:val="24"/>
                <w:szCs w:val="28"/>
              </w:rPr>
            </w:pPr>
            <w:r w:rsidRPr="00EE503C">
              <w:rPr>
                <w:color w:val="000000"/>
                <w:sz w:val="24"/>
                <w:szCs w:val="2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7C0" w:rsidRPr="00EE503C" w:rsidRDefault="003847C0" w:rsidP="00C418FF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707 196,9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7C0" w:rsidRPr="00EE503C" w:rsidRDefault="003847C0" w:rsidP="00C418FF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893 181,4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7C0" w:rsidRPr="00EE503C" w:rsidRDefault="003847C0" w:rsidP="00C418FF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331 190,</w:t>
            </w:r>
            <w:r w:rsidR="00F71D7F">
              <w:rPr>
                <w:color w:val="000000"/>
                <w:sz w:val="24"/>
                <w:szCs w:val="28"/>
              </w:rPr>
              <w:t>7</w:t>
            </w:r>
          </w:p>
        </w:tc>
      </w:tr>
      <w:tr w:rsidR="003847C0" w:rsidRPr="00EE503C" w:rsidTr="00C418FF">
        <w:trPr>
          <w:trHeight w:val="418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7C0" w:rsidRPr="00EE503C" w:rsidRDefault="003847C0" w:rsidP="00C418FF">
            <w:pPr>
              <w:rPr>
                <w:sz w:val="24"/>
                <w:szCs w:val="28"/>
              </w:rPr>
            </w:pPr>
            <w:r w:rsidRPr="00EE503C">
              <w:rPr>
                <w:sz w:val="24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7C0" w:rsidRPr="00EE503C" w:rsidRDefault="003847C0" w:rsidP="00C418F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4 027 362,7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7C0" w:rsidRPr="00EE503C" w:rsidRDefault="003847C0" w:rsidP="00C418F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4 032 838,0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7C0" w:rsidRPr="00EE503C" w:rsidRDefault="003847C0" w:rsidP="00C418F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3 855 387,7</w:t>
            </w:r>
          </w:p>
        </w:tc>
      </w:tr>
      <w:tr w:rsidR="003847C0" w:rsidRPr="00EE503C" w:rsidTr="00C418FF">
        <w:trPr>
          <w:trHeight w:val="418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7C0" w:rsidRPr="00EE503C" w:rsidRDefault="003847C0" w:rsidP="00C418F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 том числе субвенции из областного бюджета на осуществление полномочий по расчету и предоставлению дотаций на выравнивание бюджетной обеспеченности поселений, в том числе: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7C0" w:rsidRDefault="003847C0" w:rsidP="00C418F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285 212,9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7C0" w:rsidRDefault="003847C0" w:rsidP="00C418F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296 647,7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7C0" w:rsidRDefault="003847C0" w:rsidP="00C418F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307 076,7</w:t>
            </w:r>
          </w:p>
        </w:tc>
      </w:tr>
      <w:tr w:rsidR="003847C0" w:rsidRPr="00EE503C" w:rsidTr="00C418FF">
        <w:trPr>
          <w:trHeight w:val="418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7C0" w:rsidRDefault="003847C0" w:rsidP="00C418F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обеспечение полномочий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7C0" w:rsidRDefault="003847C0" w:rsidP="00C418F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285 057,0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7C0" w:rsidRDefault="003847C0" w:rsidP="00C418F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296 482,6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7C0" w:rsidRDefault="003847C0" w:rsidP="00C418F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306 911,6</w:t>
            </w:r>
          </w:p>
        </w:tc>
      </w:tr>
      <w:tr w:rsidR="003847C0" w:rsidRPr="00EE503C" w:rsidTr="00C418FF">
        <w:trPr>
          <w:trHeight w:val="418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7C0" w:rsidRDefault="003847C0" w:rsidP="00C418F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реализация полномочий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7C0" w:rsidRDefault="003847C0" w:rsidP="00C418F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155,9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7C0" w:rsidRDefault="003847C0" w:rsidP="00C418F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165,1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7C0" w:rsidRDefault="003847C0" w:rsidP="00C418F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165,1</w:t>
            </w:r>
          </w:p>
        </w:tc>
      </w:tr>
      <w:tr w:rsidR="003847C0" w:rsidRPr="00EE503C" w:rsidTr="00C418FF">
        <w:trPr>
          <w:trHeight w:val="371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7C0" w:rsidRPr="00EE503C" w:rsidRDefault="003847C0" w:rsidP="00C418FF">
            <w:pPr>
              <w:rPr>
                <w:sz w:val="24"/>
                <w:szCs w:val="28"/>
              </w:rPr>
            </w:pPr>
            <w:r w:rsidRPr="00EE503C">
              <w:rPr>
                <w:sz w:val="24"/>
                <w:szCs w:val="28"/>
              </w:rPr>
              <w:t>Иные межбюджетные трансферты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47C0" w:rsidRPr="00EE503C" w:rsidRDefault="003847C0" w:rsidP="00C418F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2 062,2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47C0" w:rsidRPr="00EE503C" w:rsidRDefault="003847C0" w:rsidP="00C418F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2 062,2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47C0" w:rsidRPr="00EE503C" w:rsidRDefault="003847C0" w:rsidP="00C418F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2 062,2</w:t>
            </w:r>
          </w:p>
        </w:tc>
      </w:tr>
    </w:tbl>
    <w:p w:rsidR="003847C0" w:rsidRDefault="003847C0" w:rsidP="003847C0">
      <w:pPr>
        <w:pStyle w:val="a3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101398" w:rsidRPr="00886A5A" w:rsidRDefault="00101398" w:rsidP="002C5A6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A5A">
        <w:rPr>
          <w:rFonts w:ascii="Times New Roman" w:hAnsi="Times New Roman" w:cs="Times New Roman"/>
          <w:b/>
          <w:sz w:val="28"/>
          <w:szCs w:val="28"/>
        </w:rPr>
        <w:t>Прогнозируемые расходы бюджета Гатчинского муниципального района на 202</w:t>
      </w:r>
      <w:r w:rsidR="002F7158">
        <w:rPr>
          <w:rFonts w:ascii="Times New Roman" w:hAnsi="Times New Roman" w:cs="Times New Roman"/>
          <w:b/>
          <w:sz w:val="28"/>
          <w:szCs w:val="28"/>
        </w:rPr>
        <w:t>3</w:t>
      </w:r>
      <w:r w:rsidRPr="00886A5A">
        <w:rPr>
          <w:rFonts w:ascii="Times New Roman" w:hAnsi="Times New Roman" w:cs="Times New Roman"/>
          <w:b/>
          <w:sz w:val="28"/>
          <w:szCs w:val="28"/>
        </w:rPr>
        <w:t xml:space="preserve"> год и на плановый период 202</w:t>
      </w:r>
      <w:r w:rsidR="002F7158">
        <w:rPr>
          <w:rFonts w:ascii="Times New Roman" w:hAnsi="Times New Roman" w:cs="Times New Roman"/>
          <w:b/>
          <w:sz w:val="28"/>
          <w:szCs w:val="28"/>
        </w:rPr>
        <w:t>4</w:t>
      </w:r>
      <w:r w:rsidRPr="00886A5A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2F7158">
        <w:rPr>
          <w:rFonts w:ascii="Times New Roman" w:hAnsi="Times New Roman" w:cs="Times New Roman"/>
          <w:b/>
          <w:sz w:val="28"/>
          <w:szCs w:val="28"/>
        </w:rPr>
        <w:t>5</w:t>
      </w:r>
      <w:r w:rsidRPr="00886A5A">
        <w:rPr>
          <w:rFonts w:ascii="Times New Roman" w:hAnsi="Times New Roman" w:cs="Times New Roman"/>
          <w:b/>
          <w:sz w:val="28"/>
          <w:szCs w:val="28"/>
        </w:rPr>
        <w:t xml:space="preserve"> годов.</w:t>
      </w:r>
    </w:p>
    <w:p w:rsidR="00101398" w:rsidRPr="00DA6759" w:rsidRDefault="00101398" w:rsidP="00101398">
      <w:pPr>
        <w:pStyle w:val="a3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01398" w:rsidRPr="00E37B8A" w:rsidRDefault="00101398" w:rsidP="001013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7B8A">
        <w:rPr>
          <w:rFonts w:ascii="Times New Roman" w:hAnsi="Times New Roman" w:cs="Times New Roman"/>
          <w:sz w:val="28"/>
          <w:szCs w:val="28"/>
        </w:rPr>
        <w:tab/>
        <w:t xml:space="preserve">В соответствии с </w:t>
      </w:r>
      <w:r w:rsidR="00E37B8A" w:rsidRPr="00E37B8A">
        <w:rPr>
          <w:rFonts w:ascii="Times New Roman" w:hAnsi="Times New Roman" w:cs="Times New Roman"/>
          <w:sz w:val="28"/>
          <w:szCs w:val="28"/>
        </w:rPr>
        <w:t>Положением о бюджетном процессе в муниципальном образовании Гатчинский муниципальный район Ленинградской области, утвержденного решением совета депутатов Гатчинского муниципального района 21 декабря 2012 года № 271</w:t>
      </w:r>
      <w:r w:rsidRPr="00E37B8A">
        <w:rPr>
          <w:rFonts w:ascii="Times New Roman" w:hAnsi="Times New Roman" w:cs="Times New Roman"/>
          <w:sz w:val="28"/>
          <w:szCs w:val="28"/>
        </w:rPr>
        <w:t>, бюджет Гатчинского муниципального района планируется на три года, на 202</w:t>
      </w:r>
      <w:r w:rsidR="004C15F7">
        <w:rPr>
          <w:rFonts w:ascii="Times New Roman" w:hAnsi="Times New Roman" w:cs="Times New Roman"/>
          <w:sz w:val="28"/>
          <w:szCs w:val="28"/>
        </w:rPr>
        <w:t>3</w:t>
      </w:r>
      <w:r w:rsidRPr="00E37B8A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4C15F7">
        <w:rPr>
          <w:rFonts w:ascii="Times New Roman" w:hAnsi="Times New Roman" w:cs="Times New Roman"/>
          <w:sz w:val="28"/>
          <w:szCs w:val="28"/>
        </w:rPr>
        <w:t>4</w:t>
      </w:r>
      <w:r w:rsidRPr="00E37B8A">
        <w:rPr>
          <w:rFonts w:ascii="Times New Roman" w:hAnsi="Times New Roman" w:cs="Times New Roman"/>
          <w:sz w:val="28"/>
          <w:szCs w:val="28"/>
        </w:rPr>
        <w:t xml:space="preserve"> и 202</w:t>
      </w:r>
      <w:r w:rsidR="004C15F7">
        <w:rPr>
          <w:rFonts w:ascii="Times New Roman" w:hAnsi="Times New Roman" w:cs="Times New Roman"/>
          <w:sz w:val="28"/>
          <w:szCs w:val="28"/>
        </w:rPr>
        <w:t>5</w:t>
      </w:r>
      <w:r w:rsidRPr="00E37B8A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101398" w:rsidRPr="00886A5A" w:rsidRDefault="00101398" w:rsidP="00101398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86A5A">
        <w:rPr>
          <w:rFonts w:ascii="Times New Roman" w:hAnsi="Times New Roman" w:cs="Times New Roman"/>
          <w:sz w:val="28"/>
          <w:szCs w:val="28"/>
        </w:rPr>
        <w:tab/>
        <w:t>Бюджет Гатчинского муниципального района на 202</w:t>
      </w:r>
      <w:r w:rsidR="004C15F7">
        <w:rPr>
          <w:rFonts w:ascii="Times New Roman" w:hAnsi="Times New Roman" w:cs="Times New Roman"/>
          <w:sz w:val="28"/>
          <w:szCs w:val="28"/>
        </w:rPr>
        <w:t>3</w:t>
      </w:r>
      <w:r w:rsidRPr="00886A5A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4C15F7">
        <w:rPr>
          <w:rFonts w:ascii="Times New Roman" w:hAnsi="Times New Roman" w:cs="Times New Roman"/>
          <w:sz w:val="28"/>
          <w:szCs w:val="28"/>
        </w:rPr>
        <w:t>4</w:t>
      </w:r>
      <w:r w:rsidRPr="00886A5A">
        <w:rPr>
          <w:rFonts w:ascii="Times New Roman" w:hAnsi="Times New Roman" w:cs="Times New Roman"/>
          <w:sz w:val="28"/>
          <w:szCs w:val="28"/>
        </w:rPr>
        <w:t xml:space="preserve"> и 202</w:t>
      </w:r>
      <w:r w:rsidR="004C15F7">
        <w:rPr>
          <w:rFonts w:ascii="Times New Roman" w:hAnsi="Times New Roman" w:cs="Times New Roman"/>
          <w:sz w:val="28"/>
          <w:szCs w:val="28"/>
        </w:rPr>
        <w:t>5</w:t>
      </w:r>
      <w:r w:rsidRPr="00886A5A">
        <w:rPr>
          <w:rFonts w:ascii="Times New Roman" w:hAnsi="Times New Roman" w:cs="Times New Roman"/>
          <w:sz w:val="28"/>
          <w:szCs w:val="28"/>
        </w:rPr>
        <w:t xml:space="preserve"> годов сформирован в соответствии с муниципальными программами Гатчинского муниципального района</w:t>
      </w:r>
      <w:r w:rsidRPr="00886A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01398" w:rsidRPr="00886A5A" w:rsidRDefault="00101398" w:rsidP="001013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86A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В целях обеспечения долгосрочной сбалансированности и устойчивости бюджетной системы Гатчинского муниципального района расходная часть бюджета сформирована с дефицитом бюджета в размере </w:t>
      </w:r>
      <w:r w:rsidR="00886A5A" w:rsidRPr="00886A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3,</w:t>
      </w:r>
      <w:r w:rsidR="004C15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Pr="00886A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% от общего объема доходов бюджета Гатчинского муниципального района без учета утвержденного объема безвозмездных поступлений и поступлений налоговых доходов по дополнительным нормативам отчислений.</w:t>
      </w:r>
    </w:p>
    <w:p w:rsidR="00101398" w:rsidRPr="00886A5A" w:rsidRDefault="00101398" w:rsidP="001013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86A5A">
        <w:rPr>
          <w:rFonts w:ascii="Times New Roman" w:hAnsi="Times New Roman" w:cs="Times New Roman"/>
          <w:sz w:val="28"/>
          <w:szCs w:val="28"/>
        </w:rPr>
        <w:lastRenderedPageBreak/>
        <w:tab/>
        <w:t>Исходя из объема доходов бюджета Гатчинского муниципального района расходы бюджета Гатчинского муниципального района на 202</w:t>
      </w:r>
      <w:r w:rsidR="004C15F7">
        <w:rPr>
          <w:rFonts w:ascii="Times New Roman" w:hAnsi="Times New Roman" w:cs="Times New Roman"/>
          <w:sz w:val="28"/>
          <w:szCs w:val="28"/>
        </w:rPr>
        <w:t>3</w:t>
      </w:r>
      <w:r w:rsidRPr="00886A5A">
        <w:rPr>
          <w:rFonts w:ascii="Times New Roman" w:hAnsi="Times New Roman" w:cs="Times New Roman"/>
          <w:sz w:val="28"/>
          <w:szCs w:val="28"/>
        </w:rPr>
        <w:t xml:space="preserve"> год определены в сумме </w:t>
      </w:r>
      <w:r w:rsidR="004C15F7">
        <w:rPr>
          <w:rFonts w:ascii="Times New Roman" w:hAnsi="Times New Roman" w:cs="Times New Roman"/>
          <w:sz w:val="28"/>
          <w:szCs w:val="28"/>
        </w:rPr>
        <w:t>8 531 590,7</w:t>
      </w:r>
      <w:r w:rsidRPr="00886A5A">
        <w:rPr>
          <w:rFonts w:ascii="Times New Roman" w:hAnsi="Times New Roman" w:cs="Times New Roman"/>
          <w:sz w:val="28"/>
          <w:szCs w:val="28"/>
        </w:rPr>
        <w:t>тыс.руб., в том числе в разрезе источников финансирования.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2126"/>
        <w:gridCol w:w="1985"/>
      </w:tblGrid>
      <w:tr w:rsidR="00101398" w:rsidRPr="00DA6759" w:rsidTr="004103E6">
        <w:trPr>
          <w:trHeight w:val="1274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756411" w:rsidRDefault="00101398" w:rsidP="00101398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1B0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Наименование источников</w:t>
            </w:r>
          </w:p>
          <w:p w:rsidR="00756411" w:rsidRDefault="00756411" w:rsidP="00756411">
            <w:pPr>
              <w:rPr>
                <w:lang w:eastAsia="en-US"/>
              </w:rPr>
            </w:pPr>
          </w:p>
          <w:p w:rsidR="00756411" w:rsidRPr="00756411" w:rsidRDefault="00756411" w:rsidP="00756411">
            <w:pPr>
              <w:rPr>
                <w:lang w:eastAsia="en-US"/>
              </w:rPr>
            </w:pPr>
          </w:p>
          <w:p w:rsidR="00756411" w:rsidRPr="00756411" w:rsidRDefault="00756411" w:rsidP="00756411">
            <w:pPr>
              <w:rPr>
                <w:lang w:eastAsia="en-US"/>
              </w:rPr>
            </w:pPr>
          </w:p>
          <w:p w:rsidR="00101398" w:rsidRPr="00756411" w:rsidRDefault="00101398" w:rsidP="00756411">
            <w:pPr>
              <w:rPr>
                <w:lang w:eastAsia="en-US"/>
              </w:rPr>
            </w:pP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101398" w:rsidRPr="00231B09" w:rsidRDefault="00101398" w:rsidP="004C15F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1B0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Проект бюджета на 202</w:t>
            </w:r>
            <w:r w:rsidR="004C15F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  <w:r w:rsidRPr="00231B0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год, тыс.руб.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101398" w:rsidRPr="00231B09" w:rsidRDefault="00101398" w:rsidP="00101398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1B0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Структура расходов, %</w:t>
            </w:r>
          </w:p>
        </w:tc>
      </w:tr>
      <w:tr w:rsidR="00101398" w:rsidRPr="00DA6759" w:rsidTr="004103E6">
        <w:trPr>
          <w:trHeight w:val="33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101398" w:rsidRPr="00231B09" w:rsidRDefault="00101398" w:rsidP="00101398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1B0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 счет бюджета района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101398" w:rsidRPr="00231B09" w:rsidRDefault="004C15F7" w:rsidP="00101398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3 439 934,7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101398" w:rsidRPr="00231B09" w:rsidRDefault="004C15F7" w:rsidP="00101398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40,3</w:t>
            </w:r>
          </w:p>
        </w:tc>
      </w:tr>
      <w:tr w:rsidR="00101398" w:rsidRPr="00DA6759" w:rsidTr="004103E6">
        <w:trPr>
          <w:trHeight w:val="645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101398" w:rsidRPr="00231B09" w:rsidRDefault="00DF37A5" w:rsidP="00101398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</w:t>
            </w:r>
            <w:r w:rsidR="00101398" w:rsidRPr="00231B0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 счет дефицита бюджета района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101398" w:rsidRPr="00231B09" w:rsidRDefault="004C15F7" w:rsidP="00101398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94 770,5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101398" w:rsidRPr="00231B09" w:rsidRDefault="00101398" w:rsidP="004C15F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1B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</w:t>
            </w:r>
            <w:r w:rsidR="004C15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01398" w:rsidRPr="00DA6759" w:rsidTr="004103E6">
        <w:trPr>
          <w:trHeight w:val="645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101398" w:rsidRPr="00231B09" w:rsidRDefault="00101398" w:rsidP="00101398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1B0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 счет дотаций из областного бюджета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101398" w:rsidRPr="00231B09" w:rsidRDefault="004C15F7" w:rsidP="00101398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260 263,7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101398" w:rsidRPr="00231B09" w:rsidRDefault="00101398" w:rsidP="004C15F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1B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</w:t>
            </w:r>
            <w:r w:rsidR="004C15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01398" w:rsidRPr="00DA6759" w:rsidTr="004103E6">
        <w:trPr>
          <w:trHeight w:val="96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101398" w:rsidRPr="00231B09" w:rsidRDefault="00101398" w:rsidP="00101398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1B0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 счет дополнительных средств из областного  и федерального бюджета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101398" w:rsidRPr="00231B09" w:rsidRDefault="004C15F7" w:rsidP="0094009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4 736 621,8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101398" w:rsidRPr="00231B09" w:rsidRDefault="004C15F7" w:rsidP="00231B09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55,5</w:t>
            </w:r>
          </w:p>
        </w:tc>
      </w:tr>
      <w:tr w:rsidR="00101398" w:rsidRPr="00DA6759" w:rsidTr="004103E6">
        <w:trPr>
          <w:trHeight w:val="330"/>
        </w:trPr>
        <w:tc>
          <w:tcPr>
            <w:tcW w:w="5245" w:type="dxa"/>
            <w:shd w:val="clear" w:color="000000" w:fill="FFFFFF"/>
            <w:vAlign w:val="bottom"/>
            <w:hideMark/>
          </w:tcPr>
          <w:p w:rsidR="00101398" w:rsidRPr="004103E6" w:rsidRDefault="00101398" w:rsidP="00101398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103E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2126" w:type="dxa"/>
            <w:shd w:val="clear" w:color="000000" w:fill="FFFFFF"/>
            <w:vAlign w:val="bottom"/>
            <w:hideMark/>
          </w:tcPr>
          <w:p w:rsidR="00101398" w:rsidRPr="004103E6" w:rsidRDefault="004C15F7" w:rsidP="0094009C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8 531 590,7</w:t>
            </w:r>
          </w:p>
        </w:tc>
        <w:tc>
          <w:tcPr>
            <w:tcW w:w="1985" w:type="dxa"/>
            <w:shd w:val="clear" w:color="000000" w:fill="FFFFFF"/>
            <w:vAlign w:val="bottom"/>
            <w:hideMark/>
          </w:tcPr>
          <w:p w:rsidR="00101398" w:rsidRPr="004103E6" w:rsidRDefault="00101398" w:rsidP="00101398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103E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100,0</w:t>
            </w:r>
          </w:p>
        </w:tc>
      </w:tr>
    </w:tbl>
    <w:p w:rsidR="00101398" w:rsidRPr="00231B09" w:rsidRDefault="00101398" w:rsidP="00384B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1B09">
        <w:rPr>
          <w:rFonts w:ascii="Times New Roman" w:hAnsi="Times New Roman" w:cs="Times New Roman"/>
          <w:sz w:val="28"/>
          <w:szCs w:val="28"/>
        </w:rPr>
        <w:tab/>
        <w:t>Предельные объемы бюджетных ассигнований бюджета Гатчинского муниципального района на 202</w:t>
      </w:r>
      <w:r w:rsidR="004C15F7">
        <w:rPr>
          <w:rFonts w:ascii="Times New Roman" w:hAnsi="Times New Roman" w:cs="Times New Roman"/>
          <w:sz w:val="28"/>
          <w:szCs w:val="28"/>
        </w:rPr>
        <w:t>3</w:t>
      </w:r>
      <w:r w:rsidRPr="00231B09">
        <w:rPr>
          <w:rFonts w:ascii="Times New Roman" w:hAnsi="Times New Roman" w:cs="Times New Roman"/>
          <w:sz w:val="28"/>
          <w:szCs w:val="28"/>
        </w:rPr>
        <w:t xml:space="preserve"> – 202</w:t>
      </w:r>
      <w:r w:rsidR="004C15F7">
        <w:rPr>
          <w:rFonts w:ascii="Times New Roman" w:hAnsi="Times New Roman" w:cs="Times New Roman"/>
          <w:sz w:val="28"/>
          <w:szCs w:val="28"/>
        </w:rPr>
        <w:t>5</w:t>
      </w:r>
      <w:r w:rsidRPr="00231B09">
        <w:rPr>
          <w:rFonts w:ascii="Times New Roman" w:hAnsi="Times New Roman" w:cs="Times New Roman"/>
          <w:sz w:val="28"/>
          <w:szCs w:val="28"/>
        </w:rPr>
        <w:t xml:space="preserve"> годы сформированы на основе следующих основных подходов:</w:t>
      </w:r>
    </w:p>
    <w:p w:rsidR="00101398" w:rsidRPr="00231B09" w:rsidRDefault="00101398" w:rsidP="00384BC2">
      <w:pPr>
        <w:pStyle w:val="a3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31B09">
        <w:rPr>
          <w:rFonts w:ascii="Times New Roman" w:hAnsi="Times New Roman" w:cs="Times New Roman"/>
          <w:sz w:val="28"/>
          <w:szCs w:val="28"/>
        </w:rPr>
        <w:t>1. В качестве «базовых» объемов бюджетных ассигнований на 202</w:t>
      </w:r>
      <w:r w:rsidR="004C15F7">
        <w:rPr>
          <w:rFonts w:ascii="Times New Roman" w:hAnsi="Times New Roman" w:cs="Times New Roman"/>
          <w:sz w:val="28"/>
          <w:szCs w:val="28"/>
        </w:rPr>
        <w:t>3</w:t>
      </w:r>
      <w:r w:rsidRPr="00231B09">
        <w:rPr>
          <w:rFonts w:ascii="Times New Roman" w:hAnsi="Times New Roman" w:cs="Times New Roman"/>
          <w:sz w:val="28"/>
          <w:szCs w:val="28"/>
        </w:rPr>
        <w:t xml:space="preserve"> - 202</w:t>
      </w:r>
      <w:r w:rsidR="004C15F7">
        <w:rPr>
          <w:rFonts w:ascii="Times New Roman" w:hAnsi="Times New Roman" w:cs="Times New Roman"/>
          <w:sz w:val="28"/>
          <w:szCs w:val="28"/>
        </w:rPr>
        <w:t>5</w:t>
      </w:r>
      <w:r w:rsidRPr="00231B09">
        <w:rPr>
          <w:rFonts w:ascii="Times New Roman" w:hAnsi="Times New Roman" w:cs="Times New Roman"/>
          <w:sz w:val="28"/>
          <w:szCs w:val="28"/>
        </w:rPr>
        <w:t xml:space="preserve"> годы приняты бюджетные ассигнования, утвержденные решением совета депутатов Гатчинского муниципального района от </w:t>
      </w:r>
      <w:r w:rsidR="004C15F7">
        <w:rPr>
          <w:rFonts w:ascii="Times New Roman" w:hAnsi="Times New Roman" w:cs="Times New Roman"/>
          <w:sz w:val="28"/>
          <w:szCs w:val="28"/>
        </w:rPr>
        <w:t>26</w:t>
      </w:r>
      <w:r w:rsidRPr="00231B09">
        <w:rPr>
          <w:rFonts w:ascii="Times New Roman" w:hAnsi="Times New Roman" w:cs="Times New Roman"/>
          <w:sz w:val="28"/>
          <w:szCs w:val="28"/>
        </w:rPr>
        <w:t>.11.20</w:t>
      </w:r>
      <w:r w:rsidR="00231B09" w:rsidRPr="00231B09">
        <w:rPr>
          <w:rFonts w:ascii="Times New Roman" w:hAnsi="Times New Roman" w:cs="Times New Roman"/>
          <w:sz w:val="28"/>
          <w:szCs w:val="28"/>
        </w:rPr>
        <w:t>2</w:t>
      </w:r>
      <w:r w:rsidR="004C15F7">
        <w:rPr>
          <w:rFonts w:ascii="Times New Roman" w:hAnsi="Times New Roman" w:cs="Times New Roman"/>
          <w:sz w:val="28"/>
          <w:szCs w:val="28"/>
        </w:rPr>
        <w:t>1</w:t>
      </w:r>
      <w:r w:rsidRPr="00231B09">
        <w:rPr>
          <w:rFonts w:ascii="Times New Roman" w:hAnsi="Times New Roman" w:cs="Times New Roman"/>
          <w:sz w:val="28"/>
          <w:szCs w:val="28"/>
        </w:rPr>
        <w:t xml:space="preserve"> № </w:t>
      </w:r>
      <w:r w:rsidR="004C15F7">
        <w:rPr>
          <w:rFonts w:ascii="Times New Roman" w:hAnsi="Times New Roman" w:cs="Times New Roman"/>
          <w:sz w:val="28"/>
          <w:szCs w:val="28"/>
        </w:rPr>
        <w:t>180</w:t>
      </w:r>
      <w:r w:rsidRPr="00231B09">
        <w:rPr>
          <w:rFonts w:ascii="Times New Roman" w:hAnsi="Times New Roman" w:cs="Times New Roman"/>
          <w:sz w:val="28"/>
          <w:szCs w:val="28"/>
        </w:rPr>
        <w:t xml:space="preserve"> «О бюджете Гатчинского муниципального района на 202</w:t>
      </w:r>
      <w:r w:rsidR="004C15F7">
        <w:rPr>
          <w:rFonts w:ascii="Times New Roman" w:hAnsi="Times New Roman" w:cs="Times New Roman"/>
          <w:sz w:val="28"/>
          <w:szCs w:val="28"/>
        </w:rPr>
        <w:t>2</w:t>
      </w:r>
      <w:r w:rsidRPr="00231B09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4C15F7">
        <w:rPr>
          <w:rFonts w:ascii="Times New Roman" w:hAnsi="Times New Roman" w:cs="Times New Roman"/>
          <w:sz w:val="28"/>
          <w:szCs w:val="28"/>
        </w:rPr>
        <w:t>3</w:t>
      </w:r>
      <w:r w:rsidRPr="00231B09">
        <w:rPr>
          <w:rFonts w:ascii="Times New Roman" w:hAnsi="Times New Roman" w:cs="Times New Roman"/>
          <w:sz w:val="28"/>
          <w:szCs w:val="28"/>
        </w:rPr>
        <w:t xml:space="preserve"> и 202</w:t>
      </w:r>
      <w:r w:rsidR="004C15F7">
        <w:rPr>
          <w:rFonts w:ascii="Times New Roman" w:hAnsi="Times New Roman" w:cs="Times New Roman"/>
          <w:sz w:val="28"/>
          <w:szCs w:val="28"/>
        </w:rPr>
        <w:t>4</w:t>
      </w:r>
      <w:r w:rsidRPr="00231B09">
        <w:rPr>
          <w:rFonts w:ascii="Times New Roman" w:hAnsi="Times New Roman" w:cs="Times New Roman"/>
          <w:sz w:val="28"/>
          <w:szCs w:val="28"/>
        </w:rPr>
        <w:t xml:space="preserve"> годов» (в ред. от </w:t>
      </w:r>
      <w:r w:rsidR="004C15F7">
        <w:rPr>
          <w:rFonts w:ascii="Times New Roman" w:hAnsi="Times New Roman" w:cs="Times New Roman"/>
          <w:sz w:val="28"/>
          <w:szCs w:val="28"/>
        </w:rPr>
        <w:t>20</w:t>
      </w:r>
      <w:r w:rsidRPr="00231B09">
        <w:rPr>
          <w:rFonts w:ascii="Times New Roman" w:hAnsi="Times New Roman" w:cs="Times New Roman"/>
          <w:sz w:val="28"/>
          <w:szCs w:val="28"/>
        </w:rPr>
        <w:t>.0</w:t>
      </w:r>
      <w:r w:rsidR="004C15F7">
        <w:rPr>
          <w:rFonts w:ascii="Times New Roman" w:hAnsi="Times New Roman" w:cs="Times New Roman"/>
          <w:sz w:val="28"/>
          <w:szCs w:val="28"/>
        </w:rPr>
        <w:t>5</w:t>
      </w:r>
      <w:r w:rsidRPr="00231B09">
        <w:rPr>
          <w:rFonts w:ascii="Times New Roman" w:hAnsi="Times New Roman" w:cs="Times New Roman"/>
          <w:sz w:val="28"/>
          <w:szCs w:val="28"/>
        </w:rPr>
        <w:t>.202</w:t>
      </w:r>
      <w:r w:rsidR="004C15F7">
        <w:rPr>
          <w:rFonts w:ascii="Times New Roman" w:hAnsi="Times New Roman" w:cs="Times New Roman"/>
          <w:sz w:val="28"/>
          <w:szCs w:val="28"/>
        </w:rPr>
        <w:t>2</w:t>
      </w:r>
      <w:r w:rsidRPr="00231B09">
        <w:rPr>
          <w:rFonts w:ascii="Times New Roman" w:hAnsi="Times New Roman" w:cs="Times New Roman"/>
          <w:sz w:val="28"/>
          <w:szCs w:val="28"/>
        </w:rPr>
        <w:t xml:space="preserve"> № </w:t>
      </w:r>
      <w:r w:rsidR="004C15F7">
        <w:rPr>
          <w:rFonts w:ascii="Times New Roman" w:hAnsi="Times New Roman" w:cs="Times New Roman"/>
          <w:sz w:val="28"/>
          <w:szCs w:val="28"/>
        </w:rPr>
        <w:t>221</w:t>
      </w:r>
      <w:r w:rsidRPr="00231B09">
        <w:rPr>
          <w:rFonts w:ascii="Times New Roman" w:hAnsi="Times New Roman" w:cs="Times New Roman"/>
          <w:sz w:val="28"/>
          <w:szCs w:val="28"/>
        </w:rPr>
        <w:t>).</w:t>
      </w:r>
    </w:p>
    <w:p w:rsidR="00101398" w:rsidRPr="00AF68B3" w:rsidRDefault="00101398" w:rsidP="00384B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1B09">
        <w:rPr>
          <w:rFonts w:ascii="Times New Roman" w:hAnsi="Times New Roman" w:cs="Times New Roman"/>
          <w:sz w:val="28"/>
          <w:szCs w:val="28"/>
        </w:rPr>
        <w:t>2. Уточнение «базового» объема бюджетных ассигнований на 202</w:t>
      </w:r>
      <w:r w:rsidR="004C15F7">
        <w:rPr>
          <w:rFonts w:ascii="Times New Roman" w:hAnsi="Times New Roman" w:cs="Times New Roman"/>
          <w:sz w:val="28"/>
          <w:szCs w:val="28"/>
        </w:rPr>
        <w:t>3</w:t>
      </w:r>
      <w:r w:rsidRPr="00231B09">
        <w:rPr>
          <w:rFonts w:ascii="Times New Roman" w:hAnsi="Times New Roman" w:cs="Times New Roman"/>
          <w:sz w:val="28"/>
          <w:szCs w:val="28"/>
        </w:rPr>
        <w:t>-202</w:t>
      </w:r>
      <w:r w:rsidR="004C15F7">
        <w:rPr>
          <w:rFonts w:ascii="Times New Roman" w:hAnsi="Times New Roman" w:cs="Times New Roman"/>
          <w:sz w:val="28"/>
          <w:szCs w:val="28"/>
        </w:rPr>
        <w:t>5</w:t>
      </w:r>
      <w:r w:rsidRPr="00231B09">
        <w:rPr>
          <w:rFonts w:ascii="Times New Roman" w:hAnsi="Times New Roman" w:cs="Times New Roman"/>
          <w:sz w:val="28"/>
          <w:szCs w:val="28"/>
        </w:rPr>
        <w:t xml:space="preserve"> годы с </w:t>
      </w:r>
      <w:r w:rsidRPr="00AF68B3">
        <w:rPr>
          <w:rFonts w:ascii="Times New Roman" w:hAnsi="Times New Roman" w:cs="Times New Roman"/>
          <w:sz w:val="28"/>
          <w:szCs w:val="28"/>
        </w:rPr>
        <w:t>учетом:</w:t>
      </w:r>
    </w:p>
    <w:p w:rsidR="00101398" w:rsidRPr="00231B09" w:rsidRDefault="00101398" w:rsidP="00384B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68B3">
        <w:rPr>
          <w:rFonts w:ascii="Times New Roman" w:hAnsi="Times New Roman" w:cs="Times New Roman"/>
          <w:sz w:val="28"/>
          <w:szCs w:val="28"/>
        </w:rPr>
        <w:t xml:space="preserve">2.1. применения с </w:t>
      </w:r>
      <w:r w:rsidR="00AF68B3" w:rsidRPr="00AF68B3">
        <w:rPr>
          <w:rFonts w:ascii="Times New Roman" w:hAnsi="Times New Roman" w:cs="Times New Roman"/>
          <w:sz w:val="28"/>
          <w:szCs w:val="28"/>
        </w:rPr>
        <w:t xml:space="preserve">1 января 2023 года </w:t>
      </w:r>
      <w:r w:rsidRPr="00AF68B3">
        <w:rPr>
          <w:rFonts w:ascii="Times New Roman" w:hAnsi="Times New Roman" w:cs="Times New Roman"/>
          <w:sz w:val="28"/>
          <w:szCs w:val="28"/>
        </w:rPr>
        <w:t xml:space="preserve">расчетной величины для расчета должностных окладов работников муниципальных учреждений Гатчинского муниципального района в размере 10 </w:t>
      </w:r>
      <w:r w:rsidR="00231B09" w:rsidRPr="00AF68B3">
        <w:rPr>
          <w:rFonts w:ascii="Times New Roman" w:hAnsi="Times New Roman" w:cs="Times New Roman"/>
          <w:sz w:val="28"/>
          <w:szCs w:val="28"/>
        </w:rPr>
        <w:t>755</w:t>
      </w:r>
      <w:r w:rsidRPr="00AF68B3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AF68B3" w:rsidRPr="00AF68B3">
        <w:rPr>
          <w:rFonts w:ascii="Times New Roman" w:hAnsi="Times New Roman" w:cs="Times New Roman"/>
          <w:sz w:val="28"/>
          <w:szCs w:val="28"/>
        </w:rPr>
        <w:t xml:space="preserve">, 1 сентября 2023 года– в размере 11 725 рублей </w:t>
      </w:r>
      <w:r w:rsidRPr="00AF68B3">
        <w:rPr>
          <w:rFonts w:ascii="Times New Roman" w:hAnsi="Times New Roman" w:cs="Times New Roman"/>
          <w:sz w:val="28"/>
          <w:szCs w:val="28"/>
        </w:rPr>
        <w:t xml:space="preserve">(увеличение на </w:t>
      </w:r>
      <w:r w:rsidR="00AF68B3" w:rsidRPr="00AF68B3">
        <w:rPr>
          <w:rFonts w:ascii="Times New Roman" w:hAnsi="Times New Roman" w:cs="Times New Roman"/>
          <w:sz w:val="28"/>
          <w:szCs w:val="28"/>
        </w:rPr>
        <w:t>9</w:t>
      </w:r>
      <w:r w:rsidRPr="00AF68B3">
        <w:rPr>
          <w:rFonts w:ascii="Times New Roman" w:hAnsi="Times New Roman" w:cs="Times New Roman"/>
          <w:sz w:val="28"/>
          <w:szCs w:val="28"/>
        </w:rPr>
        <w:t>,0%).</w:t>
      </w:r>
    </w:p>
    <w:p w:rsidR="00101398" w:rsidRPr="00231B09" w:rsidRDefault="00101398" w:rsidP="00384BC2">
      <w:pPr>
        <w:tabs>
          <w:tab w:val="num" w:pos="900"/>
          <w:tab w:val="left" w:pos="1134"/>
        </w:tabs>
        <w:jc w:val="both"/>
        <w:rPr>
          <w:sz w:val="28"/>
          <w:szCs w:val="28"/>
        </w:rPr>
      </w:pPr>
      <w:r w:rsidRPr="00231B09">
        <w:rPr>
          <w:sz w:val="28"/>
          <w:szCs w:val="28"/>
        </w:rPr>
        <w:t xml:space="preserve">2.2. </w:t>
      </w:r>
      <w:r w:rsidR="00AF68B3" w:rsidRPr="00AF68B3">
        <w:rPr>
          <w:sz w:val="28"/>
          <w:szCs w:val="28"/>
        </w:rPr>
        <w:t>индексации должностных окладов главе Гатчинского муниципального района Ленинградской области, муниципальным служащим Гатчинского муниципального района Ленинградской области и работникам, назначенным на должности, не отнесенные к должностям муниципальной службы, и размер</w:t>
      </w:r>
      <w:r w:rsidR="00AF68B3">
        <w:rPr>
          <w:sz w:val="28"/>
          <w:szCs w:val="28"/>
        </w:rPr>
        <w:t>а</w:t>
      </w:r>
      <w:r w:rsidR="00AF68B3" w:rsidRPr="00AF68B3">
        <w:rPr>
          <w:sz w:val="28"/>
          <w:szCs w:val="28"/>
        </w:rPr>
        <w:t xml:space="preserve"> индексации ежемесячных надбавок к должностному окладу в соответствии с присвоенным классным чином муниципального служащего, в 1,0</w:t>
      </w:r>
      <w:r w:rsidR="00AF68B3">
        <w:rPr>
          <w:sz w:val="28"/>
          <w:szCs w:val="28"/>
        </w:rPr>
        <w:t>9</w:t>
      </w:r>
      <w:r w:rsidR="00AF68B3" w:rsidRPr="00AF68B3">
        <w:rPr>
          <w:sz w:val="28"/>
          <w:szCs w:val="28"/>
        </w:rPr>
        <w:t xml:space="preserve"> раза с 1 сентября 202</w:t>
      </w:r>
      <w:r w:rsidR="00AF68B3">
        <w:rPr>
          <w:sz w:val="28"/>
          <w:szCs w:val="28"/>
        </w:rPr>
        <w:t>3</w:t>
      </w:r>
      <w:r w:rsidR="00AF68B3" w:rsidRPr="00AF68B3">
        <w:rPr>
          <w:sz w:val="28"/>
          <w:szCs w:val="28"/>
        </w:rPr>
        <w:t xml:space="preserve"> года.</w:t>
      </w:r>
    </w:p>
    <w:p w:rsidR="00101398" w:rsidRPr="00231B09" w:rsidRDefault="00101398" w:rsidP="00384B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1B09">
        <w:rPr>
          <w:rFonts w:ascii="Times New Roman" w:hAnsi="Times New Roman" w:cs="Times New Roman"/>
          <w:sz w:val="28"/>
          <w:szCs w:val="28"/>
        </w:rPr>
        <w:t>2.3. индексации расходов на обеспечение выполнения функций (содержание) муниципальных органов и обеспечение деятельности муниципальных казенных учреждений в части расходов на оплату коммунальных услуг в 202</w:t>
      </w:r>
      <w:r w:rsidR="004C15F7">
        <w:rPr>
          <w:rFonts w:ascii="Times New Roman" w:hAnsi="Times New Roman" w:cs="Times New Roman"/>
          <w:sz w:val="28"/>
          <w:szCs w:val="28"/>
        </w:rPr>
        <w:t>3</w:t>
      </w:r>
      <w:r w:rsidRPr="00231B09">
        <w:rPr>
          <w:rFonts w:ascii="Times New Roman" w:hAnsi="Times New Roman" w:cs="Times New Roman"/>
          <w:sz w:val="28"/>
          <w:szCs w:val="28"/>
        </w:rPr>
        <w:t>-202</w:t>
      </w:r>
      <w:r w:rsidR="004C15F7">
        <w:rPr>
          <w:rFonts w:ascii="Times New Roman" w:hAnsi="Times New Roman" w:cs="Times New Roman"/>
          <w:sz w:val="28"/>
          <w:szCs w:val="28"/>
        </w:rPr>
        <w:t>5</w:t>
      </w:r>
      <w:r w:rsidRPr="00231B09">
        <w:rPr>
          <w:rFonts w:ascii="Times New Roman" w:hAnsi="Times New Roman" w:cs="Times New Roman"/>
          <w:sz w:val="28"/>
          <w:szCs w:val="28"/>
        </w:rPr>
        <w:t xml:space="preserve"> годах на 4,0% ежегодно.</w:t>
      </w:r>
    </w:p>
    <w:p w:rsidR="00101398" w:rsidRPr="00274E4C" w:rsidRDefault="00101398" w:rsidP="00384B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1B09">
        <w:rPr>
          <w:rFonts w:ascii="Times New Roman" w:hAnsi="Times New Roman" w:cs="Times New Roman"/>
          <w:sz w:val="28"/>
          <w:szCs w:val="28"/>
        </w:rPr>
        <w:t>2.4. увеличения «базовых» объемов бюджетных ассигнований 202</w:t>
      </w:r>
      <w:r w:rsidR="004C15F7">
        <w:rPr>
          <w:rFonts w:ascii="Times New Roman" w:hAnsi="Times New Roman" w:cs="Times New Roman"/>
          <w:sz w:val="28"/>
          <w:szCs w:val="28"/>
        </w:rPr>
        <w:t>3</w:t>
      </w:r>
      <w:r w:rsidRPr="00231B09">
        <w:rPr>
          <w:rFonts w:ascii="Times New Roman" w:hAnsi="Times New Roman" w:cs="Times New Roman"/>
          <w:sz w:val="28"/>
          <w:szCs w:val="28"/>
        </w:rPr>
        <w:t>-202</w:t>
      </w:r>
      <w:r w:rsidR="004C15F7">
        <w:rPr>
          <w:rFonts w:ascii="Times New Roman" w:hAnsi="Times New Roman" w:cs="Times New Roman"/>
          <w:sz w:val="28"/>
          <w:szCs w:val="28"/>
        </w:rPr>
        <w:t>5</w:t>
      </w:r>
      <w:r w:rsidRPr="00231B09">
        <w:rPr>
          <w:rFonts w:ascii="Times New Roman" w:hAnsi="Times New Roman" w:cs="Times New Roman"/>
          <w:sz w:val="28"/>
          <w:szCs w:val="28"/>
        </w:rPr>
        <w:t xml:space="preserve"> годов на безусловное исполнение действующих расходных обязательств, реализацию Указов Президента Российской Федерации, формирование расходов на </w:t>
      </w:r>
      <w:r w:rsidRPr="00231B09">
        <w:rPr>
          <w:rFonts w:ascii="Times New Roman" w:hAnsi="Times New Roman" w:cs="Times New Roman"/>
          <w:sz w:val="28"/>
          <w:szCs w:val="28"/>
        </w:rPr>
        <w:lastRenderedPageBreak/>
        <w:t xml:space="preserve">исполнение публичных нормативных обязательств в соответствии с законодательством и с учетом критериев адресности и нуждаемости при определении мер социальной </w:t>
      </w:r>
      <w:r w:rsidRPr="00274E4C">
        <w:rPr>
          <w:rFonts w:ascii="Times New Roman" w:hAnsi="Times New Roman" w:cs="Times New Roman"/>
          <w:sz w:val="28"/>
          <w:szCs w:val="28"/>
        </w:rPr>
        <w:t>поддержки.</w:t>
      </w:r>
    </w:p>
    <w:p w:rsidR="00101398" w:rsidRPr="00274E4C" w:rsidRDefault="00101398" w:rsidP="00384B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74E4C">
        <w:rPr>
          <w:rFonts w:ascii="Times New Roman" w:hAnsi="Times New Roman" w:cs="Times New Roman"/>
          <w:sz w:val="28"/>
          <w:szCs w:val="28"/>
        </w:rPr>
        <w:tab/>
        <w:t>Расходы бюджета Гатчинского муниципального района на реализацию муниципальных программ от общего объема расходов в 202</w:t>
      </w:r>
      <w:r w:rsidR="004C15F7">
        <w:rPr>
          <w:rFonts w:ascii="Times New Roman" w:hAnsi="Times New Roman" w:cs="Times New Roman"/>
          <w:sz w:val="28"/>
          <w:szCs w:val="28"/>
        </w:rPr>
        <w:t>3</w:t>
      </w:r>
      <w:r w:rsidRPr="00274E4C">
        <w:rPr>
          <w:rFonts w:ascii="Times New Roman" w:hAnsi="Times New Roman" w:cs="Times New Roman"/>
          <w:sz w:val="28"/>
          <w:szCs w:val="28"/>
        </w:rPr>
        <w:t xml:space="preserve"> году составят </w:t>
      </w:r>
      <w:r w:rsidR="004C15F7">
        <w:rPr>
          <w:rFonts w:ascii="Times New Roman" w:hAnsi="Times New Roman" w:cs="Times New Roman"/>
          <w:sz w:val="28"/>
          <w:szCs w:val="28"/>
        </w:rPr>
        <w:t>88,3</w:t>
      </w:r>
      <w:r w:rsidRPr="00274E4C">
        <w:rPr>
          <w:rFonts w:ascii="Times New Roman" w:hAnsi="Times New Roman" w:cs="Times New Roman"/>
          <w:sz w:val="28"/>
          <w:szCs w:val="28"/>
        </w:rPr>
        <w:t>%, в 202</w:t>
      </w:r>
      <w:r w:rsidR="004C15F7">
        <w:rPr>
          <w:rFonts w:ascii="Times New Roman" w:hAnsi="Times New Roman" w:cs="Times New Roman"/>
          <w:sz w:val="28"/>
          <w:szCs w:val="28"/>
        </w:rPr>
        <w:t>4</w:t>
      </w:r>
      <w:r w:rsidRPr="00274E4C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274E4C" w:rsidRPr="00274E4C">
        <w:rPr>
          <w:rFonts w:ascii="Times New Roman" w:hAnsi="Times New Roman" w:cs="Times New Roman"/>
          <w:sz w:val="28"/>
          <w:szCs w:val="28"/>
        </w:rPr>
        <w:t>91,</w:t>
      </w:r>
      <w:r w:rsidR="004C15F7">
        <w:rPr>
          <w:rFonts w:ascii="Times New Roman" w:hAnsi="Times New Roman" w:cs="Times New Roman"/>
          <w:sz w:val="28"/>
          <w:szCs w:val="28"/>
        </w:rPr>
        <w:t>1</w:t>
      </w:r>
      <w:r w:rsidRPr="00274E4C">
        <w:rPr>
          <w:rFonts w:ascii="Times New Roman" w:hAnsi="Times New Roman" w:cs="Times New Roman"/>
          <w:sz w:val="28"/>
          <w:szCs w:val="28"/>
        </w:rPr>
        <w:t>%, в 202</w:t>
      </w:r>
      <w:r w:rsidR="004C15F7">
        <w:rPr>
          <w:rFonts w:ascii="Times New Roman" w:hAnsi="Times New Roman" w:cs="Times New Roman"/>
          <w:sz w:val="28"/>
          <w:szCs w:val="28"/>
        </w:rPr>
        <w:t>5</w:t>
      </w:r>
      <w:r w:rsidRPr="00274E4C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4C15F7">
        <w:rPr>
          <w:rFonts w:ascii="Times New Roman" w:hAnsi="Times New Roman" w:cs="Times New Roman"/>
          <w:sz w:val="28"/>
          <w:szCs w:val="28"/>
        </w:rPr>
        <w:t>89,5</w:t>
      </w:r>
      <w:r w:rsidRPr="00274E4C">
        <w:rPr>
          <w:rFonts w:ascii="Times New Roman" w:hAnsi="Times New Roman" w:cs="Times New Roman"/>
          <w:sz w:val="28"/>
          <w:szCs w:val="28"/>
        </w:rPr>
        <w:t>%.</w:t>
      </w:r>
    </w:p>
    <w:p w:rsidR="00101398" w:rsidRPr="00274E4C" w:rsidRDefault="00101398" w:rsidP="00384B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74E4C">
        <w:rPr>
          <w:rFonts w:ascii="Times New Roman" w:hAnsi="Times New Roman" w:cs="Times New Roman"/>
          <w:sz w:val="28"/>
          <w:szCs w:val="28"/>
        </w:rPr>
        <w:tab/>
        <w:t>Расходы на непрограммные направления деятельности от общего объема расходов в 202</w:t>
      </w:r>
      <w:r w:rsidR="004C15F7">
        <w:rPr>
          <w:rFonts w:ascii="Times New Roman" w:hAnsi="Times New Roman" w:cs="Times New Roman"/>
          <w:sz w:val="28"/>
          <w:szCs w:val="28"/>
        </w:rPr>
        <w:t>3</w:t>
      </w:r>
      <w:r w:rsidRPr="00274E4C">
        <w:rPr>
          <w:rFonts w:ascii="Times New Roman" w:hAnsi="Times New Roman" w:cs="Times New Roman"/>
          <w:sz w:val="28"/>
          <w:szCs w:val="28"/>
        </w:rPr>
        <w:t xml:space="preserve"> году составят </w:t>
      </w:r>
      <w:r w:rsidR="004C15F7">
        <w:rPr>
          <w:rFonts w:ascii="Times New Roman" w:hAnsi="Times New Roman" w:cs="Times New Roman"/>
          <w:sz w:val="28"/>
          <w:szCs w:val="28"/>
        </w:rPr>
        <w:t>11,7</w:t>
      </w:r>
      <w:r w:rsidRPr="00274E4C">
        <w:rPr>
          <w:rFonts w:ascii="Times New Roman" w:hAnsi="Times New Roman" w:cs="Times New Roman"/>
          <w:sz w:val="28"/>
          <w:szCs w:val="28"/>
        </w:rPr>
        <w:t>%, в 202</w:t>
      </w:r>
      <w:r w:rsidR="004C15F7">
        <w:rPr>
          <w:rFonts w:ascii="Times New Roman" w:hAnsi="Times New Roman" w:cs="Times New Roman"/>
          <w:sz w:val="28"/>
          <w:szCs w:val="28"/>
        </w:rPr>
        <w:t>4</w:t>
      </w:r>
      <w:r w:rsidRPr="00274E4C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4C15F7">
        <w:rPr>
          <w:rFonts w:ascii="Times New Roman" w:hAnsi="Times New Roman" w:cs="Times New Roman"/>
          <w:sz w:val="28"/>
          <w:szCs w:val="28"/>
        </w:rPr>
        <w:t>8,9</w:t>
      </w:r>
      <w:r w:rsidRPr="00274E4C">
        <w:rPr>
          <w:rFonts w:ascii="Times New Roman" w:hAnsi="Times New Roman" w:cs="Times New Roman"/>
          <w:sz w:val="28"/>
          <w:szCs w:val="28"/>
        </w:rPr>
        <w:t>%, в 202</w:t>
      </w:r>
      <w:r w:rsidR="004C15F7">
        <w:rPr>
          <w:rFonts w:ascii="Times New Roman" w:hAnsi="Times New Roman" w:cs="Times New Roman"/>
          <w:sz w:val="28"/>
          <w:szCs w:val="28"/>
        </w:rPr>
        <w:t>5</w:t>
      </w:r>
      <w:r w:rsidRPr="00274E4C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B11790">
        <w:rPr>
          <w:rFonts w:ascii="Times New Roman" w:hAnsi="Times New Roman" w:cs="Times New Roman"/>
          <w:sz w:val="28"/>
          <w:szCs w:val="28"/>
        </w:rPr>
        <w:t>10,5</w:t>
      </w:r>
      <w:r w:rsidRPr="00274E4C">
        <w:rPr>
          <w:rFonts w:ascii="Times New Roman" w:hAnsi="Times New Roman" w:cs="Times New Roman"/>
          <w:sz w:val="28"/>
          <w:szCs w:val="28"/>
        </w:rPr>
        <w:t>%.</w:t>
      </w:r>
    </w:p>
    <w:p w:rsidR="00C717DA" w:rsidRPr="0071272A" w:rsidRDefault="00101398" w:rsidP="007127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1B09">
        <w:rPr>
          <w:rFonts w:ascii="Times New Roman" w:hAnsi="Times New Roman" w:cs="Times New Roman"/>
          <w:sz w:val="28"/>
          <w:szCs w:val="28"/>
        </w:rPr>
        <w:tab/>
        <w:t>Планируемые расходы бюджета Гатчинского муниципального района на 202</w:t>
      </w:r>
      <w:r w:rsidR="00B11790">
        <w:rPr>
          <w:rFonts w:ascii="Times New Roman" w:hAnsi="Times New Roman" w:cs="Times New Roman"/>
          <w:sz w:val="28"/>
          <w:szCs w:val="28"/>
        </w:rPr>
        <w:t>3</w:t>
      </w:r>
      <w:r w:rsidRPr="00231B09">
        <w:rPr>
          <w:rFonts w:ascii="Times New Roman" w:hAnsi="Times New Roman" w:cs="Times New Roman"/>
          <w:sz w:val="28"/>
          <w:szCs w:val="28"/>
        </w:rPr>
        <w:t xml:space="preserve"> год в разрезе муниципальных программ и </w:t>
      </w:r>
      <w:r w:rsidR="00B11790">
        <w:rPr>
          <w:rFonts w:ascii="Times New Roman" w:hAnsi="Times New Roman" w:cs="Times New Roman"/>
          <w:sz w:val="28"/>
          <w:szCs w:val="28"/>
        </w:rPr>
        <w:t>т</w:t>
      </w:r>
      <w:r w:rsidR="00B11790" w:rsidRPr="00B11790">
        <w:rPr>
          <w:rFonts w:ascii="Times New Roman" w:hAnsi="Times New Roman" w:cs="Times New Roman"/>
          <w:sz w:val="28"/>
          <w:szCs w:val="28"/>
        </w:rPr>
        <w:t>ип</w:t>
      </w:r>
      <w:r w:rsidR="00B11790">
        <w:rPr>
          <w:rFonts w:ascii="Times New Roman" w:hAnsi="Times New Roman" w:cs="Times New Roman"/>
          <w:sz w:val="28"/>
          <w:szCs w:val="28"/>
        </w:rPr>
        <w:t>ов</w:t>
      </w:r>
      <w:r w:rsidR="00B11790" w:rsidRPr="00B11790">
        <w:rPr>
          <w:rFonts w:ascii="Times New Roman" w:hAnsi="Times New Roman" w:cs="Times New Roman"/>
          <w:sz w:val="28"/>
          <w:szCs w:val="28"/>
        </w:rPr>
        <w:t xml:space="preserve"> структурн</w:t>
      </w:r>
      <w:r w:rsidR="00B11790">
        <w:rPr>
          <w:rFonts w:ascii="Times New Roman" w:hAnsi="Times New Roman" w:cs="Times New Roman"/>
          <w:sz w:val="28"/>
          <w:szCs w:val="28"/>
        </w:rPr>
        <w:t>ых</w:t>
      </w:r>
      <w:r w:rsidR="00FE52AF">
        <w:rPr>
          <w:rFonts w:ascii="Times New Roman" w:hAnsi="Times New Roman" w:cs="Times New Roman"/>
          <w:sz w:val="28"/>
          <w:szCs w:val="28"/>
        </w:rPr>
        <w:t xml:space="preserve"> </w:t>
      </w:r>
      <w:r w:rsidR="00B11790" w:rsidRPr="00B11790">
        <w:rPr>
          <w:rFonts w:ascii="Times New Roman" w:hAnsi="Times New Roman" w:cs="Times New Roman"/>
          <w:sz w:val="28"/>
          <w:szCs w:val="28"/>
        </w:rPr>
        <w:t>элемент</w:t>
      </w:r>
      <w:r w:rsidR="00B11790">
        <w:rPr>
          <w:rFonts w:ascii="Times New Roman" w:hAnsi="Times New Roman" w:cs="Times New Roman"/>
          <w:sz w:val="28"/>
          <w:szCs w:val="28"/>
        </w:rPr>
        <w:t>ов</w:t>
      </w:r>
      <w:r w:rsidR="00FE52AF">
        <w:rPr>
          <w:rFonts w:ascii="Times New Roman" w:hAnsi="Times New Roman" w:cs="Times New Roman"/>
          <w:sz w:val="28"/>
          <w:szCs w:val="28"/>
        </w:rPr>
        <w:t xml:space="preserve"> </w:t>
      </w:r>
      <w:r w:rsidRPr="00231B09">
        <w:rPr>
          <w:rFonts w:ascii="Times New Roman" w:hAnsi="Times New Roman" w:cs="Times New Roman"/>
          <w:sz w:val="28"/>
          <w:szCs w:val="28"/>
        </w:rPr>
        <w:t>представлены ниже.</w:t>
      </w:r>
    </w:p>
    <w:p w:rsidR="00165964" w:rsidRPr="005F0F3B" w:rsidRDefault="00165964" w:rsidP="002C1533">
      <w:pPr>
        <w:pStyle w:val="1"/>
        <w:rPr>
          <w:rFonts w:eastAsia="Calibri"/>
          <w:lang w:eastAsia="en-US"/>
        </w:rPr>
      </w:pPr>
      <w:r w:rsidRPr="005F0F3B">
        <w:rPr>
          <w:rFonts w:eastAsia="Calibri"/>
          <w:lang w:eastAsia="en-US"/>
        </w:rPr>
        <w:t>Муниципальная программа Гатчинского муниципального района «Современное образование в Гатчинском муниципальном районе»</w:t>
      </w:r>
    </w:p>
    <w:p w:rsidR="00165964" w:rsidRPr="005F0F3B" w:rsidRDefault="00165964" w:rsidP="00165964">
      <w:pPr>
        <w:widowControl/>
        <w:jc w:val="both"/>
        <w:rPr>
          <w:rFonts w:eastAsia="Calibri"/>
          <w:sz w:val="28"/>
          <w:szCs w:val="22"/>
          <w:lang w:eastAsia="en-US"/>
        </w:rPr>
      </w:pPr>
      <w:r w:rsidRPr="005F0F3B">
        <w:rPr>
          <w:rFonts w:eastAsia="Calibri"/>
          <w:sz w:val="28"/>
          <w:szCs w:val="22"/>
          <w:lang w:eastAsia="en-US"/>
        </w:rPr>
        <w:tab/>
        <w:t xml:space="preserve">На реализацию муниципальной программы Гатчинского муниципального района «Современное образование в Гатчинском муниципальном районе» в проекте бюджета Гатчинского муниципального района предусмотрены расходы: </w:t>
      </w:r>
    </w:p>
    <w:p w:rsidR="00165964" w:rsidRPr="005F0F3B" w:rsidRDefault="00165964" w:rsidP="00165964">
      <w:pPr>
        <w:widowControl/>
        <w:jc w:val="both"/>
        <w:rPr>
          <w:rFonts w:eastAsia="Calibri"/>
          <w:sz w:val="28"/>
          <w:szCs w:val="22"/>
          <w:lang w:eastAsia="en-US"/>
        </w:rPr>
      </w:pPr>
      <w:r w:rsidRPr="005F0F3B">
        <w:rPr>
          <w:rFonts w:eastAsia="Calibri"/>
          <w:sz w:val="28"/>
          <w:szCs w:val="22"/>
          <w:lang w:eastAsia="en-US"/>
        </w:rPr>
        <w:tab/>
        <w:t>на 202</w:t>
      </w:r>
      <w:r w:rsidR="005F0F3B" w:rsidRPr="005F0F3B">
        <w:rPr>
          <w:rFonts w:eastAsia="Calibri"/>
          <w:sz w:val="28"/>
          <w:szCs w:val="22"/>
          <w:lang w:eastAsia="en-US"/>
        </w:rPr>
        <w:t>3</w:t>
      </w:r>
      <w:r w:rsidRPr="005F0F3B">
        <w:rPr>
          <w:rFonts w:eastAsia="Calibri"/>
          <w:sz w:val="28"/>
          <w:szCs w:val="22"/>
          <w:lang w:eastAsia="en-US"/>
        </w:rPr>
        <w:t xml:space="preserve"> год в сумме </w:t>
      </w:r>
      <w:r w:rsidR="00C7101E">
        <w:rPr>
          <w:rFonts w:eastAsia="Calibri"/>
          <w:sz w:val="28"/>
          <w:szCs w:val="22"/>
          <w:lang w:eastAsia="en-US"/>
        </w:rPr>
        <w:t>6 249 632,2</w:t>
      </w:r>
      <w:r w:rsidR="005F0F3B" w:rsidRPr="005F0F3B">
        <w:rPr>
          <w:rFonts w:eastAsia="Calibri"/>
          <w:sz w:val="28"/>
          <w:szCs w:val="22"/>
          <w:lang w:eastAsia="en-US"/>
        </w:rPr>
        <w:t xml:space="preserve"> </w:t>
      </w:r>
      <w:proofErr w:type="spellStart"/>
      <w:r w:rsidRPr="005F0F3B">
        <w:rPr>
          <w:rFonts w:eastAsia="Calibri"/>
          <w:sz w:val="28"/>
          <w:szCs w:val="22"/>
          <w:lang w:eastAsia="en-US"/>
        </w:rPr>
        <w:t>тыс.руб</w:t>
      </w:r>
      <w:proofErr w:type="spellEnd"/>
      <w:r w:rsidRPr="005F0F3B">
        <w:rPr>
          <w:rFonts w:eastAsia="Calibri"/>
          <w:sz w:val="28"/>
          <w:szCs w:val="22"/>
          <w:lang w:eastAsia="en-US"/>
        </w:rPr>
        <w:t>.;</w:t>
      </w:r>
    </w:p>
    <w:p w:rsidR="00165964" w:rsidRPr="005F0F3B" w:rsidRDefault="00165964" w:rsidP="00165964">
      <w:pPr>
        <w:widowControl/>
        <w:jc w:val="both"/>
        <w:rPr>
          <w:rFonts w:eastAsia="Calibri"/>
          <w:sz w:val="28"/>
          <w:szCs w:val="22"/>
          <w:lang w:eastAsia="en-US"/>
        </w:rPr>
      </w:pPr>
      <w:r w:rsidRPr="005F0F3B">
        <w:rPr>
          <w:rFonts w:eastAsia="Calibri"/>
          <w:sz w:val="28"/>
          <w:szCs w:val="22"/>
          <w:lang w:eastAsia="en-US"/>
        </w:rPr>
        <w:tab/>
        <w:t>на 202</w:t>
      </w:r>
      <w:r w:rsidR="005F0F3B" w:rsidRPr="005F0F3B">
        <w:rPr>
          <w:rFonts w:eastAsia="Calibri"/>
          <w:sz w:val="28"/>
          <w:szCs w:val="22"/>
          <w:lang w:eastAsia="en-US"/>
        </w:rPr>
        <w:t>4</w:t>
      </w:r>
      <w:r w:rsidRPr="005F0F3B">
        <w:rPr>
          <w:rFonts w:eastAsia="Calibri"/>
          <w:sz w:val="28"/>
          <w:szCs w:val="22"/>
          <w:lang w:eastAsia="en-US"/>
        </w:rPr>
        <w:t xml:space="preserve"> год –</w:t>
      </w:r>
      <w:r w:rsidR="00FE52AF">
        <w:rPr>
          <w:rFonts w:eastAsia="Calibri"/>
          <w:sz w:val="28"/>
          <w:szCs w:val="22"/>
          <w:lang w:eastAsia="en-US"/>
        </w:rPr>
        <w:t xml:space="preserve"> </w:t>
      </w:r>
      <w:r w:rsidR="005F0F3B" w:rsidRPr="005F0F3B">
        <w:rPr>
          <w:rFonts w:eastAsia="Calibri"/>
          <w:sz w:val="28"/>
          <w:szCs w:val="22"/>
          <w:lang w:eastAsia="en-US"/>
        </w:rPr>
        <w:t>6</w:t>
      </w:r>
      <w:r w:rsidR="00C7101E">
        <w:rPr>
          <w:rFonts w:eastAsia="Calibri"/>
          <w:sz w:val="28"/>
          <w:szCs w:val="22"/>
          <w:lang w:eastAsia="en-US"/>
        </w:rPr>
        <w:t> 630 877,0</w:t>
      </w:r>
      <w:r w:rsidR="005F0F3B" w:rsidRPr="005F0F3B">
        <w:rPr>
          <w:rFonts w:eastAsia="Calibri"/>
          <w:sz w:val="28"/>
          <w:szCs w:val="22"/>
          <w:lang w:eastAsia="en-US"/>
        </w:rPr>
        <w:t xml:space="preserve"> </w:t>
      </w:r>
      <w:proofErr w:type="spellStart"/>
      <w:r w:rsidRPr="005F0F3B">
        <w:rPr>
          <w:rFonts w:eastAsia="Calibri"/>
          <w:sz w:val="28"/>
          <w:szCs w:val="22"/>
          <w:lang w:eastAsia="en-US"/>
        </w:rPr>
        <w:t>тыс.руб</w:t>
      </w:r>
      <w:proofErr w:type="spellEnd"/>
      <w:r w:rsidRPr="005F0F3B">
        <w:rPr>
          <w:rFonts w:eastAsia="Calibri"/>
          <w:sz w:val="28"/>
          <w:szCs w:val="22"/>
          <w:lang w:eastAsia="en-US"/>
        </w:rPr>
        <w:t>.;</w:t>
      </w:r>
    </w:p>
    <w:p w:rsidR="00165964" w:rsidRPr="005F0F3B" w:rsidRDefault="00165964" w:rsidP="00165964">
      <w:pPr>
        <w:widowControl/>
        <w:jc w:val="both"/>
        <w:rPr>
          <w:rFonts w:eastAsia="Calibri"/>
          <w:sz w:val="28"/>
          <w:szCs w:val="22"/>
          <w:lang w:eastAsia="en-US"/>
        </w:rPr>
      </w:pPr>
      <w:r w:rsidRPr="005F0F3B">
        <w:rPr>
          <w:rFonts w:eastAsia="Calibri"/>
          <w:sz w:val="28"/>
          <w:szCs w:val="22"/>
          <w:lang w:eastAsia="en-US"/>
        </w:rPr>
        <w:tab/>
        <w:t>на 202</w:t>
      </w:r>
      <w:r w:rsidR="005F0F3B" w:rsidRPr="005F0F3B">
        <w:rPr>
          <w:rFonts w:eastAsia="Calibri"/>
          <w:sz w:val="28"/>
          <w:szCs w:val="22"/>
          <w:lang w:eastAsia="en-US"/>
        </w:rPr>
        <w:t>5</w:t>
      </w:r>
      <w:r w:rsidRPr="005F0F3B">
        <w:rPr>
          <w:rFonts w:eastAsia="Calibri"/>
          <w:sz w:val="28"/>
          <w:szCs w:val="22"/>
          <w:lang w:eastAsia="en-US"/>
        </w:rPr>
        <w:t xml:space="preserve"> год –</w:t>
      </w:r>
      <w:r w:rsidR="00FE52AF">
        <w:rPr>
          <w:rFonts w:eastAsia="Calibri"/>
          <w:sz w:val="28"/>
          <w:szCs w:val="22"/>
          <w:lang w:eastAsia="en-US"/>
        </w:rPr>
        <w:t xml:space="preserve"> </w:t>
      </w:r>
      <w:r w:rsidR="005F0F3B" w:rsidRPr="005F0F3B">
        <w:rPr>
          <w:rFonts w:eastAsia="Calibri"/>
          <w:sz w:val="28"/>
          <w:szCs w:val="22"/>
          <w:lang w:eastAsia="en-US"/>
        </w:rPr>
        <w:t>6 112</w:t>
      </w:r>
      <w:r w:rsidR="00C7101E">
        <w:rPr>
          <w:rFonts w:eastAsia="Calibri"/>
          <w:sz w:val="28"/>
          <w:szCs w:val="22"/>
          <w:lang w:eastAsia="en-US"/>
        </w:rPr>
        <w:t> 136,6</w:t>
      </w:r>
      <w:r w:rsidR="00FE52AF">
        <w:rPr>
          <w:rFonts w:eastAsia="Calibri"/>
          <w:sz w:val="28"/>
          <w:szCs w:val="22"/>
          <w:lang w:eastAsia="en-US"/>
        </w:rPr>
        <w:t xml:space="preserve"> </w:t>
      </w:r>
      <w:proofErr w:type="spellStart"/>
      <w:r w:rsidRPr="005F0F3B">
        <w:rPr>
          <w:rFonts w:eastAsia="Calibri"/>
          <w:sz w:val="28"/>
          <w:szCs w:val="22"/>
          <w:lang w:eastAsia="en-US"/>
        </w:rPr>
        <w:t>тыс.руб</w:t>
      </w:r>
      <w:proofErr w:type="spellEnd"/>
      <w:r w:rsidRPr="005F0F3B">
        <w:rPr>
          <w:rFonts w:eastAsia="Calibri"/>
          <w:sz w:val="28"/>
          <w:szCs w:val="22"/>
          <w:lang w:eastAsia="en-US"/>
        </w:rPr>
        <w:t>.,</w:t>
      </w:r>
    </w:p>
    <w:p w:rsidR="00165964" w:rsidRPr="005F0F3B" w:rsidRDefault="00165964" w:rsidP="00165964">
      <w:pPr>
        <w:widowControl/>
        <w:jc w:val="both"/>
        <w:rPr>
          <w:rFonts w:eastAsia="Calibri"/>
          <w:sz w:val="28"/>
          <w:szCs w:val="22"/>
          <w:lang w:eastAsia="en-US"/>
        </w:rPr>
      </w:pPr>
      <w:r w:rsidRPr="005F0F3B">
        <w:rPr>
          <w:rFonts w:eastAsia="Calibri"/>
          <w:sz w:val="28"/>
          <w:szCs w:val="22"/>
          <w:lang w:eastAsia="en-US"/>
        </w:rPr>
        <w:t>в том числе за счет средств федерального бюджета:</w:t>
      </w:r>
    </w:p>
    <w:p w:rsidR="00165964" w:rsidRPr="005F0F3B" w:rsidRDefault="00165964" w:rsidP="00165964">
      <w:pPr>
        <w:widowControl/>
        <w:jc w:val="both"/>
        <w:rPr>
          <w:rFonts w:eastAsia="Calibri"/>
          <w:sz w:val="28"/>
          <w:szCs w:val="22"/>
          <w:lang w:eastAsia="en-US"/>
        </w:rPr>
      </w:pPr>
      <w:r w:rsidRPr="005F0F3B">
        <w:rPr>
          <w:rFonts w:eastAsia="Calibri"/>
          <w:sz w:val="28"/>
          <w:szCs w:val="22"/>
          <w:lang w:eastAsia="en-US"/>
        </w:rPr>
        <w:tab/>
        <w:t>на 202</w:t>
      </w:r>
      <w:r w:rsidR="005F0F3B" w:rsidRPr="005F0F3B">
        <w:rPr>
          <w:rFonts w:eastAsia="Calibri"/>
          <w:sz w:val="28"/>
          <w:szCs w:val="22"/>
          <w:lang w:eastAsia="en-US"/>
        </w:rPr>
        <w:t>3</w:t>
      </w:r>
      <w:r w:rsidRPr="005F0F3B">
        <w:rPr>
          <w:rFonts w:eastAsia="Calibri"/>
          <w:sz w:val="28"/>
          <w:szCs w:val="22"/>
          <w:lang w:eastAsia="en-US"/>
        </w:rPr>
        <w:t xml:space="preserve"> год – </w:t>
      </w:r>
      <w:r w:rsidR="005F0F3B" w:rsidRPr="005F0F3B">
        <w:rPr>
          <w:rFonts w:eastAsia="Calibri"/>
          <w:sz w:val="28"/>
          <w:szCs w:val="22"/>
          <w:lang w:eastAsia="en-US"/>
        </w:rPr>
        <w:t xml:space="preserve">245 595,0 </w:t>
      </w:r>
      <w:r w:rsidRPr="005F0F3B">
        <w:rPr>
          <w:rFonts w:eastAsia="Calibri"/>
          <w:sz w:val="28"/>
          <w:szCs w:val="22"/>
          <w:lang w:eastAsia="en-US"/>
        </w:rPr>
        <w:t>тыс.руб.;</w:t>
      </w:r>
    </w:p>
    <w:p w:rsidR="00165964" w:rsidRPr="005F0F3B" w:rsidRDefault="00165964" w:rsidP="00165964">
      <w:pPr>
        <w:widowControl/>
        <w:jc w:val="both"/>
        <w:rPr>
          <w:rFonts w:eastAsia="Calibri"/>
          <w:sz w:val="28"/>
          <w:szCs w:val="22"/>
          <w:lang w:eastAsia="en-US"/>
        </w:rPr>
      </w:pPr>
      <w:r w:rsidRPr="005F0F3B">
        <w:rPr>
          <w:rFonts w:eastAsia="Calibri"/>
          <w:sz w:val="28"/>
          <w:szCs w:val="22"/>
          <w:lang w:eastAsia="en-US"/>
        </w:rPr>
        <w:tab/>
        <w:t>на 202</w:t>
      </w:r>
      <w:r w:rsidR="005F0F3B" w:rsidRPr="005F0F3B">
        <w:rPr>
          <w:rFonts w:eastAsia="Calibri"/>
          <w:sz w:val="28"/>
          <w:szCs w:val="22"/>
          <w:lang w:eastAsia="en-US"/>
        </w:rPr>
        <w:t>4</w:t>
      </w:r>
      <w:r w:rsidRPr="005F0F3B">
        <w:rPr>
          <w:rFonts w:eastAsia="Calibri"/>
          <w:sz w:val="28"/>
          <w:szCs w:val="22"/>
          <w:lang w:eastAsia="en-US"/>
        </w:rPr>
        <w:t xml:space="preserve"> год – </w:t>
      </w:r>
      <w:r w:rsidR="00107451">
        <w:rPr>
          <w:rFonts w:eastAsia="Calibri"/>
          <w:sz w:val="28"/>
          <w:szCs w:val="22"/>
          <w:lang w:eastAsia="en-US"/>
        </w:rPr>
        <w:t>421 119,6</w:t>
      </w:r>
      <w:r w:rsidR="005F0F3B" w:rsidRPr="005F0F3B">
        <w:rPr>
          <w:rFonts w:eastAsia="Calibri"/>
          <w:sz w:val="28"/>
          <w:szCs w:val="22"/>
          <w:lang w:eastAsia="en-US"/>
        </w:rPr>
        <w:t xml:space="preserve"> </w:t>
      </w:r>
      <w:proofErr w:type="spellStart"/>
      <w:r w:rsidRPr="005F0F3B">
        <w:rPr>
          <w:rFonts w:eastAsia="Calibri"/>
          <w:sz w:val="28"/>
          <w:szCs w:val="22"/>
          <w:lang w:eastAsia="en-US"/>
        </w:rPr>
        <w:t>тыс.руб</w:t>
      </w:r>
      <w:proofErr w:type="spellEnd"/>
      <w:r w:rsidRPr="005F0F3B">
        <w:rPr>
          <w:rFonts w:eastAsia="Calibri"/>
          <w:sz w:val="28"/>
          <w:szCs w:val="22"/>
          <w:lang w:eastAsia="en-US"/>
        </w:rPr>
        <w:t>.;</w:t>
      </w:r>
    </w:p>
    <w:p w:rsidR="00165964" w:rsidRPr="005F0F3B" w:rsidRDefault="00165964" w:rsidP="00165964">
      <w:pPr>
        <w:widowControl/>
        <w:jc w:val="both"/>
        <w:rPr>
          <w:rFonts w:eastAsia="Calibri"/>
          <w:sz w:val="28"/>
          <w:szCs w:val="22"/>
          <w:lang w:eastAsia="en-US"/>
        </w:rPr>
      </w:pPr>
      <w:r w:rsidRPr="005F0F3B">
        <w:rPr>
          <w:rFonts w:eastAsia="Calibri"/>
          <w:sz w:val="28"/>
          <w:szCs w:val="22"/>
          <w:lang w:eastAsia="en-US"/>
        </w:rPr>
        <w:tab/>
        <w:t>на 202</w:t>
      </w:r>
      <w:r w:rsidR="005F0F3B" w:rsidRPr="005F0F3B">
        <w:rPr>
          <w:rFonts w:eastAsia="Calibri"/>
          <w:sz w:val="28"/>
          <w:szCs w:val="22"/>
          <w:lang w:eastAsia="en-US"/>
        </w:rPr>
        <w:t>5</w:t>
      </w:r>
      <w:r w:rsidRPr="005F0F3B">
        <w:rPr>
          <w:rFonts w:eastAsia="Calibri"/>
          <w:sz w:val="28"/>
          <w:szCs w:val="22"/>
          <w:lang w:eastAsia="en-US"/>
        </w:rPr>
        <w:t xml:space="preserve"> год – </w:t>
      </w:r>
      <w:r w:rsidR="005F0F3B" w:rsidRPr="005F0F3B">
        <w:rPr>
          <w:rFonts w:eastAsia="Calibri"/>
          <w:sz w:val="28"/>
          <w:szCs w:val="22"/>
          <w:lang w:eastAsia="en-US"/>
        </w:rPr>
        <w:t>155 629,0</w:t>
      </w:r>
      <w:r w:rsidR="00FE52AF">
        <w:rPr>
          <w:rFonts w:eastAsia="Calibri"/>
          <w:sz w:val="28"/>
          <w:szCs w:val="22"/>
          <w:lang w:eastAsia="en-US"/>
        </w:rPr>
        <w:t xml:space="preserve"> </w:t>
      </w:r>
      <w:proofErr w:type="spellStart"/>
      <w:proofErr w:type="gramStart"/>
      <w:r w:rsidRPr="005F0F3B">
        <w:rPr>
          <w:rFonts w:eastAsia="Calibri"/>
          <w:sz w:val="28"/>
          <w:szCs w:val="22"/>
          <w:lang w:eastAsia="en-US"/>
        </w:rPr>
        <w:t>тыс.руб</w:t>
      </w:r>
      <w:proofErr w:type="spellEnd"/>
      <w:proofErr w:type="gramEnd"/>
      <w:r w:rsidRPr="005F0F3B">
        <w:rPr>
          <w:rFonts w:eastAsia="Calibri"/>
          <w:sz w:val="28"/>
          <w:szCs w:val="22"/>
          <w:lang w:eastAsia="en-US"/>
        </w:rPr>
        <w:t>;</w:t>
      </w:r>
    </w:p>
    <w:p w:rsidR="00165964" w:rsidRPr="005F0F3B" w:rsidRDefault="00165964" w:rsidP="00165964">
      <w:pPr>
        <w:widowControl/>
        <w:jc w:val="both"/>
        <w:rPr>
          <w:rFonts w:eastAsia="Calibri"/>
          <w:sz w:val="28"/>
          <w:szCs w:val="22"/>
          <w:lang w:eastAsia="en-US"/>
        </w:rPr>
      </w:pPr>
      <w:r w:rsidRPr="005F0F3B">
        <w:rPr>
          <w:rFonts w:eastAsia="Calibri"/>
          <w:sz w:val="28"/>
          <w:szCs w:val="22"/>
          <w:lang w:eastAsia="en-US"/>
        </w:rPr>
        <w:t>за счет средств областного бюджета:</w:t>
      </w:r>
    </w:p>
    <w:p w:rsidR="00165964" w:rsidRPr="005F0F3B" w:rsidRDefault="00165964" w:rsidP="00165964">
      <w:pPr>
        <w:widowControl/>
        <w:jc w:val="both"/>
        <w:rPr>
          <w:rFonts w:eastAsia="Calibri"/>
          <w:sz w:val="28"/>
          <w:szCs w:val="22"/>
          <w:lang w:eastAsia="en-US"/>
        </w:rPr>
      </w:pPr>
      <w:r w:rsidRPr="005F0F3B">
        <w:rPr>
          <w:rFonts w:eastAsia="Calibri"/>
          <w:sz w:val="28"/>
          <w:szCs w:val="22"/>
          <w:lang w:eastAsia="en-US"/>
        </w:rPr>
        <w:tab/>
        <w:t>на 202</w:t>
      </w:r>
      <w:r w:rsidR="005F0F3B" w:rsidRPr="005F0F3B">
        <w:rPr>
          <w:rFonts w:eastAsia="Calibri"/>
          <w:sz w:val="28"/>
          <w:szCs w:val="22"/>
          <w:lang w:eastAsia="en-US"/>
        </w:rPr>
        <w:t>3</w:t>
      </w:r>
      <w:r w:rsidRPr="005F0F3B">
        <w:rPr>
          <w:rFonts w:eastAsia="Calibri"/>
          <w:sz w:val="28"/>
          <w:szCs w:val="22"/>
          <w:lang w:eastAsia="en-US"/>
        </w:rPr>
        <w:t xml:space="preserve"> год –</w:t>
      </w:r>
      <w:r w:rsidR="00C717DA" w:rsidRPr="005F0F3B">
        <w:rPr>
          <w:rFonts w:eastAsia="Calibri"/>
          <w:sz w:val="28"/>
          <w:szCs w:val="22"/>
          <w:lang w:eastAsia="en-US"/>
        </w:rPr>
        <w:t xml:space="preserve"> 3</w:t>
      </w:r>
      <w:r w:rsidR="005F0F3B" w:rsidRPr="005F0F3B">
        <w:rPr>
          <w:rFonts w:eastAsia="Calibri"/>
          <w:sz w:val="28"/>
          <w:szCs w:val="22"/>
          <w:lang w:eastAsia="en-US"/>
        </w:rPr>
        <w:t> 907</w:t>
      </w:r>
      <w:r w:rsidR="00C7101E">
        <w:rPr>
          <w:rFonts w:eastAsia="Calibri"/>
          <w:sz w:val="28"/>
          <w:szCs w:val="22"/>
          <w:lang w:eastAsia="en-US"/>
        </w:rPr>
        <w:t> 303,2</w:t>
      </w:r>
      <w:r w:rsidR="005F0F3B" w:rsidRPr="005F0F3B">
        <w:rPr>
          <w:rFonts w:eastAsia="Calibri"/>
          <w:sz w:val="28"/>
          <w:szCs w:val="22"/>
          <w:lang w:eastAsia="en-US"/>
        </w:rPr>
        <w:t xml:space="preserve"> </w:t>
      </w:r>
      <w:proofErr w:type="spellStart"/>
      <w:r w:rsidRPr="005F0F3B">
        <w:rPr>
          <w:rFonts w:eastAsia="Calibri"/>
          <w:sz w:val="28"/>
          <w:szCs w:val="22"/>
          <w:lang w:eastAsia="en-US"/>
        </w:rPr>
        <w:t>тыс.руб</w:t>
      </w:r>
      <w:proofErr w:type="spellEnd"/>
      <w:r w:rsidRPr="005F0F3B">
        <w:rPr>
          <w:rFonts w:eastAsia="Calibri"/>
          <w:sz w:val="28"/>
          <w:szCs w:val="22"/>
          <w:lang w:eastAsia="en-US"/>
        </w:rPr>
        <w:t>.,</w:t>
      </w:r>
    </w:p>
    <w:p w:rsidR="00165964" w:rsidRPr="005F0F3B" w:rsidRDefault="00165964" w:rsidP="00165964">
      <w:pPr>
        <w:widowControl/>
        <w:jc w:val="both"/>
        <w:rPr>
          <w:rFonts w:eastAsia="Calibri"/>
          <w:sz w:val="28"/>
          <w:szCs w:val="22"/>
          <w:lang w:eastAsia="en-US"/>
        </w:rPr>
      </w:pPr>
      <w:r w:rsidRPr="005F0F3B">
        <w:rPr>
          <w:rFonts w:eastAsia="Calibri"/>
          <w:sz w:val="28"/>
          <w:szCs w:val="22"/>
          <w:lang w:eastAsia="en-US"/>
        </w:rPr>
        <w:tab/>
        <w:t>на 202</w:t>
      </w:r>
      <w:r w:rsidR="005F0F3B" w:rsidRPr="005F0F3B">
        <w:rPr>
          <w:rFonts w:eastAsia="Calibri"/>
          <w:sz w:val="28"/>
          <w:szCs w:val="22"/>
          <w:lang w:eastAsia="en-US"/>
        </w:rPr>
        <w:t>4</w:t>
      </w:r>
      <w:r w:rsidRPr="005F0F3B">
        <w:rPr>
          <w:rFonts w:eastAsia="Calibri"/>
          <w:sz w:val="28"/>
          <w:szCs w:val="22"/>
          <w:lang w:eastAsia="en-US"/>
        </w:rPr>
        <w:t xml:space="preserve"> год –</w:t>
      </w:r>
      <w:r w:rsidR="00C7101E">
        <w:rPr>
          <w:rFonts w:eastAsia="Calibri"/>
          <w:sz w:val="28"/>
          <w:szCs w:val="22"/>
          <w:lang w:eastAsia="en-US"/>
        </w:rPr>
        <w:t xml:space="preserve"> </w:t>
      </w:r>
      <w:r w:rsidR="00107451">
        <w:rPr>
          <w:rFonts w:eastAsia="Calibri"/>
          <w:sz w:val="28"/>
          <w:szCs w:val="22"/>
          <w:lang w:eastAsia="en-US"/>
        </w:rPr>
        <w:t>4 056 895,8</w:t>
      </w:r>
      <w:r w:rsidR="005F0F3B" w:rsidRPr="005F0F3B">
        <w:rPr>
          <w:rFonts w:eastAsia="Calibri"/>
          <w:sz w:val="28"/>
          <w:szCs w:val="22"/>
          <w:lang w:eastAsia="en-US"/>
        </w:rPr>
        <w:t xml:space="preserve"> </w:t>
      </w:r>
      <w:proofErr w:type="spellStart"/>
      <w:r w:rsidRPr="005F0F3B">
        <w:rPr>
          <w:rFonts w:eastAsia="Calibri"/>
          <w:sz w:val="28"/>
          <w:szCs w:val="22"/>
          <w:lang w:eastAsia="en-US"/>
        </w:rPr>
        <w:t>тыс.руб</w:t>
      </w:r>
      <w:proofErr w:type="spellEnd"/>
      <w:r w:rsidRPr="005F0F3B">
        <w:rPr>
          <w:rFonts w:eastAsia="Calibri"/>
          <w:sz w:val="28"/>
          <w:szCs w:val="22"/>
          <w:lang w:eastAsia="en-US"/>
        </w:rPr>
        <w:t>.,</w:t>
      </w:r>
    </w:p>
    <w:p w:rsidR="00165964" w:rsidRPr="005F0F3B" w:rsidRDefault="00165964" w:rsidP="00165964">
      <w:pPr>
        <w:widowControl/>
        <w:jc w:val="both"/>
        <w:rPr>
          <w:rFonts w:eastAsia="Calibri"/>
          <w:sz w:val="28"/>
          <w:szCs w:val="22"/>
          <w:lang w:eastAsia="en-US"/>
        </w:rPr>
      </w:pPr>
      <w:r w:rsidRPr="005F0F3B">
        <w:rPr>
          <w:rFonts w:eastAsia="Calibri"/>
          <w:sz w:val="28"/>
          <w:szCs w:val="22"/>
          <w:lang w:eastAsia="en-US"/>
        </w:rPr>
        <w:tab/>
        <w:t>на 202</w:t>
      </w:r>
      <w:r w:rsidR="005F0F3B" w:rsidRPr="005F0F3B">
        <w:rPr>
          <w:rFonts w:eastAsia="Calibri"/>
          <w:sz w:val="28"/>
          <w:szCs w:val="22"/>
          <w:lang w:eastAsia="en-US"/>
        </w:rPr>
        <w:t>5</w:t>
      </w:r>
      <w:r w:rsidRPr="005F0F3B">
        <w:rPr>
          <w:rFonts w:eastAsia="Calibri"/>
          <w:sz w:val="28"/>
          <w:szCs w:val="22"/>
          <w:lang w:eastAsia="en-US"/>
        </w:rPr>
        <w:t xml:space="preserve"> год –</w:t>
      </w:r>
      <w:r w:rsidR="00C717DA" w:rsidRPr="005F0F3B">
        <w:rPr>
          <w:rFonts w:eastAsia="Calibri"/>
          <w:sz w:val="28"/>
          <w:szCs w:val="22"/>
          <w:lang w:eastAsia="en-US"/>
        </w:rPr>
        <w:t xml:space="preserve"> 3</w:t>
      </w:r>
      <w:r w:rsidR="005F0F3B" w:rsidRPr="005F0F3B">
        <w:rPr>
          <w:rFonts w:eastAsia="Calibri"/>
          <w:sz w:val="28"/>
          <w:szCs w:val="22"/>
          <w:lang w:eastAsia="en-US"/>
        </w:rPr>
        <w:t> 581</w:t>
      </w:r>
      <w:r w:rsidR="00C7101E">
        <w:rPr>
          <w:rFonts w:eastAsia="Calibri"/>
          <w:sz w:val="28"/>
          <w:szCs w:val="22"/>
          <w:lang w:eastAsia="en-US"/>
        </w:rPr>
        <w:t> 587,6</w:t>
      </w:r>
      <w:r w:rsidR="00FE52AF">
        <w:rPr>
          <w:rFonts w:eastAsia="Calibri"/>
          <w:sz w:val="28"/>
          <w:szCs w:val="22"/>
          <w:lang w:eastAsia="en-US"/>
        </w:rPr>
        <w:t xml:space="preserve"> </w:t>
      </w:r>
      <w:proofErr w:type="spellStart"/>
      <w:r w:rsidRPr="005F0F3B">
        <w:rPr>
          <w:rFonts w:eastAsia="Calibri"/>
          <w:sz w:val="28"/>
          <w:szCs w:val="22"/>
          <w:lang w:eastAsia="en-US"/>
        </w:rPr>
        <w:t>тыс.руб</w:t>
      </w:r>
      <w:proofErr w:type="spellEnd"/>
      <w:r w:rsidRPr="005F0F3B">
        <w:rPr>
          <w:rFonts w:eastAsia="Calibri"/>
          <w:sz w:val="28"/>
          <w:szCs w:val="22"/>
          <w:lang w:eastAsia="en-US"/>
        </w:rPr>
        <w:t>.</w:t>
      </w:r>
      <w:r w:rsidR="00C717DA" w:rsidRPr="005F0F3B">
        <w:rPr>
          <w:rFonts w:eastAsia="Calibri"/>
          <w:sz w:val="28"/>
          <w:szCs w:val="22"/>
          <w:lang w:eastAsia="en-US"/>
        </w:rPr>
        <w:t>,</w:t>
      </w:r>
    </w:p>
    <w:p w:rsidR="00C717DA" w:rsidRPr="005F0F3B" w:rsidRDefault="00C717DA" w:rsidP="00C717DA">
      <w:pPr>
        <w:widowControl/>
        <w:jc w:val="both"/>
        <w:rPr>
          <w:rFonts w:eastAsia="Calibri"/>
          <w:sz w:val="28"/>
          <w:szCs w:val="22"/>
          <w:lang w:eastAsia="en-US"/>
        </w:rPr>
      </w:pPr>
      <w:r w:rsidRPr="005F0F3B">
        <w:rPr>
          <w:rFonts w:eastAsia="Calibri"/>
          <w:sz w:val="28"/>
          <w:szCs w:val="22"/>
          <w:lang w:eastAsia="en-US"/>
        </w:rPr>
        <w:t>за счет средств местного бюджета:</w:t>
      </w:r>
    </w:p>
    <w:p w:rsidR="00C717DA" w:rsidRPr="005F0F3B" w:rsidRDefault="00C717DA" w:rsidP="00C717DA">
      <w:pPr>
        <w:widowControl/>
        <w:jc w:val="both"/>
        <w:rPr>
          <w:rFonts w:eastAsia="Calibri"/>
          <w:sz w:val="28"/>
          <w:szCs w:val="22"/>
          <w:lang w:eastAsia="en-US"/>
        </w:rPr>
      </w:pPr>
      <w:r w:rsidRPr="005F0F3B">
        <w:rPr>
          <w:rFonts w:eastAsia="Calibri"/>
          <w:sz w:val="28"/>
          <w:szCs w:val="22"/>
          <w:lang w:eastAsia="en-US"/>
        </w:rPr>
        <w:tab/>
        <w:t>на 202</w:t>
      </w:r>
      <w:r w:rsidR="005F0F3B" w:rsidRPr="005F0F3B">
        <w:rPr>
          <w:rFonts w:eastAsia="Calibri"/>
          <w:sz w:val="28"/>
          <w:szCs w:val="22"/>
          <w:lang w:eastAsia="en-US"/>
        </w:rPr>
        <w:t>3</w:t>
      </w:r>
      <w:r w:rsidRPr="005F0F3B">
        <w:rPr>
          <w:rFonts w:eastAsia="Calibri"/>
          <w:sz w:val="28"/>
          <w:szCs w:val="22"/>
          <w:lang w:eastAsia="en-US"/>
        </w:rPr>
        <w:t xml:space="preserve"> год – </w:t>
      </w:r>
      <w:r w:rsidR="00C7101E">
        <w:rPr>
          <w:rFonts w:eastAsia="Calibri"/>
          <w:sz w:val="28"/>
          <w:szCs w:val="22"/>
          <w:lang w:eastAsia="en-US"/>
        </w:rPr>
        <w:t>2 096 734,0</w:t>
      </w:r>
      <w:r w:rsidR="00FE52AF">
        <w:rPr>
          <w:rFonts w:eastAsia="Calibri"/>
          <w:sz w:val="28"/>
          <w:szCs w:val="22"/>
          <w:lang w:eastAsia="en-US"/>
        </w:rPr>
        <w:t xml:space="preserve"> </w:t>
      </w:r>
      <w:proofErr w:type="spellStart"/>
      <w:r w:rsidRPr="005F0F3B">
        <w:rPr>
          <w:rFonts w:eastAsia="Calibri"/>
          <w:sz w:val="28"/>
          <w:szCs w:val="22"/>
          <w:lang w:eastAsia="en-US"/>
        </w:rPr>
        <w:t>тыс.руб</w:t>
      </w:r>
      <w:proofErr w:type="spellEnd"/>
      <w:r w:rsidRPr="005F0F3B">
        <w:rPr>
          <w:rFonts w:eastAsia="Calibri"/>
          <w:sz w:val="28"/>
          <w:szCs w:val="22"/>
          <w:lang w:eastAsia="en-US"/>
        </w:rPr>
        <w:t>.;</w:t>
      </w:r>
    </w:p>
    <w:p w:rsidR="00C717DA" w:rsidRPr="005F0F3B" w:rsidRDefault="00C717DA" w:rsidP="00C717DA">
      <w:pPr>
        <w:widowControl/>
        <w:jc w:val="both"/>
        <w:rPr>
          <w:rFonts w:eastAsia="Calibri"/>
          <w:sz w:val="28"/>
          <w:szCs w:val="22"/>
          <w:lang w:eastAsia="en-US"/>
        </w:rPr>
      </w:pPr>
      <w:r w:rsidRPr="005F0F3B">
        <w:rPr>
          <w:rFonts w:eastAsia="Calibri"/>
          <w:sz w:val="28"/>
          <w:szCs w:val="22"/>
          <w:lang w:eastAsia="en-US"/>
        </w:rPr>
        <w:tab/>
        <w:t>на 202</w:t>
      </w:r>
      <w:r w:rsidR="005F0F3B" w:rsidRPr="005F0F3B">
        <w:rPr>
          <w:rFonts w:eastAsia="Calibri"/>
          <w:sz w:val="28"/>
          <w:szCs w:val="22"/>
          <w:lang w:eastAsia="en-US"/>
        </w:rPr>
        <w:t>4</w:t>
      </w:r>
      <w:r w:rsidRPr="005F0F3B">
        <w:rPr>
          <w:rFonts w:eastAsia="Calibri"/>
          <w:sz w:val="28"/>
          <w:szCs w:val="22"/>
          <w:lang w:eastAsia="en-US"/>
        </w:rPr>
        <w:t xml:space="preserve"> год – </w:t>
      </w:r>
      <w:r w:rsidR="005F0F3B" w:rsidRPr="005F0F3B">
        <w:rPr>
          <w:rFonts w:eastAsia="Calibri"/>
          <w:sz w:val="28"/>
          <w:szCs w:val="22"/>
          <w:lang w:eastAsia="en-US"/>
        </w:rPr>
        <w:t>2 152 861,6</w:t>
      </w:r>
      <w:r w:rsidR="00FE52AF">
        <w:rPr>
          <w:rFonts w:eastAsia="Calibri"/>
          <w:sz w:val="28"/>
          <w:szCs w:val="22"/>
          <w:lang w:eastAsia="en-US"/>
        </w:rPr>
        <w:t xml:space="preserve"> </w:t>
      </w:r>
      <w:proofErr w:type="spellStart"/>
      <w:r w:rsidRPr="005F0F3B">
        <w:rPr>
          <w:rFonts w:eastAsia="Calibri"/>
          <w:sz w:val="28"/>
          <w:szCs w:val="22"/>
          <w:lang w:eastAsia="en-US"/>
        </w:rPr>
        <w:t>тыс.руб</w:t>
      </w:r>
      <w:proofErr w:type="spellEnd"/>
      <w:r w:rsidRPr="005F0F3B">
        <w:rPr>
          <w:rFonts w:eastAsia="Calibri"/>
          <w:sz w:val="28"/>
          <w:szCs w:val="22"/>
          <w:lang w:eastAsia="en-US"/>
        </w:rPr>
        <w:t>.;</w:t>
      </w:r>
    </w:p>
    <w:p w:rsidR="00C717DA" w:rsidRPr="005F0F3B" w:rsidRDefault="00C717DA" w:rsidP="00C717DA">
      <w:pPr>
        <w:widowControl/>
        <w:jc w:val="both"/>
        <w:rPr>
          <w:rFonts w:eastAsia="Calibri"/>
          <w:sz w:val="28"/>
          <w:szCs w:val="22"/>
          <w:lang w:eastAsia="en-US"/>
        </w:rPr>
      </w:pPr>
      <w:r w:rsidRPr="005F0F3B">
        <w:rPr>
          <w:rFonts w:eastAsia="Calibri"/>
          <w:sz w:val="28"/>
          <w:szCs w:val="22"/>
          <w:lang w:eastAsia="en-US"/>
        </w:rPr>
        <w:tab/>
        <w:t>на 202</w:t>
      </w:r>
      <w:r w:rsidR="005F0F3B" w:rsidRPr="005F0F3B">
        <w:rPr>
          <w:rFonts w:eastAsia="Calibri"/>
          <w:sz w:val="28"/>
          <w:szCs w:val="22"/>
          <w:lang w:eastAsia="en-US"/>
        </w:rPr>
        <w:t>5</w:t>
      </w:r>
      <w:r w:rsidRPr="005F0F3B">
        <w:rPr>
          <w:rFonts w:eastAsia="Calibri"/>
          <w:sz w:val="28"/>
          <w:szCs w:val="22"/>
          <w:lang w:eastAsia="en-US"/>
        </w:rPr>
        <w:t xml:space="preserve"> год – </w:t>
      </w:r>
      <w:r w:rsidR="005F0F3B" w:rsidRPr="005F0F3B">
        <w:rPr>
          <w:rFonts w:eastAsia="Calibri"/>
          <w:sz w:val="28"/>
          <w:szCs w:val="22"/>
          <w:lang w:eastAsia="en-US"/>
        </w:rPr>
        <w:t>2 374</w:t>
      </w:r>
      <w:r w:rsidR="00C7101E">
        <w:rPr>
          <w:rFonts w:eastAsia="Calibri"/>
          <w:sz w:val="28"/>
          <w:szCs w:val="22"/>
          <w:lang w:eastAsia="en-US"/>
        </w:rPr>
        <w:t> 920,0</w:t>
      </w:r>
      <w:r w:rsidR="00FE52AF">
        <w:rPr>
          <w:rFonts w:eastAsia="Calibri"/>
          <w:sz w:val="28"/>
          <w:szCs w:val="22"/>
          <w:lang w:eastAsia="en-US"/>
        </w:rPr>
        <w:t xml:space="preserve"> </w:t>
      </w:r>
      <w:proofErr w:type="spellStart"/>
      <w:r w:rsidRPr="005F0F3B">
        <w:rPr>
          <w:rFonts w:eastAsia="Calibri"/>
          <w:sz w:val="28"/>
          <w:szCs w:val="22"/>
          <w:lang w:eastAsia="en-US"/>
        </w:rPr>
        <w:t>тыс.руб</w:t>
      </w:r>
      <w:proofErr w:type="spellEnd"/>
      <w:r w:rsidRPr="005F0F3B">
        <w:rPr>
          <w:rFonts w:eastAsia="Calibri"/>
          <w:sz w:val="28"/>
          <w:szCs w:val="22"/>
          <w:lang w:eastAsia="en-US"/>
        </w:rPr>
        <w:t>.,</w:t>
      </w:r>
    </w:p>
    <w:p w:rsidR="00C717DA" w:rsidRPr="00B11790" w:rsidRDefault="00C717DA" w:rsidP="00165964">
      <w:pPr>
        <w:widowControl/>
        <w:jc w:val="both"/>
        <w:rPr>
          <w:rFonts w:eastAsia="Calibri"/>
          <w:sz w:val="28"/>
          <w:szCs w:val="22"/>
          <w:highlight w:val="green"/>
          <w:lang w:eastAsia="en-US"/>
        </w:rPr>
      </w:pPr>
    </w:p>
    <w:p w:rsidR="00165964" w:rsidRPr="005F0F3B" w:rsidRDefault="00165964" w:rsidP="00165964">
      <w:pPr>
        <w:widowControl/>
        <w:jc w:val="both"/>
        <w:rPr>
          <w:rFonts w:eastAsia="Calibri"/>
          <w:sz w:val="28"/>
          <w:szCs w:val="22"/>
          <w:lang w:eastAsia="en-US"/>
        </w:rPr>
      </w:pPr>
      <w:r w:rsidRPr="005F0F3B">
        <w:rPr>
          <w:rFonts w:eastAsia="Calibri"/>
          <w:sz w:val="28"/>
          <w:szCs w:val="22"/>
          <w:lang w:eastAsia="en-US"/>
        </w:rPr>
        <w:tab/>
        <w:t>Главным распорядителем бюджетных средств является: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07"/>
        <w:gridCol w:w="1546"/>
        <w:gridCol w:w="1546"/>
        <w:gridCol w:w="1546"/>
      </w:tblGrid>
      <w:tr w:rsidR="00165964" w:rsidRPr="005F0F3B" w:rsidTr="005F0F3B">
        <w:tc>
          <w:tcPr>
            <w:tcW w:w="4707" w:type="dxa"/>
          </w:tcPr>
          <w:p w:rsidR="00165964" w:rsidRPr="005F0F3B" w:rsidRDefault="00165964" w:rsidP="005F0F3B">
            <w:pPr>
              <w:widowControl/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 w:rsidRPr="005F0F3B">
              <w:rPr>
                <w:rFonts w:eastAsia="Calibri"/>
                <w:b/>
                <w:sz w:val="28"/>
                <w:szCs w:val="22"/>
                <w:lang w:eastAsia="en-US"/>
              </w:rPr>
              <w:t xml:space="preserve">Наименование </w:t>
            </w:r>
            <w:r w:rsidR="005F0F3B" w:rsidRPr="005F0F3B">
              <w:rPr>
                <w:rFonts w:eastAsia="Calibri"/>
                <w:b/>
                <w:sz w:val="28"/>
                <w:szCs w:val="22"/>
                <w:lang w:eastAsia="en-US"/>
              </w:rPr>
              <w:t>главного распорядителя бюджетных средств</w:t>
            </w:r>
          </w:p>
        </w:tc>
        <w:tc>
          <w:tcPr>
            <w:tcW w:w="1546" w:type="dxa"/>
          </w:tcPr>
          <w:p w:rsidR="00165964" w:rsidRPr="005F0F3B" w:rsidRDefault="00165964" w:rsidP="005F0F3B">
            <w:pPr>
              <w:widowControl/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 w:rsidRPr="005F0F3B">
              <w:rPr>
                <w:rFonts w:eastAsia="Calibri"/>
                <w:b/>
                <w:sz w:val="28"/>
                <w:szCs w:val="22"/>
                <w:lang w:eastAsia="en-US"/>
              </w:rPr>
              <w:t>202</w:t>
            </w:r>
            <w:r w:rsidR="005F0F3B" w:rsidRPr="005F0F3B">
              <w:rPr>
                <w:rFonts w:eastAsia="Calibri"/>
                <w:b/>
                <w:sz w:val="28"/>
                <w:szCs w:val="22"/>
                <w:lang w:eastAsia="en-US"/>
              </w:rPr>
              <w:t>3</w:t>
            </w:r>
            <w:r w:rsidRPr="005F0F3B">
              <w:rPr>
                <w:rFonts w:eastAsia="Calibri"/>
                <w:b/>
                <w:sz w:val="28"/>
                <w:szCs w:val="22"/>
                <w:lang w:eastAsia="en-US"/>
              </w:rPr>
              <w:t xml:space="preserve"> год</w:t>
            </w:r>
          </w:p>
        </w:tc>
        <w:tc>
          <w:tcPr>
            <w:tcW w:w="1546" w:type="dxa"/>
          </w:tcPr>
          <w:p w:rsidR="00165964" w:rsidRPr="005F0F3B" w:rsidRDefault="00165964" w:rsidP="005F0F3B">
            <w:pPr>
              <w:widowControl/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 w:rsidRPr="005F0F3B">
              <w:rPr>
                <w:rFonts w:eastAsia="Calibri"/>
                <w:b/>
                <w:sz w:val="28"/>
                <w:szCs w:val="22"/>
                <w:lang w:eastAsia="en-US"/>
              </w:rPr>
              <w:t>202</w:t>
            </w:r>
            <w:r w:rsidR="005F0F3B" w:rsidRPr="005F0F3B">
              <w:rPr>
                <w:rFonts w:eastAsia="Calibri"/>
                <w:b/>
                <w:sz w:val="28"/>
                <w:szCs w:val="22"/>
                <w:lang w:eastAsia="en-US"/>
              </w:rPr>
              <w:t>4</w:t>
            </w:r>
            <w:r w:rsidRPr="005F0F3B">
              <w:rPr>
                <w:rFonts w:eastAsia="Calibri"/>
                <w:b/>
                <w:sz w:val="28"/>
                <w:szCs w:val="22"/>
                <w:lang w:eastAsia="en-US"/>
              </w:rPr>
              <w:t xml:space="preserve"> год</w:t>
            </w:r>
          </w:p>
        </w:tc>
        <w:tc>
          <w:tcPr>
            <w:tcW w:w="1546" w:type="dxa"/>
          </w:tcPr>
          <w:p w:rsidR="00165964" w:rsidRPr="005F0F3B" w:rsidRDefault="00165964" w:rsidP="005F0F3B">
            <w:pPr>
              <w:widowControl/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 w:rsidRPr="005F0F3B">
              <w:rPr>
                <w:rFonts w:eastAsia="Calibri"/>
                <w:b/>
                <w:sz w:val="28"/>
                <w:szCs w:val="22"/>
                <w:lang w:eastAsia="en-US"/>
              </w:rPr>
              <w:t>202</w:t>
            </w:r>
            <w:r w:rsidR="005F0F3B" w:rsidRPr="005F0F3B">
              <w:rPr>
                <w:rFonts w:eastAsia="Calibri"/>
                <w:b/>
                <w:sz w:val="28"/>
                <w:szCs w:val="22"/>
                <w:lang w:eastAsia="en-US"/>
              </w:rPr>
              <w:t>5</w:t>
            </w:r>
            <w:r w:rsidRPr="005F0F3B">
              <w:rPr>
                <w:rFonts w:eastAsia="Calibri"/>
                <w:b/>
                <w:sz w:val="28"/>
                <w:szCs w:val="22"/>
                <w:lang w:eastAsia="en-US"/>
              </w:rPr>
              <w:t xml:space="preserve"> год</w:t>
            </w:r>
          </w:p>
        </w:tc>
      </w:tr>
      <w:tr w:rsidR="00165964" w:rsidRPr="005F0F3B" w:rsidTr="005F0F3B">
        <w:tc>
          <w:tcPr>
            <w:tcW w:w="4707" w:type="dxa"/>
          </w:tcPr>
          <w:p w:rsidR="00165964" w:rsidRPr="005F0F3B" w:rsidRDefault="00165964" w:rsidP="005F0F3B">
            <w:pPr>
              <w:widowControl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 w:rsidRPr="005F0F3B">
              <w:rPr>
                <w:rFonts w:eastAsia="Calibri"/>
                <w:sz w:val="28"/>
                <w:szCs w:val="22"/>
                <w:lang w:eastAsia="en-US"/>
              </w:rPr>
              <w:t>Администрация Г</w:t>
            </w:r>
            <w:r w:rsidR="005F0F3B" w:rsidRPr="005F0F3B">
              <w:rPr>
                <w:rFonts w:eastAsia="Calibri"/>
                <w:sz w:val="28"/>
                <w:szCs w:val="22"/>
                <w:lang w:eastAsia="en-US"/>
              </w:rPr>
              <w:t>атчинского муниципального района</w:t>
            </w:r>
          </w:p>
        </w:tc>
        <w:tc>
          <w:tcPr>
            <w:tcW w:w="1546" w:type="dxa"/>
          </w:tcPr>
          <w:p w:rsidR="00165964" w:rsidRPr="005F0F3B" w:rsidRDefault="00C7101E" w:rsidP="0040752D">
            <w:pPr>
              <w:widowControl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1 088 926,8</w:t>
            </w:r>
          </w:p>
        </w:tc>
        <w:tc>
          <w:tcPr>
            <w:tcW w:w="1546" w:type="dxa"/>
          </w:tcPr>
          <w:p w:rsidR="00165964" w:rsidRPr="005F0F3B" w:rsidRDefault="005F0F3B" w:rsidP="0040752D">
            <w:pPr>
              <w:widowControl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5F0F3B">
              <w:rPr>
                <w:rFonts w:eastAsia="Calibri"/>
                <w:sz w:val="28"/>
                <w:szCs w:val="22"/>
                <w:lang w:eastAsia="en-US"/>
              </w:rPr>
              <w:t>1 360 956,9</w:t>
            </w:r>
          </w:p>
        </w:tc>
        <w:tc>
          <w:tcPr>
            <w:tcW w:w="1546" w:type="dxa"/>
          </w:tcPr>
          <w:p w:rsidR="00165964" w:rsidRPr="005F0F3B" w:rsidRDefault="005F0F3B" w:rsidP="0040752D">
            <w:pPr>
              <w:widowControl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5F0F3B">
              <w:rPr>
                <w:rFonts w:eastAsia="Calibri"/>
                <w:sz w:val="28"/>
                <w:szCs w:val="22"/>
                <w:lang w:eastAsia="en-US"/>
              </w:rPr>
              <w:t>1 006 454,3</w:t>
            </w:r>
          </w:p>
        </w:tc>
      </w:tr>
      <w:tr w:rsidR="00165964" w:rsidRPr="005F0F3B" w:rsidTr="005F0F3B">
        <w:tc>
          <w:tcPr>
            <w:tcW w:w="4707" w:type="dxa"/>
          </w:tcPr>
          <w:p w:rsidR="00165964" w:rsidRPr="005F0F3B" w:rsidRDefault="00165964" w:rsidP="0040752D">
            <w:pPr>
              <w:widowControl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 w:rsidRPr="005F0F3B">
              <w:rPr>
                <w:rFonts w:eastAsia="Calibri"/>
                <w:sz w:val="28"/>
                <w:szCs w:val="22"/>
                <w:lang w:eastAsia="en-US"/>
              </w:rPr>
              <w:t>Комитет образования Гатчинского муниципального района</w:t>
            </w:r>
          </w:p>
        </w:tc>
        <w:tc>
          <w:tcPr>
            <w:tcW w:w="1546" w:type="dxa"/>
          </w:tcPr>
          <w:p w:rsidR="00165964" w:rsidRPr="005F0F3B" w:rsidRDefault="005F0F3B" w:rsidP="00C7101E">
            <w:pPr>
              <w:widowControl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5F0F3B">
              <w:rPr>
                <w:rFonts w:eastAsia="Calibri"/>
                <w:sz w:val="28"/>
                <w:szCs w:val="22"/>
                <w:lang w:eastAsia="en-US"/>
              </w:rPr>
              <w:t>5 160</w:t>
            </w:r>
            <w:r w:rsidR="00C7101E">
              <w:rPr>
                <w:rFonts w:eastAsia="Calibri"/>
                <w:sz w:val="28"/>
                <w:szCs w:val="22"/>
                <w:lang w:eastAsia="en-US"/>
              </w:rPr>
              <w:t> 705,4</w:t>
            </w:r>
          </w:p>
        </w:tc>
        <w:tc>
          <w:tcPr>
            <w:tcW w:w="1546" w:type="dxa"/>
          </w:tcPr>
          <w:p w:rsidR="00165964" w:rsidRPr="005F0F3B" w:rsidRDefault="005F0F3B" w:rsidP="00C7101E">
            <w:pPr>
              <w:widowControl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5F0F3B">
              <w:rPr>
                <w:rFonts w:eastAsia="Calibri"/>
                <w:sz w:val="28"/>
                <w:szCs w:val="22"/>
                <w:lang w:eastAsia="en-US"/>
              </w:rPr>
              <w:t>5</w:t>
            </w:r>
            <w:r w:rsidR="00C7101E">
              <w:rPr>
                <w:rFonts w:eastAsia="Calibri"/>
                <w:sz w:val="28"/>
                <w:szCs w:val="22"/>
                <w:lang w:eastAsia="en-US"/>
              </w:rPr>
              <w:t> 269 920,1</w:t>
            </w:r>
          </w:p>
        </w:tc>
        <w:tc>
          <w:tcPr>
            <w:tcW w:w="1546" w:type="dxa"/>
          </w:tcPr>
          <w:p w:rsidR="00165964" w:rsidRPr="005F0F3B" w:rsidRDefault="005F0F3B" w:rsidP="00C7101E">
            <w:pPr>
              <w:widowControl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5F0F3B">
              <w:rPr>
                <w:rFonts w:eastAsia="Calibri"/>
                <w:sz w:val="28"/>
                <w:szCs w:val="22"/>
                <w:lang w:eastAsia="en-US"/>
              </w:rPr>
              <w:t>5 105</w:t>
            </w:r>
            <w:r w:rsidR="00C7101E">
              <w:rPr>
                <w:rFonts w:eastAsia="Calibri"/>
                <w:sz w:val="28"/>
                <w:szCs w:val="22"/>
                <w:lang w:eastAsia="en-US"/>
              </w:rPr>
              <w:t> 682,3</w:t>
            </w:r>
          </w:p>
        </w:tc>
      </w:tr>
      <w:tr w:rsidR="00165964" w:rsidRPr="00B11790" w:rsidTr="005F0F3B">
        <w:tc>
          <w:tcPr>
            <w:tcW w:w="4707" w:type="dxa"/>
          </w:tcPr>
          <w:p w:rsidR="00165964" w:rsidRPr="005F0F3B" w:rsidRDefault="00165964" w:rsidP="0040752D">
            <w:pPr>
              <w:widowControl/>
              <w:jc w:val="both"/>
              <w:rPr>
                <w:rFonts w:eastAsia="Calibri"/>
                <w:b/>
                <w:sz w:val="28"/>
                <w:szCs w:val="22"/>
                <w:lang w:eastAsia="en-US"/>
              </w:rPr>
            </w:pPr>
            <w:r w:rsidRPr="005F0F3B">
              <w:rPr>
                <w:rFonts w:eastAsia="Calibri"/>
                <w:b/>
                <w:sz w:val="28"/>
                <w:szCs w:val="22"/>
                <w:lang w:eastAsia="en-US"/>
              </w:rPr>
              <w:t>ИТОГО</w:t>
            </w:r>
          </w:p>
        </w:tc>
        <w:tc>
          <w:tcPr>
            <w:tcW w:w="1546" w:type="dxa"/>
          </w:tcPr>
          <w:p w:rsidR="00165964" w:rsidRPr="005F0F3B" w:rsidRDefault="00C7101E" w:rsidP="00913307">
            <w:pPr>
              <w:widowControl/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>
              <w:rPr>
                <w:rFonts w:eastAsia="Calibri"/>
                <w:b/>
                <w:sz w:val="28"/>
                <w:szCs w:val="22"/>
                <w:lang w:eastAsia="en-US"/>
              </w:rPr>
              <w:t>6 249 632,2</w:t>
            </w:r>
          </w:p>
        </w:tc>
        <w:tc>
          <w:tcPr>
            <w:tcW w:w="1546" w:type="dxa"/>
          </w:tcPr>
          <w:p w:rsidR="00165964" w:rsidRPr="005F0F3B" w:rsidRDefault="005F0F3B" w:rsidP="00C7101E">
            <w:pPr>
              <w:widowControl/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 w:rsidRPr="005F0F3B">
              <w:rPr>
                <w:rFonts w:eastAsia="Calibri"/>
                <w:b/>
                <w:sz w:val="28"/>
                <w:szCs w:val="22"/>
                <w:lang w:eastAsia="en-US"/>
              </w:rPr>
              <w:t>6</w:t>
            </w:r>
            <w:r w:rsidR="00C7101E">
              <w:rPr>
                <w:rFonts w:eastAsia="Calibri"/>
                <w:b/>
                <w:sz w:val="28"/>
                <w:szCs w:val="22"/>
                <w:lang w:eastAsia="en-US"/>
              </w:rPr>
              <w:t> 630 877,0</w:t>
            </w:r>
          </w:p>
        </w:tc>
        <w:tc>
          <w:tcPr>
            <w:tcW w:w="1546" w:type="dxa"/>
          </w:tcPr>
          <w:p w:rsidR="00165964" w:rsidRPr="005F0F3B" w:rsidRDefault="005F0F3B" w:rsidP="0040752D">
            <w:pPr>
              <w:widowControl/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 w:rsidRPr="005F0F3B">
              <w:rPr>
                <w:rFonts w:eastAsia="Calibri"/>
                <w:b/>
                <w:sz w:val="28"/>
                <w:szCs w:val="22"/>
                <w:lang w:eastAsia="en-US"/>
              </w:rPr>
              <w:t>6</w:t>
            </w:r>
            <w:r w:rsidR="00C7101E">
              <w:rPr>
                <w:rFonts w:eastAsia="Calibri"/>
                <w:b/>
                <w:sz w:val="28"/>
                <w:szCs w:val="22"/>
                <w:lang w:eastAsia="en-US"/>
              </w:rPr>
              <w:t> 112 136,6</w:t>
            </w:r>
          </w:p>
        </w:tc>
      </w:tr>
    </w:tbl>
    <w:p w:rsidR="00E73852" w:rsidRDefault="00E73852" w:rsidP="00BD71EC">
      <w:pPr>
        <w:widowControl/>
        <w:ind w:firstLine="708"/>
        <w:jc w:val="both"/>
        <w:rPr>
          <w:rFonts w:eastAsia="Calibri"/>
          <w:sz w:val="28"/>
          <w:szCs w:val="22"/>
          <w:highlight w:val="green"/>
          <w:lang w:eastAsia="en-US"/>
        </w:rPr>
      </w:pPr>
    </w:p>
    <w:p w:rsidR="00E73852" w:rsidRPr="0058271B" w:rsidRDefault="005F0FD9" w:rsidP="0058271B">
      <w:pPr>
        <w:widowControl/>
        <w:ind w:firstLine="708"/>
        <w:jc w:val="center"/>
        <w:rPr>
          <w:rFonts w:eastAsia="Calibri"/>
          <w:b/>
          <w:sz w:val="28"/>
          <w:szCs w:val="22"/>
          <w:lang w:eastAsia="en-US"/>
        </w:rPr>
      </w:pPr>
      <w:r w:rsidRPr="0058271B">
        <w:rPr>
          <w:rFonts w:eastAsia="Calibri"/>
          <w:b/>
          <w:sz w:val="28"/>
          <w:szCs w:val="22"/>
          <w:lang w:eastAsia="en-US"/>
        </w:rPr>
        <w:t>Федеральные проекты, входящие в состав национальных проектов</w:t>
      </w:r>
    </w:p>
    <w:p w:rsidR="005F0FD9" w:rsidRPr="0058271B" w:rsidRDefault="005F0FD9" w:rsidP="00BD71EC">
      <w:pPr>
        <w:widowControl/>
        <w:ind w:firstLine="708"/>
        <w:jc w:val="both"/>
        <w:rPr>
          <w:rFonts w:eastAsia="Calibri"/>
          <w:sz w:val="28"/>
          <w:szCs w:val="22"/>
          <w:lang w:eastAsia="en-US"/>
        </w:rPr>
      </w:pPr>
      <w:r w:rsidRPr="0058271B">
        <w:rPr>
          <w:rFonts w:eastAsia="Calibri"/>
          <w:sz w:val="28"/>
          <w:szCs w:val="22"/>
          <w:lang w:eastAsia="en-US"/>
        </w:rPr>
        <w:t>На реализацию федеральных проектов, входящих в состав национальных проектов предусмотрены расходы:</w:t>
      </w:r>
    </w:p>
    <w:p w:rsidR="005F0FD9" w:rsidRPr="0058271B" w:rsidRDefault="0058271B" w:rsidP="00BD71EC">
      <w:pPr>
        <w:widowControl/>
        <w:ind w:firstLine="708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lastRenderedPageBreak/>
        <w:t>н</w:t>
      </w:r>
      <w:r w:rsidR="005F0FD9" w:rsidRPr="0058271B">
        <w:rPr>
          <w:rFonts w:eastAsia="Calibri"/>
          <w:sz w:val="28"/>
          <w:szCs w:val="22"/>
          <w:lang w:eastAsia="en-US"/>
        </w:rPr>
        <w:t xml:space="preserve">а 2023 год в сумме </w:t>
      </w:r>
      <w:r w:rsidR="008067FE">
        <w:rPr>
          <w:rFonts w:eastAsia="Calibri"/>
          <w:sz w:val="28"/>
          <w:szCs w:val="22"/>
          <w:lang w:eastAsia="en-US"/>
        </w:rPr>
        <w:t>393 811,4</w:t>
      </w:r>
      <w:r w:rsidR="005F0FD9" w:rsidRPr="0058271B">
        <w:rPr>
          <w:rFonts w:eastAsia="Calibri"/>
          <w:sz w:val="28"/>
          <w:szCs w:val="22"/>
          <w:lang w:eastAsia="en-US"/>
        </w:rPr>
        <w:t xml:space="preserve"> </w:t>
      </w:r>
      <w:proofErr w:type="spellStart"/>
      <w:r w:rsidR="005F0FD9" w:rsidRPr="0058271B">
        <w:rPr>
          <w:rFonts w:eastAsia="Calibri"/>
          <w:sz w:val="28"/>
          <w:szCs w:val="22"/>
          <w:lang w:eastAsia="en-US"/>
        </w:rPr>
        <w:t>тыс.руб</w:t>
      </w:r>
      <w:proofErr w:type="spellEnd"/>
      <w:r w:rsidR="005F0FD9" w:rsidRPr="0058271B">
        <w:rPr>
          <w:rFonts w:eastAsia="Calibri"/>
          <w:sz w:val="28"/>
          <w:szCs w:val="22"/>
          <w:lang w:eastAsia="en-US"/>
        </w:rPr>
        <w:t>.,</w:t>
      </w:r>
    </w:p>
    <w:p w:rsidR="005F0FD9" w:rsidRPr="0058271B" w:rsidRDefault="0058271B" w:rsidP="00BD71EC">
      <w:pPr>
        <w:widowControl/>
        <w:ind w:firstLine="708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н</w:t>
      </w:r>
      <w:r w:rsidR="008067FE">
        <w:rPr>
          <w:rFonts w:eastAsia="Calibri"/>
          <w:sz w:val="28"/>
          <w:szCs w:val="22"/>
          <w:lang w:eastAsia="en-US"/>
        </w:rPr>
        <w:t xml:space="preserve">а 2024 год – 832 738,7 </w:t>
      </w:r>
      <w:proofErr w:type="spellStart"/>
      <w:r w:rsidR="005F0FD9" w:rsidRPr="0058271B">
        <w:rPr>
          <w:rFonts w:eastAsia="Calibri"/>
          <w:sz w:val="28"/>
          <w:szCs w:val="22"/>
          <w:lang w:eastAsia="en-US"/>
        </w:rPr>
        <w:t>тыс.руб</w:t>
      </w:r>
      <w:proofErr w:type="spellEnd"/>
      <w:r w:rsidR="005F0FD9" w:rsidRPr="0058271B">
        <w:rPr>
          <w:rFonts w:eastAsia="Calibri"/>
          <w:sz w:val="28"/>
          <w:szCs w:val="22"/>
          <w:lang w:eastAsia="en-US"/>
        </w:rPr>
        <w:t>.,</w:t>
      </w:r>
    </w:p>
    <w:p w:rsidR="005F0FD9" w:rsidRPr="0058271B" w:rsidRDefault="0058271B" w:rsidP="00BD71EC">
      <w:pPr>
        <w:widowControl/>
        <w:ind w:firstLine="708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н</w:t>
      </w:r>
      <w:r w:rsidR="005F0FD9" w:rsidRPr="0058271B">
        <w:rPr>
          <w:rFonts w:eastAsia="Calibri"/>
          <w:sz w:val="28"/>
          <w:szCs w:val="22"/>
          <w:lang w:eastAsia="en-US"/>
        </w:rPr>
        <w:t xml:space="preserve">а 2025 год </w:t>
      </w:r>
      <w:r w:rsidRPr="0058271B">
        <w:rPr>
          <w:rFonts w:eastAsia="Calibri"/>
          <w:sz w:val="28"/>
          <w:szCs w:val="22"/>
          <w:lang w:eastAsia="en-US"/>
        </w:rPr>
        <w:t>–</w:t>
      </w:r>
      <w:r w:rsidR="008067FE">
        <w:rPr>
          <w:rFonts w:eastAsia="Calibri"/>
          <w:sz w:val="28"/>
          <w:szCs w:val="22"/>
          <w:lang w:eastAsia="en-US"/>
        </w:rPr>
        <w:t xml:space="preserve"> </w:t>
      </w:r>
      <w:r w:rsidRPr="0058271B">
        <w:rPr>
          <w:rFonts w:eastAsia="Calibri"/>
          <w:sz w:val="28"/>
          <w:szCs w:val="22"/>
          <w:lang w:eastAsia="en-US"/>
        </w:rPr>
        <w:t xml:space="preserve">305 154,9 </w:t>
      </w:r>
      <w:proofErr w:type="spellStart"/>
      <w:r w:rsidRPr="0058271B">
        <w:rPr>
          <w:rFonts w:eastAsia="Calibri"/>
          <w:sz w:val="28"/>
          <w:szCs w:val="22"/>
          <w:lang w:eastAsia="en-US"/>
        </w:rPr>
        <w:t>тыс.руб</w:t>
      </w:r>
      <w:proofErr w:type="spellEnd"/>
      <w:r w:rsidRPr="0058271B">
        <w:rPr>
          <w:rFonts w:eastAsia="Calibri"/>
          <w:sz w:val="28"/>
          <w:szCs w:val="22"/>
          <w:lang w:eastAsia="en-US"/>
        </w:rPr>
        <w:t>.,</w:t>
      </w:r>
    </w:p>
    <w:p w:rsidR="0058271B" w:rsidRPr="0058271B" w:rsidRDefault="0058271B" w:rsidP="0058271B">
      <w:pPr>
        <w:widowControl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в</w:t>
      </w:r>
      <w:r w:rsidRPr="0058271B">
        <w:rPr>
          <w:rFonts w:eastAsia="Calibri"/>
          <w:sz w:val="28"/>
          <w:szCs w:val="22"/>
          <w:lang w:eastAsia="en-US"/>
        </w:rPr>
        <w:t xml:space="preserve"> том числе за счет средств федерального и областного бюджета:</w:t>
      </w:r>
    </w:p>
    <w:p w:rsidR="0058271B" w:rsidRPr="0058271B" w:rsidRDefault="0058271B" w:rsidP="00BD71EC">
      <w:pPr>
        <w:widowControl/>
        <w:ind w:firstLine="708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н</w:t>
      </w:r>
      <w:r w:rsidRPr="0058271B">
        <w:rPr>
          <w:rFonts w:eastAsia="Calibri"/>
          <w:sz w:val="28"/>
          <w:szCs w:val="22"/>
          <w:lang w:eastAsia="en-US"/>
        </w:rPr>
        <w:t>а 2023 год – 326 621,9 тыс.руб.,</w:t>
      </w:r>
    </w:p>
    <w:p w:rsidR="0058271B" w:rsidRPr="0058271B" w:rsidRDefault="0058271B" w:rsidP="00BD71EC">
      <w:pPr>
        <w:widowControl/>
        <w:ind w:firstLine="708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н</w:t>
      </w:r>
      <w:r w:rsidRPr="0058271B">
        <w:rPr>
          <w:rFonts w:eastAsia="Calibri"/>
          <w:sz w:val="28"/>
          <w:szCs w:val="22"/>
          <w:lang w:eastAsia="en-US"/>
        </w:rPr>
        <w:t>а 2024 год – 717 090,</w:t>
      </w:r>
      <w:r w:rsidR="008067FE">
        <w:rPr>
          <w:rFonts w:eastAsia="Calibri"/>
          <w:sz w:val="28"/>
          <w:szCs w:val="22"/>
          <w:lang w:eastAsia="en-US"/>
        </w:rPr>
        <w:t>8</w:t>
      </w:r>
      <w:r w:rsidRPr="0058271B">
        <w:rPr>
          <w:rFonts w:eastAsia="Calibri"/>
          <w:sz w:val="28"/>
          <w:szCs w:val="22"/>
          <w:lang w:eastAsia="en-US"/>
        </w:rPr>
        <w:t xml:space="preserve"> </w:t>
      </w:r>
      <w:proofErr w:type="spellStart"/>
      <w:r w:rsidRPr="0058271B">
        <w:rPr>
          <w:rFonts w:eastAsia="Calibri"/>
          <w:sz w:val="28"/>
          <w:szCs w:val="22"/>
          <w:lang w:eastAsia="en-US"/>
        </w:rPr>
        <w:t>тыс.руб</w:t>
      </w:r>
      <w:proofErr w:type="spellEnd"/>
      <w:r w:rsidRPr="0058271B">
        <w:rPr>
          <w:rFonts w:eastAsia="Calibri"/>
          <w:sz w:val="28"/>
          <w:szCs w:val="22"/>
          <w:lang w:eastAsia="en-US"/>
        </w:rPr>
        <w:t>.,</w:t>
      </w:r>
    </w:p>
    <w:p w:rsidR="0058271B" w:rsidRPr="0058271B" w:rsidRDefault="0058271B" w:rsidP="00BD71EC">
      <w:pPr>
        <w:widowControl/>
        <w:ind w:firstLine="708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н</w:t>
      </w:r>
      <w:r w:rsidRPr="0058271B">
        <w:rPr>
          <w:rFonts w:eastAsia="Calibri"/>
          <w:sz w:val="28"/>
          <w:szCs w:val="22"/>
          <w:lang w:eastAsia="en-US"/>
        </w:rPr>
        <w:t>а 2025 год – 277 69</w:t>
      </w:r>
      <w:r w:rsidR="008067FE">
        <w:rPr>
          <w:rFonts w:eastAsia="Calibri"/>
          <w:sz w:val="28"/>
          <w:szCs w:val="22"/>
          <w:lang w:eastAsia="en-US"/>
        </w:rPr>
        <w:t>0</w:t>
      </w:r>
      <w:r w:rsidRPr="0058271B">
        <w:rPr>
          <w:rFonts w:eastAsia="Calibri"/>
          <w:sz w:val="28"/>
          <w:szCs w:val="22"/>
          <w:lang w:eastAsia="en-US"/>
        </w:rPr>
        <w:t>,</w:t>
      </w:r>
      <w:r w:rsidR="008067FE">
        <w:rPr>
          <w:rFonts w:eastAsia="Calibri"/>
          <w:sz w:val="28"/>
          <w:szCs w:val="22"/>
          <w:lang w:eastAsia="en-US"/>
        </w:rPr>
        <w:t>9</w:t>
      </w:r>
      <w:r w:rsidRPr="0058271B">
        <w:rPr>
          <w:rFonts w:eastAsia="Calibri"/>
          <w:sz w:val="28"/>
          <w:szCs w:val="22"/>
          <w:lang w:eastAsia="en-US"/>
        </w:rPr>
        <w:t xml:space="preserve"> </w:t>
      </w:r>
      <w:proofErr w:type="spellStart"/>
      <w:r w:rsidRPr="0058271B">
        <w:rPr>
          <w:rFonts w:eastAsia="Calibri"/>
          <w:sz w:val="28"/>
          <w:szCs w:val="22"/>
          <w:lang w:eastAsia="en-US"/>
        </w:rPr>
        <w:t>тыс.руб</w:t>
      </w:r>
      <w:proofErr w:type="spellEnd"/>
      <w:r w:rsidRPr="0058271B">
        <w:rPr>
          <w:rFonts w:eastAsia="Calibri"/>
          <w:sz w:val="28"/>
          <w:szCs w:val="22"/>
          <w:lang w:eastAsia="en-US"/>
        </w:rPr>
        <w:t>.,</w:t>
      </w:r>
    </w:p>
    <w:p w:rsidR="0058271B" w:rsidRPr="0058271B" w:rsidRDefault="0058271B" w:rsidP="0058271B">
      <w:pPr>
        <w:widowControl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з</w:t>
      </w:r>
      <w:r w:rsidRPr="0058271B">
        <w:rPr>
          <w:rFonts w:eastAsia="Calibri"/>
          <w:sz w:val="28"/>
          <w:szCs w:val="22"/>
          <w:lang w:eastAsia="en-US"/>
        </w:rPr>
        <w:t>а счет средств местного бюджета:</w:t>
      </w:r>
    </w:p>
    <w:p w:rsidR="0058271B" w:rsidRPr="0058271B" w:rsidRDefault="0058271B" w:rsidP="00BD71EC">
      <w:pPr>
        <w:widowControl/>
        <w:ind w:firstLine="708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н</w:t>
      </w:r>
      <w:r w:rsidRPr="0058271B">
        <w:rPr>
          <w:rFonts w:eastAsia="Calibri"/>
          <w:sz w:val="28"/>
          <w:szCs w:val="22"/>
          <w:lang w:eastAsia="en-US"/>
        </w:rPr>
        <w:t xml:space="preserve">а 2023 год – </w:t>
      </w:r>
      <w:r w:rsidR="008067FE">
        <w:rPr>
          <w:rFonts w:eastAsia="Calibri"/>
          <w:sz w:val="28"/>
          <w:szCs w:val="22"/>
          <w:lang w:eastAsia="en-US"/>
        </w:rPr>
        <w:t>67 189,5</w:t>
      </w:r>
      <w:r w:rsidRPr="0058271B">
        <w:rPr>
          <w:rFonts w:eastAsia="Calibri"/>
          <w:sz w:val="28"/>
          <w:szCs w:val="22"/>
          <w:lang w:eastAsia="en-US"/>
        </w:rPr>
        <w:t xml:space="preserve"> </w:t>
      </w:r>
      <w:proofErr w:type="spellStart"/>
      <w:r w:rsidRPr="0058271B">
        <w:rPr>
          <w:rFonts w:eastAsia="Calibri"/>
          <w:sz w:val="28"/>
          <w:szCs w:val="22"/>
          <w:lang w:eastAsia="en-US"/>
        </w:rPr>
        <w:t>тыс.руб</w:t>
      </w:r>
      <w:proofErr w:type="spellEnd"/>
      <w:r w:rsidRPr="0058271B">
        <w:rPr>
          <w:rFonts w:eastAsia="Calibri"/>
          <w:sz w:val="28"/>
          <w:szCs w:val="22"/>
          <w:lang w:eastAsia="en-US"/>
        </w:rPr>
        <w:t>.,</w:t>
      </w:r>
    </w:p>
    <w:p w:rsidR="0058271B" w:rsidRPr="0058271B" w:rsidRDefault="0058271B" w:rsidP="00BD71EC">
      <w:pPr>
        <w:widowControl/>
        <w:ind w:firstLine="708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н</w:t>
      </w:r>
      <w:r w:rsidRPr="0058271B">
        <w:rPr>
          <w:rFonts w:eastAsia="Calibri"/>
          <w:sz w:val="28"/>
          <w:szCs w:val="22"/>
          <w:lang w:eastAsia="en-US"/>
        </w:rPr>
        <w:t xml:space="preserve">а 2024 год – </w:t>
      </w:r>
      <w:r w:rsidR="008067FE">
        <w:rPr>
          <w:rFonts w:eastAsia="Calibri"/>
          <w:sz w:val="28"/>
          <w:szCs w:val="22"/>
          <w:lang w:eastAsia="en-US"/>
        </w:rPr>
        <w:t>115 647,9</w:t>
      </w:r>
      <w:r w:rsidRPr="0058271B">
        <w:rPr>
          <w:rFonts w:eastAsia="Calibri"/>
          <w:sz w:val="28"/>
          <w:szCs w:val="22"/>
          <w:lang w:eastAsia="en-US"/>
        </w:rPr>
        <w:t xml:space="preserve"> </w:t>
      </w:r>
      <w:proofErr w:type="spellStart"/>
      <w:r w:rsidRPr="0058271B">
        <w:rPr>
          <w:rFonts w:eastAsia="Calibri"/>
          <w:sz w:val="28"/>
          <w:szCs w:val="22"/>
          <w:lang w:eastAsia="en-US"/>
        </w:rPr>
        <w:t>тыс.руб</w:t>
      </w:r>
      <w:proofErr w:type="spellEnd"/>
      <w:r w:rsidRPr="0058271B">
        <w:rPr>
          <w:rFonts w:eastAsia="Calibri"/>
          <w:sz w:val="28"/>
          <w:szCs w:val="22"/>
          <w:lang w:eastAsia="en-US"/>
        </w:rPr>
        <w:t>.,</w:t>
      </w:r>
    </w:p>
    <w:p w:rsidR="0058271B" w:rsidRDefault="0058271B" w:rsidP="00BD71EC">
      <w:pPr>
        <w:widowControl/>
        <w:ind w:firstLine="708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н</w:t>
      </w:r>
      <w:r w:rsidRPr="0058271B">
        <w:rPr>
          <w:rFonts w:eastAsia="Calibri"/>
          <w:sz w:val="28"/>
          <w:szCs w:val="22"/>
          <w:lang w:eastAsia="en-US"/>
        </w:rPr>
        <w:t>а 2025 год – 27 46</w:t>
      </w:r>
      <w:r w:rsidR="008067FE">
        <w:rPr>
          <w:rFonts w:eastAsia="Calibri"/>
          <w:sz w:val="28"/>
          <w:szCs w:val="22"/>
          <w:lang w:eastAsia="en-US"/>
        </w:rPr>
        <w:t>4</w:t>
      </w:r>
      <w:r w:rsidRPr="0058271B">
        <w:rPr>
          <w:rFonts w:eastAsia="Calibri"/>
          <w:sz w:val="28"/>
          <w:szCs w:val="22"/>
          <w:lang w:eastAsia="en-US"/>
        </w:rPr>
        <w:t>,</w:t>
      </w:r>
      <w:r w:rsidR="008067FE">
        <w:rPr>
          <w:rFonts w:eastAsia="Calibri"/>
          <w:sz w:val="28"/>
          <w:szCs w:val="22"/>
          <w:lang w:eastAsia="en-US"/>
        </w:rPr>
        <w:t>0</w:t>
      </w:r>
      <w:r w:rsidRPr="0058271B">
        <w:rPr>
          <w:rFonts w:eastAsia="Calibri"/>
          <w:sz w:val="28"/>
          <w:szCs w:val="22"/>
          <w:lang w:eastAsia="en-US"/>
        </w:rPr>
        <w:t xml:space="preserve"> </w:t>
      </w:r>
      <w:proofErr w:type="spellStart"/>
      <w:r w:rsidRPr="0058271B">
        <w:rPr>
          <w:rFonts w:eastAsia="Calibri"/>
          <w:sz w:val="28"/>
          <w:szCs w:val="22"/>
          <w:lang w:eastAsia="en-US"/>
        </w:rPr>
        <w:t>тыс.руб</w:t>
      </w:r>
      <w:proofErr w:type="spellEnd"/>
      <w:r w:rsidRPr="0058271B">
        <w:rPr>
          <w:rFonts w:eastAsia="Calibri"/>
          <w:sz w:val="28"/>
          <w:szCs w:val="22"/>
          <w:lang w:eastAsia="en-US"/>
        </w:rPr>
        <w:t>.</w:t>
      </w:r>
      <w:r w:rsidR="00E30ED5">
        <w:rPr>
          <w:rFonts w:eastAsia="Calibri"/>
          <w:sz w:val="28"/>
          <w:szCs w:val="22"/>
          <w:lang w:eastAsia="en-US"/>
        </w:rPr>
        <w:t>,</w:t>
      </w:r>
    </w:p>
    <w:p w:rsidR="00E30ED5" w:rsidRPr="0058271B" w:rsidRDefault="00E30ED5" w:rsidP="00E30ED5">
      <w:pPr>
        <w:widowControl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в том числе:</w:t>
      </w:r>
    </w:p>
    <w:p w:rsidR="0058271B" w:rsidRPr="00AC7E71" w:rsidRDefault="0058271B" w:rsidP="006D7AC0">
      <w:pPr>
        <w:pStyle w:val="a8"/>
        <w:numPr>
          <w:ilvl w:val="0"/>
          <w:numId w:val="44"/>
        </w:numPr>
        <w:ind w:left="0" w:firstLine="0"/>
        <w:rPr>
          <w:rFonts w:eastAsia="Calibri"/>
          <w:b/>
        </w:rPr>
      </w:pPr>
      <w:r w:rsidRPr="00AC7E71">
        <w:rPr>
          <w:rFonts w:eastAsia="Calibri"/>
          <w:b/>
        </w:rPr>
        <w:t>Федеральный проект «Современная школа».</w:t>
      </w:r>
    </w:p>
    <w:p w:rsidR="0058271B" w:rsidRPr="00AC7E71" w:rsidRDefault="0058271B" w:rsidP="00AC7E71">
      <w:pPr>
        <w:pStyle w:val="a8"/>
        <w:ind w:left="0" w:firstLine="720"/>
        <w:rPr>
          <w:rFonts w:eastAsia="Calibri"/>
        </w:rPr>
      </w:pPr>
      <w:r w:rsidRPr="00AC7E71">
        <w:rPr>
          <w:rFonts w:eastAsia="Calibri"/>
        </w:rPr>
        <w:t>На реализацию федерального проекта предусмотрены бюджетные ассигнования в сумме:</w:t>
      </w:r>
    </w:p>
    <w:p w:rsidR="0058271B" w:rsidRPr="00AC7E71" w:rsidRDefault="00AC7E71" w:rsidP="0058271B">
      <w:pPr>
        <w:pStyle w:val="a8"/>
        <w:rPr>
          <w:rFonts w:eastAsia="Calibri"/>
        </w:rPr>
      </w:pPr>
      <w:r>
        <w:rPr>
          <w:rFonts w:eastAsia="Calibri"/>
        </w:rPr>
        <w:t>н</w:t>
      </w:r>
      <w:r w:rsidR="0058271B" w:rsidRPr="00AC7E71">
        <w:rPr>
          <w:rFonts w:eastAsia="Calibri"/>
        </w:rPr>
        <w:t>а 2023 год – 388 726,3 тыс.руб.,</w:t>
      </w:r>
    </w:p>
    <w:p w:rsidR="0058271B" w:rsidRPr="00AC7E71" w:rsidRDefault="00AC7E71" w:rsidP="0058271B">
      <w:pPr>
        <w:pStyle w:val="a8"/>
        <w:rPr>
          <w:rFonts w:eastAsia="Calibri"/>
        </w:rPr>
      </w:pPr>
      <w:r>
        <w:rPr>
          <w:rFonts w:eastAsia="Calibri"/>
        </w:rPr>
        <w:t>н</w:t>
      </w:r>
      <w:r w:rsidR="0058271B" w:rsidRPr="00AC7E71">
        <w:rPr>
          <w:rFonts w:eastAsia="Calibri"/>
        </w:rPr>
        <w:t>а 2024 год – 825 525,3 тыс.руб.,</w:t>
      </w:r>
    </w:p>
    <w:p w:rsidR="0058271B" w:rsidRPr="00AC7E71" w:rsidRDefault="00AC7E71" w:rsidP="0058271B">
      <w:pPr>
        <w:pStyle w:val="a8"/>
        <w:rPr>
          <w:rFonts w:eastAsia="Calibri"/>
        </w:rPr>
      </w:pPr>
      <w:r>
        <w:rPr>
          <w:rFonts w:eastAsia="Calibri"/>
        </w:rPr>
        <w:t>н</w:t>
      </w:r>
      <w:r w:rsidR="0058271B" w:rsidRPr="00AC7E71">
        <w:rPr>
          <w:rFonts w:eastAsia="Calibri"/>
        </w:rPr>
        <w:t>а 2025 год – 305 154,9 тыс.руб.</w:t>
      </w:r>
    </w:p>
    <w:p w:rsidR="0058271B" w:rsidRPr="00AC7E71" w:rsidRDefault="0058271B" w:rsidP="0058271B">
      <w:pPr>
        <w:pStyle w:val="a8"/>
        <w:rPr>
          <w:rFonts w:eastAsia="Calibri"/>
        </w:rPr>
      </w:pPr>
      <w:r w:rsidRPr="00AC7E71">
        <w:rPr>
          <w:rFonts w:eastAsia="Calibri"/>
        </w:rPr>
        <w:t>В 2023 году указанные расходы будут направлены:</w:t>
      </w:r>
    </w:p>
    <w:p w:rsidR="00AC7E71" w:rsidRPr="00AC7E71" w:rsidRDefault="00AC7E71" w:rsidP="00AC7E71">
      <w:pPr>
        <w:pStyle w:val="a8"/>
        <w:numPr>
          <w:ilvl w:val="0"/>
          <w:numId w:val="1"/>
        </w:numPr>
        <w:tabs>
          <w:tab w:val="left" w:pos="284"/>
        </w:tabs>
        <w:ind w:left="0" w:firstLine="0"/>
        <w:rPr>
          <w:rFonts w:eastAsia="Calibri"/>
        </w:rPr>
      </w:pPr>
      <w:r w:rsidRPr="00AC7E71">
        <w:rPr>
          <w:rFonts w:eastAsia="Calibri"/>
        </w:rPr>
        <w:t>н</w:t>
      </w:r>
      <w:r w:rsidR="0058271B" w:rsidRPr="00AC7E71">
        <w:rPr>
          <w:rFonts w:eastAsia="Calibri"/>
        </w:rPr>
        <w:t xml:space="preserve">а строительство общеобразовательной школы на 1175 мест по адресу: г.Гатчина, район "Аэродром" ул.Старая дорога, участок № 3 – 386 974,7 тыс.руб., в том числе за счет средств федерального и </w:t>
      </w:r>
      <w:r w:rsidRPr="00AC7E71">
        <w:rPr>
          <w:rFonts w:eastAsia="Calibri"/>
        </w:rPr>
        <w:t>областного бюджетов – 321 684,4 тыс.руб., за счет средств местного бюджета – 65 290,3 тыс.руб.</w:t>
      </w:r>
    </w:p>
    <w:p w:rsidR="0058271B" w:rsidRPr="00460B04" w:rsidRDefault="00AC7E71" w:rsidP="00CC3645">
      <w:pPr>
        <w:pStyle w:val="a8"/>
        <w:numPr>
          <w:ilvl w:val="0"/>
          <w:numId w:val="1"/>
        </w:numPr>
        <w:tabs>
          <w:tab w:val="left" w:pos="284"/>
        </w:tabs>
        <w:ind w:left="0" w:firstLine="0"/>
        <w:rPr>
          <w:rFonts w:eastAsia="Calibri"/>
        </w:rPr>
      </w:pPr>
      <w:r w:rsidRPr="00AC7E71">
        <w:rPr>
          <w:rFonts w:eastAsia="Calibri"/>
        </w:rPr>
        <w:t>на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 («Точка роста»</w:t>
      </w:r>
      <w:r w:rsidR="00CC3645">
        <w:rPr>
          <w:rFonts w:eastAsia="Calibri"/>
        </w:rPr>
        <w:t xml:space="preserve"> </w:t>
      </w:r>
      <w:r w:rsidR="00CC3645" w:rsidRPr="00CC3645">
        <w:rPr>
          <w:rFonts w:eastAsia="Calibri"/>
        </w:rPr>
        <w:t>МБОУ "</w:t>
      </w:r>
      <w:proofErr w:type="spellStart"/>
      <w:r w:rsidR="00CC3645" w:rsidRPr="00CC3645">
        <w:rPr>
          <w:rFonts w:eastAsia="Calibri"/>
        </w:rPr>
        <w:t>Лукашевская</w:t>
      </w:r>
      <w:proofErr w:type="spellEnd"/>
      <w:r w:rsidR="00CC3645" w:rsidRPr="00CC3645">
        <w:rPr>
          <w:rFonts w:eastAsia="Calibri"/>
        </w:rPr>
        <w:t xml:space="preserve"> СОШ"</w:t>
      </w:r>
      <w:r w:rsidRPr="00AC7E71">
        <w:rPr>
          <w:rFonts w:eastAsia="Calibri"/>
        </w:rPr>
        <w:t xml:space="preserve">) – 1 751,6 тыс.руб., в том числе за счет средств федерального и областного </w:t>
      </w:r>
      <w:r w:rsidRPr="00460B04">
        <w:rPr>
          <w:rFonts w:eastAsia="Calibri"/>
        </w:rPr>
        <w:t xml:space="preserve">бюджетов – 1 523,9 тыс.руб., за счет средств местного бюджета – 227,7 </w:t>
      </w:r>
      <w:proofErr w:type="spellStart"/>
      <w:r w:rsidRPr="00460B04">
        <w:rPr>
          <w:rFonts w:eastAsia="Calibri"/>
        </w:rPr>
        <w:t>тыс.руб</w:t>
      </w:r>
      <w:proofErr w:type="spellEnd"/>
      <w:r w:rsidRPr="00460B04">
        <w:rPr>
          <w:rFonts w:eastAsia="Calibri"/>
        </w:rPr>
        <w:t>.</w:t>
      </w:r>
    </w:p>
    <w:p w:rsidR="00AC7E71" w:rsidRPr="00460B04" w:rsidRDefault="00AC7E71" w:rsidP="006D7AC0">
      <w:pPr>
        <w:pStyle w:val="a8"/>
        <w:numPr>
          <w:ilvl w:val="0"/>
          <w:numId w:val="44"/>
        </w:numPr>
        <w:ind w:left="0" w:firstLine="0"/>
        <w:rPr>
          <w:rFonts w:eastAsia="Calibri"/>
          <w:b/>
        </w:rPr>
      </w:pPr>
      <w:r w:rsidRPr="00460B04">
        <w:rPr>
          <w:rFonts w:eastAsia="Calibri"/>
          <w:b/>
        </w:rPr>
        <w:t>Федеральный проект «Успех каждого ребенка».</w:t>
      </w:r>
    </w:p>
    <w:p w:rsidR="00AC7E71" w:rsidRPr="00460B04" w:rsidRDefault="00AC7E71" w:rsidP="00AC7E71">
      <w:pPr>
        <w:pStyle w:val="a8"/>
        <w:ind w:left="0" w:firstLine="720"/>
        <w:rPr>
          <w:rFonts w:eastAsia="Calibri"/>
        </w:rPr>
      </w:pPr>
      <w:r w:rsidRPr="00460B04">
        <w:rPr>
          <w:rFonts w:eastAsia="Calibri"/>
        </w:rPr>
        <w:t>На реализацию федерального проекта предусмотрены бюджетные ассигнования на 2023 год в сумме 2 168,0 тыс.руб.</w:t>
      </w:r>
      <w:r w:rsidR="00460B04" w:rsidRPr="00460B04">
        <w:rPr>
          <w:rFonts w:eastAsia="Calibri"/>
        </w:rPr>
        <w:t>, в том числе за счет средств федерального и областного бюджетов – 1 886,1 тыс.руб., за счет средств местного бюджета – 281,8 тыс.руб.</w:t>
      </w:r>
    </w:p>
    <w:p w:rsidR="00AC7E71" w:rsidRPr="00460B04" w:rsidRDefault="00AC7E71" w:rsidP="00460B04">
      <w:pPr>
        <w:pStyle w:val="a8"/>
        <w:ind w:left="0" w:firstLine="709"/>
        <w:rPr>
          <w:rFonts w:eastAsia="Calibri"/>
        </w:rPr>
      </w:pPr>
      <w:r w:rsidRPr="00460B04">
        <w:rPr>
          <w:rFonts w:eastAsia="Calibri"/>
        </w:rPr>
        <w:t>В 2023 году указанные расходы будут направлены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</w:r>
      <w:r w:rsidR="008F450C">
        <w:rPr>
          <w:rFonts w:eastAsia="Calibri"/>
        </w:rPr>
        <w:t xml:space="preserve"> – спортивных площадок в </w:t>
      </w:r>
      <w:r w:rsidR="008F450C" w:rsidRPr="008F450C">
        <w:rPr>
          <w:rFonts w:eastAsia="Calibri"/>
        </w:rPr>
        <w:t>МБОУ "</w:t>
      </w:r>
      <w:proofErr w:type="spellStart"/>
      <w:r w:rsidR="008F450C" w:rsidRPr="008F450C">
        <w:rPr>
          <w:rFonts w:eastAsia="Calibri"/>
        </w:rPr>
        <w:t>Сиверская</w:t>
      </w:r>
      <w:proofErr w:type="spellEnd"/>
      <w:r w:rsidR="008F450C" w:rsidRPr="008F450C">
        <w:rPr>
          <w:rFonts w:eastAsia="Calibri"/>
        </w:rPr>
        <w:t xml:space="preserve"> ООШ"</w:t>
      </w:r>
      <w:r w:rsidR="008F450C">
        <w:rPr>
          <w:rFonts w:eastAsia="Calibri"/>
        </w:rPr>
        <w:t>.</w:t>
      </w:r>
    </w:p>
    <w:p w:rsidR="00AC7E71" w:rsidRPr="00460B04" w:rsidRDefault="00460B04" w:rsidP="006D7AC0">
      <w:pPr>
        <w:pStyle w:val="a8"/>
        <w:numPr>
          <w:ilvl w:val="0"/>
          <w:numId w:val="44"/>
        </w:numPr>
        <w:ind w:left="0" w:firstLine="0"/>
        <w:rPr>
          <w:rFonts w:eastAsia="Calibri"/>
          <w:b/>
        </w:rPr>
      </w:pPr>
      <w:r w:rsidRPr="00460B04">
        <w:rPr>
          <w:rFonts w:eastAsia="Calibri"/>
          <w:b/>
        </w:rPr>
        <w:t>Федеральный проект «Цифровая образовательная среда».</w:t>
      </w:r>
    </w:p>
    <w:p w:rsidR="00460B04" w:rsidRPr="00460B04" w:rsidRDefault="00460B04" w:rsidP="00460B04">
      <w:pPr>
        <w:pStyle w:val="a8"/>
        <w:ind w:left="0" w:firstLine="720"/>
        <w:rPr>
          <w:rFonts w:eastAsia="Calibri"/>
        </w:rPr>
      </w:pPr>
      <w:r w:rsidRPr="00460B04">
        <w:rPr>
          <w:rFonts w:eastAsia="Calibri"/>
        </w:rPr>
        <w:t xml:space="preserve">На реализацию федерального проекта предусмотрены бюджетные ассигнования на 2023 год в сумме </w:t>
      </w:r>
      <w:r w:rsidR="008067FE">
        <w:rPr>
          <w:rFonts w:eastAsia="Calibri"/>
        </w:rPr>
        <w:t xml:space="preserve">2 917,1 </w:t>
      </w:r>
      <w:proofErr w:type="spellStart"/>
      <w:r w:rsidRPr="00460B04">
        <w:rPr>
          <w:rFonts w:eastAsia="Calibri"/>
        </w:rPr>
        <w:t>тыс.руб</w:t>
      </w:r>
      <w:proofErr w:type="spellEnd"/>
      <w:r w:rsidRPr="00460B04">
        <w:rPr>
          <w:rFonts w:eastAsia="Calibri"/>
        </w:rPr>
        <w:t xml:space="preserve">., в том числе за счет средств федерального и областного бюджетов – </w:t>
      </w:r>
      <w:r>
        <w:rPr>
          <w:rFonts w:eastAsia="Calibri"/>
        </w:rPr>
        <w:t>1 527,</w:t>
      </w:r>
      <w:r w:rsidR="008067FE">
        <w:rPr>
          <w:rFonts w:eastAsia="Calibri"/>
        </w:rPr>
        <w:t xml:space="preserve">4 </w:t>
      </w:r>
      <w:proofErr w:type="spellStart"/>
      <w:r w:rsidRPr="00460B04">
        <w:rPr>
          <w:rFonts w:eastAsia="Calibri"/>
        </w:rPr>
        <w:t>тыс.руб</w:t>
      </w:r>
      <w:proofErr w:type="spellEnd"/>
      <w:r w:rsidRPr="00460B04">
        <w:rPr>
          <w:rFonts w:eastAsia="Calibri"/>
        </w:rPr>
        <w:t xml:space="preserve">., за счет средств местного бюджета – </w:t>
      </w:r>
      <w:r w:rsidR="008067FE">
        <w:rPr>
          <w:rFonts w:eastAsia="Calibri"/>
        </w:rPr>
        <w:t xml:space="preserve">1 389,7 </w:t>
      </w:r>
      <w:proofErr w:type="spellStart"/>
      <w:r w:rsidRPr="00460B04">
        <w:rPr>
          <w:rFonts w:eastAsia="Calibri"/>
        </w:rPr>
        <w:t>тыс.руб</w:t>
      </w:r>
      <w:proofErr w:type="spellEnd"/>
      <w:r w:rsidRPr="00460B04">
        <w:rPr>
          <w:rFonts w:eastAsia="Calibri"/>
        </w:rPr>
        <w:t>.</w:t>
      </w:r>
    </w:p>
    <w:p w:rsidR="00460B04" w:rsidRDefault="00460B04" w:rsidP="00460B04">
      <w:pPr>
        <w:pStyle w:val="a8"/>
        <w:ind w:left="0" w:firstLine="720"/>
        <w:rPr>
          <w:rFonts w:eastAsia="Calibri"/>
        </w:rPr>
      </w:pPr>
      <w:r w:rsidRPr="00460B04">
        <w:rPr>
          <w:rFonts w:eastAsia="Calibri"/>
        </w:rPr>
        <w:lastRenderedPageBreak/>
        <w:t>В 2023 году указанные расходы будут направлены на</w:t>
      </w:r>
      <w:r>
        <w:rPr>
          <w:rFonts w:eastAsia="Calibri"/>
        </w:rPr>
        <w:t xml:space="preserve"> о</w:t>
      </w:r>
      <w:r w:rsidRPr="00460B04">
        <w:rPr>
          <w:rFonts w:eastAsia="Calibri"/>
        </w:rPr>
        <w:t>беспечение образовательных организаций материально-технической базой для внедрения цифровой образовательной среды</w:t>
      </w:r>
      <w:r w:rsidR="008F450C">
        <w:rPr>
          <w:rFonts w:eastAsia="Calibri"/>
        </w:rPr>
        <w:t xml:space="preserve"> в </w:t>
      </w:r>
      <w:r w:rsidR="008F450C" w:rsidRPr="008F450C">
        <w:rPr>
          <w:rFonts w:eastAsia="Calibri"/>
        </w:rPr>
        <w:t>МБОУ "</w:t>
      </w:r>
      <w:proofErr w:type="spellStart"/>
      <w:r w:rsidR="008F450C" w:rsidRPr="008F450C">
        <w:rPr>
          <w:rFonts w:eastAsia="Calibri"/>
        </w:rPr>
        <w:t>Сиверская</w:t>
      </w:r>
      <w:proofErr w:type="spellEnd"/>
      <w:r w:rsidR="008F450C" w:rsidRPr="008F450C">
        <w:rPr>
          <w:rFonts w:eastAsia="Calibri"/>
        </w:rPr>
        <w:t xml:space="preserve"> СОШ N3"</w:t>
      </w:r>
      <w:r w:rsidR="008F450C">
        <w:rPr>
          <w:rFonts w:eastAsia="Calibri"/>
        </w:rPr>
        <w:t>.</w:t>
      </w:r>
    </w:p>
    <w:p w:rsidR="00E30ED5" w:rsidRDefault="00E30ED5" w:rsidP="00460B04">
      <w:pPr>
        <w:pStyle w:val="a8"/>
        <w:ind w:left="0"/>
        <w:jc w:val="center"/>
        <w:rPr>
          <w:rFonts w:eastAsia="Calibri"/>
          <w:b/>
        </w:rPr>
      </w:pPr>
    </w:p>
    <w:p w:rsidR="00460B04" w:rsidRDefault="00460B04" w:rsidP="00460B04">
      <w:pPr>
        <w:pStyle w:val="a8"/>
        <w:ind w:left="0"/>
        <w:jc w:val="center"/>
        <w:rPr>
          <w:rFonts w:eastAsia="Calibri"/>
          <w:b/>
        </w:rPr>
      </w:pPr>
      <w:r w:rsidRPr="00460B04">
        <w:rPr>
          <w:rFonts w:eastAsia="Calibri"/>
          <w:b/>
        </w:rPr>
        <w:t>Федеральные проекты, не входящие в состав национальных проектов</w:t>
      </w:r>
    </w:p>
    <w:p w:rsidR="00460B04" w:rsidRDefault="00460B04" w:rsidP="00460B04">
      <w:pPr>
        <w:pStyle w:val="a8"/>
        <w:ind w:left="0" w:firstLine="720"/>
        <w:rPr>
          <w:rFonts w:eastAsia="Calibri"/>
        </w:rPr>
      </w:pPr>
      <w:r w:rsidRPr="00460B04">
        <w:rPr>
          <w:rFonts w:eastAsia="Calibri"/>
        </w:rPr>
        <w:t xml:space="preserve">На реализацию федеральных проектов, </w:t>
      </w:r>
      <w:r>
        <w:rPr>
          <w:rFonts w:eastAsia="Calibri"/>
        </w:rPr>
        <w:t xml:space="preserve">не </w:t>
      </w:r>
      <w:r w:rsidRPr="00460B04">
        <w:rPr>
          <w:rFonts w:eastAsia="Calibri"/>
        </w:rPr>
        <w:t xml:space="preserve">входящих в состав национальных проектов предусмотрены расходына 2024 год </w:t>
      </w:r>
      <w:r>
        <w:rPr>
          <w:rFonts w:eastAsia="Calibri"/>
        </w:rPr>
        <w:t>в сумме</w:t>
      </w:r>
      <w:r w:rsidR="008067FE">
        <w:rPr>
          <w:rFonts w:eastAsia="Calibri"/>
        </w:rPr>
        <w:t xml:space="preserve"> </w:t>
      </w:r>
      <w:r>
        <w:rPr>
          <w:rFonts w:eastAsia="Calibri"/>
        </w:rPr>
        <w:t xml:space="preserve">52 108,3 </w:t>
      </w:r>
      <w:proofErr w:type="spellStart"/>
      <w:r>
        <w:rPr>
          <w:rFonts w:eastAsia="Calibri"/>
        </w:rPr>
        <w:t>тыс.руб</w:t>
      </w:r>
      <w:proofErr w:type="spellEnd"/>
      <w:r>
        <w:rPr>
          <w:rFonts w:eastAsia="Calibri"/>
        </w:rPr>
        <w:t xml:space="preserve">., </w:t>
      </w:r>
      <w:r w:rsidRPr="00460B04">
        <w:rPr>
          <w:rFonts w:eastAsia="Calibri"/>
        </w:rPr>
        <w:t xml:space="preserve">в том числе за счет средств </w:t>
      </w:r>
      <w:r>
        <w:rPr>
          <w:rFonts w:eastAsia="Calibri"/>
        </w:rPr>
        <w:t>областного бюджета – 47 418,6 тыс.руб., за счет средств местного бюджета – 4 689,7 тыс.руб.</w:t>
      </w:r>
    </w:p>
    <w:p w:rsidR="00460B04" w:rsidRDefault="00460B04" w:rsidP="00460B04">
      <w:pPr>
        <w:pStyle w:val="a8"/>
        <w:ind w:left="0" w:firstLine="720"/>
        <w:rPr>
          <w:rFonts w:eastAsia="Calibri"/>
        </w:rPr>
      </w:pPr>
      <w:r>
        <w:rPr>
          <w:rFonts w:eastAsia="Calibri"/>
        </w:rPr>
        <w:t xml:space="preserve">Указанные расходы будут осуществляться в рамках </w:t>
      </w:r>
      <w:r w:rsidRPr="00E30ED5">
        <w:rPr>
          <w:rFonts w:eastAsia="Calibri"/>
          <w:b/>
        </w:rPr>
        <w:t xml:space="preserve">Федерального проекта </w:t>
      </w:r>
      <w:r w:rsidR="00E30ED5" w:rsidRPr="00E30ED5">
        <w:rPr>
          <w:rFonts w:eastAsia="Calibri"/>
          <w:b/>
        </w:rPr>
        <w:t>«</w:t>
      </w:r>
      <w:r w:rsidRPr="00E30ED5">
        <w:rPr>
          <w:rFonts w:eastAsia="Calibri"/>
          <w:b/>
        </w:rPr>
        <w:t>Современный облик сельских территорий</w:t>
      </w:r>
      <w:r w:rsidR="00E30ED5" w:rsidRPr="00E30ED5">
        <w:rPr>
          <w:rFonts w:eastAsia="Calibri"/>
          <w:b/>
        </w:rPr>
        <w:t>»</w:t>
      </w:r>
      <w:r w:rsidR="00E30ED5">
        <w:rPr>
          <w:rFonts w:eastAsia="Calibri"/>
        </w:rPr>
        <w:t xml:space="preserve"> на с</w:t>
      </w:r>
      <w:r w:rsidR="00E30ED5" w:rsidRPr="00E30ED5">
        <w:rPr>
          <w:rFonts w:eastAsia="Calibri"/>
        </w:rPr>
        <w:t>троительство детско-юношеской спортивной школы на земельном участке по адресу: Ленинградская область, Гатчинский район, г.Коммунар, ул.Участок 3</w:t>
      </w:r>
      <w:r w:rsidR="00E30ED5">
        <w:rPr>
          <w:rFonts w:eastAsia="Calibri"/>
        </w:rPr>
        <w:t>.</w:t>
      </w:r>
    </w:p>
    <w:p w:rsidR="00E30ED5" w:rsidRDefault="00E30ED5" w:rsidP="00460B04">
      <w:pPr>
        <w:pStyle w:val="a8"/>
        <w:ind w:left="0" w:firstLine="720"/>
        <w:rPr>
          <w:rFonts w:eastAsia="Calibri"/>
        </w:rPr>
      </w:pPr>
    </w:p>
    <w:p w:rsidR="00E30ED5" w:rsidRPr="00E30ED5" w:rsidRDefault="00E30ED5" w:rsidP="00942772">
      <w:pPr>
        <w:pStyle w:val="a8"/>
        <w:ind w:left="0"/>
        <w:jc w:val="center"/>
        <w:rPr>
          <w:rFonts w:eastAsia="Calibri"/>
          <w:b/>
        </w:rPr>
      </w:pPr>
      <w:r w:rsidRPr="00E30ED5">
        <w:rPr>
          <w:rFonts w:eastAsia="Calibri"/>
          <w:b/>
        </w:rPr>
        <w:t>Комплексы процессных мероприятий</w:t>
      </w:r>
    </w:p>
    <w:p w:rsidR="00E30ED5" w:rsidRPr="00E30ED5" w:rsidRDefault="00E30ED5" w:rsidP="00E30ED5">
      <w:pPr>
        <w:pStyle w:val="a8"/>
        <w:ind w:left="0" w:firstLine="720"/>
        <w:rPr>
          <w:rFonts w:eastAsia="Calibri"/>
        </w:rPr>
      </w:pPr>
      <w:r w:rsidRPr="00E30ED5">
        <w:rPr>
          <w:rFonts w:eastAsia="Calibri"/>
        </w:rPr>
        <w:t xml:space="preserve">На реализацию </w:t>
      </w:r>
      <w:r>
        <w:rPr>
          <w:rFonts w:eastAsia="Calibri"/>
        </w:rPr>
        <w:t>комплексов процессных мероприятий</w:t>
      </w:r>
      <w:r w:rsidRPr="00E30ED5">
        <w:rPr>
          <w:rFonts w:eastAsia="Calibri"/>
        </w:rPr>
        <w:t xml:space="preserve"> предусмотрены расходы:</w:t>
      </w:r>
    </w:p>
    <w:p w:rsidR="00E30ED5" w:rsidRPr="00E30ED5" w:rsidRDefault="00E30ED5" w:rsidP="00E30ED5">
      <w:pPr>
        <w:pStyle w:val="a8"/>
        <w:rPr>
          <w:rFonts w:eastAsia="Calibri"/>
        </w:rPr>
      </w:pPr>
      <w:r w:rsidRPr="00E30ED5">
        <w:rPr>
          <w:rFonts w:eastAsia="Calibri"/>
        </w:rPr>
        <w:t xml:space="preserve">на 2023 год в сумме </w:t>
      </w:r>
      <w:r>
        <w:rPr>
          <w:rFonts w:eastAsia="Calibri"/>
        </w:rPr>
        <w:t>5</w:t>
      </w:r>
      <w:r w:rsidR="00107451">
        <w:rPr>
          <w:rFonts w:eastAsia="Calibri"/>
        </w:rPr>
        <w:t xml:space="preserve"> 562 838,7 </w:t>
      </w:r>
      <w:proofErr w:type="spellStart"/>
      <w:r w:rsidRPr="00E30ED5">
        <w:rPr>
          <w:rFonts w:eastAsia="Calibri"/>
        </w:rPr>
        <w:t>тыс.руб</w:t>
      </w:r>
      <w:proofErr w:type="spellEnd"/>
      <w:r w:rsidRPr="00E30ED5">
        <w:rPr>
          <w:rFonts w:eastAsia="Calibri"/>
        </w:rPr>
        <w:t>.,</w:t>
      </w:r>
    </w:p>
    <w:p w:rsidR="00E30ED5" w:rsidRPr="00E30ED5" w:rsidRDefault="00E30ED5" w:rsidP="00E30ED5">
      <w:pPr>
        <w:pStyle w:val="a8"/>
        <w:rPr>
          <w:rFonts w:eastAsia="Calibri"/>
        </w:rPr>
      </w:pPr>
      <w:r w:rsidRPr="00E30ED5">
        <w:rPr>
          <w:rFonts w:eastAsia="Calibri"/>
        </w:rPr>
        <w:t xml:space="preserve">на 2024 год – </w:t>
      </w:r>
      <w:r>
        <w:rPr>
          <w:rFonts w:eastAsia="Calibri"/>
        </w:rPr>
        <w:t>5</w:t>
      </w:r>
      <w:r w:rsidR="00107451">
        <w:rPr>
          <w:rFonts w:eastAsia="Calibri"/>
        </w:rPr>
        <w:t xml:space="preserve"> 636 736,2 </w:t>
      </w:r>
      <w:proofErr w:type="spellStart"/>
      <w:r w:rsidRPr="00E30ED5">
        <w:rPr>
          <w:rFonts w:eastAsia="Calibri"/>
        </w:rPr>
        <w:t>тыс.руб</w:t>
      </w:r>
      <w:proofErr w:type="spellEnd"/>
      <w:r w:rsidRPr="00E30ED5">
        <w:rPr>
          <w:rFonts w:eastAsia="Calibri"/>
        </w:rPr>
        <w:t>.,</w:t>
      </w:r>
    </w:p>
    <w:p w:rsidR="00E30ED5" w:rsidRPr="00E30ED5" w:rsidRDefault="00E30ED5" w:rsidP="00E30ED5">
      <w:pPr>
        <w:pStyle w:val="a8"/>
        <w:rPr>
          <w:rFonts w:eastAsia="Calibri"/>
        </w:rPr>
      </w:pPr>
      <w:r w:rsidRPr="00E30ED5">
        <w:rPr>
          <w:rFonts w:eastAsia="Calibri"/>
        </w:rPr>
        <w:t xml:space="preserve">на 2025 год – </w:t>
      </w:r>
      <w:r>
        <w:rPr>
          <w:rFonts w:eastAsia="Calibri"/>
        </w:rPr>
        <w:t>5 784</w:t>
      </w:r>
      <w:r w:rsidR="00983F53">
        <w:rPr>
          <w:rFonts w:eastAsia="Calibri"/>
        </w:rPr>
        <w:t xml:space="preserve"> 448,0 </w:t>
      </w:r>
      <w:proofErr w:type="spellStart"/>
      <w:r w:rsidRPr="00E30ED5">
        <w:rPr>
          <w:rFonts w:eastAsia="Calibri"/>
        </w:rPr>
        <w:t>тыс.руб</w:t>
      </w:r>
      <w:proofErr w:type="spellEnd"/>
      <w:r w:rsidRPr="00E30ED5">
        <w:rPr>
          <w:rFonts w:eastAsia="Calibri"/>
        </w:rPr>
        <w:t>.,</w:t>
      </w:r>
    </w:p>
    <w:p w:rsidR="00E30ED5" w:rsidRPr="00E30ED5" w:rsidRDefault="00E30ED5" w:rsidP="00E30ED5">
      <w:pPr>
        <w:pStyle w:val="a8"/>
        <w:ind w:left="0"/>
        <w:rPr>
          <w:rFonts w:eastAsia="Calibri"/>
        </w:rPr>
      </w:pPr>
      <w:r w:rsidRPr="00E30ED5">
        <w:rPr>
          <w:rFonts w:eastAsia="Calibri"/>
        </w:rPr>
        <w:t>в том числе за счет средств федерального и областного бюджета:</w:t>
      </w:r>
    </w:p>
    <w:p w:rsidR="00E30ED5" w:rsidRPr="00E30ED5" w:rsidRDefault="00E30ED5" w:rsidP="00E30ED5">
      <w:pPr>
        <w:pStyle w:val="a8"/>
        <w:rPr>
          <w:rFonts w:eastAsia="Calibri"/>
        </w:rPr>
      </w:pPr>
      <w:r w:rsidRPr="00E30ED5">
        <w:rPr>
          <w:rFonts w:eastAsia="Calibri"/>
        </w:rPr>
        <w:t xml:space="preserve">на 2023 год – </w:t>
      </w:r>
      <w:r>
        <w:rPr>
          <w:rFonts w:eastAsia="Calibri"/>
        </w:rPr>
        <w:t>3 590</w:t>
      </w:r>
      <w:r w:rsidR="00107451">
        <w:rPr>
          <w:rFonts w:eastAsia="Calibri"/>
        </w:rPr>
        <w:t xml:space="preserve"> 790,3 </w:t>
      </w:r>
      <w:proofErr w:type="spellStart"/>
      <w:r w:rsidRPr="00E30ED5">
        <w:rPr>
          <w:rFonts w:eastAsia="Calibri"/>
        </w:rPr>
        <w:t>тыс.руб</w:t>
      </w:r>
      <w:proofErr w:type="spellEnd"/>
      <w:r w:rsidRPr="00E30ED5">
        <w:rPr>
          <w:rFonts w:eastAsia="Calibri"/>
        </w:rPr>
        <w:t>.,</w:t>
      </w:r>
    </w:p>
    <w:p w:rsidR="00E30ED5" w:rsidRPr="00E30ED5" w:rsidRDefault="00E30ED5" w:rsidP="00E30ED5">
      <w:pPr>
        <w:pStyle w:val="a8"/>
        <w:rPr>
          <w:rFonts w:eastAsia="Calibri"/>
        </w:rPr>
      </w:pPr>
      <w:r w:rsidRPr="00E30ED5">
        <w:rPr>
          <w:rFonts w:eastAsia="Calibri"/>
        </w:rPr>
        <w:t xml:space="preserve">на 2024 год – </w:t>
      </w:r>
      <w:r>
        <w:rPr>
          <w:rFonts w:eastAsia="Calibri"/>
        </w:rPr>
        <w:t>3 616</w:t>
      </w:r>
      <w:r w:rsidR="00107451">
        <w:rPr>
          <w:rFonts w:eastAsia="Calibri"/>
        </w:rPr>
        <w:t xml:space="preserve"> 418,4 </w:t>
      </w:r>
      <w:proofErr w:type="spellStart"/>
      <w:r w:rsidRPr="00E30ED5">
        <w:rPr>
          <w:rFonts w:eastAsia="Calibri"/>
        </w:rPr>
        <w:t>тыс.руб</w:t>
      </w:r>
      <w:proofErr w:type="spellEnd"/>
      <w:r w:rsidRPr="00E30ED5">
        <w:rPr>
          <w:rFonts w:eastAsia="Calibri"/>
        </w:rPr>
        <w:t>.,</w:t>
      </w:r>
    </w:p>
    <w:p w:rsidR="00E30ED5" w:rsidRPr="00E30ED5" w:rsidRDefault="00E30ED5" w:rsidP="00E30ED5">
      <w:pPr>
        <w:pStyle w:val="a8"/>
        <w:rPr>
          <w:rFonts w:eastAsia="Calibri"/>
        </w:rPr>
      </w:pPr>
      <w:r w:rsidRPr="00E30ED5">
        <w:rPr>
          <w:rFonts w:eastAsia="Calibri"/>
        </w:rPr>
        <w:t xml:space="preserve">на 2025 год – </w:t>
      </w:r>
      <w:r>
        <w:rPr>
          <w:rFonts w:eastAsia="Calibri"/>
        </w:rPr>
        <w:t>3</w:t>
      </w:r>
      <w:r w:rsidR="00983F53">
        <w:rPr>
          <w:rFonts w:eastAsia="Calibri"/>
        </w:rPr>
        <w:t xml:space="preserve"> 439 921,4 </w:t>
      </w:r>
      <w:proofErr w:type="spellStart"/>
      <w:r w:rsidRPr="00E30ED5">
        <w:rPr>
          <w:rFonts w:eastAsia="Calibri"/>
        </w:rPr>
        <w:t>тыс.руб</w:t>
      </w:r>
      <w:proofErr w:type="spellEnd"/>
      <w:r w:rsidRPr="00E30ED5">
        <w:rPr>
          <w:rFonts w:eastAsia="Calibri"/>
        </w:rPr>
        <w:t>.,</w:t>
      </w:r>
    </w:p>
    <w:p w:rsidR="00E30ED5" w:rsidRPr="00E30ED5" w:rsidRDefault="00E30ED5" w:rsidP="00E30ED5">
      <w:pPr>
        <w:pStyle w:val="a8"/>
        <w:ind w:left="0"/>
        <w:rPr>
          <w:rFonts w:eastAsia="Calibri"/>
        </w:rPr>
      </w:pPr>
      <w:r w:rsidRPr="00E30ED5">
        <w:rPr>
          <w:rFonts w:eastAsia="Calibri"/>
        </w:rPr>
        <w:t>за счет средств местного бюджета:</w:t>
      </w:r>
    </w:p>
    <w:p w:rsidR="00E30ED5" w:rsidRPr="00E30ED5" w:rsidRDefault="00E30ED5" w:rsidP="00E30ED5">
      <w:pPr>
        <w:pStyle w:val="a8"/>
        <w:rPr>
          <w:rFonts w:eastAsia="Calibri"/>
        </w:rPr>
      </w:pPr>
      <w:r w:rsidRPr="00E30ED5">
        <w:rPr>
          <w:rFonts w:eastAsia="Calibri"/>
        </w:rPr>
        <w:t xml:space="preserve">на 2023 год – </w:t>
      </w:r>
      <w:r>
        <w:rPr>
          <w:rFonts w:eastAsia="Calibri"/>
        </w:rPr>
        <w:t>1</w:t>
      </w:r>
      <w:r w:rsidR="00107451">
        <w:rPr>
          <w:rFonts w:eastAsia="Calibri"/>
        </w:rPr>
        <w:t xml:space="preserve"> 972 048,4 </w:t>
      </w:r>
      <w:proofErr w:type="spellStart"/>
      <w:r w:rsidRPr="00E30ED5">
        <w:rPr>
          <w:rFonts w:eastAsia="Calibri"/>
        </w:rPr>
        <w:t>тыс.руб</w:t>
      </w:r>
      <w:proofErr w:type="spellEnd"/>
      <w:r w:rsidRPr="00E30ED5">
        <w:rPr>
          <w:rFonts w:eastAsia="Calibri"/>
        </w:rPr>
        <w:t>.,</w:t>
      </w:r>
    </w:p>
    <w:p w:rsidR="00E30ED5" w:rsidRPr="00E30ED5" w:rsidRDefault="00E30ED5" w:rsidP="00E30ED5">
      <w:pPr>
        <w:pStyle w:val="a8"/>
        <w:rPr>
          <w:rFonts w:eastAsia="Calibri"/>
        </w:rPr>
      </w:pPr>
      <w:r w:rsidRPr="00E30ED5">
        <w:rPr>
          <w:rFonts w:eastAsia="Calibri"/>
        </w:rPr>
        <w:t xml:space="preserve">на 2024 год – </w:t>
      </w:r>
      <w:r>
        <w:rPr>
          <w:rFonts w:eastAsia="Calibri"/>
        </w:rPr>
        <w:t>2</w:t>
      </w:r>
      <w:r w:rsidR="00107451">
        <w:rPr>
          <w:rFonts w:eastAsia="Calibri"/>
        </w:rPr>
        <w:t xml:space="preserve"> 020 317,8 </w:t>
      </w:r>
      <w:proofErr w:type="spellStart"/>
      <w:r w:rsidRPr="00E30ED5">
        <w:rPr>
          <w:rFonts w:eastAsia="Calibri"/>
        </w:rPr>
        <w:t>тыс.руб</w:t>
      </w:r>
      <w:proofErr w:type="spellEnd"/>
      <w:r w:rsidRPr="00E30ED5">
        <w:rPr>
          <w:rFonts w:eastAsia="Calibri"/>
        </w:rPr>
        <w:t>.,</w:t>
      </w:r>
    </w:p>
    <w:p w:rsidR="00E30ED5" w:rsidRDefault="00E30ED5" w:rsidP="00E30ED5">
      <w:pPr>
        <w:pStyle w:val="a8"/>
        <w:ind w:left="0" w:firstLine="708"/>
        <w:rPr>
          <w:rFonts w:eastAsia="Calibri"/>
        </w:rPr>
      </w:pPr>
      <w:r w:rsidRPr="00E30ED5">
        <w:rPr>
          <w:rFonts w:eastAsia="Calibri"/>
        </w:rPr>
        <w:t xml:space="preserve">на 2025 год – </w:t>
      </w:r>
      <w:r>
        <w:rPr>
          <w:rFonts w:eastAsia="Calibri"/>
        </w:rPr>
        <w:t>2 344 526,6</w:t>
      </w:r>
      <w:r w:rsidR="00983F53">
        <w:rPr>
          <w:rFonts w:eastAsia="Calibri"/>
        </w:rPr>
        <w:t xml:space="preserve"> </w:t>
      </w:r>
      <w:proofErr w:type="spellStart"/>
      <w:r w:rsidRPr="00E30ED5">
        <w:rPr>
          <w:rFonts w:eastAsia="Calibri"/>
        </w:rPr>
        <w:t>тыс.руб</w:t>
      </w:r>
      <w:proofErr w:type="spellEnd"/>
      <w:r w:rsidRPr="00E30ED5">
        <w:rPr>
          <w:rFonts w:eastAsia="Calibri"/>
        </w:rPr>
        <w:t>.</w:t>
      </w:r>
      <w:r>
        <w:rPr>
          <w:rFonts w:eastAsia="Calibri"/>
        </w:rPr>
        <w:t>,</w:t>
      </w:r>
    </w:p>
    <w:p w:rsidR="00E30ED5" w:rsidRDefault="00E30ED5" w:rsidP="00E30ED5">
      <w:pPr>
        <w:pStyle w:val="a8"/>
        <w:ind w:left="0"/>
        <w:rPr>
          <w:rFonts w:eastAsia="Calibri"/>
        </w:rPr>
      </w:pPr>
      <w:r>
        <w:rPr>
          <w:rFonts w:eastAsia="Calibri"/>
        </w:rPr>
        <w:t>в том числе:</w:t>
      </w:r>
    </w:p>
    <w:p w:rsidR="00E30ED5" w:rsidRDefault="00E30ED5" w:rsidP="006D7AC0">
      <w:pPr>
        <w:pStyle w:val="a8"/>
        <w:numPr>
          <w:ilvl w:val="0"/>
          <w:numId w:val="45"/>
        </w:numPr>
        <w:ind w:left="0" w:firstLine="0"/>
        <w:rPr>
          <w:rFonts w:eastAsia="Calibri"/>
          <w:b/>
        </w:rPr>
      </w:pPr>
      <w:r w:rsidRPr="00E30ED5">
        <w:rPr>
          <w:rFonts w:eastAsia="Calibri"/>
          <w:b/>
        </w:rPr>
        <w:t>Комплекс процессных мероприятий «Развитие дошкольного образования детей Гатчинского муниципального района».</w:t>
      </w:r>
    </w:p>
    <w:p w:rsidR="00E30ED5" w:rsidRDefault="00FE7F7D" w:rsidP="00621511">
      <w:pPr>
        <w:pStyle w:val="a8"/>
        <w:ind w:left="0" w:firstLine="720"/>
        <w:rPr>
          <w:rFonts w:eastAsia="Calibri"/>
        </w:rPr>
      </w:pPr>
      <w:r>
        <w:rPr>
          <w:rFonts w:eastAsia="Calibri"/>
        </w:rPr>
        <w:t>На реализацию комплекса процессных мероприятий предусмотрены бюджетные ассигнования в сумме:</w:t>
      </w:r>
    </w:p>
    <w:p w:rsidR="00FE7F7D" w:rsidRDefault="00621511" w:rsidP="00E30ED5">
      <w:pPr>
        <w:pStyle w:val="a8"/>
        <w:rPr>
          <w:rFonts w:eastAsia="Calibri"/>
        </w:rPr>
      </w:pPr>
      <w:r>
        <w:rPr>
          <w:rFonts w:eastAsia="Calibri"/>
        </w:rPr>
        <w:t>н</w:t>
      </w:r>
      <w:r w:rsidR="00FE7F7D">
        <w:rPr>
          <w:rFonts w:eastAsia="Calibri"/>
        </w:rPr>
        <w:t>а 2023 год – 2</w:t>
      </w:r>
      <w:r w:rsidR="00983F53">
        <w:rPr>
          <w:rFonts w:eastAsia="Calibri"/>
        </w:rPr>
        <w:t> 271 061,5</w:t>
      </w:r>
      <w:r w:rsidR="00FE7F7D">
        <w:rPr>
          <w:rFonts w:eastAsia="Calibri"/>
        </w:rPr>
        <w:t xml:space="preserve"> </w:t>
      </w:r>
      <w:proofErr w:type="spellStart"/>
      <w:r w:rsidR="00FE7F7D">
        <w:rPr>
          <w:rFonts w:eastAsia="Calibri"/>
        </w:rPr>
        <w:t>тыс.руб</w:t>
      </w:r>
      <w:proofErr w:type="spellEnd"/>
      <w:r w:rsidR="00FE7F7D">
        <w:rPr>
          <w:rFonts w:eastAsia="Calibri"/>
        </w:rPr>
        <w:t>.,</w:t>
      </w:r>
    </w:p>
    <w:p w:rsidR="00FE7F7D" w:rsidRDefault="00621511" w:rsidP="00E30ED5">
      <w:pPr>
        <w:pStyle w:val="a8"/>
        <w:rPr>
          <w:rFonts w:eastAsia="Calibri"/>
        </w:rPr>
      </w:pPr>
      <w:r>
        <w:rPr>
          <w:rFonts w:eastAsia="Calibri"/>
        </w:rPr>
        <w:t>н</w:t>
      </w:r>
      <w:r w:rsidR="00FE7F7D">
        <w:rPr>
          <w:rFonts w:eastAsia="Calibri"/>
        </w:rPr>
        <w:t>а 2024 год – 2</w:t>
      </w:r>
      <w:r w:rsidR="00983F53">
        <w:rPr>
          <w:rFonts w:eastAsia="Calibri"/>
        </w:rPr>
        <w:t> 344 469,0</w:t>
      </w:r>
      <w:r w:rsidR="00FE7F7D">
        <w:rPr>
          <w:rFonts w:eastAsia="Calibri"/>
        </w:rPr>
        <w:t xml:space="preserve"> </w:t>
      </w:r>
      <w:proofErr w:type="spellStart"/>
      <w:r w:rsidR="00FE7F7D">
        <w:rPr>
          <w:rFonts w:eastAsia="Calibri"/>
        </w:rPr>
        <w:t>тыс.руб</w:t>
      </w:r>
      <w:proofErr w:type="spellEnd"/>
      <w:r w:rsidR="00FE7F7D">
        <w:rPr>
          <w:rFonts w:eastAsia="Calibri"/>
        </w:rPr>
        <w:t>.,</w:t>
      </w:r>
    </w:p>
    <w:p w:rsidR="00FE7F7D" w:rsidRDefault="00621511" w:rsidP="00FE7F7D">
      <w:pPr>
        <w:pStyle w:val="a8"/>
        <w:rPr>
          <w:rFonts w:eastAsia="Calibri"/>
        </w:rPr>
      </w:pPr>
      <w:r>
        <w:rPr>
          <w:rFonts w:eastAsia="Calibri"/>
        </w:rPr>
        <w:t>н</w:t>
      </w:r>
      <w:r w:rsidR="00FE7F7D">
        <w:rPr>
          <w:rFonts w:eastAsia="Calibri"/>
        </w:rPr>
        <w:t>а 2025 год – 2</w:t>
      </w:r>
      <w:r w:rsidR="00983F53">
        <w:rPr>
          <w:rFonts w:eastAsia="Calibri"/>
        </w:rPr>
        <w:t> 369 354,2</w:t>
      </w:r>
      <w:r w:rsidR="00FE7F7D">
        <w:rPr>
          <w:rFonts w:eastAsia="Calibri"/>
        </w:rPr>
        <w:t xml:space="preserve"> </w:t>
      </w:r>
      <w:proofErr w:type="spellStart"/>
      <w:r w:rsidR="00FE7F7D">
        <w:rPr>
          <w:rFonts w:eastAsia="Calibri"/>
        </w:rPr>
        <w:t>тыс.руб</w:t>
      </w:r>
      <w:proofErr w:type="spellEnd"/>
      <w:r w:rsidR="00FE7F7D">
        <w:rPr>
          <w:rFonts w:eastAsia="Calibri"/>
        </w:rPr>
        <w:t>.,</w:t>
      </w:r>
    </w:p>
    <w:p w:rsidR="00FE7F7D" w:rsidRDefault="00621511" w:rsidP="00621511">
      <w:pPr>
        <w:pStyle w:val="a8"/>
        <w:ind w:left="0"/>
        <w:rPr>
          <w:rFonts w:eastAsia="Calibri"/>
        </w:rPr>
      </w:pPr>
      <w:r>
        <w:rPr>
          <w:rFonts w:eastAsia="Calibri"/>
        </w:rPr>
        <w:t>в</w:t>
      </w:r>
      <w:r w:rsidR="00FE7F7D">
        <w:rPr>
          <w:rFonts w:eastAsia="Calibri"/>
        </w:rPr>
        <w:t xml:space="preserve"> том числе за счет средств областного бюджета:</w:t>
      </w:r>
    </w:p>
    <w:p w:rsidR="00FE7F7D" w:rsidRDefault="00621511" w:rsidP="00FE7F7D">
      <w:pPr>
        <w:pStyle w:val="a8"/>
        <w:rPr>
          <w:rFonts w:eastAsia="Calibri"/>
        </w:rPr>
      </w:pPr>
      <w:r>
        <w:rPr>
          <w:rFonts w:eastAsia="Calibri"/>
        </w:rPr>
        <w:t>н</w:t>
      </w:r>
      <w:r w:rsidR="00FE7F7D">
        <w:rPr>
          <w:rFonts w:eastAsia="Calibri"/>
        </w:rPr>
        <w:t>а 2023 год – 1 502</w:t>
      </w:r>
      <w:r w:rsidR="00983F53">
        <w:rPr>
          <w:rFonts w:eastAsia="Calibri"/>
        </w:rPr>
        <w:t> 077,4</w:t>
      </w:r>
      <w:r w:rsidR="00FE7F7D">
        <w:rPr>
          <w:rFonts w:eastAsia="Calibri"/>
        </w:rPr>
        <w:t xml:space="preserve"> </w:t>
      </w:r>
      <w:proofErr w:type="spellStart"/>
      <w:r w:rsidR="00FE7F7D">
        <w:rPr>
          <w:rFonts w:eastAsia="Calibri"/>
        </w:rPr>
        <w:t>тыс.руб</w:t>
      </w:r>
      <w:proofErr w:type="spellEnd"/>
      <w:r w:rsidR="00FE7F7D">
        <w:rPr>
          <w:rFonts w:eastAsia="Calibri"/>
        </w:rPr>
        <w:t>.,</w:t>
      </w:r>
    </w:p>
    <w:p w:rsidR="00FE7F7D" w:rsidRDefault="00621511" w:rsidP="00FE7F7D">
      <w:pPr>
        <w:pStyle w:val="a8"/>
        <w:rPr>
          <w:rFonts w:eastAsia="Calibri"/>
        </w:rPr>
      </w:pPr>
      <w:r>
        <w:rPr>
          <w:rFonts w:eastAsia="Calibri"/>
        </w:rPr>
        <w:t>н</w:t>
      </w:r>
      <w:r w:rsidR="00FE7F7D">
        <w:rPr>
          <w:rFonts w:eastAsia="Calibri"/>
        </w:rPr>
        <w:t>а 2024 год – 1 493</w:t>
      </w:r>
      <w:r w:rsidR="00983F53">
        <w:rPr>
          <w:rFonts w:eastAsia="Calibri"/>
        </w:rPr>
        <w:t> 515,8</w:t>
      </w:r>
      <w:r w:rsidR="00FE7F7D">
        <w:rPr>
          <w:rFonts w:eastAsia="Calibri"/>
        </w:rPr>
        <w:t xml:space="preserve"> </w:t>
      </w:r>
      <w:proofErr w:type="spellStart"/>
      <w:r w:rsidR="00FE7F7D">
        <w:rPr>
          <w:rFonts w:eastAsia="Calibri"/>
        </w:rPr>
        <w:t>тыс.руб</w:t>
      </w:r>
      <w:proofErr w:type="spellEnd"/>
      <w:r w:rsidR="00FE7F7D">
        <w:rPr>
          <w:rFonts w:eastAsia="Calibri"/>
        </w:rPr>
        <w:t>.,</w:t>
      </w:r>
    </w:p>
    <w:p w:rsidR="00FE7F7D" w:rsidRDefault="00621511" w:rsidP="00FE7F7D">
      <w:pPr>
        <w:pStyle w:val="a8"/>
        <w:rPr>
          <w:rFonts w:eastAsia="Calibri"/>
        </w:rPr>
      </w:pPr>
      <w:r>
        <w:rPr>
          <w:rFonts w:eastAsia="Calibri"/>
        </w:rPr>
        <w:t>н</w:t>
      </w:r>
      <w:r w:rsidR="00FE7F7D">
        <w:rPr>
          <w:rFonts w:eastAsia="Calibri"/>
        </w:rPr>
        <w:t>а 2025 год – 1 493</w:t>
      </w:r>
      <w:r w:rsidR="00983F53">
        <w:rPr>
          <w:rFonts w:eastAsia="Calibri"/>
        </w:rPr>
        <w:t> 515,8</w:t>
      </w:r>
      <w:r w:rsidR="00FE7F7D">
        <w:rPr>
          <w:rFonts w:eastAsia="Calibri"/>
        </w:rPr>
        <w:t xml:space="preserve"> </w:t>
      </w:r>
      <w:proofErr w:type="spellStart"/>
      <w:r w:rsidR="00FE7F7D">
        <w:rPr>
          <w:rFonts w:eastAsia="Calibri"/>
        </w:rPr>
        <w:t>тыс.руб</w:t>
      </w:r>
      <w:proofErr w:type="spellEnd"/>
      <w:r w:rsidR="00FE7F7D">
        <w:rPr>
          <w:rFonts w:eastAsia="Calibri"/>
        </w:rPr>
        <w:t>.,</w:t>
      </w:r>
    </w:p>
    <w:p w:rsidR="00FE7F7D" w:rsidRDefault="00621511" w:rsidP="00621511">
      <w:pPr>
        <w:pStyle w:val="a8"/>
        <w:ind w:left="0"/>
        <w:rPr>
          <w:rFonts w:eastAsia="Calibri"/>
        </w:rPr>
      </w:pPr>
      <w:r>
        <w:rPr>
          <w:rFonts w:eastAsia="Calibri"/>
        </w:rPr>
        <w:t>з</w:t>
      </w:r>
      <w:r w:rsidR="00FE7F7D">
        <w:rPr>
          <w:rFonts w:eastAsia="Calibri"/>
        </w:rPr>
        <w:t>а счет средств местного бюджета:</w:t>
      </w:r>
    </w:p>
    <w:p w:rsidR="00FE7F7D" w:rsidRDefault="00621511" w:rsidP="00FE7F7D">
      <w:pPr>
        <w:pStyle w:val="a8"/>
        <w:rPr>
          <w:rFonts w:eastAsia="Calibri"/>
        </w:rPr>
      </w:pPr>
      <w:r>
        <w:rPr>
          <w:rFonts w:eastAsia="Calibri"/>
        </w:rPr>
        <w:t>н</w:t>
      </w:r>
      <w:r w:rsidR="00FE7F7D">
        <w:rPr>
          <w:rFonts w:eastAsia="Calibri"/>
        </w:rPr>
        <w:t xml:space="preserve">а 2023 год – </w:t>
      </w:r>
      <w:r w:rsidR="00983F53">
        <w:rPr>
          <w:rFonts w:eastAsia="Calibri"/>
        </w:rPr>
        <w:t>768 984,1</w:t>
      </w:r>
      <w:r w:rsidR="00FE7F7D">
        <w:rPr>
          <w:rFonts w:eastAsia="Calibri"/>
        </w:rPr>
        <w:t xml:space="preserve"> </w:t>
      </w:r>
      <w:proofErr w:type="spellStart"/>
      <w:r w:rsidR="00FE7F7D">
        <w:rPr>
          <w:rFonts w:eastAsia="Calibri"/>
        </w:rPr>
        <w:t>тыс.руб</w:t>
      </w:r>
      <w:proofErr w:type="spellEnd"/>
      <w:r w:rsidR="00FE7F7D">
        <w:rPr>
          <w:rFonts w:eastAsia="Calibri"/>
        </w:rPr>
        <w:t>.,</w:t>
      </w:r>
    </w:p>
    <w:p w:rsidR="00FE7F7D" w:rsidRDefault="00FE7F7D" w:rsidP="00FE7F7D">
      <w:pPr>
        <w:pStyle w:val="a8"/>
        <w:rPr>
          <w:rFonts w:eastAsia="Calibri"/>
        </w:rPr>
      </w:pPr>
      <w:r>
        <w:rPr>
          <w:rFonts w:eastAsia="Calibri"/>
        </w:rPr>
        <w:t xml:space="preserve">На 2024 год – </w:t>
      </w:r>
      <w:r w:rsidR="00983F53">
        <w:rPr>
          <w:rFonts w:eastAsia="Calibri"/>
        </w:rPr>
        <w:t>850 953,2</w:t>
      </w:r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тыс.руб</w:t>
      </w:r>
      <w:proofErr w:type="spellEnd"/>
      <w:r>
        <w:rPr>
          <w:rFonts w:eastAsia="Calibri"/>
        </w:rPr>
        <w:t>.,</w:t>
      </w:r>
    </w:p>
    <w:p w:rsidR="00FE7F7D" w:rsidRDefault="00621511" w:rsidP="00FE7F7D">
      <w:pPr>
        <w:pStyle w:val="a8"/>
        <w:rPr>
          <w:rFonts w:eastAsia="Calibri"/>
        </w:rPr>
      </w:pPr>
      <w:r>
        <w:rPr>
          <w:rFonts w:eastAsia="Calibri"/>
        </w:rPr>
        <w:t>н</w:t>
      </w:r>
      <w:r w:rsidR="00FE7F7D">
        <w:rPr>
          <w:rFonts w:eastAsia="Calibri"/>
        </w:rPr>
        <w:t xml:space="preserve">а 2025 год – </w:t>
      </w:r>
      <w:r w:rsidR="00983F53">
        <w:rPr>
          <w:rFonts w:eastAsia="Calibri"/>
        </w:rPr>
        <w:t>875 838,4</w:t>
      </w:r>
      <w:r w:rsidR="00FE7F7D">
        <w:rPr>
          <w:rFonts w:eastAsia="Calibri"/>
        </w:rPr>
        <w:t xml:space="preserve"> </w:t>
      </w:r>
      <w:proofErr w:type="spellStart"/>
      <w:r w:rsidR="00FE7F7D">
        <w:rPr>
          <w:rFonts w:eastAsia="Calibri"/>
        </w:rPr>
        <w:t>тыс.руб</w:t>
      </w:r>
      <w:proofErr w:type="spellEnd"/>
      <w:r w:rsidR="00FE7F7D">
        <w:rPr>
          <w:rFonts w:eastAsia="Calibri"/>
        </w:rPr>
        <w:t>.</w:t>
      </w:r>
    </w:p>
    <w:p w:rsidR="00FE7F7D" w:rsidRDefault="0064016E" w:rsidP="00FE7F7D">
      <w:pPr>
        <w:pStyle w:val="a8"/>
        <w:rPr>
          <w:rFonts w:eastAsia="Calibri"/>
        </w:rPr>
      </w:pPr>
      <w:r>
        <w:rPr>
          <w:rFonts w:eastAsia="Calibri"/>
        </w:rPr>
        <w:t>В 2023 году у</w:t>
      </w:r>
      <w:r w:rsidR="00FE7F7D">
        <w:rPr>
          <w:rFonts w:eastAsia="Calibri"/>
        </w:rPr>
        <w:t>казанные бюджетные ассигнования будут направлены:</w:t>
      </w:r>
    </w:p>
    <w:p w:rsidR="00FE7F7D" w:rsidRDefault="00FE7F7D" w:rsidP="006D7AC0">
      <w:pPr>
        <w:pStyle w:val="a8"/>
        <w:numPr>
          <w:ilvl w:val="0"/>
          <w:numId w:val="46"/>
        </w:numPr>
        <w:tabs>
          <w:tab w:val="left" w:pos="284"/>
        </w:tabs>
        <w:ind w:left="0" w:firstLine="0"/>
        <w:rPr>
          <w:rFonts w:eastAsia="Calibri"/>
        </w:rPr>
      </w:pPr>
      <w:r w:rsidRPr="00FE7F7D">
        <w:rPr>
          <w:rFonts w:eastAsia="Calibri"/>
        </w:rPr>
        <w:lastRenderedPageBreak/>
        <w:t xml:space="preserve">На реализацию образовательных программ дошкольного образования, осуществление присмотра и ухода предусмотрены расходы в сумме </w:t>
      </w:r>
      <w:r>
        <w:rPr>
          <w:rFonts w:eastAsia="Calibri"/>
        </w:rPr>
        <w:t>2</w:t>
      </w:r>
      <w:r w:rsidR="00983F53">
        <w:rPr>
          <w:rFonts w:eastAsia="Calibri"/>
        </w:rPr>
        <w:t> 135 727,0</w:t>
      </w:r>
      <w:r>
        <w:rPr>
          <w:rFonts w:eastAsia="Calibri"/>
        </w:rPr>
        <w:t xml:space="preserve"> </w:t>
      </w:r>
      <w:proofErr w:type="spellStart"/>
      <w:r w:rsidRPr="00FE7F7D">
        <w:rPr>
          <w:rFonts w:eastAsia="Calibri"/>
        </w:rPr>
        <w:t>тыс.руб</w:t>
      </w:r>
      <w:proofErr w:type="spellEnd"/>
      <w:r w:rsidRPr="00FE7F7D">
        <w:rPr>
          <w:rFonts w:eastAsia="Calibri"/>
        </w:rPr>
        <w:t xml:space="preserve">., в том числе за счет средств областного бюджета на реализацию переданных государственных полномочий – </w:t>
      </w:r>
      <w:r>
        <w:rPr>
          <w:rFonts w:eastAsia="Calibri"/>
        </w:rPr>
        <w:t xml:space="preserve">1 459 727,0 </w:t>
      </w:r>
      <w:r w:rsidRPr="00FE7F7D">
        <w:rPr>
          <w:rFonts w:eastAsia="Calibri"/>
        </w:rPr>
        <w:t xml:space="preserve">тыс.руб., за счет средств местного бюджета – </w:t>
      </w:r>
      <w:r>
        <w:rPr>
          <w:rFonts w:eastAsia="Calibri"/>
        </w:rPr>
        <w:t>6</w:t>
      </w:r>
      <w:r w:rsidR="00983F53">
        <w:rPr>
          <w:rFonts w:eastAsia="Calibri"/>
        </w:rPr>
        <w:t>76</w:t>
      </w:r>
      <w:r>
        <w:rPr>
          <w:rFonts w:eastAsia="Calibri"/>
        </w:rPr>
        <w:t xml:space="preserve"> 000,0 </w:t>
      </w:r>
      <w:proofErr w:type="spellStart"/>
      <w:r w:rsidRPr="00FE7F7D">
        <w:rPr>
          <w:rFonts w:eastAsia="Calibri"/>
        </w:rPr>
        <w:t>тыс.руб</w:t>
      </w:r>
      <w:proofErr w:type="spellEnd"/>
      <w:r w:rsidRPr="00FE7F7D">
        <w:rPr>
          <w:rFonts w:eastAsia="Calibri"/>
        </w:rPr>
        <w:t>.</w:t>
      </w:r>
    </w:p>
    <w:p w:rsidR="00FE7F7D" w:rsidRDefault="00FE7F7D" w:rsidP="006D7AC0">
      <w:pPr>
        <w:pStyle w:val="a8"/>
        <w:numPr>
          <w:ilvl w:val="0"/>
          <w:numId w:val="46"/>
        </w:numPr>
        <w:tabs>
          <w:tab w:val="left" w:pos="284"/>
        </w:tabs>
        <w:ind w:left="0" w:firstLine="0"/>
        <w:rPr>
          <w:rFonts w:eastAsia="Calibri"/>
        </w:rPr>
      </w:pPr>
      <w:r>
        <w:rPr>
          <w:rFonts w:eastAsia="Calibri"/>
        </w:rPr>
        <w:t>На</w:t>
      </w:r>
      <w:r w:rsidRPr="00FE7F7D">
        <w:rPr>
          <w:rFonts w:eastAsia="Calibri"/>
        </w:rPr>
        <w:t xml:space="preserve"> развити</w:t>
      </w:r>
      <w:r>
        <w:rPr>
          <w:rFonts w:eastAsia="Calibri"/>
        </w:rPr>
        <w:t>е</w:t>
      </w:r>
      <w:r w:rsidRPr="00FE7F7D">
        <w:rPr>
          <w:rFonts w:eastAsia="Calibri"/>
        </w:rPr>
        <w:t xml:space="preserve"> инфраструктуры дошкольного образования бюджетные ассигнования предусмотрены в сумме </w:t>
      </w:r>
      <w:r w:rsidR="00983F53">
        <w:rPr>
          <w:rFonts w:eastAsia="Calibri"/>
        </w:rPr>
        <w:t xml:space="preserve">100 298,4 </w:t>
      </w:r>
      <w:proofErr w:type="spellStart"/>
      <w:r w:rsidRPr="00FE7F7D">
        <w:rPr>
          <w:rFonts w:eastAsia="Calibri"/>
        </w:rPr>
        <w:t>тыс.руб</w:t>
      </w:r>
      <w:proofErr w:type="spellEnd"/>
      <w:r w:rsidRPr="00FE7F7D">
        <w:rPr>
          <w:rFonts w:eastAsia="Calibri"/>
        </w:rPr>
        <w:t>., из которых:</w:t>
      </w:r>
    </w:p>
    <w:p w:rsidR="00621511" w:rsidRDefault="00621511" w:rsidP="006D7AC0">
      <w:pPr>
        <w:pStyle w:val="a8"/>
        <w:numPr>
          <w:ilvl w:val="0"/>
          <w:numId w:val="48"/>
        </w:numPr>
        <w:ind w:left="0" w:firstLine="0"/>
        <w:rPr>
          <w:rFonts w:eastAsia="Calibri"/>
        </w:rPr>
      </w:pPr>
      <w:r>
        <w:rPr>
          <w:rFonts w:eastAsia="Calibri"/>
        </w:rPr>
        <w:t xml:space="preserve">13 215,0 тыс.руб. предусмотрены на строительство </w:t>
      </w:r>
      <w:r w:rsidRPr="00621511">
        <w:rPr>
          <w:rFonts w:eastAsia="Calibri"/>
        </w:rPr>
        <w:t>ясельного корпуса на 90 мест в рамках реконструкции МБДОУ "Детский сад №13", расположенного по адресу: Ленинградская обл., г.Гатчина, пр.25-го Октября д.30А</w:t>
      </w:r>
      <w:r>
        <w:rPr>
          <w:rFonts w:eastAsia="Calibri"/>
        </w:rPr>
        <w:t xml:space="preserve"> за счет средств местного бюджета;</w:t>
      </w:r>
    </w:p>
    <w:p w:rsidR="00FE7F7D" w:rsidRPr="00FE7F7D" w:rsidRDefault="00FE7F7D" w:rsidP="006D7AC0">
      <w:pPr>
        <w:pStyle w:val="a8"/>
        <w:numPr>
          <w:ilvl w:val="0"/>
          <w:numId w:val="48"/>
        </w:numPr>
        <w:ind w:left="0" w:firstLine="0"/>
        <w:rPr>
          <w:rFonts w:eastAsia="Calibri"/>
        </w:rPr>
      </w:pPr>
      <w:r w:rsidRPr="00FE7F7D">
        <w:rPr>
          <w:rFonts w:eastAsia="Calibri"/>
        </w:rPr>
        <w:t>5 000,0 тыс.руб. за счет средств местного бюджета предусмотрены на проведение противопожарных мероприятий;</w:t>
      </w:r>
    </w:p>
    <w:p w:rsidR="00FE7F7D" w:rsidRPr="00FE7F7D" w:rsidRDefault="00983F53" w:rsidP="006D7AC0">
      <w:pPr>
        <w:pStyle w:val="a8"/>
        <w:numPr>
          <w:ilvl w:val="0"/>
          <w:numId w:val="48"/>
        </w:numPr>
        <w:ind w:left="0" w:firstLine="0"/>
        <w:rPr>
          <w:rFonts w:eastAsia="Calibri"/>
        </w:rPr>
      </w:pPr>
      <w:r>
        <w:rPr>
          <w:rFonts w:eastAsia="Calibri"/>
        </w:rPr>
        <w:t xml:space="preserve">52 556,7 </w:t>
      </w:r>
      <w:proofErr w:type="spellStart"/>
      <w:r w:rsidR="00FE7F7D" w:rsidRPr="00FE7F7D">
        <w:rPr>
          <w:rFonts w:eastAsia="Calibri"/>
        </w:rPr>
        <w:t>тыс.руб</w:t>
      </w:r>
      <w:proofErr w:type="spellEnd"/>
      <w:r w:rsidR="00FE7F7D" w:rsidRPr="00FE7F7D">
        <w:rPr>
          <w:rFonts w:eastAsia="Calibri"/>
        </w:rPr>
        <w:t>. предусмотрены на проведение ремонтных работ в учреждениях дошкольного образованияза счет средств местного бюджета;</w:t>
      </w:r>
    </w:p>
    <w:p w:rsidR="00FE7F7D" w:rsidRPr="00FE7F7D" w:rsidRDefault="00621511" w:rsidP="006D7AC0">
      <w:pPr>
        <w:pStyle w:val="a8"/>
        <w:numPr>
          <w:ilvl w:val="0"/>
          <w:numId w:val="48"/>
        </w:numPr>
        <w:ind w:left="0" w:firstLine="0"/>
        <w:rPr>
          <w:rFonts w:eastAsia="Calibri"/>
        </w:rPr>
      </w:pPr>
      <w:r>
        <w:rPr>
          <w:rFonts w:eastAsia="Calibri"/>
        </w:rPr>
        <w:t>1</w:t>
      </w:r>
      <w:r w:rsidR="00FE7F7D" w:rsidRPr="00FE7F7D">
        <w:rPr>
          <w:rFonts w:eastAsia="Calibri"/>
        </w:rPr>
        <w:t xml:space="preserve"> 000,0 тыс.руб. за счет средств местного бюджета на создание в дошкольных учреждениях условий для получения детьми-инвалидами качественного образования;</w:t>
      </w:r>
    </w:p>
    <w:p w:rsidR="00FE7F7D" w:rsidRPr="00FE7F7D" w:rsidRDefault="00621511" w:rsidP="006D7AC0">
      <w:pPr>
        <w:pStyle w:val="a8"/>
        <w:numPr>
          <w:ilvl w:val="0"/>
          <w:numId w:val="48"/>
        </w:numPr>
        <w:ind w:left="0" w:firstLine="0"/>
        <w:rPr>
          <w:rFonts w:eastAsia="Calibri"/>
        </w:rPr>
      </w:pPr>
      <w:r>
        <w:rPr>
          <w:rFonts w:eastAsia="Calibri"/>
        </w:rPr>
        <w:t>25</w:t>
      </w:r>
      <w:r w:rsidR="00FE7F7D" w:rsidRPr="00FE7F7D">
        <w:rPr>
          <w:rFonts w:eastAsia="Calibri"/>
        </w:rPr>
        <w:t xml:space="preserve"> 000,0тыс.руб. за счет средств местного бюджета на укрепление материально-технической базы учреждений дошкольного образования;</w:t>
      </w:r>
    </w:p>
    <w:p w:rsidR="00FE7F7D" w:rsidRDefault="00621511" w:rsidP="006D7AC0">
      <w:pPr>
        <w:pStyle w:val="a8"/>
        <w:numPr>
          <w:ilvl w:val="0"/>
          <w:numId w:val="48"/>
        </w:numPr>
        <w:ind w:left="0" w:firstLine="0"/>
        <w:rPr>
          <w:rFonts w:eastAsia="Calibri"/>
        </w:rPr>
      </w:pPr>
      <w:r>
        <w:rPr>
          <w:rFonts w:eastAsia="Calibri"/>
        </w:rPr>
        <w:t xml:space="preserve">3 526,7 </w:t>
      </w:r>
      <w:r w:rsidR="00FE7F7D" w:rsidRPr="00FE7F7D">
        <w:rPr>
          <w:rFonts w:eastAsia="Calibri"/>
        </w:rPr>
        <w:t xml:space="preserve">тыс.руб. предусмотрены расходы на развитие общественной инфраструктуры учреждений дошкольного образования, в том числе за счет средств областного – </w:t>
      </w:r>
      <w:r>
        <w:rPr>
          <w:rFonts w:eastAsia="Calibri"/>
        </w:rPr>
        <w:t>3 350</w:t>
      </w:r>
      <w:r w:rsidR="00FE7F7D" w:rsidRPr="00FE7F7D">
        <w:rPr>
          <w:rFonts w:eastAsia="Calibri"/>
        </w:rPr>
        <w:t xml:space="preserve">,0 тыс.руб., за счет средств местного бюджета – </w:t>
      </w:r>
      <w:r>
        <w:rPr>
          <w:rFonts w:eastAsia="Calibri"/>
        </w:rPr>
        <w:t>176,7</w:t>
      </w:r>
      <w:r w:rsidR="00FE7F7D" w:rsidRPr="00FE7F7D">
        <w:rPr>
          <w:rFonts w:eastAsia="Calibri"/>
        </w:rPr>
        <w:t>тыс.руб.</w:t>
      </w:r>
    </w:p>
    <w:p w:rsidR="00621511" w:rsidRDefault="00621511" w:rsidP="006D7AC0">
      <w:pPr>
        <w:pStyle w:val="a8"/>
        <w:numPr>
          <w:ilvl w:val="0"/>
          <w:numId w:val="47"/>
        </w:numPr>
        <w:tabs>
          <w:tab w:val="left" w:pos="284"/>
        </w:tabs>
        <w:ind w:left="0" w:firstLine="0"/>
        <w:rPr>
          <w:rFonts w:eastAsia="Calibri"/>
        </w:rPr>
      </w:pPr>
      <w:r>
        <w:rPr>
          <w:rFonts w:eastAsia="Calibri"/>
        </w:rPr>
        <w:t xml:space="preserve">На </w:t>
      </w:r>
      <w:r w:rsidRPr="00621511">
        <w:rPr>
          <w:rFonts w:eastAsia="Calibri"/>
        </w:rPr>
        <w:t>оказани</w:t>
      </w:r>
      <w:r>
        <w:rPr>
          <w:rFonts w:eastAsia="Calibri"/>
        </w:rPr>
        <w:t>е</w:t>
      </w:r>
      <w:r w:rsidRPr="00621511">
        <w:rPr>
          <w:rFonts w:eastAsia="Calibri"/>
        </w:rPr>
        <w:t xml:space="preserve"> мер социальной поддержки семьям, имеющим детей предусмотрены расходы в сумме </w:t>
      </w:r>
      <w:r>
        <w:rPr>
          <w:rFonts w:eastAsia="Calibri"/>
        </w:rPr>
        <w:t xml:space="preserve">22 835,2 </w:t>
      </w:r>
      <w:r w:rsidRPr="00621511">
        <w:rPr>
          <w:rFonts w:eastAsia="Calibri"/>
        </w:rPr>
        <w:t>тыс.руб. за счет субвенции из областного бюджета с целью реализации переданных государственных полномочий на выплату компенсации части родите</w:t>
      </w:r>
      <w:r>
        <w:rPr>
          <w:rFonts w:eastAsia="Calibri"/>
        </w:rPr>
        <w:t>льской платы за присмотр и уход</w:t>
      </w:r>
    </w:p>
    <w:p w:rsidR="00E30ED5" w:rsidRDefault="00621511" w:rsidP="006D7AC0">
      <w:pPr>
        <w:pStyle w:val="a8"/>
        <w:numPr>
          <w:ilvl w:val="0"/>
          <w:numId w:val="47"/>
        </w:numPr>
        <w:tabs>
          <w:tab w:val="left" w:pos="284"/>
        </w:tabs>
        <w:ind w:left="0" w:firstLine="0"/>
        <w:rPr>
          <w:rFonts w:eastAsia="Calibri"/>
        </w:rPr>
      </w:pPr>
      <w:r w:rsidRPr="00621511">
        <w:rPr>
          <w:rFonts w:eastAsia="Calibri"/>
        </w:rPr>
        <w:t>На предоставление субсидий на возмещение недополученных доходов и (или) возмещение фактически понесенных затрат для реализации основных общеобразовательных программ частным образовательным организациям</w:t>
      </w:r>
      <w:r>
        <w:rPr>
          <w:rFonts w:eastAsia="Calibri"/>
        </w:rPr>
        <w:t xml:space="preserve"> предусмотрены расходы в сумме </w:t>
      </w:r>
      <w:r w:rsidR="00F10B15">
        <w:rPr>
          <w:rFonts w:eastAsia="Calibri"/>
        </w:rPr>
        <w:t>12 200,9</w:t>
      </w:r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тыс.руб</w:t>
      </w:r>
      <w:proofErr w:type="spellEnd"/>
      <w:r>
        <w:rPr>
          <w:rFonts w:eastAsia="Calibri"/>
        </w:rPr>
        <w:t>.</w:t>
      </w:r>
      <w:r w:rsidR="00F10B15">
        <w:rPr>
          <w:rFonts w:eastAsia="Calibri"/>
        </w:rPr>
        <w:t xml:space="preserve"> </w:t>
      </w:r>
      <w:r w:rsidR="00790C14" w:rsidRPr="00790C14">
        <w:rPr>
          <w:rFonts w:eastAsia="Calibri"/>
        </w:rPr>
        <w:t>за счет субвенции из областного бюджета с целью реализации переданных государственных полномочий</w:t>
      </w:r>
      <w:r w:rsidR="00790C14">
        <w:rPr>
          <w:rFonts w:eastAsia="Calibri"/>
        </w:rPr>
        <w:t>.</w:t>
      </w:r>
    </w:p>
    <w:p w:rsidR="00790C14" w:rsidRDefault="00790C14" w:rsidP="006D7AC0">
      <w:pPr>
        <w:pStyle w:val="a8"/>
        <w:numPr>
          <w:ilvl w:val="0"/>
          <w:numId w:val="45"/>
        </w:numPr>
        <w:tabs>
          <w:tab w:val="left" w:pos="284"/>
        </w:tabs>
        <w:ind w:left="0" w:firstLine="0"/>
        <w:rPr>
          <w:rFonts w:eastAsia="Calibri"/>
          <w:b/>
        </w:rPr>
      </w:pPr>
      <w:r w:rsidRPr="00790C14">
        <w:rPr>
          <w:rFonts w:eastAsia="Calibri"/>
          <w:b/>
        </w:rPr>
        <w:t>Комплекс процессных мероприятий «Развитие начального общего, основного общего и среднего общего образования детей в Гатчинском муниципальном районе».</w:t>
      </w:r>
    </w:p>
    <w:p w:rsidR="00790C14" w:rsidRDefault="00790C14" w:rsidP="00790C14">
      <w:pPr>
        <w:pStyle w:val="a8"/>
        <w:ind w:left="0" w:firstLine="720"/>
        <w:rPr>
          <w:rFonts w:eastAsia="Calibri"/>
        </w:rPr>
      </w:pPr>
      <w:r>
        <w:rPr>
          <w:rFonts w:eastAsia="Calibri"/>
        </w:rPr>
        <w:t>На реализацию комплекса процессных мероприятий предусмотрены бюджетные ассигнования в сумме:</w:t>
      </w:r>
    </w:p>
    <w:p w:rsidR="00790C14" w:rsidRDefault="00790C14" w:rsidP="00790C14">
      <w:pPr>
        <w:pStyle w:val="a8"/>
        <w:rPr>
          <w:rFonts w:eastAsia="Calibri"/>
        </w:rPr>
      </w:pPr>
      <w:r>
        <w:rPr>
          <w:rFonts w:eastAsia="Calibri"/>
        </w:rPr>
        <w:t>на 2023 год – 2</w:t>
      </w:r>
      <w:r w:rsidR="00F10B15">
        <w:rPr>
          <w:rFonts w:eastAsia="Calibri"/>
        </w:rPr>
        <w:t> 628 029,5</w:t>
      </w:r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тыс.руб</w:t>
      </w:r>
      <w:proofErr w:type="spellEnd"/>
      <w:r>
        <w:rPr>
          <w:rFonts w:eastAsia="Calibri"/>
        </w:rPr>
        <w:t>.,</w:t>
      </w:r>
    </w:p>
    <w:p w:rsidR="00790C14" w:rsidRDefault="00790C14" w:rsidP="00790C14">
      <w:pPr>
        <w:pStyle w:val="a8"/>
        <w:rPr>
          <w:rFonts w:eastAsia="Calibri"/>
        </w:rPr>
      </w:pPr>
      <w:r>
        <w:rPr>
          <w:rFonts w:eastAsia="Calibri"/>
        </w:rPr>
        <w:t>на 2024 год – 2 605</w:t>
      </w:r>
      <w:r w:rsidR="00F10B15">
        <w:rPr>
          <w:rFonts w:eastAsia="Calibri"/>
        </w:rPr>
        <w:t> 856,4</w:t>
      </w:r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тыс.руб</w:t>
      </w:r>
      <w:proofErr w:type="spellEnd"/>
      <w:r>
        <w:rPr>
          <w:rFonts w:eastAsia="Calibri"/>
        </w:rPr>
        <w:t>.,</w:t>
      </w:r>
    </w:p>
    <w:p w:rsidR="00790C14" w:rsidRDefault="00790C14" w:rsidP="00790C14">
      <w:pPr>
        <w:pStyle w:val="a8"/>
        <w:rPr>
          <w:rFonts w:eastAsia="Calibri"/>
        </w:rPr>
      </w:pPr>
      <w:r>
        <w:rPr>
          <w:rFonts w:eastAsia="Calibri"/>
        </w:rPr>
        <w:t>на 2025 год – 2</w:t>
      </w:r>
      <w:r w:rsidR="00F10B15">
        <w:rPr>
          <w:rFonts w:eastAsia="Calibri"/>
        </w:rPr>
        <w:t> 441 825,1</w:t>
      </w:r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тыс.руб</w:t>
      </w:r>
      <w:proofErr w:type="spellEnd"/>
      <w:r>
        <w:rPr>
          <w:rFonts w:eastAsia="Calibri"/>
        </w:rPr>
        <w:t>.,</w:t>
      </w:r>
    </w:p>
    <w:p w:rsidR="00790C14" w:rsidRDefault="00790C14" w:rsidP="00790C14">
      <w:pPr>
        <w:pStyle w:val="a8"/>
        <w:ind w:left="0"/>
        <w:rPr>
          <w:rFonts w:eastAsia="Calibri"/>
        </w:rPr>
      </w:pPr>
      <w:r>
        <w:rPr>
          <w:rFonts w:eastAsia="Calibri"/>
        </w:rPr>
        <w:t>в том числе за счет средств федерального и областного бюджетов:</w:t>
      </w:r>
    </w:p>
    <w:p w:rsidR="00790C14" w:rsidRDefault="00790C14" w:rsidP="00790C14">
      <w:pPr>
        <w:pStyle w:val="a8"/>
        <w:rPr>
          <w:rFonts w:eastAsia="Calibri"/>
        </w:rPr>
      </w:pPr>
      <w:r>
        <w:rPr>
          <w:rFonts w:eastAsia="Calibri"/>
        </w:rPr>
        <w:lastRenderedPageBreak/>
        <w:t>на 2023 год – 1</w:t>
      </w:r>
      <w:r w:rsidR="00F10B15">
        <w:rPr>
          <w:rFonts w:eastAsia="Calibri"/>
        </w:rPr>
        <w:t> 876 974,7</w:t>
      </w:r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тыс.руб</w:t>
      </w:r>
      <w:proofErr w:type="spellEnd"/>
      <w:r>
        <w:rPr>
          <w:rFonts w:eastAsia="Calibri"/>
        </w:rPr>
        <w:t>.,</w:t>
      </w:r>
    </w:p>
    <w:p w:rsidR="00790C14" w:rsidRDefault="00790C14" w:rsidP="00790C14">
      <w:pPr>
        <w:pStyle w:val="a8"/>
        <w:rPr>
          <w:rFonts w:eastAsia="Calibri"/>
        </w:rPr>
      </w:pPr>
      <w:r>
        <w:rPr>
          <w:rFonts w:eastAsia="Calibri"/>
        </w:rPr>
        <w:t>на 2024 год – 1 913</w:t>
      </w:r>
      <w:r w:rsidR="00F10B15">
        <w:rPr>
          <w:rFonts w:eastAsia="Calibri"/>
        </w:rPr>
        <w:t> 664,3</w:t>
      </w:r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тыс.руб</w:t>
      </w:r>
      <w:proofErr w:type="spellEnd"/>
      <w:r>
        <w:rPr>
          <w:rFonts w:eastAsia="Calibri"/>
        </w:rPr>
        <w:t>.,</w:t>
      </w:r>
    </w:p>
    <w:p w:rsidR="00790C14" w:rsidRDefault="00790C14" w:rsidP="00790C14">
      <w:pPr>
        <w:pStyle w:val="a8"/>
        <w:rPr>
          <w:rFonts w:eastAsia="Calibri"/>
        </w:rPr>
      </w:pPr>
      <w:r>
        <w:rPr>
          <w:rFonts w:eastAsia="Calibri"/>
        </w:rPr>
        <w:t>на 2025 год – 1 737</w:t>
      </w:r>
      <w:r w:rsidR="00F10B15">
        <w:rPr>
          <w:rFonts w:eastAsia="Calibri"/>
        </w:rPr>
        <w:t> 167,3</w:t>
      </w:r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тыс.руб</w:t>
      </w:r>
      <w:proofErr w:type="spellEnd"/>
      <w:r>
        <w:rPr>
          <w:rFonts w:eastAsia="Calibri"/>
        </w:rPr>
        <w:t>.,</w:t>
      </w:r>
    </w:p>
    <w:p w:rsidR="00790C14" w:rsidRDefault="00790C14" w:rsidP="00790C14">
      <w:pPr>
        <w:pStyle w:val="a8"/>
        <w:ind w:left="0"/>
        <w:rPr>
          <w:rFonts w:eastAsia="Calibri"/>
        </w:rPr>
      </w:pPr>
      <w:r>
        <w:rPr>
          <w:rFonts w:eastAsia="Calibri"/>
        </w:rPr>
        <w:t>за счет средств местного бюджета:</w:t>
      </w:r>
    </w:p>
    <w:p w:rsidR="00790C14" w:rsidRDefault="00790C14" w:rsidP="00790C14">
      <w:pPr>
        <w:pStyle w:val="a8"/>
        <w:rPr>
          <w:rFonts w:eastAsia="Calibri"/>
        </w:rPr>
      </w:pPr>
      <w:r>
        <w:rPr>
          <w:rFonts w:eastAsia="Calibri"/>
        </w:rPr>
        <w:t xml:space="preserve">на 2023 год – </w:t>
      </w:r>
      <w:r w:rsidR="00F10B15">
        <w:rPr>
          <w:rFonts w:eastAsia="Calibri"/>
        </w:rPr>
        <w:t>751 054,8</w:t>
      </w:r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тыс.руб</w:t>
      </w:r>
      <w:proofErr w:type="spellEnd"/>
      <w:r>
        <w:rPr>
          <w:rFonts w:eastAsia="Calibri"/>
        </w:rPr>
        <w:t>.,</w:t>
      </w:r>
    </w:p>
    <w:p w:rsidR="00790C14" w:rsidRDefault="00790C14" w:rsidP="00790C14">
      <w:pPr>
        <w:pStyle w:val="a8"/>
        <w:rPr>
          <w:rFonts w:eastAsia="Calibri"/>
        </w:rPr>
      </w:pPr>
      <w:r>
        <w:rPr>
          <w:rFonts w:eastAsia="Calibri"/>
        </w:rPr>
        <w:t>на 2024 год – 692 192,1 тыс.руб.,</w:t>
      </w:r>
    </w:p>
    <w:p w:rsidR="00790C14" w:rsidRDefault="00790C14" w:rsidP="00790C14">
      <w:pPr>
        <w:pStyle w:val="a8"/>
        <w:rPr>
          <w:rFonts w:eastAsia="Calibri"/>
        </w:rPr>
      </w:pPr>
      <w:r>
        <w:rPr>
          <w:rFonts w:eastAsia="Calibri"/>
        </w:rPr>
        <w:t xml:space="preserve">на 2025 год – </w:t>
      </w:r>
      <w:r w:rsidR="00F10B15">
        <w:rPr>
          <w:rFonts w:eastAsia="Calibri"/>
        </w:rPr>
        <w:t>704 657,8</w:t>
      </w:r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тыс.руб</w:t>
      </w:r>
      <w:proofErr w:type="spellEnd"/>
      <w:r>
        <w:rPr>
          <w:rFonts w:eastAsia="Calibri"/>
        </w:rPr>
        <w:t>.</w:t>
      </w:r>
    </w:p>
    <w:p w:rsidR="00790C14" w:rsidRDefault="0064016E" w:rsidP="00790C14">
      <w:pPr>
        <w:pStyle w:val="a8"/>
        <w:rPr>
          <w:rFonts w:eastAsia="Calibri"/>
        </w:rPr>
      </w:pPr>
      <w:r>
        <w:rPr>
          <w:rFonts w:eastAsia="Calibri"/>
        </w:rPr>
        <w:t>В 2023 году у</w:t>
      </w:r>
      <w:r w:rsidR="00790C14">
        <w:rPr>
          <w:rFonts w:eastAsia="Calibri"/>
        </w:rPr>
        <w:t>казанные бюджетные ассигнования будут направлены:</w:t>
      </w:r>
    </w:p>
    <w:p w:rsidR="00790C14" w:rsidRDefault="00790C14" w:rsidP="006D7AC0">
      <w:pPr>
        <w:pStyle w:val="a8"/>
        <w:numPr>
          <w:ilvl w:val="0"/>
          <w:numId w:val="49"/>
        </w:numPr>
        <w:tabs>
          <w:tab w:val="left" w:pos="426"/>
        </w:tabs>
        <w:ind w:left="0" w:firstLine="0"/>
        <w:rPr>
          <w:rFonts w:eastAsia="Calibri"/>
        </w:rPr>
      </w:pPr>
      <w:r>
        <w:rPr>
          <w:rFonts w:eastAsia="Calibri"/>
        </w:rPr>
        <w:t>На</w:t>
      </w:r>
      <w:r w:rsidRPr="00790C14">
        <w:rPr>
          <w:rFonts w:eastAsia="Calibri"/>
        </w:rPr>
        <w:t xml:space="preserve"> реализаци</w:t>
      </w:r>
      <w:r>
        <w:rPr>
          <w:rFonts w:eastAsia="Calibri"/>
        </w:rPr>
        <w:t>ю</w:t>
      </w:r>
      <w:r w:rsidRPr="00790C14">
        <w:rPr>
          <w:rFonts w:eastAsia="Calibri"/>
        </w:rPr>
        <w:t xml:space="preserve"> образователь</w:t>
      </w:r>
      <w:r w:rsidR="000F0012">
        <w:rPr>
          <w:rFonts w:eastAsia="Calibri"/>
        </w:rPr>
        <w:t>ных программ общего образования</w:t>
      </w:r>
      <w:r w:rsidRPr="00790C14">
        <w:rPr>
          <w:rFonts w:eastAsia="Calibri"/>
        </w:rPr>
        <w:t xml:space="preserve"> </w:t>
      </w:r>
      <w:r w:rsidR="000F0012">
        <w:rPr>
          <w:rFonts w:eastAsia="Calibri"/>
        </w:rPr>
        <w:t>-</w:t>
      </w:r>
      <w:r w:rsidRPr="00790C14">
        <w:rPr>
          <w:rFonts w:eastAsia="Calibri"/>
        </w:rPr>
        <w:t xml:space="preserve"> 1</w:t>
      </w:r>
      <w:r w:rsidR="00F10B15">
        <w:rPr>
          <w:rFonts w:eastAsia="Calibri"/>
        </w:rPr>
        <w:t> 929 175,8</w:t>
      </w:r>
      <w:r>
        <w:rPr>
          <w:rFonts w:eastAsia="Calibri"/>
        </w:rPr>
        <w:t xml:space="preserve"> </w:t>
      </w:r>
      <w:proofErr w:type="spellStart"/>
      <w:r w:rsidRPr="00790C14">
        <w:rPr>
          <w:rFonts w:eastAsia="Calibri"/>
        </w:rPr>
        <w:t>тыс.руб</w:t>
      </w:r>
      <w:proofErr w:type="spellEnd"/>
      <w:r w:rsidRPr="00790C14">
        <w:rPr>
          <w:rFonts w:eastAsia="Calibri"/>
        </w:rPr>
        <w:t xml:space="preserve">., в том числе за счет средств федерального бюджета – </w:t>
      </w:r>
      <w:r>
        <w:rPr>
          <w:rFonts w:eastAsia="Calibri"/>
        </w:rPr>
        <w:t xml:space="preserve">63 204,7 </w:t>
      </w:r>
      <w:proofErr w:type="gramStart"/>
      <w:r w:rsidRPr="00790C14">
        <w:rPr>
          <w:rFonts w:eastAsia="Calibri"/>
        </w:rPr>
        <w:t>тыс.рыб</w:t>
      </w:r>
      <w:proofErr w:type="gramEnd"/>
      <w:r w:rsidRPr="00790C14">
        <w:rPr>
          <w:rFonts w:eastAsia="Calibri"/>
        </w:rPr>
        <w:t xml:space="preserve">. на ежемесячное денежное вознаграждение за классное руководство педагогическим работникам, за счет средств областного бюджета на реализацию переданных государственных полномочий – </w:t>
      </w:r>
      <w:r>
        <w:rPr>
          <w:rFonts w:eastAsia="Calibri"/>
        </w:rPr>
        <w:t>1 533 771,1</w:t>
      </w:r>
      <w:r w:rsidR="00A77941">
        <w:rPr>
          <w:rFonts w:eastAsia="Calibri"/>
        </w:rPr>
        <w:t xml:space="preserve"> </w:t>
      </w:r>
      <w:proofErr w:type="spellStart"/>
      <w:r w:rsidRPr="00790C14">
        <w:rPr>
          <w:rFonts w:eastAsia="Calibri"/>
        </w:rPr>
        <w:t>тыс.руб</w:t>
      </w:r>
      <w:proofErr w:type="spellEnd"/>
      <w:r w:rsidRPr="00790C14">
        <w:rPr>
          <w:rFonts w:eastAsia="Calibri"/>
        </w:rPr>
        <w:t xml:space="preserve">., за счет средств местного бюджета – </w:t>
      </w:r>
      <w:r w:rsidR="00F10B15">
        <w:rPr>
          <w:rFonts w:eastAsia="Calibri"/>
        </w:rPr>
        <w:t>332 200</w:t>
      </w:r>
      <w:r>
        <w:rPr>
          <w:rFonts w:eastAsia="Calibri"/>
        </w:rPr>
        <w:t>,0</w:t>
      </w:r>
      <w:r w:rsidR="00A77941">
        <w:rPr>
          <w:rFonts w:eastAsia="Calibri"/>
        </w:rPr>
        <w:t xml:space="preserve"> </w:t>
      </w:r>
      <w:proofErr w:type="spellStart"/>
      <w:r w:rsidRPr="00790C14">
        <w:rPr>
          <w:rFonts w:eastAsia="Calibri"/>
        </w:rPr>
        <w:t>тыс.руб</w:t>
      </w:r>
      <w:proofErr w:type="spellEnd"/>
      <w:r w:rsidRPr="00790C14">
        <w:rPr>
          <w:rFonts w:eastAsia="Calibri"/>
        </w:rPr>
        <w:t>.</w:t>
      </w:r>
    </w:p>
    <w:p w:rsidR="00790C14" w:rsidRPr="00790C14" w:rsidRDefault="0064016E" w:rsidP="006D7AC0">
      <w:pPr>
        <w:pStyle w:val="a8"/>
        <w:numPr>
          <w:ilvl w:val="0"/>
          <w:numId w:val="49"/>
        </w:numPr>
        <w:tabs>
          <w:tab w:val="left" w:pos="426"/>
        </w:tabs>
        <w:ind w:left="0" w:firstLine="0"/>
        <w:rPr>
          <w:rFonts w:eastAsia="Calibri"/>
        </w:rPr>
      </w:pPr>
      <w:r>
        <w:rPr>
          <w:rFonts w:eastAsia="Calibri"/>
        </w:rPr>
        <w:t>На</w:t>
      </w:r>
      <w:r w:rsidR="00790C14" w:rsidRPr="00790C14">
        <w:rPr>
          <w:rFonts w:eastAsia="Calibri"/>
        </w:rPr>
        <w:t xml:space="preserve"> развити</w:t>
      </w:r>
      <w:r>
        <w:rPr>
          <w:rFonts w:eastAsia="Calibri"/>
        </w:rPr>
        <w:t>е</w:t>
      </w:r>
      <w:r w:rsidR="00790C14" w:rsidRPr="00790C14">
        <w:rPr>
          <w:rFonts w:eastAsia="Calibri"/>
        </w:rPr>
        <w:t xml:space="preserve"> инфраструктуры общего образования </w:t>
      </w:r>
      <w:r w:rsidR="00A77941">
        <w:rPr>
          <w:rFonts w:eastAsia="Calibri"/>
        </w:rPr>
        <w:t>–</w:t>
      </w:r>
      <w:r w:rsidR="00790C14" w:rsidRPr="00790C14">
        <w:rPr>
          <w:rFonts w:eastAsia="Calibri"/>
        </w:rPr>
        <w:t xml:space="preserve"> </w:t>
      </w:r>
      <w:r w:rsidR="00A77941">
        <w:rPr>
          <w:rFonts w:eastAsia="Calibri"/>
        </w:rPr>
        <w:t>409 858,8</w:t>
      </w:r>
      <w:r w:rsidR="00790C14">
        <w:rPr>
          <w:rFonts w:eastAsia="Calibri"/>
        </w:rPr>
        <w:t xml:space="preserve"> </w:t>
      </w:r>
      <w:proofErr w:type="spellStart"/>
      <w:r w:rsidR="00790C14" w:rsidRPr="00790C14">
        <w:rPr>
          <w:rFonts w:eastAsia="Calibri"/>
        </w:rPr>
        <w:t>тыс.руб</w:t>
      </w:r>
      <w:proofErr w:type="spellEnd"/>
      <w:r w:rsidR="00790C14" w:rsidRPr="00790C14">
        <w:rPr>
          <w:rFonts w:eastAsia="Calibri"/>
        </w:rPr>
        <w:t>., из которых:</w:t>
      </w:r>
    </w:p>
    <w:p w:rsidR="00790C14" w:rsidRPr="00790C14" w:rsidRDefault="00790C14" w:rsidP="006D7AC0">
      <w:pPr>
        <w:pStyle w:val="a8"/>
        <w:numPr>
          <w:ilvl w:val="0"/>
          <w:numId w:val="50"/>
        </w:numPr>
        <w:tabs>
          <w:tab w:val="left" w:pos="426"/>
        </w:tabs>
        <w:ind w:left="0" w:firstLine="0"/>
        <w:rPr>
          <w:rFonts w:eastAsia="Calibri"/>
        </w:rPr>
      </w:pPr>
      <w:r w:rsidRPr="00790C14">
        <w:rPr>
          <w:rFonts w:eastAsia="Calibri"/>
        </w:rPr>
        <w:t>5 000,0 тыс.руб. за счет средств местного бюджета предусмотрены на проведение противопожарных мероприятий;</w:t>
      </w:r>
    </w:p>
    <w:p w:rsidR="00790C14" w:rsidRPr="00790C14" w:rsidRDefault="0064016E" w:rsidP="006D7AC0">
      <w:pPr>
        <w:pStyle w:val="a8"/>
        <w:numPr>
          <w:ilvl w:val="0"/>
          <w:numId w:val="50"/>
        </w:numPr>
        <w:tabs>
          <w:tab w:val="left" w:pos="426"/>
        </w:tabs>
        <w:ind w:left="0" w:firstLine="0"/>
        <w:rPr>
          <w:rFonts w:eastAsia="Calibri"/>
        </w:rPr>
      </w:pPr>
      <w:r>
        <w:rPr>
          <w:rFonts w:eastAsia="Calibri"/>
        </w:rPr>
        <w:t xml:space="preserve">3 162,4 </w:t>
      </w:r>
      <w:r w:rsidR="00790C14" w:rsidRPr="00790C14">
        <w:rPr>
          <w:rFonts w:eastAsia="Calibri"/>
        </w:rPr>
        <w:t xml:space="preserve">тыс.руб. на развитие общественной инфраструктуры, в том числе за счет средств областного бюджета – </w:t>
      </w:r>
      <w:r>
        <w:rPr>
          <w:rFonts w:eastAsia="Calibri"/>
        </w:rPr>
        <w:t xml:space="preserve">3 004,0 </w:t>
      </w:r>
      <w:r w:rsidR="00790C14" w:rsidRPr="00790C14">
        <w:rPr>
          <w:rFonts w:eastAsia="Calibri"/>
        </w:rPr>
        <w:t xml:space="preserve">тыс.руб., за счет средств местного бюджета – </w:t>
      </w:r>
      <w:r>
        <w:rPr>
          <w:rFonts w:eastAsia="Calibri"/>
        </w:rPr>
        <w:t xml:space="preserve">158,4 </w:t>
      </w:r>
      <w:r w:rsidR="00790C14" w:rsidRPr="00790C14">
        <w:rPr>
          <w:rFonts w:eastAsia="Calibri"/>
        </w:rPr>
        <w:t>тыс.руб.;</w:t>
      </w:r>
    </w:p>
    <w:p w:rsidR="00790C14" w:rsidRPr="00790C14" w:rsidRDefault="00A77941" w:rsidP="006D7AC0">
      <w:pPr>
        <w:pStyle w:val="a8"/>
        <w:numPr>
          <w:ilvl w:val="0"/>
          <w:numId w:val="50"/>
        </w:numPr>
        <w:tabs>
          <w:tab w:val="left" w:pos="426"/>
        </w:tabs>
        <w:ind w:left="0" w:firstLine="0"/>
        <w:rPr>
          <w:rFonts w:eastAsia="Calibri"/>
        </w:rPr>
      </w:pPr>
      <w:r>
        <w:rPr>
          <w:rFonts w:eastAsia="Calibri"/>
        </w:rPr>
        <w:t xml:space="preserve">354 296,4 </w:t>
      </w:r>
      <w:proofErr w:type="spellStart"/>
      <w:r w:rsidR="00790C14" w:rsidRPr="00790C14">
        <w:rPr>
          <w:rFonts w:eastAsia="Calibri"/>
        </w:rPr>
        <w:t>тыс.руб</w:t>
      </w:r>
      <w:proofErr w:type="spellEnd"/>
      <w:r w:rsidR="00790C14" w:rsidRPr="00790C14">
        <w:rPr>
          <w:rFonts w:eastAsia="Calibri"/>
        </w:rPr>
        <w:t>. на проведение ремонтных работ</w:t>
      </w:r>
      <w:r>
        <w:rPr>
          <w:rFonts w:eastAsia="Calibri"/>
        </w:rPr>
        <w:t xml:space="preserve"> и реновации </w:t>
      </w:r>
      <w:r w:rsidR="00790C14" w:rsidRPr="00790C14">
        <w:rPr>
          <w:rFonts w:eastAsia="Calibri"/>
        </w:rPr>
        <w:t>за счет средств местного бюджета;</w:t>
      </w:r>
    </w:p>
    <w:p w:rsidR="00790C14" w:rsidRPr="00790C14" w:rsidRDefault="0064016E" w:rsidP="006D7AC0">
      <w:pPr>
        <w:pStyle w:val="a8"/>
        <w:numPr>
          <w:ilvl w:val="0"/>
          <w:numId w:val="50"/>
        </w:numPr>
        <w:tabs>
          <w:tab w:val="left" w:pos="426"/>
        </w:tabs>
        <w:ind w:left="0" w:firstLine="0"/>
        <w:rPr>
          <w:rFonts w:eastAsia="Calibri"/>
        </w:rPr>
      </w:pPr>
      <w:r>
        <w:rPr>
          <w:rFonts w:eastAsia="Calibri"/>
        </w:rPr>
        <w:t>1</w:t>
      </w:r>
      <w:r w:rsidR="00790C14" w:rsidRPr="00790C14">
        <w:rPr>
          <w:rFonts w:eastAsia="Calibri"/>
        </w:rPr>
        <w:t xml:space="preserve"> 000,0 тыс.руб. за счет средств местного бюджета предусмотрены на создание в учреждениях общего образования условий для получения детьми-инвалидами качественного образования;</w:t>
      </w:r>
    </w:p>
    <w:p w:rsidR="00790C14" w:rsidRDefault="0064016E" w:rsidP="006D7AC0">
      <w:pPr>
        <w:pStyle w:val="a8"/>
        <w:numPr>
          <w:ilvl w:val="0"/>
          <w:numId w:val="50"/>
        </w:numPr>
        <w:tabs>
          <w:tab w:val="left" w:pos="426"/>
        </w:tabs>
        <w:ind w:left="0" w:firstLine="0"/>
        <w:rPr>
          <w:rFonts w:eastAsia="Calibri"/>
        </w:rPr>
      </w:pPr>
      <w:r>
        <w:rPr>
          <w:rFonts w:eastAsia="Calibri"/>
        </w:rPr>
        <w:t xml:space="preserve">15 700,0 </w:t>
      </w:r>
      <w:r w:rsidR="00790C14" w:rsidRPr="00790C14">
        <w:rPr>
          <w:rFonts w:eastAsia="Calibri"/>
        </w:rPr>
        <w:t>тыс.руб. предусмотрены на укрепление материально-технической баз</w:t>
      </w:r>
      <w:r>
        <w:rPr>
          <w:rFonts w:eastAsia="Calibri"/>
        </w:rPr>
        <w:t>ы учреждений общего образования за счет средств местного бюджета;</w:t>
      </w:r>
    </w:p>
    <w:p w:rsidR="0064016E" w:rsidRDefault="0064016E" w:rsidP="006D7AC0">
      <w:pPr>
        <w:pStyle w:val="a8"/>
        <w:numPr>
          <w:ilvl w:val="0"/>
          <w:numId w:val="50"/>
        </w:numPr>
        <w:tabs>
          <w:tab w:val="left" w:pos="426"/>
        </w:tabs>
        <w:ind w:left="0" w:firstLine="0"/>
        <w:rPr>
          <w:rFonts w:eastAsia="Calibri"/>
        </w:rPr>
      </w:pPr>
      <w:r>
        <w:rPr>
          <w:rFonts w:eastAsia="Calibri"/>
        </w:rPr>
        <w:t xml:space="preserve">6 000,0 тыс.руб. на строительство </w:t>
      </w:r>
      <w:r w:rsidRPr="0064016E">
        <w:rPr>
          <w:rFonts w:eastAsia="Calibri"/>
        </w:rPr>
        <w:t xml:space="preserve">общеобразовательной школы на 1175 мест по адресу: </w:t>
      </w:r>
      <w:proofErr w:type="spellStart"/>
      <w:r w:rsidRPr="0064016E">
        <w:rPr>
          <w:rFonts w:eastAsia="Calibri"/>
        </w:rPr>
        <w:t>г.Гатчина</w:t>
      </w:r>
      <w:proofErr w:type="spellEnd"/>
      <w:r w:rsidRPr="0064016E">
        <w:rPr>
          <w:rFonts w:eastAsia="Calibri"/>
        </w:rPr>
        <w:t>, район "</w:t>
      </w:r>
      <w:proofErr w:type="spellStart"/>
      <w:r w:rsidRPr="0064016E">
        <w:rPr>
          <w:rFonts w:eastAsia="Calibri"/>
        </w:rPr>
        <w:t>Хохлово</w:t>
      </w:r>
      <w:proofErr w:type="spellEnd"/>
      <w:r w:rsidRPr="0064016E">
        <w:rPr>
          <w:rFonts w:eastAsia="Calibri"/>
        </w:rPr>
        <w:t xml:space="preserve"> поле" </w:t>
      </w:r>
      <w:proofErr w:type="spellStart"/>
      <w:r w:rsidRPr="0064016E">
        <w:rPr>
          <w:rFonts w:eastAsia="Calibri"/>
        </w:rPr>
        <w:t>ул.Крупской</w:t>
      </w:r>
      <w:proofErr w:type="spellEnd"/>
      <w:r w:rsidRPr="0064016E">
        <w:rPr>
          <w:rFonts w:eastAsia="Calibri"/>
        </w:rPr>
        <w:t>, участок № 10</w:t>
      </w:r>
      <w:r>
        <w:rPr>
          <w:rFonts w:eastAsia="Calibri"/>
        </w:rPr>
        <w:t>;</w:t>
      </w:r>
    </w:p>
    <w:p w:rsidR="0064016E" w:rsidRDefault="0064016E" w:rsidP="006D7AC0">
      <w:pPr>
        <w:pStyle w:val="a8"/>
        <w:numPr>
          <w:ilvl w:val="0"/>
          <w:numId w:val="50"/>
        </w:numPr>
        <w:tabs>
          <w:tab w:val="left" w:pos="426"/>
        </w:tabs>
        <w:ind w:left="0" w:firstLine="0"/>
        <w:rPr>
          <w:rFonts w:eastAsia="Calibri"/>
        </w:rPr>
      </w:pPr>
      <w:r>
        <w:rPr>
          <w:rFonts w:eastAsia="Calibri"/>
        </w:rPr>
        <w:t>15 700,0 тыс.руб. на с</w:t>
      </w:r>
      <w:r w:rsidRPr="0064016E">
        <w:rPr>
          <w:rFonts w:eastAsia="Calibri"/>
        </w:rPr>
        <w:t xml:space="preserve">троительство общеобразовательной школы на 625 мест, по адресу: Гатчинский район, </w:t>
      </w:r>
      <w:proofErr w:type="spellStart"/>
      <w:r w:rsidRPr="0064016E">
        <w:rPr>
          <w:rFonts w:eastAsia="Calibri"/>
        </w:rPr>
        <w:t>д.М.Верево</w:t>
      </w:r>
      <w:proofErr w:type="spellEnd"/>
      <w:r w:rsidRPr="0064016E">
        <w:rPr>
          <w:rFonts w:eastAsia="Calibri"/>
        </w:rPr>
        <w:t xml:space="preserve">, </w:t>
      </w:r>
      <w:proofErr w:type="spellStart"/>
      <w:r w:rsidRPr="0064016E">
        <w:rPr>
          <w:rFonts w:eastAsia="Calibri"/>
        </w:rPr>
        <w:t>ул.Кутышева</w:t>
      </w:r>
      <w:proofErr w:type="spellEnd"/>
      <w:r>
        <w:rPr>
          <w:rFonts w:eastAsia="Calibri"/>
        </w:rPr>
        <w:t>;</w:t>
      </w:r>
    </w:p>
    <w:p w:rsidR="0064016E" w:rsidRPr="00790C14" w:rsidRDefault="0064016E" w:rsidP="006D7AC0">
      <w:pPr>
        <w:pStyle w:val="a8"/>
        <w:numPr>
          <w:ilvl w:val="0"/>
          <w:numId w:val="50"/>
        </w:numPr>
        <w:tabs>
          <w:tab w:val="left" w:pos="426"/>
        </w:tabs>
        <w:ind w:left="0" w:firstLine="0"/>
        <w:rPr>
          <w:rFonts w:eastAsia="Calibri"/>
        </w:rPr>
      </w:pPr>
      <w:r>
        <w:rPr>
          <w:rFonts w:eastAsia="Calibri"/>
        </w:rPr>
        <w:t>9 000,0 тыс.руб. на строительство п</w:t>
      </w:r>
      <w:r w:rsidRPr="0064016E">
        <w:rPr>
          <w:rFonts w:eastAsia="Calibri"/>
        </w:rPr>
        <w:t>ристройк</w:t>
      </w:r>
      <w:r>
        <w:rPr>
          <w:rFonts w:eastAsia="Calibri"/>
        </w:rPr>
        <w:t>и</w:t>
      </w:r>
      <w:r w:rsidRPr="0064016E">
        <w:rPr>
          <w:rFonts w:eastAsia="Calibri"/>
        </w:rPr>
        <w:t xml:space="preserve"> к МБОУ "Гатчинский лицей № 3" начальная школа-детский сад (400 мест школа; 100 мест детский сад)</w:t>
      </w:r>
      <w:r>
        <w:rPr>
          <w:rFonts w:eastAsia="Calibri"/>
        </w:rPr>
        <w:t>;</w:t>
      </w:r>
    </w:p>
    <w:p w:rsidR="00790C14" w:rsidRDefault="0064016E" w:rsidP="006D7AC0">
      <w:pPr>
        <w:pStyle w:val="a8"/>
        <w:numPr>
          <w:ilvl w:val="0"/>
          <w:numId w:val="49"/>
        </w:numPr>
        <w:tabs>
          <w:tab w:val="left" w:pos="426"/>
        </w:tabs>
        <w:ind w:left="0" w:firstLine="0"/>
        <w:rPr>
          <w:rFonts w:eastAsia="Calibri"/>
        </w:rPr>
      </w:pPr>
      <w:r>
        <w:rPr>
          <w:rFonts w:eastAsia="Calibri"/>
        </w:rPr>
        <w:t>На</w:t>
      </w:r>
      <w:r w:rsidRPr="0064016E">
        <w:rPr>
          <w:rFonts w:eastAsia="Calibri"/>
        </w:rPr>
        <w:t xml:space="preserve"> оказани</w:t>
      </w:r>
      <w:r>
        <w:rPr>
          <w:rFonts w:eastAsia="Calibri"/>
        </w:rPr>
        <w:t>е</w:t>
      </w:r>
      <w:r w:rsidRPr="0064016E">
        <w:rPr>
          <w:rFonts w:eastAsia="Calibri"/>
        </w:rPr>
        <w:t xml:space="preserve"> мер социальной поддержки семьям, имеющим детей </w:t>
      </w:r>
      <w:r w:rsidR="000F0012">
        <w:rPr>
          <w:rFonts w:eastAsia="Calibri"/>
        </w:rPr>
        <w:t>-</w:t>
      </w:r>
      <w:r w:rsidRPr="0064016E">
        <w:rPr>
          <w:rFonts w:eastAsia="Calibri"/>
        </w:rPr>
        <w:t xml:space="preserve"> </w:t>
      </w:r>
      <w:r>
        <w:rPr>
          <w:rFonts w:eastAsia="Calibri"/>
        </w:rPr>
        <w:t>260 667,3</w:t>
      </w:r>
      <w:r w:rsidR="000F0012">
        <w:rPr>
          <w:rFonts w:eastAsia="Calibri"/>
        </w:rPr>
        <w:t xml:space="preserve"> </w:t>
      </w:r>
      <w:proofErr w:type="spellStart"/>
      <w:r w:rsidRPr="0064016E">
        <w:rPr>
          <w:rFonts w:eastAsia="Calibri"/>
        </w:rPr>
        <w:t>тыс.руб</w:t>
      </w:r>
      <w:proofErr w:type="spellEnd"/>
      <w:r w:rsidRPr="0064016E">
        <w:rPr>
          <w:rFonts w:eastAsia="Calibri"/>
        </w:rPr>
        <w:t xml:space="preserve">., в том числе за счет средств местного бюджета – </w:t>
      </w:r>
      <w:r>
        <w:rPr>
          <w:rFonts w:eastAsia="Calibri"/>
        </w:rPr>
        <w:t>12 000</w:t>
      </w:r>
      <w:r w:rsidRPr="0064016E">
        <w:rPr>
          <w:rFonts w:eastAsia="Calibri"/>
        </w:rPr>
        <w:t xml:space="preserve">,0 тыс.руб. на организацию перевозки школьников, за счет субвенции из областного бюджета – </w:t>
      </w:r>
      <w:r>
        <w:rPr>
          <w:rFonts w:eastAsia="Calibri"/>
        </w:rPr>
        <w:t xml:space="preserve">248 667,3 </w:t>
      </w:r>
      <w:r w:rsidRPr="0064016E">
        <w:rPr>
          <w:rFonts w:eastAsia="Calibri"/>
        </w:rPr>
        <w:t>тыс.руб. на организацию бесплатного питания и п</w:t>
      </w:r>
      <w:r>
        <w:rPr>
          <w:rFonts w:eastAsia="Calibri"/>
        </w:rPr>
        <w:t>олучения молока для обучающихся;</w:t>
      </w:r>
    </w:p>
    <w:p w:rsidR="00790C14" w:rsidRPr="007277E1" w:rsidRDefault="0064016E" w:rsidP="006D7AC0">
      <w:pPr>
        <w:pStyle w:val="a8"/>
        <w:numPr>
          <w:ilvl w:val="0"/>
          <w:numId w:val="49"/>
        </w:numPr>
        <w:ind w:left="0" w:firstLine="0"/>
        <w:rPr>
          <w:rFonts w:eastAsia="Calibri"/>
          <w:b/>
        </w:rPr>
      </w:pPr>
      <w:r w:rsidRPr="007277E1">
        <w:rPr>
          <w:rFonts w:eastAsia="Calibri"/>
        </w:rPr>
        <w:t xml:space="preserve">На предоставление субсидий на возмещение недополученных доходов и (или) возмещение фактически понесенных затрат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 </w:t>
      </w:r>
      <w:r w:rsidR="000F0012">
        <w:rPr>
          <w:rFonts w:eastAsia="Calibri"/>
        </w:rPr>
        <w:t>-</w:t>
      </w:r>
      <w:r w:rsidRPr="007277E1">
        <w:rPr>
          <w:rFonts w:eastAsia="Calibri"/>
        </w:rPr>
        <w:t xml:space="preserve"> </w:t>
      </w:r>
      <w:r w:rsidRPr="007277E1">
        <w:rPr>
          <w:rFonts w:eastAsia="Calibri"/>
        </w:rPr>
        <w:lastRenderedPageBreak/>
        <w:t>28</w:t>
      </w:r>
      <w:r w:rsidR="00A77941">
        <w:rPr>
          <w:rFonts w:eastAsia="Calibri"/>
        </w:rPr>
        <w:t> 327,6</w:t>
      </w:r>
      <w:r w:rsidRPr="007277E1">
        <w:rPr>
          <w:rFonts w:eastAsia="Calibri"/>
        </w:rPr>
        <w:t xml:space="preserve"> </w:t>
      </w:r>
      <w:proofErr w:type="spellStart"/>
      <w:r w:rsidRPr="007277E1">
        <w:rPr>
          <w:rFonts w:eastAsia="Calibri"/>
        </w:rPr>
        <w:t>тыс.руб</w:t>
      </w:r>
      <w:proofErr w:type="spellEnd"/>
      <w:r w:rsidRPr="007277E1">
        <w:rPr>
          <w:rFonts w:eastAsia="Calibri"/>
        </w:rPr>
        <w:t xml:space="preserve">. </w:t>
      </w:r>
      <w:r w:rsidR="007277E1" w:rsidRPr="007277E1">
        <w:rPr>
          <w:rFonts w:eastAsia="Calibri"/>
        </w:rPr>
        <w:t>за счет субвенции из областного бюджета с целью реализации переданных государственных полномочий.</w:t>
      </w:r>
    </w:p>
    <w:p w:rsidR="00790C14" w:rsidRDefault="007277E1" w:rsidP="006D7AC0">
      <w:pPr>
        <w:pStyle w:val="a8"/>
        <w:numPr>
          <w:ilvl w:val="0"/>
          <w:numId w:val="45"/>
        </w:numPr>
        <w:tabs>
          <w:tab w:val="left" w:pos="284"/>
        </w:tabs>
        <w:ind w:left="0" w:firstLine="0"/>
        <w:rPr>
          <w:rFonts w:eastAsia="Calibri"/>
          <w:b/>
        </w:rPr>
      </w:pPr>
      <w:r w:rsidRPr="007277E1">
        <w:rPr>
          <w:rFonts w:eastAsia="Calibri"/>
          <w:b/>
        </w:rPr>
        <w:t xml:space="preserve">Комплекс процессных мероприятий </w:t>
      </w:r>
      <w:r>
        <w:rPr>
          <w:rFonts w:eastAsia="Calibri"/>
          <w:b/>
        </w:rPr>
        <w:t>«</w:t>
      </w:r>
      <w:r w:rsidRPr="007277E1">
        <w:rPr>
          <w:rFonts w:eastAsia="Calibri"/>
          <w:b/>
        </w:rPr>
        <w:t>Развитие дополнительного образования детей Гатчинского муниципального района</w:t>
      </w:r>
      <w:r>
        <w:rPr>
          <w:rFonts w:eastAsia="Calibri"/>
          <w:b/>
        </w:rPr>
        <w:t>».</w:t>
      </w:r>
    </w:p>
    <w:p w:rsidR="007277E1" w:rsidRDefault="007277E1" w:rsidP="007277E1">
      <w:pPr>
        <w:pStyle w:val="a8"/>
        <w:ind w:left="0" w:firstLine="720"/>
        <w:rPr>
          <w:rFonts w:eastAsia="Calibri"/>
        </w:rPr>
      </w:pPr>
      <w:r>
        <w:rPr>
          <w:rFonts w:eastAsia="Calibri"/>
        </w:rPr>
        <w:t>На реализацию комплекса процессных мероприятий предусмотрены бюджетные ассигнования в сумме:</w:t>
      </w:r>
    </w:p>
    <w:p w:rsidR="007277E1" w:rsidRDefault="007277E1" w:rsidP="007277E1">
      <w:pPr>
        <w:pStyle w:val="a8"/>
        <w:rPr>
          <w:rFonts w:eastAsia="Calibri"/>
        </w:rPr>
      </w:pPr>
      <w:r>
        <w:rPr>
          <w:rFonts w:eastAsia="Calibri"/>
        </w:rPr>
        <w:t xml:space="preserve">на 2023 год – </w:t>
      </w:r>
      <w:r w:rsidR="00A77941">
        <w:rPr>
          <w:rFonts w:eastAsia="Calibri"/>
        </w:rPr>
        <w:t xml:space="preserve">328 345,4 </w:t>
      </w:r>
      <w:proofErr w:type="spellStart"/>
      <w:r>
        <w:rPr>
          <w:rFonts w:eastAsia="Calibri"/>
        </w:rPr>
        <w:t>тыс.руб</w:t>
      </w:r>
      <w:proofErr w:type="spellEnd"/>
      <w:r>
        <w:rPr>
          <w:rFonts w:eastAsia="Calibri"/>
        </w:rPr>
        <w:t>.,</w:t>
      </w:r>
    </w:p>
    <w:p w:rsidR="007277E1" w:rsidRDefault="007277E1" w:rsidP="007277E1">
      <w:pPr>
        <w:pStyle w:val="a8"/>
        <w:rPr>
          <w:rFonts w:eastAsia="Calibri"/>
        </w:rPr>
      </w:pPr>
      <w:r>
        <w:rPr>
          <w:rFonts w:eastAsia="Calibri"/>
        </w:rPr>
        <w:t>на 2024 год – 349 </w:t>
      </w:r>
      <w:r w:rsidR="00A77941">
        <w:rPr>
          <w:rFonts w:eastAsia="Calibri"/>
        </w:rPr>
        <w:t>4</w:t>
      </w:r>
      <w:r>
        <w:rPr>
          <w:rFonts w:eastAsia="Calibri"/>
        </w:rPr>
        <w:t>61,0</w:t>
      </w:r>
      <w:r w:rsidR="00A77941">
        <w:rPr>
          <w:rFonts w:eastAsia="Calibri"/>
        </w:rPr>
        <w:t xml:space="preserve"> </w:t>
      </w:r>
      <w:proofErr w:type="spellStart"/>
      <w:r>
        <w:rPr>
          <w:rFonts w:eastAsia="Calibri"/>
        </w:rPr>
        <w:t>тыс.руб</w:t>
      </w:r>
      <w:proofErr w:type="spellEnd"/>
      <w:r>
        <w:rPr>
          <w:rFonts w:eastAsia="Calibri"/>
        </w:rPr>
        <w:t>.,</w:t>
      </w:r>
    </w:p>
    <w:p w:rsidR="007277E1" w:rsidRDefault="007277E1" w:rsidP="007277E1">
      <w:pPr>
        <w:pStyle w:val="a8"/>
        <w:rPr>
          <w:rFonts w:eastAsia="Calibri"/>
        </w:rPr>
      </w:pPr>
      <w:r>
        <w:rPr>
          <w:rFonts w:eastAsia="Calibri"/>
        </w:rPr>
        <w:t>на 2025 год – 384 </w:t>
      </w:r>
      <w:r w:rsidR="00A77941">
        <w:rPr>
          <w:rFonts w:eastAsia="Calibri"/>
        </w:rPr>
        <w:t>4</w:t>
      </w:r>
      <w:r>
        <w:rPr>
          <w:rFonts w:eastAsia="Calibri"/>
        </w:rPr>
        <w:t>51,0</w:t>
      </w:r>
      <w:r w:rsidR="00A77941">
        <w:rPr>
          <w:rFonts w:eastAsia="Calibri"/>
        </w:rPr>
        <w:t xml:space="preserve"> </w:t>
      </w:r>
      <w:proofErr w:type="spellStart"/>
      <w:r>
        <w:rPr>
          <w:rFonts w:eastAsia="Calibri"/>
        </w:rPr>
        <w:t>тыс.руб</w:t>
      </w:r>
      <w:proofErr w:type="spellEnd"/>
      <w:r>
        <w:rPr>
          <w:rFonts w:eastAsia="Calibri"/>
        </w:rPr>
        <w:t>.,</w:t>
      </w:r>
    </w:p>
    <w:p w:rsidR="007277E1" w:rsidRDefault="007277E1" w:rsidP="007277E1">
      <w:pPr>
        <w:pStyle w:val="a8"/>
        <w:ind w:left="0"/>
        <w:rPr>
          <w:rFonts w:eastAsia="Calibri"/>
        </w:rPr>
      </w:pPr>
      <w:r>
        <w:rPr>
          <w:rFonts w:eastAsia="Calibri"/>
        </w:rPr>
        <w:t>в том числе за счет средств областного бюджета:</w:t>
      </w:r>
    </w:p>
    <w:p w:rsidR="007277E1" w:rsidRDefault="007277E1" w:rsidP="007277E1">
      <w:pPr>
        <w:pStyle w:val="a8"/>
        <w:rPr>
          <w:rFonts w:eastAsia="Calibri"/>
        </w:rPr>
      </w:pPr>
      <w:r>
        <w:rPr>
          <w:rFonts w:eastAsia="Calibri"/>
        </w:rPr>
        <w:t>на 2023 год – 1 600,0</w:t>
      </w:r>
      <w:r w:rsidR="00A77941">
        <w:rPr>
          <w:rFonts w:eastAsia="Calibri"/>
        </w:rPr>
        <w:t xml:space="preserve"> </w:t>
      </w:r>
      <w:proofErr w:type="spellStart"/>
      <w:r>
        <w:rPr>
          <w:rFonts w:eastAsia="Calibri"/>
        </w:rPr>
        <w:t>тыс.руб</w:t>
      </w:r>
      <w:proofErr w:type="spellEnd"/>
      <w:r>
        <w:rPr>
          <w:rFonts w:eastAsia="Calibri"/>
        </w:rPr>
        <w:t>.,</w:t>
      </w:r>
    </w:p>
    <w:p w:rsidR="007277E1" w:rsidRDefault="007277E1" w:rsidP="007277E1">
      <w:pPr>
        <w:pStyle w:val="a8"/>
        <w:ind w:left="0"/>
        <w:rPr>
          <w:rFonts w:eastAsia="Calibri"/>
        </w:rPr>
      </w:pPr>
      <w:r>
        <w:rPr>
          <w:rFonts w:eastAsia="Calibri"/>
        </w:rPr>
        <w:t>за счет средств местного бюджета:</w:t>
      </w:r>
    </w:p>
    <w:p w:rsidR="007277E1" w:rsidRDefault="007277E1" w:rsidP="007277E1">
      <w:pPr>
        <w:pStyle w:val="a8"/>
        <w:rPr>
          <w:rFonts w:eastAsia="Calibri"/>
        </w:rPr>
      </w:pPr>
      <w:r>
        <w:rPr>
          <w:rFonts w:eastAsia="Calibri"/>
        </w:rPr>
        <w:t xml:space="preserve">на 2023 год – </w:t>
      </w:r>
      <w:r w:rsidR="00A77941">
        <w:rPr>
          <w:rFonts w:eastAsia="Calibri"/>
        </w:rPr>
        <w:t xml:space="preserve">326 745,4 </w:t>
      </w:r>
      <w:proofErr w:type="spellStart"/>
      <w:r>
        <w:rPr>
          <w:rFonts w:eastAsia="Calibri"/>
        </w:rPr>
        <w:t>тыс.руб</w:t>
      </w:r>
      <w:proofErr w:type="spellEnd"/>
      <w:r>
        <w:rPr>
          <w:rFonts w:eastAsia="Calibri"/>
        </w:rPr>
        <w:t>.,</w:t>
      </w:r>
    </w:p>
    <w:p w:rsidR="007277E1" w:rsidRDefault="007277E1" w:rsidP="007277E1">
      <w:pPr>
        <w:pStyle w:val="a8"/>
        <w:rPr>
          <w:rFonts w:eastAsia="Calibri"/>
        </w:rPr>
      </w:pPr>
      <w:r>
        <w:rPr>
          <w:rFonts w:eastAsia="Calibri"/>
        </w:rPr>
        <w:t>на 2024 год – 349 </w:t>
      </w:r>
      <w:r w:rsidR="00A77941">
        <w:rPr>
          <w:rFonts w:eastAsia="Calibri"/>
        </w:rPr>
        <w:t>4</w:t>
      </w:r>
      <w:r>
        <w:rPr>
          <w:rFonts w:eastAsia="Calibri"/>
        </w:rPr>
        <w:t>61,0</w:t>
      </w:r>
      <w:r w:rsidR="00A77941">
        <w:rPr>
          <w:rFonts w:eastAsia="Calibri"/>
        </w:rPr>
        <w:t xml:space="preserve"> </w:t>
      </w:r>
      <w:proofErr w:type="spellStart"/>
      <w:r>
        <w:rPr>
          <w:rFonts w:eastAsia="Calibri"/>
        </w:rPr>
        <w:t>тыс.руб</w:t>
      </w:r>
      <w:proofErr w:type="spellEnd"/>
      <w:r>
        <w:rPr>
          <w:rFonts w:eastAsia="Calibri"/>
        </w:rPr>
        <w:t>.,</w:t>
      </w:r>
    </w:p>
    <w:p w:rsidR="007277E1" w:rsidRDefault="007277E1" w:rsidP="007277E1">
      <w:pPr>
        <w:pStyle w:val="a8"/>
        <w:rPr>
          <w:rFonts w:eastAsia="Calibri"/>
        </w:rPr>
      </w:pPr>
      <w:r>
        <w:rPr>
          <w:rFonts w:eastAsia="Calibri"/>
        </w:rPr>
        <w:t>на 2025 год – 384 </w:t>
      </w:r>
      <w:r w:rsidR="00A77941">
        <w:rPr>
          <w:rFonts w:eastAsia="Calibri"/>
        </w:rPr>
        <w:t>4</w:t>
      </w:r>
      <w:r>
        <w:rPr>
          <w:rFonts w:eastAsia="Calibri"/>
        </w:rPr>
        <w:t>51,0</w:t>
      </w:r>
      <w:r w:rsidR="00A77941">
        <w:rPr>
          <w:rFonts w:eastAsia="Calibri"/>
        </w:rPr>
        <w:t xml:space="preserve"> </w:t>
      </w:r>
      <w:proofErr w:type="spellStart"/>
      <w:r>
        <w:rPr>
          <w:rFonts w:eastAsia="Calibri"/>
        </w:rPr>
        <w:t>тыс.руб</w:t>
      </w:r>
      <w:proofErr w:type="spellEnd"/>
      <w:r>
        <w:rPr>
          <w:rFonts w:eastAsia="Calibri"/>
        </w:rPr>
        <w:t>.</w:t>
      </w:r>
    </w:p>
    <w:p w:rsidR="007277E1" w:rsidRDefault="007277E1" w:rsidP="007277E1">
      <w:pPr>
        <w:pStyle w:val="a8"/>
        <w:rPr>
          <w:rFonts w:eastAsia="Calibri"/>
        </w:rPr>
      </w:pPr>
      <w:r>
        <w:rPr>
          <w:rFonts w:eastAsia="Calibri"/>
        </w:rPr>
        <w:t>В 2023 году указанные бюджетные ассигнования будут направлены:</w:t>
      </w:r>
    </w:p>
    <w:p w:rsidR="007277E1" w:rsidRDefault="007277E1" w:rsidP="006D7AC0">
      <w:pPr>
        <w:pStyle w:val="a8"/>
        <w:numPr>
          <w:ilvl w:val="0"/>
          <w:numId w:val="51"/>
        </w:numPr>
        <w:tabs>
          <w:tab w:val="left" w:pos="284"/>
        </w:tabs>
        <w:ind w:left="0" w:firstLine="0"/>
        <w:rPr>
          <w:rFonts w:eastAsia="Calibri"/>
        </w:rPr>
      </w:pPr>
      <w:r w:rsidRPr="007277E1">
        <w:rPr>
          <w:rFonts w:eastAsia="Calibri"/>
        </w:rPr>
        <w:t xml:space="preserve">На реализацию образовательных программ дополнительного образования за счет средств местного бюджета </w:t>
      </w:r>
      <w:r w:rsidR="00A77941">
        <w:rPr>
          <w:rFonts w:eastAsia="Calibri"/>
        </w:rPr>
        <w:t>–</w:t>
      </w:r>
      <w:r w:rsidRPr="007277E1">
        <w:rPr>
          <w:rFonts w:eastAsia="Calibri"/>
        </w:rPr>
        <w:t xml:space="preserve"> </w:t>
      </w:r>
      <w:r w:rsidR="00A77941">
        <w:rPr>
          <w:rFonts w:eastAsia="Calibri"/>
        </w:rPr>
        <w:t>326 661,0</w:t>
      </w:r>
      <w:r w:rsidR="000F0012">
        <w:rPr>
          <w:rFonts w:eastAsia="Calibri"/>
        </w:rPr>
        <w:t xml:space="preserve"> </w:t>
      </w:r>
      <w:proofErr w:type="spellStart"/>
      <w:r w:rsidRPr="007277E1">
        <w:rPr>
          <w:rFonts w:eastAsia="Calibri"/>
        </w:rPr>
        <w:t>тыс.руб</w:t>
      </w:r>
      <w:proofErr w:type="spellEnd"/>
      <w:r w:rsidRPr="007277E1">
        <w:rPr>
          <w:rFonts w:eastAsia="Calibri"/>
        </w:rPr>
        <w:t>.</w:t>
      </w:r>
    </w:p>
    <w:p w:rsidR="007277E1" w:rsidRPr="007277E1" w:rsidRDefault="007277E1" w:rsidP="006D7AC0">
      <w:pPr>
        <w:pStyle w:val="a8"/>
        <w:numPr>
          <w:ilvl w:val="0"/>
          <w:numId w:val="51"/>
        </w:numPr>
        <w:tabs>
          <w:tab w:val="left" w:pos="284"/>
        </w:tabs>
        <w:ind w:left="0" w:firstLine="0"/>
        <w:rPr>
          <w:rFonts w:eastAsia="Calibri"/>
        </w:rPr>
      </w:pPr>
      <w:r>
        <w:rPr>
          <w:rFonts w:eastAsia="Calibri"/>
        </w:rPr>
        <w:t>На</w:t>
      </w:r>
      <w:r w:rsidRPr="007277E1">
        <w:rPr>
          <w:rFonts w:eastAsia="Calibri"/>
        </w:rPr>
        <w:t xml:space="preserve"> развити</w:t>
      </w:r>
      <w:r>
        <w:rPr>
          <w:rFonts w:eastAsia="Calibri"/>
        </w:rPr>
        <w:t>е</w:t>
      </w:r>
      <w:r w:rsidRPr="007277E1">
        <w:rPr>
          <w:rFonts w:eastAsia="Calibri"/>
        </w:rPr>
        <w:t xml:space="preserve"> инфраструктуры дополнительного образования </w:t>
      </w:r>
      <w:r w:rsidR="000F0012">
        <w:rPr>
          <w:rFonts w:eastAsia="Calibri"/>
        </w:rPr>
        <w:t>-</w:t>
      </w:r>
      <w:r w:rsidRPr="007277E1">
        <w:rPr>
          <w:rFonts w:eastAsia="Calibri"/>
        </w:rPr>
        <w:t xml:space="preserve"> </w:t>
      </w:r>
      <w:r>
        <w:rPr>
          <w:rFonts w:eastAsia="Calibri"/>
        </w:rPr>
        <w:t xml:space="preserve">1 684,4 </w:t>
      </w:r>
      <w:proofErr w:type="spellStart"/>
      <w:r w:rsidRPr="007277E1">
        <w:rPr>
          <w:rFonts w:eastAsia="Calibri"/>
        </w:rPr>
        <w:t>тыс.руб</w:t>
      </w:r>
      <w:proofErr w:type="spellEnd"/>
      <w:r w:rsidRPr="007277E1">
        <w:rPr>
          <w:rFonts w:eastAsia="Calibri"/>
        </w:rPr>
        <w:t>.,</w:t>
      </w:r>
      <w:r>
        <w:rPr>
          <w:rFonts w:eastAsia="Calibri"/>
        </w:rPr>
        <w:t xml:space="preserve"> в том числе за счет средств областного бюджета – 1 600,0 тыс.руб., за счет средств местного бюджета – 84,4 тыс.руб.</w:t>
      </w:r>
    </w:p>
    <w:p w:rsidR="007277E1" w:rsidRDefault="007277E1" w:rsidP="006D7AC0">
      <w:pPr>
        <w:pStyle w:val="a8"/>
        <w:numPr>
          <w:ilvl w:val="0"/>
          <w:numId w:val="45"/>
        </w:numPr>
        <w:tabs>
          <w:tab w:val="left" w:pos="284"/>
        </w:tabs>
        <w:ind w:left="0" w:firstLine="0"/>
        <w:rPr>
          <w:rFonts w:eastAsia="Calibri"/>
          <w:b/>
        </w:rPr>
      </w:pPr>
      <w:r w:rsidRPr="007277E1">
        <w:rPr>
          <w:rFonts w:eastAsia="Calibri"/>
          <w:b/>
        </w:rPr>
        <w:t xml:space="preserve">Комплекс процессных мероприятий </w:t>
      </w:r>
      <w:r>
        <w:rPr>
          <w:rFonts w:eastAsia="Calibri"/>
          <w:b/>
        </w:rPr>
        <w:t>«</w:t>
      </w:r>
      <w:r w:rsidRPr="007277E1">
        <w:rPr>
          <w:rFonts w:eastAsia="Calibri"/>
          <w:b/>
        </w:rPr>
        <w:t>Развитие системы отдыха, оздоровления, занятости детей, подростков и молодежи, в том числе детей, находящихся в трудной жизненной ситуации</w:t>
      </w:r>
      <w:r>
        <w:rPr>
          <w:rFonts w:eastAsia="Calibri"/>
          <w:b/>
        </w:rPr>
        <w:t>».</w:t>
      </w:r>
    </w:p>
    <w:p w:rsidR="007277E1" w:rsidRDefault="007277E1" w:rsidP="007277E1">
      <w:pPr>
        <w:pStyle w:val="a8"/>
        <w:ind w:left="0" w:firstLine="720"/>
        <w:rPr>
          <w:rFonts w:eastAsia="Calibri"/>
        </w:rPr>
      </w:pPr>
      <w:r>
        <w:rPr>
          <w:rFonts w:eastAsia="Calibri"/>
        </w:rPr>
        <w:t>На реализацию комплекса процессных мероприятий предусмотрены бюджетные ассигнования в сумме:</w:t>
      </w:r>
    </w:p>
    <w:p w:rsidR="007277E1" w:rsidRDefault="007277E1" w:rsidP="007277E1">
      <w:pPr>
        <w:pStyle w:val="a8"/>
        <w:rPr>
          <w:rFonts w:eastAsia="Calibri"/>
        </w:rPr>
      </w:pPr>
      <w:r>
        <w:rPr>
          <w:rFonts w:eastAsia="Calibri"/>
        </w:rPr>
        <w:t>на 2023 год – 65</w:t>
      </w:r>
      <w:r w:rsidR="00676F8C">
        <w:rPr>
          <w:rFonts w:eastAsia="Calibri"/>
        </w:rPr>
        <w:t xml:space="preserve"> 307,2 </w:t>
      </w:r>
      <w:proofErr w:type="spellStart"/>
      <w:r>
        <w:rPr>
          <w:rFonts w:eastAsia="Calibri"/>
        </w:rPr>
        <w:t>тыс.руб</w:t>
      </w:r>
      <w:proofErr w:type="spellEnd"/>
      <w:r>
        <w:rPr>
          <w:rFonts w:eastAsia="Calibri"/>
        </w:rPr>
        <w:t>.,</w:t>
      </w:r>
    </w:p>
    <w:p w:rsidR="007277E1" w:rsidRDefault="007277E1" w:rsidP="007277E1">
      <w:pPr>
        <w:pStyle w:val="a8"/>
        <w:rPr>
          <w:rFonts w:eastAsia="Calibri"/>
        </w:rPr>
      </w:pPr>
      <w:r>
        <w:rPr>
          <w:rFonts w:eastAsia="Calibri"/>
        </w:rPr>
        <w:t xml:space="preserve">на 2024 год – </w:t>
      </w:r>
      <w:r w:rsidR="00676F8C">
        <w:rPr>
          <w:rFonts w:eastAsia="Calibri"/>
        </w:rPr>
        <w:t xml:space="preserve">65 799,3 </w:t>
      </w:r>
      <w:proofErr w:type="spellStart"/>
      <w:r>
        <w:rPr>
          <w:rFonts w:eastAsia="Calibri"/>
        </w:rPr>
        <w:t>тыс.руб</w:t>
      </w:r>
      <w:proofErr w:type="spellEnd"/>
      <w:r>
        <w:rPr>
          <w:rFonts w:eastAsia="Calibri"/>
        </w:rPr>
        <w:t>.,</w:t>
      </w:r>
    </w:p>
    <w:p w:rsidR="007277E1" w:rsidRDefault="007277E1" w:rsidP="007277E1">
      <w:pPr>
        <w:pStyle w:val="a8"/>
        <w:rPr>
          <w:rFonts w:eastAsia="Calibri"/>
        </w:rPr>
      </w:pPr>
      <w:r>
        <w:rPr>
          <w:rFonts w:eastAsia="Calibri"/>
        </w:rPr>
        <w:t xml:space="preserve">на 2025 год – </w:t>
      </w:r>
      <w:r w:rsidR="00676F8C">
        <w:rPr>
          <w:rFonts w:eastAsia="Calibri"/>
        </w:rPr>
        <w:t xml:space="preserve">315 808,3 </w:t>
      </w:r>
      <w:proofErr w:type="spellStart"/>
      <w:r>
        <w:rPr>
          <w:rFonts w:eastAsia="Calibri"/>
        </w:rPr>
        <w:t>тыс.руб</w:t>
      </w:r>
      <w:proofErr w:type="spellEnd"/>
      <w:r>
        <w:rPr>
          <w:rFonts w:eastAsia="Calibri"/>
        </w:rPr>
        <w:t>.,</w:t>
      </w:r>
    </w:p>
    <w:p w:rsidR="007277E1" w:rsidRDefault="007277E1" w:rsidP="007277E1">
      <w:pPr>
        <w:pStyle w:val="a8"/>
        <w:ind w:left="0"/>
        <w:rPr>
          <w:rFonts w:eastAsia="Calibri"/>
        </w:rPr>
      </w:pPr>
      <w:r>
        <w:rPr>
          <w:rFonts w:eastAsia="Calibri"/>
        </w:rPr>
        <w:t>в том числе за счет средств областного бюджета:</w:t>
      </w:r>
    </w:p>
    <w:p w:rsidR="007277E1" w:rsidRDefault="007277E1" w:rsidP="007277E1">
      <w:pPr>
        <w:pStyle w:val="a8"/>
        <w:rPr>
          <w:rFonts w:eastAsia="Calibri"/>
        </w:rPr>
      </w:pPr>
      <w:r>
        <w:rPr>
          <w:rFonts w:eastAsia="Calibri"/>
        </w:rPr>
        <w:t>на 2023 год – 13 901,9</w:t>
      </w:r>
      <w:r w:rsidR="00676F8C">
        <w:rPr>
          <w:rFonts w:eastAsia="Calibri"/>
        </w:rPr>
        <w:t xml:space="preserve"> </w:t>
      </w:r>
      <w:proofErr w:type="spellStart"/>
      <w:r>
        <w:rPr>
          <w:rFonts w:eastAsia="Calibri"/>
        </w:rPr>
        <w:t>тыс.руб</w:t>
      </w:r>
      <w:proofErr w:type="spellEnd"/>
      <w:r>
        <w:rPr>
          <w:rFonts w:eastAsia="Calibri"/>
        </w:rPr>
        <w:t>.,</w:t>
      </w:r>
    </w:p>
    <w:p w:rsidR="007277E1" w:rsidRDefault="007277E1" w:rsidP="007277E1">
      <w:pPr>
        <w:pStyle w:val="a8"/>
        <w:rPr>
          <w:rFonts w:eastAsia="Calibri"/>
        </w:rPr>
      </w:pPr>
      <w:r>
        <w:rPr>
          <w:rFonts w:eastAsia="Calibri"/>
        </w:rPr>
        <w:t>на 2024 год – 13 901,9 тыс.руб.,</w:t>
      </w:r>
    </w:p>
    <w:p w:rsidR="007277E1" w:rsidRDefault="007277E1" w:rsidP="007277E1">
      <w:pPr>
        <w:pStyle w:val="a8"/>
        <w:rPr>
          <w:rFonts w:eastAsia="Calibri"/>
        </w:rPr>
      </w:pPr>
      <w:r>
        <w:rPr>
          <w:rFonts w:eastAsia="Calibri"/>
        </w:rPr>
        <w:t>на 2025 год – 13 901,9 тыс.руб.,</w:t>
      </w:r>
    </w:p>
    <w:p w:rsidR="007277E1" w:rsidRDefault="007277E1" w:rsidP="007277E1">
      <w:pPr>
        <w:pStyle w:val="a8"/>
        <w:ind w:left="0"/>
        <w:rPr>
          <w:rFonts w:eastAsia="Calibri"/>
        </w:rPr>
      </w:pPr>
      <w:r>
        <w:rPr>
          <w:rFonts w:eastAsia="Calibri"/>
        </w:rPr>
        <w:t>за счет средств местного бюджета:</w:t>
      </w:r>
    </w:p>
    <w:p w:rsidR="007277E1" w:rsidRDefault="007277E1" w:rsidP="007277E1">
      <w:pPr>
        <w:pStyle w:val="a8"/>
        <w:rPr>
          <w:rFonts w:eastAsia="Calibri"/>
        </w:rPr>
      </w:pPr>
      <w:r>
        <w:rPr>
          <w:rFonts w:eastAsia="Calibri"/>
        </w:rPr>
        <w:t>на 2023 год – 51</w:t>
      </w:r>
      <w:r w:rsidR="00676F8C">
        <w:rPr>
          <w:rFonts w:eastAsia="Calibri"/>
        </w:rPr>
        <w:t xml:space="preserve"> 405,3 </w:t>
      </w:r>
      <w:proofErr w:type="spellStart"/>
      <w:r>
        <w:rPr>
          <w:rFonts w:eastAsia="Calibri"/>
        </w:rPr>
        <w:t>тыс.руб</w:t>
      </w:r>
      <w:proofErr w:type="spellEnd"/>
      <w:r>
        <w:rPr>
          <w:rFonts w:eastAsia="Calibri"/>
        </w:rPr>
        <w:t>.,</w:t>
      </w:r>
    </w:p>
    <w:p w:rsidR="007277E1" w:rsidRDefault="007277E1" w:rsidP="007277E1">
      <w:pPr>
        <w:pStyle w:val="a8"/>
        <w:rPr>
          <w:rFonts w:eastAsia="Calibri"/>
        </w:rPr>
      </w:pPr>
      <w:r>
        <w:rPr>
          <w:rFonts w:eastAsia="Calibri"/>
        </w:rPr>
        <w:t xml:space="preserve">на 2024 год – </w:t>
      </w:r>
      <w:r w:rsidR="00676F8C">
        <w:rPr>
          <w:rFonts w:eastAsia="Calibri"/>
        </w:rPr>
        <w:t xml:space="preserve">51 897,4 </w:t>
      </w:r>
      <w:proofErr w:type="spellStart"/>
      <w:r>
        <w:rPr>
          <w:rFonts w:eastAsia="Calibri"/>
        </w:rPr>
        <w:t>тыс.руб</w:t>
      </w:r>
      <w:proofErr w:type="spellEnd"/>
      <w:r>
        <w:rPr>
          <w:rFonts w:eastAsia="Calibri"/>
        </w:rPr>
        <w:t>.,</w:t>
      </w:r>
    </w:p>
    <w:p w:rsidR="007277E1" w:rsidRPr="00913BAD" w:rsidRDefault="007277E1" w:rsidP="007277E1">
      <w:pPr>
        <w:pStyle w:val="a8"/>
        <w:rPr>
          <w:rFonts w:eastAsia="Calibri"/>
        </w:rPr>
      </w:pPr>
      <w:r w:rsidRPr="00913BAD">
        <w:rPr>
          <w:rFonts w:eastAsia="Calibri"/>
        </w:rPr>
        <w:t xml:space="preserve">на 2025 год – </w:t>
      </w:r>
      <w:r w:rsidR="00676F8C">
        <w:rPr>
          <w:rFonts w:eastAsia="Calibri"/>
        </w:rPr>
        <w:t xml:space="preserve">301 906,4 </w:t>
      </w:r>
      <w:proofErr w:type="spellStart"/>
      <w:r w:rsidRPr="00913BAD">
        <w:rPr>
          <w:rFonts w:eastAsia="Calibri"/>
        </w:rPr>
        <w:t>тыс.руб</w:t>
      </w:r>
      <w:proofErr w:type="spellEnd"/>
      <w:r w:rsidRPr="00913BAD">
        <w:rPr>
          <w:rFonts w:eastAsia="Calibri"/>
        </w:rPr>
        <w:t>.</w:t>
      </w:r>
    </w:p>
    <w:p w:rsidR="007277E1" w:rsidRPr="00913BAD" w:rsidRDefault="007277E1" w:rsidP="007277E1">
      <w:pPr>
        <w:pStyle w:val="a8"/>
        <w:rPr>
          <w:rFonts w:eastAsia="Calibri"/>
        </w:rPr>
      </w:pPr>
      <w:r w:rsidRPr="00913BAD">
        <w:rPr>
          <w:rFonts w:eastAsia="Calibri"/>
        </w:rPr>
        <w:t>В 2023 году указанные бюджетные ассигнования будут направлены:</w:t>
      </w:r>
    </w:p>
    <w:p w:rsidR="007277E1" w:rsidRPr="00913BAD" w:rsidRDefault="007277E1" w:rsidP="006D7AC0">
      <w:pPr>
        <w:pStyle w:val="a8"/>
        <w:numPr>
          <w:ilvl w:val="0"/>
          <w:numId w:val="53"/>
        </w:numPr>
        <w:tabs>
          <w:tab w:val="left" w:pos="426"/>
        </w:tabs>
        <w:ind w:left="0" w:firstLine="0"/>
        <w:rPr>
          <w:rFonts w:eastAsia="Calibri"/>
        </w:rPr>
      </w:pPr>
      <w:r w:rsidRPr="00913BAD">
        <w:rPr>
          <w:rFonts w:eastAsia="Calibri"/>
        </w:rPr>
        <w:t xml:space="preserve">На обеспечения отдыха, оздоровления, занятости детей, подростков и молодежи в сумме </w:t>
      </w:r>
      <w:r w:rsidR="00913BAD" w:rsidRPr="00913BAD">
        <w:rPr>
          <w:rFonts w:eastAsia="Calibri"/>
        </w:rPr>
        <w:t xml:space="preserve">34 848,7 </w:t>
      </w:r>
      <w:r w:rsidRPr="00913BAD">
        <w:rPr>
          <w:rFonts w:eastAsia="Calibri"/>
        </w:rPr>
        <w:t>тыс.руб., из которых:</w:t>
      </w:r>
    </w:p>
    <w:p w:rsidR="007277E1" w:rsidRPr="00913BAD" w:rsidRDefault="007277E1" w:rsidP="006D7AC0">
      <w:pPr>
        <w:pStyle w:val="a8"/>
        <w:numPr>
          <w:ilvl w:val="0"/>
          <w:numId w:val="52"/>
        </w:numPr>
        <w:tabs>
          <w:tab w:val="left" w:pos="426"/>
        </w:tabs>
        <w:ind w:left="0" w:firstLine="0"/>
        <w:rPr>
          <w:rFonts w:eastAsia="Calibri"/>
        </w:rPr>
      </w:pPr>
      <w:r w:rsidRPr="00913BAD">
        <w:rPr>
          <w:rFonts w:eastAsia="Calibri"/>
        </w:rPr>
        <w:t>30 205,0 тыс.руб. за счет средств местного бюджета на обеспечение деятельности загородного стационарного лагеря МАУ ДО "ДОЛ "ЛЕСНАЯ СКАЗКА";</w:t>
      </w:r>
    </w:p>
    <w:p w:rsidR="007277E1" w:rsidRPr="00913BAD" w:rsidRDefault="00913BAD" w:rsidP="006D7AC0">
      <w:pPr>
        <w:pStyle w:val="a8"/>
        <w:numPr>
          <w:ilvl w:val="0"/>
          <w:numId w:val="52"/>
        </w:numPr>
        <w:tabs>
          <w:tab w:val="left" w:pos="426"/>
        </w:tabs>
        <w:ind w:left="0" w:firstLine="0"/>
        <w:rPr>
          <w:rFonts w:eastAsia="Calibri"/>
        </w:rPr>
      </w:pPr>
      <w:r w:rsidRPr="00913BAD">
        <w:rPr>
          <w:rFonts w:eastAsia="Calibri"/>
        </w:rPr>
        <w:lastRenderedPageBreak/>
        <w:t xml:space="preserve">4 643,7 </w:t>
      </w:r>
      <w:r w:rsidR="007277E1" w:rsidRPr="00913BAD">
        <w:rPr>
          <w:rFonts w:eastAsia="Calibri"/>
        </w:rPr>
        <w:t>тыс.руб. предусмотрены на компенсацию стоимости путевки в лагеря за счет средств областного бюджета;</w:t>
      </w:r>
    </w:p>
    <w:p w:rsidR="00913BAD" w:rsidRPr="00913BAD" w:rsidRDefault="00913BAD" w:rsidP="006D7AC0">
      <w:pPr>
        <w:pStyle w:val="a8"/>
        <w:numPr>
          <w:ilvl w:val="0"/>
          <w:numId w:val="53"/>
        </w:numPr>
        <w:tabs>
          <w:tab w:val="left" w:pos="426"/>
        </w:tabs>
        <w:ind w:left="0" w:firstLine="0"/>
        <w:rPr>
          <w:rFonts w:eastAsia="Calibri"/>
        </w:rPr>
      </w:pPr>
      <w:r w:rsidRPr="00913BAD">
        <w:rPr>
          <w:rFonts w:eastAsia="Calibri"/>
        </w:rPr>
        <w:t xml:space="preserve">На организацию летней оздоровительной компании для детей, подростков и молодежи, в том числе для детей из семей, находящихся в трудной жизненной ситуации </w:t>
      </w:r>
      <w:r w:rsidR="000F0012">
        <w:rPr>
          <w:rFonts w:eastAsia="Calibri"/>
        </w:rPr>
        <w:t>-</w:t>
      </w:r>
      <w:r w:rsidRPr="00913BAD">
        <w:rPr>
          <w:rFonts w:eastAsia="Calibri"/>
        </w:rPr>
        <w:t xml:space="preserve"> 28 458,5 </w:t>
      </w:r>
      <w:proofErr w:type="spellStart"/>
      <w:r w:rsidRPr="00913BAD">
        <w:rPr>
          <w:rFonts w:eastAsia="Calibri"/>
        </w:rPr>
        <w:t>тыс.руб</w:t>
      </w:r>
      <w:proofErr w:type="spellEnd"/>
      <w:r w:rsidRPr="00913BAD">
        <w:rPr>
          <w:rFonts w:eastAsia="Calibri"/>
        </w:rPr>
        <w:t>., из которых:</w:t>
      </w:r>
    </w:p>
    <w:p w:rsidR="00913BAD" w:rsidRPr="00913BAD" w:rsidRDefault="00913BAD" w:rsidP="006D7AC0">
      <w:pPr>
        <w:pStyle w:val="a8"/>
        <w:numPr>
          <w:ilvl w:val="0"/>
          <w:numId w:val="54"/>
        </w:numPr>
        <w:tabs>
          <w:tab w:val="left" w:pos="426"/>
        </w:tabs>
        <w:ind w:left="0" w:firstLine="0"/>
        <w:rPr>
          <w:rFonts w:eastAsia="Calibri"/>
        </w:rPr>
      </w:pPr>
      <w:r w:rsidRPr="00913BAD">
        <w:rPr>
          <w:rFonts w:eastAsia="Calibri"/>
        </w:rPr>
        <w:t>12 000,0 тыс.руб. за счет средств местного бюджета предусмотрены на организацию отдыха и оздоровление детей;</w:t>
      </w:r>
    </w:p>
    <w:p w:rsidR="00913BAD" w:rsidRPr="00913BAD" w:rsidRDefault="00913BAD" w:rsidP="006D7AC0">
      <w:pPr>
        <w:pStyle w:val="a8"/>
        <w:numPr>
          <w:ilvl w:val="0"/>
          <w:numId w:val="55"/>
        </w:numPr>
        <w:tabs>
          <w:tab w:val="left" w:pos="426"/>
        </w:tabs>
        <w:ind w:left="0" w:firstLine="0"/>
        <w:rPr>
          <w:rFonts w:eastAsia="Calibri"/>
        </w:rPr>
      </w:pPr>
      <w:r w:rsidRPr="00913BAD">
        <w:rPr>
          <w:rFonts w:eastAsia="Calibri"/>
        </w:rPr>
        <w:t>2 662,4 тыс.руб. предусмотрены на организацию отдыха и оздоровление детей, находящихся в трудной жизненной ситуацииза счет средств местного бюджета;</w:t>
      </w:r>
    </w:p>
    <w:p w:rsidR="00913BAD" w:rsidRPr="00913BAD" w:rsidRDefault="00913BAD" w:rsidP="006D7AC0">
      <w:pPr>
        <w:pStyle w:val="a8"/>
        <w:numPr>
          <w:ilvl w:val="0"/>
          <w:numId w:val="55"/>
        </w:numPr>
        <w:tabs>
          <w:tab w:val="left" w:pos="426"/>
        </w:tabs>
        <w:ind w:left="0" w:firstLine="0"/>
        <w:rPr>
          <w:rFonts w:eastAsia="Calibri"/>
        </w:rPr>
      </w:pPr>
      <w:r w:rsidRPr="00913BAD">
        <w:rPr>
          <w:rFonts w:eastAsia="Calibri"/>
        </w:rPr>
        <w:t>1 276,6тыс.руб. за счет средств местного бюджета на развитие воспитательного потенциала системы образования в муниципальных образовательных учреждениях;</w:t>
      </w:r>
    </w:p>
    <w:p w:rsidR="00913BAD" w:rsidRPr="00913BAD" w:rsidRDefault="00913BAD" w:rsidP="006D7AC0">
      <w:pPr>
        <w:pStyle w:val="a8"/>
        <w:numPr>
          <w:ilvl w:val="0"/>
          <w:numId w:val="55"/>
        </w:numPr>
        <w:tabs>
          <w:tab w:val="left" w:pos="426"/>
        </w:tabs>
        <w:ind w:left="0" w:firstLine="0"/>
        <w:rPr>
          <w:rFonts w:eastAsia="Calibri"/>
        </w:rPr>
      </w:pPr>
      <w:r w:rsidRPr="00913BAD">
        <w:rPr>
          <w:rFonts w:eastAsia="Calibri"/>
        </w:rPr>
        <w:t>1 184,0 тыс.руб. за счет средств местного бюджета на поддержку талантливой молодежи;</w:t>
      </w:r>
    </w:p>
    <w:p w:rsidR="007277E1" w:rsidRPr="009506A5" w:rsidRDefault="009506A5" w:rsidP="006D7AC0">
      <w:pPr>
        <w:pStyle w:val="a8"/>
        <w:numPr>
          <w:ilvl w:val="0"/>
          <w:numId w:val="53"/>
        </w:numPr>
        <w:tabs>
          <w:tab w:val="left" w:pos="426"/>
        </w:tabs>
        <w:ind w:left="0" w:firstLine="0"/>
        <w:rPr>
          <w:rFonts w:eastAsia="Calibri"/>
          <w:b/>
        </w:rPr>
      </w:pPr>
      <w:r w:rsidRPr="009506A5">
        <w:rPr>
          <w:rFonts w:eastAsia="Calibri"/>
        </w:rPr>
        <w:t xml:space="preserve">На развитие инфраструктуры организаций, осуществляющих отдых и оздоровление детей, подростков и молодежи </w:t>
      </w:r>
      <w:r w:rsidR="000F0012">
        <w:rPr>
          <w:rFonts w:eastAsia="Calibri"/>
        </w:rPr>
        <w:t>-</w:t>
      </w:r>
      <w:r w:rsidRPr="009506A5">
        <w:rPr>
          <w:rFonts w:eastAsia="Calibri"/>
        </w:rPr>
        <w:t xml:space="preserve"> </w:t>
      </w:r>
      <w:r>
        <w:rPr>
          <w:rFonts w:eastAsia="Calibri"/>
        </w:rPr>
        <w:t>2 </w:t>
      </w:r>
      <w:r w:rsidR="00676F8C">
        <w:rPr>
          <w:rFonts w:eastAsia="Calibri"/>
        </w:rPr>
        <w:t>0</w:t>
      </w:r>
      <w:r>
        <w:rPr>
          <w:rFonts w:eastAsia="Calibri"/>
        </w:rPr>
        <w:t>00,0</w:t>
      </w:r>
      <w:r w:rsidR="000F0012">
        <w:rPr>
          <w:rFonts w:eastAsia="Calibri"/>
        </w:rPr>
        <w:t xml:space="preserve"> </w:t>
      </w:r>
      <w:proofErr w:type="spellStart"/>
      <w:r w:rsidRPr="009506A5">
        <w:rPr>
          <w:rFonts w:eastAsia="Calibri"/>
        </w:rPr>
        <w:t>тыс.руб</w:t>
      </w:r>
      <w:proofErr w:type="spellEnd"/>
      <w:r w:rsidRPr="009506A5">
        <w:rPr>
          <w:rFonts w:eastAsia="Calibri"/>
        </w:rPr>
        <w:t xml:space="preserve">., в том числе на укрепление материально-технической базы лагерей на базе учреждений, подготовка к открытию лагерей – </w:t>
      </w:r>
      <w:r>
        <w:rPr>
          <w:rFonts w:eastAsia="Calibri"/>
        </w:rPr>
        <w:t>1 000</w:t>
      </w:r>
      <w:r w:rsidRPr="009506A5">
        <w:rPr>
          <w:rFonts w:eastAsia="Calibri"/>
        </w:rPr>
        <w:t xml:space="preserve">,0 тыс.руб., на проведение ремонтных работ – </w:t>
      </w:r>
      <w:r>
        <w:rPr>
          <w:rFonts w:eastAsia="Calibri"/>
        </w:rPr>
        <w:t xml:space="preserve">1 </w:t>
      </w:r>
      <w:r w:rsidR="00676F8C">
        <w:rPr>
          <w:rFonts w:eastAsia="Calibri"/>
        </w:rPr>
        <w:t>0</w:t>
      </w:r>
      <w:r>
        <w:rPr>
          <w:rFonts w:eastAsia="Calibri"/>
        </w:rPr>
        <w:t>00</w:t>
      </w:r>
      <w:r w:rsidRPr="009506A5">
        <w:rPr>
          <w:rFonts w:eastAsia="Calibri"/>
        </w:rPr>
        <w:t xml:space="preserve">,0 </w:t>
      </w:r>
      <w:proofErr w:type="spellStart"/>
      <w:r w:rsidRPr="009506A5">
        <w:rPr>
          <w:rFonts w:eastAsia="Calibri"/>
        </w:rPr>
        <w:t>тыс.руб</w:t>
      </w:r>
      <w:proofErr w:type="spellEnd"/>
      <w:r w:rsidRPr="009506A5">
        <w:rPr>
          <w:rFonts w:eastAsia="Calibri"/>
        </w:rPr>
        <w:t>.</w:t>
      </w:r>
    </w:p>
    <w:p w:rsidR="007277E1" w:rsidRPr="00790C14" w:rsidRDefault="008A3A3A" w:rsidP="006D7AC0">
      <w:pPr>
        <w:pStyle w:val="a8"/>
        <w:numPr>
          <w:ilvl w:val="0"/>
          <w:numId w:val="45"/>
        </w:numPr>
        <w:tabs>
          <w:tab w:val="left" w:pos="284"/>
        </w:tabs>
        <w:ind w:left="0" w:firstLine="0"/>
        <w:rPr>
          <w:rFonts w:eastAsia="Calibri"/>
          <w:b/>
        </w:rPr>
      </w:pPr>
      <w:r w:rsidRPr="008A3A3A">
        <w:rPr>
          <w:rFonts w:eastAsia="Calibri"/>
          <w:b/>
        </w:rPr>
        <w:t xml:space="preserve">Комплекс процессных мероприятий </w:t>
      </w:r>
      <w:r>
        <w:rPr>
          <w:rFonts w:eastAsia="Calibri"/>
          <w:b/>
        </w:rPr>
        <w:t>«</w:t>
      </w:r>
      <w:r w:rsidRPr="008A3A3A">
        <w:rPr>
          <w:rFonts w:eastAsia="Calibri"/>
          <w:b/>
        </w:rPr>
        <w:t>Содействие развитию образования, управление ресурсами и качеством системы образования</w:t>
      </w:r>
      <w:r>
        <w:rPr>
          <w:rFonts w:eastAsia="Calibri"/>
          <w:b/>
        </w:rPr>
        <w:t>».</w:t>
      </w:r>
    </w:p>
    <w:p w:rsidR="008A3A3A" w:rsidRDefault="008A3A3A" w:rsidP="008A3A3A">
      <w:pPr>
        <w:pStyle w:val="a8"/>
        <w:ind w:left="0" w:firstLine="720"/>
        <w:rPr>
          <w:rFonts w:eastAsia="Calibri"/>
        </w:rPr>
      </w:pPr>
      <w:r>
        <w:rPr>
          <w:rFonts w:eastAsia="Calibri"/>
        </w:rPr>
        <w:t>На реализацию комплекса процессных мероприятий предусмотрены бюджетные ассигнования в сумме:</w:t>
      </w:r>
    </w:p>
    <w:p w:rsidR="008A3A3A" w:rsidRDefault="008A3A3A" w:rsidP="008A3A3A">
      <w:pPr>
        <w:pStyle w:val="a8"/>
        <w:rPr>
          <w:rFonts w:eastAsia="Calibri"/>
        </w:rPr>
      </w:pPr>
      <w:r>
        <w:rPr>
          <w:rFonts w:eastAsia="Calibri"/>
        </w:rPr>
        <w:t xml:space="preserve">на 2023 год – </w:t>
      </w:r>
      <w:r w:rsidR="00676F8C">
        <w:rPr>
          <w:rFonts w:eastAsia="Calibri"/>
        </w:rPr>
        <w:t xml:space="preserve">146 139,8 </w:t>
      </w:r>
      <w:proofErr w:type="spellStart"/>
      <w:r>
        <w:rPr>
          <w:rFonts w:eastAsia="Calibri"/>
        </w:rPr>
        <w:t>тыс.руб</w:t>
      </w:r>
      <w:proofErr w:type="spellEnd"/>
      <w:r>
        <w:rPr>
          <w:rFonts w:eastAsia="Calibri"/>
        </w:rPr>
        <w:t>.,</w:t>
      </w:r>
    </w:p>
    <w:p w:rsidR="008A3A3A" w:rsidRDefault="008A3A3A" w:rsidP="008A3A3A">
      <w:pPr>
        <w:pStyle w:val="a8"/>
        <w:rPr>
          <w:rFonts w:eastAsia="Calibri"/>
        </w:rPr>
      </w:pPr>
      <w:r>
        <w:rPr>
          <w:rFonts w:eastAsia="Calibri"/>
        </w:rPr>
        <w:t xml:space="preserve">на 2024 год – </w:t>
      </w:r>
      <w:r w:rsidR="00676F8C">
        <w:rPr>
          <w:rFonts w:eastAsia="Calibri"/>
        </w:rPr>
        <w:t xml:space="preserve">147 195,1 </w:t>
      </w:r>
      <w:proofErr w:type="spellStart"/>
      <w:r>
        <w:rPr>
          <w:rFonts w:eastAsia="Calibri"/>
        </w:rPr>
        <w:t>тыс.руб</w:t>
      </w:r>
      <w:proofErr w:type="spellEnd"/>
      <w:r>
        <w:rPr>
          <w:rFonts w:eastAsia="Calibri"/>
        </w:rPr>
        <w:t>.,</w:t>
      </w:r>
    </w:p>
    <w:p w:rsidR="008A3A3A" w:rsidRDefault="008A3A3A" w:rsidP="008A3A3A">
      <w:pPr>
        <w:pStyle w:val="a8"/>
        <w:rPr>
          <w:rFonts w:eastAsia="Calibri"/>
        </w:rPr>
      </w:pPr>
      <w:r>
        <w:rPr>
          <w:rFonts w:eastAsia="Calibri"/>
        </w:rPr>
        <w:t xml:space="preserve">на 2025 год – </w:t>
      </w:r>
      <w:r w:rsidR="00BA3204">
        <w:rPr>
          <w:rFonts w:eastAsia="Calibri"/>
        </w:rPr>
        <w:t xml:space="preserve">149 054,0 </w:t>
      </w:r>
      <w:proofErr w:type="spellStart"/>
      <w:r>
        <w:rPr>
          <w:rFonts w:eastAsia="Calibri"/>
        </w:rPr>
        <w:t>тыс.руб</w:t>
      </w:r>
      <w:proofErr w:type="spellEnd"/>
      <w:r>
        <w:rPr>
          <w:rFonts w:eastAsia="Calibri"/>
        </w:rPr>
        <w:t>.,</w:t>
      </w:r>
    </w:p>
    <w:p w:rsidR="008A3A3A" w:rsidRDefault="008A3A3A" w:rsidP="008A3A3A">
      <w:pPr>
        <w:pStyle w:val="a8"/>
        <w:ind w:left="0"/>
        <w:rPr>
          <w:rFonts w:eastAsia="Calibri"/>
        </w:rPr>
      </w:pPr>
      <w:r>
        <w:rPr>
          <w:rFonts w:eastAsia="Calibri"/>
        </w:rPr>
        <w:t>в том числе за счет средств областного бюджета:</w:t>
      </w:r>
    </w:p>
    <w:p w:rsidR="008A3A3A" w:rsidRDefault="008A3A3A" w:rsidP="008A3A3A">
      <w:pPr>
        <w:pStyle w:val="a8"/>
        <w:rPr>
          <w:rFonts w:eastAsia="Calibri"/>
        </w:rPr>
      </w:pPr>
      <w:r>
        <w:rPr>
          <w:rFonts w:eastAsia="Calibri"/>
        </w:rPr>
        <w:t xml:space="preserve">на 2023 год – </w:t>
      </w:r>
      <w:r w:rsidR="00AB24FC">
        <w:rPr>
          <w:rFonts w:eastAsia="Calibri"/>
        </w:rPr>
        <w:t>72 281,0</w:t>
      </w:r>
      <w:r w:rsidR="00676F8C">
        <w:rPr>
          <w:rFonts w:eastAsia="Calibri"/>
        </w:rPr>
        <w:t xml:space="preserve"> </w:t>
      </w:r>
      <w:proofErr w:type="spellStart"/>
      <w:r>
        <w:rPr>
          <w:rFonts w:eastAsia="Calibri"/>
        </w:rPr>
        <w:t>тыс.руб</w:t>
      </w:r>
      <w:proofErr w:type="spellEnd"/>
      <w:r>
        <w:rPr>
          <w:rFonts w:eastAsia="Calibri"/>
        </w:rPr>
        <w:t>.,</w:t>
      </w:r>
    </w:p>
    <w:p w:rsidR="008A3A3A" w:rsidRDefault="008A3A3A" w:rsidP="008A3A3A">
      <w:pPr>
        <w:pStyle w:val="a8"/>
        <w:rPr>
          <w:rFonts w:eastAsia="Calibri"/>
        </w:rPr>
      </w:pPr>
      <w:r>
        <w:rPr>
          <w:rFonts w:eastAsia="Calibri"/>
        </w:rPr>
        <w:t xml:space="preserve">на 2024 год – </w:t>
      </w:r>
      <w:r w:rsidR="00AB24FC">
        <w:rPr>
          <w:rFonts w:eastAsia="Calibri"/>
        </w:rPr>
        <w:t>71 381,0</w:t>
      </w:r>
      <w:r w:rsidR="00676F8C">
        <w:rPr>
          <w:rFonts w:eastAsia="Calibri"/>
        </w:rPr>
        <w:t xml:space="preserve"> </w:t>
      </w:r>
      <w:proofErr w:type="spellStart"/>
      <w:r>
        <w:rPr>
          <w:rFonts w:eastAsia="Calibri"/>
        </w:rPr>
        <w:t>тыс.руб</w:t>
      </w:r>
      <w:proofErr w:type="spellEnd"/>
      <w:r>
        <w:rPr>
          <w:rFonts w:eastAsia="Calibri"/>
        </w:rPr>
        <w:t>.,</w:t>
      </w:r>
    </w:p>
    <w:p w:rsidR="008A3A3A" w:rsidRDefault="008A3A3A" w:rsidP="008A3A3A">
      <w:pPr>
        <w:pStyle w:val="a8"/>
        <w:rPr>
          <w:rFonts w:eastAsia="Calibri"/>
        </w:rPr>
      </w:pPr>
      <w:r>
        <w:rPr>
          <w:rFonts w:eastAsia="Calibri"/>
        </w:rPr>
        <w:t xml:space="preserve">на 2025 год – </w:t>
      </w:r>
      <w:r w:rsidR="00AB24FC">
        <w:rPr>
          <w:rFonts w:eastAsia="Calibri"/>
        </w:rPr>
        <w:t>71 381,0</w:t>
      </w:r>
      <w:r w:rsidR="00BA3204">
        <w:rPr>
          <w:rFonts w:eastAsia="Calibri"/>
        </w:rPr>
        <w:t xml:space="preserve"> </w:t>
      </w:r>
      <w:proofErr w:type="spellStart"/>
      <w:r>
        <w:rPr>
          <w:rFonts w:eastAsia="Calibri"/>
        </w:rPr>
        <w:t>тыс.руб</w:t>
      </w:r>
      <w:proofErr w:type="spellEnd"/>
      <w:r>
        <w:rPr>
          <w:rFonts w:eastAsia="Calibri"/>
        </w:rPr>
        <w:t>.,</w:t>
      </w:r>
    </w:p>
    <w:p w:rsidR="008A3A3A" w:rsidRDefault="008A3A3A" w:rsidP="008A3A3A">
      <w:pPr>
        <w:pStyle w:val="a8"/>
        <w:ind w:left="0"/>
        <w:rPr>
          <w:rFonts w:eastAsia="Calibri"/>
        </w:rPr>
      </w:pPr>
      <w:r>
        <w:rPr>
          <w:rFonts w:eastAsia="Calibri"/>
        </w:rPr>
        <w:t>за счет средств местного бюджета:</w:t>
      </w:r>
    </w:p>
    <w:p w:rsidR="008A3A3A" w:rsidRDefault="008A3A3A" w:rsidP="008A3A3A">
      <w:pPr>
        <w:pStyle w:val="a8"/>
        <w:rPr>
          <w:rFonts w:eastAsia="Calibri"/>
        </w:rPr>
      </w:pPr>
      <w:r>
        <w:rPr>
          <w:rFonts w:eastAsia="Calibri"/>
        </w:rPr>
        <w:t xml:space="preserve">на 2023 год – </w:t>
      </w:r>
      <w:r w:rsidR="00676F8C">
        <w:rPr>
          <w:rFonts w:eastAsia="Calibri"/>
        </w:rPr>
        <w:t xml:space="preserve">73 858,8 </w:t>
      </w:r>
      <w:proofErr w:type="spellStart"/>
      <w:r>
        <w:rPr>
          <w:rFonts w:eastAsia="Calibri"/>
        </w:rPr>
        <w:t>тыс.руб</w:t>
      </w:r>
      <w:proofErr w:type="spellEnd"/>
      <w:r>
        <w:rPr>
          <w:rFonts w:eastAsia="Calibri"/>
        </w:rPr>
        <w:t>.,</w:t>
      </w:r>
    </w:p>
    <w:p w:rsidR="008A3A3A" w:rsidRDefault="008A3A3A" w:rsidP="008A3A3A">
      <w:pPr>
        <w:pStyle w:val="a8"/>
        <w:rPr>
          <w:rFonts w:eastAsia="Calibri"/>
        </w:rPr>
      </w:pPr>
      <w:r>
        <w:rPr>
          <w:rFonts w:eastAsia="Calibri"/>
        </w:rPr>
        <w:t xml:space="preserve">на 2024 год – </w:t>
      </w:r>
      <w:r w:rsidR="00676F8C">
        <w:rPr>
          <w:rFonts w:eastAsia="Calibri"/>
        </w:rPr>
        <w:t xml:space="preserve">75 814,1 </w:t>
      </w:r>
      <w:proofErr w:type="spellStart"/>
      <w:r>
        <w:rPr>
          <w:rFonts w:eastAsia="Calibri"/>
        </w:rPr>
        <w:t>тыс.руб</w:t>
      </w:r>
      <w:proofErr w:type="spellEnd"/>
      <w:r>
        <w:rPr>
          <w:rFonts w:eastAsia="Calibri"/>
        </w:rPr>
        <w:t>.,</w:t>
      </w:r>
    </w:p>
    <w:p w:rsidR="008A3A3A" w:rsidRPr="00D52E1E" w:rsidRDefault="008A3A3A" w:rsidP="008A3A3A">
      <w:pPr>
        <w:pStyle w:val="a8"/>
        <w:rPr>
          <w:rFonts w:eastAsia="Calibri"/>
        </w:rPr>
      </w:pPr>
      <w:r w:rsidRPr="00D52E1E">
        <w:rPr>
          <w:rFonts w:eastAsia="Calibri"/>
        </w:rPr>
        <w:t xml:space="preserve">на 2025 год – </w:t>
      </w:r>
      <w:r w:rsidR="00BA3204">
        <w:rPr>
          <w:rFonts w:eastAsia="Calibri"/>
        </w:rPr>
        <w:t xml:space="preserve">77 673,0 </w:t>
      </w:r>
      <w:proofErr w:type="spellStart"/>
      <w:r w:rsidRPr="00D52E1E">
        <w:rPr>
          <w:rFonts w:eastAsia="Calibri"/>
        </w:rPr>
        <w:t>тыс.руб</w:t>
      </w:r>
      <w:proofErr w:type="spellEnd"/>
      <w:r w:rsidRPr="00D52E1E">
        <w:rPr>
          <w:rFonts w:eastAsia="Calibri"/>
        </w:rPr>
        <w:t>.</w:t>
      </w:r>
    </w:p>
    <w:p w:rsidR="008A3A3A" w:rsidRPr="00D52E1E" w:rsidRDefault="008A3A3A" w:rsidP="008A3A3A">
      <w:pPr>
        <w:pStyle w:val="a8"/>
        <w:rPr>
          <w:rFonts w:eastAsia="Calibri"/>
        </w:rPr>
      </w:pPr>
      <w:r w:rsidRPr="00D52E1E">
        <w:rPr>
          <w:rFonts w:eastAsia="Calibri"/>
        </w:rPr>
        <w:t>В 2023 году указанные бюджетные ассигнования будут направлены:</w:t>
      </w:r>
    </w:p>
    <w:p w:rsidR="002023FC" w:rsidRPr="00D52E1E" w:rsidRDefault="00AB24FC" w:rsidP="006D7AC0">
      <w:pPr>
        <w:pStyle w:val="a8"/>
        <w:numPr>
          <w:ilvl w:val="0"/>
          <w:numId w:val="53"/>
        </w:numPr>
        <w:tabs>
          <w:tab w:val="left" w:pos="284"/>
        </w:tabs>
        <w:ind w:left="0" w:firstLine="0"/>
        <w:rPr>
          <w:rFonts w:eastAsia="Calibri"/>
        </w:rPr>
      </w:pPr>
      <w:r w:rsidRPr="00D52E1E">
        <w:rPr>
          <w:rFonts w:eastAsia="Calibri"/>
        </w:rPr>
        <w:t>На выплаты обучающимся за успехи в обучении за счет средств местного бюджета - 300,0 тыс.руб.;</w:t>
      </w:r>
    </w:p>
    <w:p w:rsidR="00AB24FC" w:rsidRPr="00AB24FC" w:rsidRDefault="00AB24FC" w:rsidP="006D7AC0">
      <w:pPr>
        <w:pStyle w:val="a8"/>
        <w:numPr>
          <w:ilvl w:val="0"/>
          <w:numId w:val="53"/>
        </w:numPr>
        <w:tabs>
          <w:tab w:val="left" w:pos="284"/>
        </w:tabs>
        <w:ind w:left="0" w:firstLine="0"/>
        <w:rPr>
          <w:rFonts w:eastAsia="Calibri"/>
        </w:rPr>
      </w:pPr>
      <w:r>
        <w:rPr>
          <w:rFonts w:eastAsia="Calibri"/>
        </w:rPr>
        <w:t>На</w:t>
      </w:r>
      <w:r w:rsidRPr="00AB24FC">
        <w:rPr>
          <w:rFonts w:eastAsia="Calibri"/>
        </w:rPr>
        <w:t xml:space="preserve"> осуществлени</w:t>
      </w:r>
      <w:r>
        <w:rPr>
          <w:rFonts w:eastAsia="Calibri"/>
        </w:rPr>
        <w:t>е</w:t>
      </w:r>
      <w:r w:rsidRPr="00AB24FC">
        <w:rPr>
          <w:rFonts w:eastAsia="Calibri"/>
        </w:rPr>
        <w:t xml:space="preserve"> мероприятий по взаимодействию с подведомственными учреждениями, обеспечение деятельности муниципальных учреждений </w:t>
      </w:r>
      <w:r w:rsidR="00BA3204">
        <w:rPr>
          <w:rFonts w:eastAsia="Calibri"/>
        </w:rPr>
        <w:t>–</w:t>
      </w:r>
      <w:r w:rsidRPr="00AB24FC">
        <w:rPr>
          <w:rFonts w:eastAsia="Calibri"/>
        </w:rPr>
        <w:t xml:space="preserve"> </w:t>
      </w:r>
      <w:r>
        <w:rPr>
          <w:rFonts w:eastAsia="Calibri"/>
        </w:rPr>
        <w:t>1</w:t>
      </w:r>
      <w:r w:rsidR="00BA3204">
        <w:rPr>
          <w:rFonts w:eastAsia="Calibri"/>
        </w:rPr>
        <w:t>29 947,0</w:t>
      </w:r>
      <w:r>
        <w:rPr>
          <w:rFonts w:eastAsia="Calibri"/>
        </w:rPr>
        <w:t xml:space="preserve"> </w:t>
      </w:r>
      <w:proofErr w:type="spellStart"/>
      <w:r w:rsidRPr="00AB24FC">
        <w:rPr>
          <w:rFonts w:eastAsia="Calibri"/>
        </w:rPr>
        <w:t>тыс.руб</w:t>
      </w:r>
      <w:proofErr w:type="spellEnd"/>
      <w:r w:rsidRPr="00AB24FC">
        <w:rPr>
          <w:rFonts w:eastAsia="Calibri"/>
        </w:rPr>
        <w:t>., из которых:</w:t>
      </w:r>
    </w:p>
    <w:p w:rsidR="00AB24FC" w:rsidRPr="00AB24FC" w:rsidRDefault="00BA3204" w:rsidP="006D7AC0">
      <w:pPr>
        <w:pStyle w:val="a8"/>
        <w:numPr>
          <w:ilvl w:val="0"/>
          <w:numId w:val="56"/>
        </w:numPr>
        <w:tabs>
          <w:tab w:val="left" w:pos="284"/>
        </w:tabs>
        <w:ind w:left="0" w:firstLine="0"/>
        <w:rPr>
          <w:rFonts w:eastAsia="Calibri"/>
        </w:rPr>
      </w:pPr>
      <w:r>
        <w:rPr>
          <w:rFonts w:eastAsia="Calibri"/>
        </w:rPr>
        <w:t>20 519,5</w:t>
      </w:r>
      <w:r w:rsidR="00AB24FC">
        <w:rPr>
          <w:rFonts w:eastAsia="Calibri"/>
        </w:rPr>
        <w:t xml:space="preserve"> </w:t>
      </w:r>
      <w:proofErr w:type="spellStart"/>
      <w:r w:rsidR="00AB24FC" w:rsidRPr="00AB24FC">
        <w:rPr>
          <w:rFonts w:eastAsia="Calibri"/>
        </w:rPr>
        <w:t>тыс.руб</w:t>
      </w:r>
      <w:proofErr w:type="spellEnd"/>
      <w:r w:rsidR="00AB24FC" w:rsidRPr="00AB24FC">
        <w:rPr>
          <w:rFonts w:eastAsia="Calibri"/>
        </w:rPr>
        <w:t>. на обеспечение деятельности МБУ "ЦБ по обслуживанию бюджетных учреждений", осуществляющему бухгалтерскую и хозяйственную деятельность за счет средств местного бюджета;</w:t>
      </w:r>
    </w:p>
    <w:p w:rsidR="00AB24FC" w:rsidRPr="00AB24FC" w:rsidRDefault="00707F23" w:rsidP="006D7AC0">
      <w:pPr>
        <w:pStyle w:val="a8"/>
        <w:numPr>
          <w:ilvl w:val="0"/>
          <w:numId w:val="56"/>
        </w:numPr>
        <w:tabs>
          <w:tab w:val="left" w:pos="284"/>
        </w:tabs>
        <w:ind w:left="0" w:firstLine="0"/>
        <w:rPr>
          <w:rFonts w:eastAsia="Calibri"/>
        </w:rPr>
      </w:pPr>
      <w:r>
        <w:rPr>
          <w:rFonts w:eastAsia="Calibri"/>
        </w:rPr>
        <w:lastRenderedPageBreak/>
        <w:t>2</w:t>
      </w:r>
      <w:r w:rsidR="00BA3204">
        <w:rPr>
          <w:rFonts w:eastAsia="Calibri"/>
        </w:rPr>
        <w:t>4 700</w:t>
      </w:r>
      <w:r>
        <w:rPr>
          <w:rFonts w:eastAsia="Calibri"/>
        </w:rPr>
        <w:t xml:space="preserve">,0 </w:t>
      </w:r>
      <w:proofErr w:type="spellStart"/>
      <w:r w:rsidR="00AB24FC" w:rsidRPr="00AB24FC">
        <w:rPr>
          <w:rFonts w:eastAsia="Calibri"/>
        </w:rPr>
        <w:t>тыс.руб</w:t>
      </w:r>
      <w:proofErr w:type="spellEnd"/>
      <w:r w:rsidR="00AB24FC" w:rsidRPr="00AB24FC">
        <w:rPr>
          <w:rFonts w:eastAsia="Calibri"/>
        </w:rPr>
        <w:t>. за счет средств местного бюджета предусмотрены на методическое и психолого-медико- педагогическое сопровождение участников образовательного процесса;</w:t>
      </w:r>
    </w:p>
    <w:p w:rsidR="00AB24FC" w:rsidRPr="00AB24FC" w:rsidRDefault="00707F23" w:rsidP="006D7AC0">
      <w:pPr>
        <w:pStyle w:val="a8"/>
        <w:numPr>
          <w:ilvl w:val="0"/>
          <w:numId w:val="56"/>
        </w:numPr>
        <w:tabs>
          <w:tab w:val="left" w:pos="284"/>
        </w:tabs>
        <w:ind w:left="0" w:firstLine="0"/>
        <w:rPr>
          <w:rFonts w:eastAsia="Calibri"/>
        </w:rPr>
      </w:pPr>
      <w:r>
        <w:rPr>
          <w:rFonts w:eastAsia="Calibri"/>
        </w:rPr>
        <w:t xml:space="preserve">947,5 </w:t>
      </w:r>
      <w:r w:rsidR="00AB24FC" w:rsidRPr="00AB24FC">
        <w:rPr>
          <w:rFonts w:eastAsia="Calibri"/>
        </w:rPr>
        <w:t>тыс.руб. на развитие общественной инфраструктуры</w:t>
      </w:r>
      <w:r>
        <w:rPr>
          <w:rFonts w:eastAsia="Calibri"/>
        </w:rPr>
        <w:t>, в том числе за счет средств областного бюджета – 900,0 тыс.руб., за счет средств местного бюджета – 47,5 тыс.руб.</w:t>
      </w:r>
      <w:r w:rsidR="00AB24FC" w:rsidRPr="00AB24FC">
        <w:rPr>
          <w:rFonts w:eastAsia="Calibri"/>
        </w:rPr>
        <w:t>;</w:t>
      </w:r>
    </w:p>
    <w:p w:rsidR="00AB24FC" w:rsidRDefault="00707F23" w:rsidP="006D7AC0">
      <w:pPr>
        <w:pStyle w:val="a8"/>
        <w:numPr>
          <w:ilvl w:val="0"/>
          <w:numId w:val="56"/>
        </w:numPr>
        <w:tabs>
          <w:tab w:val="left" w:pos="284"/>
        </w:tabs>
        <w:ind w:left="0" w:firstLine="0"/>
        <w:rPr>
          <w:rFonts w:eastAsia="Calibri"/>
        </w:rPr>
      </w:pPr>
      <w:r>
        <w:rPr>
          <w:rFonts w:eastAsia="Calibri"/>
        </w:rPr>
        <w:t>82</w:t>
      </w:r>
      <w:r w:rsidR="00BA3204">
        <w:rPr>
          <w:rFonts w:eastAsia="Calibri"/>
        </w:rPr>
        <w:t> 685,0</w:t>
      </w:r>
      <w:r>
        <w:rPr>
          <w:rFonts w:eastAsia="Calibri"/>
        </w:rPr>
        <w:t xml:space="preserve"> </w:t>
      </w:r>
      <w:proofErr w:type="spellStart"/>
      <w:r w:rsidR="00AB24FC" w:rsidRPr="00AB24FC">
        <w:rPr>
          <w:rFonts w:eastAsia="Calibri"/>
        </w:rPr>
        <w:t>тыс.руб</w:t>
      </w:r>
      <w:proofErr w:type="spellEnd"/>
      <w:r w:rsidR="00AB24FC" w:rsidRPr="00AB24FC">
        <w:rPr>
          <w:rFonts w:eastAsia="Calibri"/>
        </w:rPr>
        <w:t xml:space="preserve">. на реализацию программ дошкольного, основного общего и дополнительного образования, в том числе за счет средств областного бюджета – </w:t>
      </w:r>
      <w:r>
        <w:rPr>
          <w:rFonts w:eastAsia="Calibri"/>
        </w:rPr>
        <w:t>70 685,0</w:t>
      </w:r>
      <w:r w:rsidR="00AB24FC" w:rsidRPr="00AB24FC">
        <w:rPr>
          <w:rFonts w:eastAsia="Calibri"/>
        </w:rPr>
        <w:t xml:space="preserve">тыс.руб., за счет средств местного бюджета – </w:t>
      </w:r>
      <w:r>
        <w:rPr>
          <w:rFonts w:eastAsia="Calibri"/>
        </w:rPr>
        <w:t>11 396,3</w:t>
      </w:r>
      <w:r w:rsidR="00AB24FC" w:rsidRPr="00AB24FC">
        <w:rPr>
          <w:rFonts w:eastAsia="Calibri"/>
        </w:rPr>
        <w:t>тыс.руб.</w:t>
      </w:r>
      <w:r>
        <w:rPr>
          <w:rFonts w:eastAsia="Calibri"/>
        </w:rPr>
        <w:t>;</w:t>
      </w:r>
    </w:p>
    <w:p w:rsidR="00707F23" w:rsidRDefault="00707F23" w:rsidP="006D7AC0">
      <w:pPr>
        <w:pStyle w:val="a8"/>
        <w:numPr>
          <w:ilvl w:val="0"/>
          <w:numId w:val="56"/>
        </w:numPr>
        <w:tabs>
          <w:tab w:val="left" w:pos="284"/>
        </w:tabs>
        <w:ind w:left="0" w:firstLine="0"/>
        <w:rPr>
          <w:rFonts w:eastAsia="Calibri"/>
        </w:rPr>
      </w:pPr>
      <w:r>
        <w:rPr>
          <w:rFonts w:eastAsia="Calibri"/>
        </w:rPr>
        <w:t xml:space="preserve">595,0 </w:t>
      </w:r>
      <w:proofErr w:type="spellStart"/>
      <w:r>
        <w:rPr>
          <w:rFonts w:eastAsia="Calibri"/>
        </w:rPr>
        <w:t>тыс.руб</w:t>
      </w:r>
      <w:proofErr w:type="spellEnd"/>
      <w:r>
        <w:rPr>
          <w:rFonts w:eastAsia="Calibri"/>
        </w:rPr>
        <w:t xml:space="preserve">. за счет средств местного бюджета на осуществление </w:t>
      </w:r>
      <w:r w:rsidRPr="00707F23">
        <w:rPr>
          <w:rFonts w:eastAsia="Calibri"/>
        </w:rPr>
        <w:t>мероприятий организационного и инспектирующего характера по взаимодействию с подведомственными учреждениями</w:t>
      </w:r>
      <w:r>
        <w:rPr>
          <w:rFonts w:eastAsia="Calibri"/>
        </w:rPr>
        <w:t>;</w:t>
      </w:r>
    </w:p>
    <w:p w:rsidR="00F26193" w:rsidRPr="00F26193" w:rsidRDefault="00F26193" w:rsidP="00F26193">
      <w:pPr>
        <w:pStyle w:val="a8"/>
        <w:numPr>
          <w:ilvl w:val="0"/>
          <w:numId w:val="56"/>
        </w:numPr>
        <w:tabs>
          <w:tab w:val="left" w:pos="284"/>
        </w:tabs>
        <w:ind w:left="0" w:firstLine="0"/>
        <w:rPr>
          <w:rFonts w:eastAsia="Calibri"/>
        </w:rPr>
      </w:pPr>
      <w:r w:rsidRPr="00F26193">
        <w:rPr>
          <w:rFonts w:eastAsia="Calibri"/>
        </w:rPr>
        <w:t xml:space="preserve">500,0 </w:t>
      </w:r>
      <w:proofErr w:type="spellStart"/>
      <w:r w:rsidRPr="00F26193">
        <w:rPr>
          <w:rFonts w:eastAsia="Calibri"/>
        </w:rPr>
        <w:t>тыс.руб</w:t>
      </w:r>
      <w:proofErr w:type="spellEnd"/>
      <w:r w:rsidRPr="00F26193">
        <w:rPr>
          <w:rFonts w:eastAsia="Calibri"/>
        </w:rPr>
        <w:t>. на проведение ремонтных работ за счет средств местного бюджета;</w:t>
      </w:r>
    </w:p>
    <w:p w:rsidR="00707F23" w:rsidRPr="00D52E1E" w:rsidRDefault="00707F23" w:rsidP="006D7AC0">
      <w:pPr>
        <w:pStyle w:val="a8"/>
        <w:numPr>
          <w:ilvl w:val="0"/>
          <w:numId w:val="53"/>
        </w:numPr>
        <w:tabs>
          <w:tab w:val="left" w:pos="284"/>
        </w:tabs>
        <w:ind w:left="0" w:firstLine="0"/>
        <w:rPr>
          <w:rFonts w:eastAsia="Calibri"/>
        </w:rPr>
      </w:pPr>
      <w:r w:rsidRPr="00D52E1E">
        <w:rPr>
          <w:rFonts w:eastAsia="Calibri"/>
        </w:rPr>
        <w:t xml:space="preserve">На развитие кадрового потенциала системы образования Гатчинского муниципального района </w:t>
      </w:r>
      <w:r w:rsidR="000F0012">
        <w:rPr>
          <w:rFonts w:eastAsia="Calibri"/>
        </w:rPr>
        <w:t>-</w:t>
      </w:r>
      <w:r w:rsidRPr="00D52E1E">
        <w:rPr>
          <w:rFonts w:eastAsia="Calibri"/>
        </w:rPr>
        <w:t xml:space="preserve"> 800,0 </w:t>
      </w:r>
      <w:proofErr w:type="spellStart"/>
      <w:r w:rsidRPr="00D52E1E">
        <w:rPr>
          <w:rFonts w:eastAsia="Calibri"/>
        </w:rPr>
        <w:t>тыс.руб</w:t>
      </w:r>
      <w:proofErr w:type="spellEnd"/>
      <w:r w:rsidRPr="00D52E1E">
        <w:rPr>
          <w:rFonts w:eastAsia="Calibri"/>
        </w:rPr>
        <w:t>., в том числе за счет средств местного бюджета – 104,0 тыс.руб., за счет средств областного бюджета – 696,0 тыс.руб.</w:t>
      </w:r>
    </w:p>
    <w:p w:rsidR="00E47AF1" w:rsidRDefault="00707F23" w:rsidP="006D7AC0">
      <w:pPr>
        <w:pStyle w:val="a8"/>
        <w:numPr>
          <w:ilvl w:val="0"/>
          <w:numId w:val="53"/>
        </w:numPr>
        <w:tabs>
          <w:tab w:val="left" w:pos="284"/>
        </w:tabs>
        <w:ind w:left="0" w:firstLine="0"/>
        <w:rPr>
          <w:rFonts w:eastAsia="Calibri"/>
        </w:rPr>
      </w:pPr>
      <w:r w:rsidRPr="00D52E1E">
        <w:rPr>
          <w:rFonts w:eastAsia="Calibri"/>
        </w:rPr>
        <w:t xml:space="preserve">На содействие развитию дошкольного, общего и дополнительного образования детей в Гатчинском муниципальном районе за счет средств местного бюджета </w:t>
      </w:r>
      <w:r w:rsidR="000F0012">
        <w:rPr>
          <w:rFonts w:eastAsia="Calibri"/>
        </w:rPr>
        <w:t>-</w:t>
      </w:r>
      <w:r w:rsidRPr="00D52E1E">
        <w:rPr>
          <w:rFonts w:eastAsia="Calibri"/>
        </w:rPr>
        <w:t>15</w:t>
      </w:r>
      <w:r w:rsidR="00F26193">
        <w:rPr>
          <w:rFonts w:eastAsia="Calibri"/>
        </w:rPr>
        <w:t> 092,8</w:t>
      </w:r>
      <w:r w:rsidRPr="00D52E1E">
        <w:rPr>
          <w:rFonts w:eastAsia="Calibri"/>
        </w:rPr>
        <w:t xml:space="preserve"> </w:t>
      </w:r>
      <w:proofErr w:type="spellStart"/>
      <w:r w:rsidRPr="00D52E1E">
        <w:rPr>
          <w:rFonts w:eastAsia="Calibri"/>
        </w:rPr>
        <w:t>тыс.руб</w:t>
      </w:r>
      <w:proofErr w:type="spellEnd"/>
      <w:r w:rsidRPr="00D52E1E">
        <w:rPr>
          <w:rFonts w:eastAsia="Calibri"/>
        </w:rPr>
        <w:t xml:space="preserve">. на техническое сопровождение электронно-дистанционного обеспечения детей-инвалидов, на проведение конкурсов, конференций и прочих мероприятия с детьми и подростками патриотического направления, на поддержку талантливой молодежи, на проведение конкурсов, праздников и прочих мероприятий для работников системы образования и муниципальных учреждений, на социальную поддержку педагогических работников, на выплату премий </w:t>
      </w:r>
      <w:r w:rsidR="00D52E1E" w:rsidRPr="00D52E1E">
        <w:rPr>
          <w:rFonts w:eastAsia="Calibri"/>
        </w:rPr>
        <w:t>администрации Гатчинского муниципального района по результатам регионального этапа всероссийской олимпиады школьников, на выплату премий администрации Гатчинского муниципального района выпускникам общеобразовательных организаций, награжденных медалью "За особые успехи в обучении".</w:t>
      </w:r>
    </w:p>
    <w:p w:rsidR="00D52E1E" w:rsidRDefault="00D52E1E" w:rsidP="006D7AC0">
      <w:pPr>
        <w:pStyle w:val="a8"/>
        <w:numPr>
          <w:ilvl w:val="0"/>
          <w:numId w:val="45"/>
        </w:numPr>
        <w:tabs>
          <w:tab w:val="left" w:pos="284"/>
        </w:tabs>
        <w:ind w:left="0" w:firstLine="0"/>
        <w:rPr>
          <w:rFonts w:eastAsia="Calibri"/>
          <w:b/>
        </w:rPr>
      </w:pPr>
      <w:r w:rsidRPr="00D52E1E">
        <w:rPr>
          <w:rFonts w:eastAsia="Calibri"/>
          <w:b/>
        </w:rPr>
        <w:t>Комплекс процессных мероприятий «Социальная защита прав детей-сирот и детей, оставшихся без попечения родителей».</w:t>
      </w:r>
    </w:p>
    <w:p w:rsidR="00D52E1E" w:rsidRDefault="00D52E1E" w:rsidP="00D52E1E">
      <w:pPr>
        <w:pStyle w:val="a8"/>
        <w:ind w:left="0" w:firstLine="720"/>
        <w:rPr>
          <w:rFonts w:eastAsia="Calibri"/>
        </w:rPr>
      </w:pPr>
      <w:r>
        <w:rPr>
          <w:rFonts w:eastAsia="Calibri"/>
        </w:rPr>
        <w:t>На реализацию комплекса процессных мероприятий предусмотрены бюджетные ассигнования за счет средств областного бюджета в сумме:</w:t>
      </w:r>
    </w:p>
    <w:p w:rsidR="00D52E1E" w:rsidRDefault="00D52E1E" w:rsidP="00D52E1E">
      <w:pPr>
        <w:pStyle w:val="a8"/>
        <w:rPr>
          <w:rFonts w:eastAsia="Calibri"/>
        </w:rPr>
      </w:pPr>
      <w:r>
        <w:rPr>
          <w:rFonts w:eastAsia="Calibri"/>
        </w:rPr>
        <w:t>на 2023 год – 123 955,4</w:t>
      </w:r>
      <w:r w:rsidR="00F26193">
        <w:rPr>
          <w:rFonts w:eastAsia="Calibri"/>
        </w:rPr>
        <w:t xml:space="preserve"> </w:t>
      </w:r>
      <w:proofErr w:type="spellStart"/>
      <w:r>
        <w:rPr>
          <w:rFonts w:eastAsia="Calibri"/>
        </w:rPr>
        <w:t>тыс.руб</w:t>
      </w:r>
      <w:proofErr w:type="spellEnd"/>
      <w:r>
        <w:rPr>
          <w:rFonts w:eastAsia="Calibri"/>
        </w:rPr>
        <w:t>.,</w:t>
      </w:r>
    </w:p>
    <w:p w:rsidR="00D52E1E" w:rsidRDefault="00D52E1E" w:rsidP="00D52E1E">
      <w:pPr>
        <w:pStyle w:val="a8"/>
        <w:rPr>
          <w:rFonts w:eastAsia="Calibri"/>
        </w:rPr>
      </w:pPr>
      <w:r>
        <w:rPr>
          <w:rFonts w:eastAsia="Calibri"/>
        </w:rPr>
        <w:t>на 2024 год – 123 955,4</w:t>
      </w:r>
      <w:r w:rsidR="00F26193">
        <w:rPr>
          <w:rFonts w:eastAsia="Calibri"/>
        </w:rPr>
        <w:t xml:space="preserve"> </w:t>
      </w:r>
      <w:proofErr w:type="spellStart"/>
      <w:r>
        <w:rPr>
          <w:rFonts w:eastAsia="Calibri"/>
        </w:rPr>
        <w:t>тыс.руб</w:t>
      </w:r>
      <w:proofErr w:type="spellEnd"/>
      <w:r>
        <w:rPr>
          <w:rFonts w:eastAsia="Calibri"/>
        </w:rPr>
        <w:t>.,</w:t>
      </w:r>
    </w:p>
    <w:p w:rsidR="00D52E1E" w:rsidRDefault="00D52E1E" w:rsidP="00D52E1E">
      <w:pPr>
        <w:pStyle w:val="a8"/>
        <w:rPr>
          <w:rFonts w:eastAsia="Calibri"/>
        </w:rPr>
      </w:pPr>
      <w:r>
        <w:rPr>
          <w:rFonts w:eastAsia="Calibri"/>
        </w:rPr>
        <w:t>на 2025 год – 123 955,4</w:t>
      </w:r>
      <w:r w:rsidR="00F26193">
        <w:rPr>
          <w:rFonts w:eastAsia="Calibri"/>
        </w:rPr>
        <w:t xml:space="preserve"> </w:t>
      </w:r>
      <w:proofErr w:type="spellStart"/>
      <w:r>
        <w:rPr>
          <w:rFonts w:eastAsia="Calibri"/>
        </w:rPr>
        <w:t>тыс.руб</w:t>
      </w:r>
      <w:proofErr w:type="spellEnd"/>
      <w:r>
        <w:rPr>
          <w:rFonts w:eastAsia="Calibri"/>
        </w:rPr>
        <w:t>.,</w:t>
      </w:r>
    </w:p>
    <w:p w:rsidR="00D52E1E" w:rsidRPr="00D52E1E" w:rsidRDefault="00D52E1E" w:rsidP="00D52E1E">
      <w:pPr>
        <w:pStyle w:val="a8"/>
        <w:rPr>
          <w:rFonts w:eastAsia="Calibri"/>
        </w:rPr>
      </w:pPr>
      <w:r w:rsidRPr="00D52E1E">
        <w:rPr>
          <w:rFonts w:eastAsia="Calibri"/>
        </w:rPr>
        <w:t>В 2023 году указанные бюджетные ассигнования будут направлены:</w:t>
      </w:r>
    </w:p>
    <w:p w:rsidR="00D52E1E" w:rsidRPr="00D52E1E" w:rsidRDefault="00D52E1E" w:rsidP="006D7AC0">
      <w:pPr>
        <w:pStyle w:val="a8"/>
        <w:numPr>
          <w:ilvl w:val="0"/>
          <w:numId w:val="57"/>
        </w:numPr>
        <w:tabs>
          <w:tab w:val="left" w:pos="284"/>
        </w:tabs>
        <w:ind w:left="0" w:firstLine="0"/>
        <w:rPr>
          <w:rFonts w:eastAsia="Calibri"/>
        </w:rPr>
      </w:pPr>
      <w:r>
        <w:rPr>
          <w:rFonts w:eastAsia="Calibri"/>
        </w:rPr>
        <w:t>Н</w:t>
      </w:r>
      <w:r w:rsidRPr="00D52E1E">
        <w:rPr>
          <w:rFonts w:eastAsia="Calibri"/>
        </w:rPr>
        <w:t xml:space="preserve">а выплаты вознаграждения приемному родителю – </w:t>
      </w:r>
      <w:r>
        <w:rPr>
          <w:rFonts w:eastAsia="Calibri"/>
        </w:rPr>
        <w:t xml:space="preserve">38 855,4 </w:t>
      </w:r>
      <w:r w:rsidRPr="00D52E1E">
        <w:rPr>
          <w:rFonts w:eastAsia="Calibri"/>
        </w:rPr>
        <w:t>тыс.руб. за счет субвенции из областного бюджета;</w:t>
      </w:r>
    </w:p>
    <w:p w:rsidR="00D52E1E" w:rsidRPr="00D52E1E" w:rsidRDefault="00D52E1E" w:rsidP="006D7AC0">
      <w:pPr>
        <w:pStyle w:val="a8"/>
        <w:numPr>
          <w:ilvl w:val="0"/>
          <w:numId w:val="57"/>
        </w:numPr>
        <w:tabs>
          <w:tab w:val="left" w:pos="284"/>
        </w:tabs>
        <w:ind w:left="0" w:firstLine="0"/>
        <w:rPr>
          <w:rFonts w:eastAsia="Calibri"/>
        </w:rPr>
      </w:pPr>
      <w:r>
        <w:rPr>
          <w:rFonts w:eastAsia="Calibri"/>
        </w:rPr>
        <w:t>Н</w:t>
      </w:r>
      <w:r w:rsidRPr="00D52E1E">
        <w:rPr>
          <w:rFonts w:eastAsia="Calibri"/>
        </w:rPr>
        <w:t xml:space="preserve">а подготовку граждан, желающих принять на воспитание в свою семью ребенка, оставшегося без попечения родителей – </w:t>
      </w:r>
      <w:r>
        <w:rPr>
          <w:rFonts w:eastAsia="Calibri"/>
        </w:rPr>
        <w:t xml:space="preserve">3 696,6 </w:t>
      </w:r>
      <w:r w:rsidRPr="00D52E1E">
        <w:rPr>
          <w:rFonts w:eastAsia="Calibri"/>
        </w:rPr>
        <w:t>тыс.руб. за счет субвенции из областного бюджета;</w:t>
      </w:r>
    </w:p>
    <w:p w:rsidR="00D52E1E" w:rsidRPr="00D52E1E" w:rsidRDefault="00D52E1E" w:rsidP="006D7AC0">
      <w:pPr>
        <w:pStyle w:val="a8"/>
        <w:numPr>
          <w:ilvl w:val="0"/>
          <w:numId w:val="57"/>
        </w:numPr>
        <w:tabs>
          <w:tab w:val="left" w:pos="284"/>
        </w:tabs>
        <w:ind w:left="0" w:firstLine="0"/>
        <w:rPr>
          <w:rFonts w:eastAsia="Calibri"/>
        </w:rPr>
      </w:pPr>
      <w:r>
        <w:rPr>
          <w:rFonts w:eastAsia="Calibri"/>
        </w:rPr>
        <w:lastRenderedPageBreak/>
        <w:t>Н</w:t>
      </w:r>
      <w:r w:rsidRPr="00D52E1E">
        <w:rPr>
          <w:rFonts w:eastAsia="Calibri"/>
        </w:rPr>
        <w:t xml:space="preserve">а содержание детей-сирот и детей, оставшихся без попечения родителей, в семьях опекунов (попечителей) и приемных семьях – </w:t>
      </w:r>
      <w:r>
        <w:rPr>
          <w:rFonts w:eastAsia="Calibri"/>
        </w:rPr>
        <w:t xml:space="preserve">74 149,0 </w:t>
      </w:r>
      <w:r w:rsidRPr="00D52E1E">
        <w:rPr>
          <w:rFonts w:eastAsia="Calibri"/>
        </w:rPr>
        <w:t>тыс.руб. за счет субвенции из областного бюджета;</w:t>
      </w:r>
    </w:p>
    <w:p w:rsidR="00D52E1E" w:rsidRPr="00D52E1E" w:rsidRDefault="00D52E1E" w:rsidP="006D7AC0">
      <w:pPr>
        <w:pStyle w:val="a8"/>
        <w:numPr>
          <w:ilvl w:val="0"/>
          <w:numId w:val="57"/>
        </w:numPr>
        <w:tabs>
          <w:tab w:val="left" w:pos="284"/>
        </w:tabs>
        <w:ind w:left="0" w:firstLine="0"/>
        <w:rPr>
          <w:rFonts w:eastAsia="Calibri"/>
        </w:rPr>
      </w:pPr>
      <w:r>
        <w:rPr>
          <w:rFonts w:eastAsia="Calibri"/>
        </w:rPr>
        <w:t>Н</w:t>
      </w:r>
      <w:r w:rsidRPr="00D52E1E">
        <w:rPr>
          <w:rFonts w:eastAsia="Calibri"/>
        </w:rPr>
        <w:t xml:space="preserve">а обеспечение бесплатного проезда детей-сирот и детей, оставшихся без попечения родителей, обучающихся в муниципальных образовательных организациях Ленинградской области, на городском, пригородном(в сельской местности - внутрирайонном) транспорте (кроме такси), а также бесплатного проезда один раз в год к месту жительства и обратно к месту учебы – </w:t>
      </w:r>
      <w:r>
        <w:rPr>
          <w:rFonts w:eastAsia="Calibri"/>
        </w:rPr>
        <w:t xml:space="preserve">2 014,7 </w:t>
      </w:r>
      <w:r w:rsidRPr="00D52E1E">
        <w:rPr>
          <w:rFonts w:eastAsia="Calibri"/>
        </w:rPr>
        <w:t>тыс.руб. за счет субвенции из областного бюджета;</w:t>
      </w:r>
    </w:p>
    <w:p w:rsidR="00D52E1E" w:rsidRPr="00D52E1E" w:rsidRDefault="00D52E1E" w:rsidP="006D7AC0">
      <w:pPr>
        <w:pStyle w:val="a8"/>
        <w:numPr>
          <w:ilvl w:val="0"/>
          <w:numId w:val="57"/>
        </w:numPr>
        <w:tabs>
          <w:tab w:val="left" w:pos="284"/>
        </w:tabs>
        <w:ind w:left="0" w:firstLine="0"/>
        <w:rPr>
          <w:rFonts w:eastAsia="Calibri"/>
        </w:rPr>
      </w:pPr>
      <w:r>
        <w:rPr>
          <w:rFonts w:eastAsia="Calibri"/>
        </w:rPr>
        <w:t>Н</w:t>
      </w:r>
      <w:r w:rsidRPr="00D52E1E">
        <w:rPr>
          <w:rFonts w:eastAsia="Calibri"/>
        </w:rPr>
        <w:t xml:space="preserve">а предоставление мер социальной поддержки по аренде жилых помещений для детей-сирот и детей, оставшихся без попечения родителей, лиц из числа детей-сирот и детей, оставшихся без попечения родителей, на период до обеспечения их жилыми помещениями – </w:t>
      </w:r>
      <w:r>
        <w:rPr>
          <w:rFonts w:eastAsia="Calibri"/>
        </w:rPr>
        <w:t xml:space="preserve">69,0 </w:t>
      </w:r>
      <w:r w:rsidRPr="00D52E1E">
        <w:rPr>
          <w:rFonts w:eastAsia="Calibri"/>
        </w:rPr>
        <w:t>тыс.руб. за счет субвенции из областного бюджета;</w:t>
      </w:r>
    </w:p>
    <w:p w:rsidR="00D52E1E" w:rsidRPr="00D52E1E" w:rsidRDefault="00D52E1E" w:rsidP="006D7AC0">
      <w:pPr>
        <w:pStyle w:val="a8"/>
        <w:numPr>
          <w:ilvl w:val="0"/>
          <w:numId w:val="57"/>
        </w:numPr>
        <w:tabs>
          <w:tab w:val="left" w:pos="284"/>
        </w:tabs>
        <w:ind w:left="0" w:firstLine="0"/>
        <w:rPr>
          <w:rFonts w:eastAsia="Calibri"/>
        </w:rPr>
      </w:pPr>
      <w:r>
        <w:rPr>
          <w:rFonts w:eastAsia="Calibri"/>
        </w:rPr>
        <w:t>Н</w:t>
      </w:r>
      <w:r w:rsidRPr="00D52E1E">
        <w:rPr>
          <w:rFonts w:eastAsia="Calibri"/>
        </w:rPr>
        <w:t xml:space="preserve">а освобождение детей-сирот и детей, оставшихся без попечения родителей, лиц из числа детей-сирот и детей, оставшихся без попечения родителей, на период пребывания в учреждениях для детей-сирот и детей, оставшихся без попечения родителей, в иных образовательных организациях, на военной службе по призыву, отбывающих срок наказания в виде лишения свободы, а также на период пребывания у опекунов (попечителей), в приемных семьях, в случае если в жилом помещении не проживают другие члены семьи, от платы за использование жилым помещением (платы за наем), от платы за содержание и ремонт жилого помещения, включающей в себя плату за услуги и работы по управлению многоквартирным домом, содержанию и текущему ремонту общего имущества в многоквартирном доме, от платы за коммунальные услуги, от платы за определение технического состояния и оценку стоимости жилого помещения в случае передачи его в собственность – </w:t>
      </w:r>
      <w:r>
        <w:rPr>
          <w:rFonts w:eastAsia="Calibri"/>
        </w:rPr>
        <w:t xml:space="preserve">4 926,7 </w:t>
      </w:r>
      <w:r w:rsidRPr="00D52E1E">
        <w:rPr>
          <w:rFonts w:eastAsia="Calibri"/>
        </w:rPr>
        <w:t>тыс.руб. за счет субвенции из областного бюджета;</w:t>
      </w:r>
    </w:p>
    <w:p w:rsidR="00D52E1E" w:rsidRDefault="00D52E1E" w:rsidP="006D7AC0">
      <w:pPr>
        <w:pStyle w:val="a8"/>
        <w:numPr>
          <w:ilvl w:val="0"/>
          <w:numId w:val="57"/>
        </w:numPr>
        <w:tabs>
          <w:tab w:val="left" w:pos="284"/>
        </w:tabs>
        <w:ind w:left="0" w:firstLine="0"/>
        <w:rPr>
          <w:rFonts w:eastAsia="Calibri"/>
        </w:rPr>
      </w:pPr>
      <w:r>
        <w:rPr>
          <w:rFonts w:eastAsia="Calibri"/>
        </w:rPr>
        <w:t>Н</w:t>
      </w:r>
      <w:r w:rsidRPr="00D52E1E">
        <w:rPr>
          <w:rFonts w:eastAsia="Calibri"/>
        </w:rPr>
        <w:t xml:space="preserve">а обеспечение </w:t>
      </w:r>
      <w:proofErr w:type="spellStart"/>
      <w:r w:rsidRPr="00D52E1E">
        <w:rPr>
          <w:rFonts w:eastAsia="Calibri"/>
        </w:rPr>
        <w:t>постинтернатного</w:t>
      </w:r>
      <w:proofErr w:type="spellEnd"/>
      <w:r w:rsidRPr="00D52E1E">
        <w:rPr>
          <w:rFonts w:eastAsia="Calibri"/>
        </w:rPr>
        <w:t xml:space="preserve"> сопровождения детей-сирот – 2</w:t>
      </w:r>
      <w:r>
        <w:rPr>
          <w:rFonts w:eastAsia="Calibri"/>
        </w:rPr>
        <w:t xml:space="preserve">44,0 </w:t>
      </w:r>
      <w:r w:rsidRPr="00D52E1E">
        <w:rPr>
          <w:rFonts w:eastAsia="Calibri"/>
        </w:rPr>
        <w:t>тыс.руб. за счет субвенции из областного бюджета.</w:t>
      </w:r>
    </w:p>
    <w:p w:rsidR="00D52E1E" w:rsidRDefault="00D52E1E" w:rsidP="00D52E1E">
      <w:pPr>
        <w:pStyle w:val="a8"/>
        <w:tabs>
          <w:tab w:val="left" w:pos="284"/>
        </w:tabs>
        <w:ind w:left="0"/>
        <w:rPr>
          <w:rFonts w:eastAsia="Calibri"/>
        </w:rPr>
      </w:pPr>
    </w:p>
    <w:p w:rsidR="00D52E1E" w:rsidRDefault="00D52E1E" w:rsidP="00D52E1E">
      <w:pPr>
        <w:pStyle w:val="a8"/>
        <w:tabs>
          <w:tab w:val="left" w:pos="284"/>
        </w:tabs>
        <w:ind w:left="0"/>
        <w:jc w:val="center"/>
        <w:rPr>
          <w:rFonts w:eastAsia="Calibri"/>
          <w:b/>
        </w:rPr>
      </w:pPr>
      <w:r w:rsidRPr="00D52E1E">
        <w:rPr>
          <w:rFonts w:eastAsia="Calibri"/>
          <w:b/>
        </w:rPr>
        <w:t>Мероприятия, направленные на достижение целей проектов</w:t>
      </w:r>
    </w:p>
    <w:p w:rsidR="00942772" w:rsidRPr="00E30ED5" w:rsidRDefault="00942772" w:rsidP="00942772">
      <w:pPr>
        <w:pStyle w:val="a8"/>
        <w:ind w:left="0" w:firstLine="720"/>
        <w:rPr>
          <w:rFonts w:eastAsia="Calibri"/>
        </w:rPr>
      </w:pPr>
      <w:r w:rsidRPr="00E30ED5">
        <w:rPr>
          <w:rFonts w:eastAsia="Calibri"/>
        </w:rPr>
        <w:t xml:space="preserve">На реализацию </w:t>
      </w:r>
      <w:r>
        <w:rPr>
          <w:rFonts w:eastAsia="Calibri"/>
        </w:rPr>
        <w:t>мероприятий, направленных на достижение целей проектов</w:t>
      </w:r>
      <w:r w:rsidRPr="00E30ED5">
        <w:rPr>
          <w:rFonts w:eastAsia="Calibri"/>
        </w:rPr>
        <w:t xml:space="preserve"> предусмотрены расходы:</w:t>
      </w:r>
    </w:p>
    <w:p w:rsidR="00942772" w:rsidRPr="00E30ED5" w:rsidRDefault="00942772" w:rsidP="00942772">
      <w:pPr>
        <w:pStyle w:val="a8"/>
        <w:rPr>
          <w:rFonts w:eastAsia="Calibri"/>
        </w:rPr>
      </w:pPr>
      <w:r w:rsidRPr="00E30ED5">
        <w:rPr>
          <w:rFonts w:eastAsia="Calibri"/>
        </w:rPr>
        <w:t xml:space="preserve">на 2023 год в сумме </w:t>
      </w:r>
      <w:r>
        <w:rPr>
          <w:rFonts w:eastAsia="Calibri"/>
        </w:rPr>
        <w:t>292 982,1</w:t>
      </w:r>
      <w:r w:rsidRPr="00E30ED5">
        <w:rPr>
          <w:rFonts w:eastAsia="Calibri"/>
        </w:rPr>
        <w:t>тыс.руб.,</w:t>
      </w:r>
    </w:p>
    <w:p w:rsidR="00942772" w:rsidRPr="00E30ED5" w:rsidRDefault="00942772" w:rsidP="00942772">
      <w:pPr>
        <w:pStyle w:val="a8"/>
        <w:rPr>
          <w:rFonts w:eastAsia="Calibri"/>
        </w:rPr>
      </w:pPr>
      <w:r w:rsidRPr="00E30ED5">
        <w:rPr>
          <w:rFonts w:eastAsia="Calibri"/>
        </w:rPr>
        <w:t xml:space="preserve">на 2024 год – </w:t>
      </w:r>
      <w:r>
        <w:rPr>
          <w:rFonts w:eastAsia="Calibri"/>
        </w:rPr>
        <w:t>109 293,8</w:t>
      </w:r>
      <w:r w:rsidRPr="00E30ED5">
        <w:rPr>
          <w:rFonts w:eastAsia="Calibri"/>
        </w:rPr>
        <w:t>тыс.руб.,</w:t>
      </w:r>
    </w:p>
    <w:p w:rsidR="00942772" w:rsidRPr="00E30ED5" w:rsidRDefault="00942772" w:rsidP="00942772">
      <w:pPr>
        <w:pStyle w:val="a8"/>
        <w:rPr>
          <w:rFonts w:eastAsia="Calibri"/>
        </w:rPr>
      </w:pPr>
      <w:r w:rsidRPr="00E30ED5">
        <w:rPr>
          <w:rFonts w:eastAsia="Calibri"/>
        </w:rPr>
        <w:t xml:space="preserve">на 2025 год – </w:t>
      </w:r>
      <w:r>
        <w:rPr>
          <w:rFonts w:eastAsia="Calibri"/>
        </w:rPr>
        <w:t>22 533,7</w:t>
      </w:r>
      <w:r w:rsidRPr="00E30ED5">
        <w:rPr>
          <w:rFonts w:eastAsia="Calibri"/>
        </w:rPr>
        <w:t>тыс.руб.,</w:t>
      </w:r>
    </w:p>
    <w:p w:rsidR="00942772" w:rsidRPr="00E30ED5" w:rsidRDefault="00942772" w:rsidP="00942772">
      <w:pPr>
        <w:pStyle w:val="a8"/>
        <w:ind w:left="0"/>
        <w:rPr>
          <w:rFonts w:eastAsia="Calibri"/>
        </w:rPr>
      </w:pPr>
      <w:r w:rsidRPr="00E30ED5">
        <w:rPr>
          <w:rFonts w:eastAsia="Calibri"/>
        </w:rPr>
        <w:t>в том числе за счет средств областного бюджета:</w:t>
      </w:r>
    </w:p>
    <w:p w:rsidR="00942772" w:rsidRPr="00E30ED5" w:rsidRDefault="00942772" w:rsidP="00942772">
      <w:pPr>
        <w:pStyle w:val="a8"/>
        <w:rPr>
          <w:rFonts w:eastAsia="Calibri"/>
        </w:rPr>
      </w:pPr>
      <w:r w:rsidRPr="00E30ED5">
        <w:rPr>
          <w:rFonts w:eastAsia="Calibri"/>
        </w:rPr>
        <w:t xml:space="preserve">на 2023 год – </w:t>
      </w:r>
      <w:r>
        <w:rPr>
          <w:rFonts w:eastAsia="Calibri"/>
        </w:rPr>
        <w:t>235 486,0</w:t>
      </w:r>
      <w:r w:rsidRPr="00E30ED5">
        <w:rPr>
          <w:rFonts w:eastAsia="Calibri"/>
        </w:rPr>
        <w:t>тыс.руб.,</w:t>
      </w:r>
    </w:p>
    <w:p w:rsidR="00942772" w:rsidRPr="00E30ED5" w:rsidRDefault="00942772" w:rsidP="00942772">
      <w:pPr>
        <w:pStyle w:val="a8"/>
        <w:rPr>
          <w:rFonts w:eastAsia="Calibri"/>
        </w:rPr>
      </w:pPr>
      <w:r w:rsidRPr="00E30ED5">
        <w:rPr>
          <w:rFonts w:eastAsia="Calibri"/>
        </w:rPr>
        <w:t xml:space="preserve">на 2024 год – </w:t>
      </w:r>
      <w:r>
        <w:rPr>
          <w:rFonts w:eastAsia="Calibri"/>
        </w:rPr>
        <w:t>97 087,6</w:t>
      </w:r>
      <w:r w:rsidRPr="00E30ED5">
        <w:rPr>
          <w:rFonts w:eastAsia="Calibri"/>
        </w:rPr>
        <w:t>тыс.руб.,</w:t>
      </w:r>
    </w:p>
    <w:p w:rsidR="00942772" w:rsidRPr="00E30ED5" w:rsidRDefault="00942772" w:rsidP="00942772">
      <w:pPr>
        <w:pStyle w:val="a8"/>
        <w:rPr>
          <w:rFonts w:eastAsia="Calibri"/>
        </w:rPr>
      </w:pPr>
      <w:r w:rsidRPr="00E30ED5">
        <w:rPr>
          <w:rFonts w:eastAsia="Calibri"/>
        </w:rPr>
        <w:t xml:space="preserve">на 2025 год – </w:t>
      </w:r>
      <w:r>
        <w:rPr>
          <w:rFonts w:eastAsia="Calibri"/>
        </w:rPr>
        <w:t>19 604,3</w:t>
      </w:r>
      <w:r w:rsidRPr="00E30ED5">
        <w:rPr>
          <w:rFonts w:eastAsia="Calibri"/>
        </w:rPr>
        <w:t>тыс.руб.,</w:t>
      </w:r>
    </w:p>
    <w:p w:rsidR="00942772" w:rsidRPr="00E30ED5" w:rsidRDefault="00942772" w:rsidP="00942772">
      <w:pPr>
        <w:pStyle w:val="a8"/>
        <w:ind w:left="0"/>
        <w:rPr>
          <w:rFonts w:eastAsia="Calibri"/>
        </w:rPr>
      </w:pPr>
      <w:r w:rsidRPr="00E30ED5">
        <w:rPr>
          <w:rFonts w:eastAsia="Calibri"/>
        </w:rPr>
        <w:t>за счет средств местного бюджета:</w:t>
      </w:r>
    </w:p>
    <w:p w:rsidR="00942772" w:rsidRPr="00E30ED5" w:rsidRDefault="00942772" w:rsidP="00942772">
      <w:pPr>
        <w:pStyle w:val="a8"/>
        <w:rPr>
          <w:rFonts w:eastAsia="Calibri"/>
        </w:rPr>
      </w:pPr>
      <w:r w:rsidRPr="00E30ED5">
        <w:rPr>
          <w:rFonts w:eastAsia="Calibri"/>
        </w:rPr>
        <w:t xml:space="preserve">на 2023 год – </w:t>
      </w:r>
      <w:r>
        <w:rPr>
          <w:rFonts w:eastAsia="Calibri"/>
        </w:rPr>
        <w:t>57 496,1</w:t>
      </w:r>
      <w:r w:rsidRPr="00E30ED5">
        <w:rPr>
          <w:rFonts w:eastAsia="Calibri"/>
        </w:rPr>
        <w:t>тыс.руб.,</w:t>
      </w:r>
    </w:p>
    <w:p w:rsidR="00942772" w:rsidRPr="00E30ED5" w:rsidRDefault="00942772" w:rsidP="00942772">
      <w:pPr>
        <w:pStyle w:val="a8"/>
        <w:rPr>
          <w:rFonts w:eastAsia="Calibri"/>
        </w:rPr>
      </w:pPr>
      <w:r w:rsidRPr="00E30ED5">
        <w:rPr>
          <w:rFonts w:eastAsia="Calibri"/>
        </w:rPr>
        <w:t xml:space="preserve">на 2024 год – </w:t>
      </w:r>
      <w:r>
        <w:rPr>
          <w:rFonts w:eastAsia="Calibri"/>
        </w:rPr>
        <w:t>12 206,2</w:t>
      </w:r>
      <w:r w:rsidRPr="00E30ED5">
        <w:rPr>
          <w:rFonts w:eastAsia="Calibri"/>
        </w:rPr>
        <w:t>тыс.руб.,</w:t>
      </w:r>
    </w:p>
    <w:p w:rsidR="00942772" w:rsidRDefault="00942772" w:rsidP="00942772">
      <w:pPr>
        <w:pStyle w:val="a8"/>
        <w:ind w:left="0" w:firstLine="708"/>
        <w:rPr>
          <w:rFonts w:eastAsia="Calibri"/>
        </w:rPr>
      </w:pPr>
      <w:r w:rsidRPr="00E30ED5">
        <w:rPr>
          <w:rFonts w:eastAsia="Calibri"/>
        </w:rPr>
        <w:lastRenderedPageBreak/>
        <w:t xml:space="preserve">на 2025 год – </w:t>
      </w:r>
      <w:r>
        <w:rPr>
          <w:rFonts w:eastAsia="Calibri"/>
        </w:rPr>
        <w:t>2 929,4</w:t>
      </w:r>
      <w:r w:rsidRPr="00E30ED5">
        <w:rPr>
          <w:rFonts w:eastAsia="Calibri"/>
        </w:rPr>
        <w:t>тыс.руб.</w:t>
      </w:r>
      <w:r>
        <w:rPr>
          <w:rFonts w:eastAsia="Calibri"/>
        </w:rPr>
        <w:t>,</w:t>
      </w:r>
    </w:p>
    <w:p w:rsidR="00942772" w:rsidRDefault="00942772" w:rsidP="00942772">
      <w:pPr>
        <w:pStyle w:val="a8"/>
        <w:ind w:left="0"/>
        <w:rPr>
          <w:rFonts w:eastAsia="Calibri"/>
        </w:rPr>
      </w:pPr>
      <w:r>
        <w:rPr>
          <w:rFonts w:eastAsia="Calibri"/>
        </w:rPr>
        <w:t>в том числе:</w:t>
      </w:r>
    </w:p>
    <w:p w:rsidR="00D52E1E" w:rsidRDefault="00942772" w:rsidP="006D7AC0">
      <w:pPr>
        <w:pStyle w:val="a8"/>
        <w:numPr>
          <w:ilvl w:val="0"/>
          <w:numId w:val="58"/>
        </w:numPr>
        <w:tabs>
          <w:tab w:val="left" w:pos="284"/>
        </w:tabs>
        <w:ind w:left="0" w:firstLine="0"/>
        <w:rPr>
          <w:rFonts w:eastAsia="Calibri"/>
          <w:b/>
        </w:rPr>
      </w:pPr>
      <w:r w:rsidRPr="00942772">
        <w:rPr>
          <w:rFonts w:eastAsia="Calibri"/>
          <w:b/>
        </w:rPr>
        <w:t>Мероприятия, направленные на создание дополнительных мест в дошкольных организациях</w:t>
      </w:r>
      <w:r>
        <w:rPr>
          <w:rFonts w:eastAsia="Calibri"/>
          <w:b/>
        </w:rPr>
        <w:t>.</w:t>
      </w:r>
    </w:p>
    <w:p w:rsidR="00942772" w:rsidRPr="00942772" w:rsidRDefault="00942772" w:rsidP="00942772">
      <w:pPr>
        <w:pStyle w:val="a8"/>
        <w:ind w:left="0" w:firstLine="720"/>
        <w:rPr>
          <w:rFonts w:eastAsia="Calibri"/>
        </w:rPr>
      </w:pPr>
      <w:r>
        <w:rPr>
          <w:rFonts w:eastAsia="Calibri"/>
        </w:rPr>
        <w:t xml:space="preserve">На реализацию мероприятий, </w:t>
      </w:r>
      <w:r w:rsidRPr="00942772">
        <w:rPr>
          <w:rFonts w:eastAsia="Calibri"/>
        </w:rPr>
        <w:t>направленных на создание дополнительных мест в дошкольных организациях</w:t>
      </w:r>
      <w:r>
        <w:rPr>
          <w:rFonts w:eastAsia="Calibri"/>
        </w:rPr>
        <w:t xml:space="preserve"> предусмотрены бюджетные ассигнованияна 2023 год в сумме - 1 500,0 тыс.руб.</w:t>
      </w:r>
      <w:r w:rsidRPr="00942772">
        <w:rPr>
          <w:rFonts w:eastAsia="Calibri"/>
        </w:rPr>
        <w:t>за счет средств местного бюджета</w:t>
      </w:r>
    </w:p>
    <w:p w:rsidR="00942772" w:rsidRDefault="00942772" w:rsidP="00942772">
      <w:pPr>
        <w:pStyle w:val="a8"/>
        <w:ind w:left="0" w:firstLine="720"/>
        <w:rPr>
          <w:rFonts w:eastAsia="Calibri"/>
        </w:rPr>
      </w:pPr>
      <w:r>
        <w:rPr>
          <w:rFonts w:eastAsia="Calibri"/>
        </w:rPr>
        <w:t>У</w:t>
      </w:r>
      <w:r w:rsidRPr="00D52E1E">
        <w:rPr>
          <w:rFonts w:eastAsia="Calibri"/>
        </w:rPr>
        <w:t>казанные бюджетны</w:t>
      </w:r>
      <w:r>
        <w:rPr>
          <w:rFonts w:eastAsia="Calibri"/>
        </w:rPr>
        <w:t>е ассигнования будут направлены на с</w:t>
      </w:r>
      <w:r w:rsidRPr="00942772">
        <w:rPr>
          <w:rFonts w:eastAsia="Calibri"/>
        </w:rPr>
        <w:t xml:space="preserve">троительство здания детского сада на 220 мест по адресу: Гатчинский район, </w:t>
      </w:r>
      <w:proofErr w:type="spellStart"/>
      <w:proofErr w:type="gramStart"/>
      <w:r w:rsidRPr="00942772">
        <w:rPr>
          <w:rFonts w:eastAsia="Calibri"/>
        </w:rPr>
        <w:t>дер.Малое</w:t>
      </w:r>
      <w:proofErr w:type="spellEnd"/>
      <w:proofErr w:type="gramEnd"/>
      <w:r w:rsidR="00F26193">
        <w:rPr>
          <w:rFonts w:eastAsia="Calibri"/>
        </w:rPr>
        <w:t xml:space="preserve"> </w:t>
      </w:r>
      <w:proofErr w:type="spellStart"/>
      <w:r w:rsidRPr="00942772">
        <w:rPr>
          <w:rFonts w:eastAsia="Calibri"/>
        </w:rPr>
        <w:t>Верево</w:t>
      </w:r>
      <w:proofErr w:type="spellEnd"/>
      <w:r w:rsidRPr="00942772">
        <w:rPr>
          <w:rFonts w:eastAsia="Calibri"/>
        </w:rPr>
        <w:t xml:space="preserve">, </w:t>
      </w:r>
      <w:proofErr w:type="spellStart"/>
      <w:r w:rsidRPr="00942772">
        <w:rPr>
          <w:rFonts w:eastAsia="Calibri"/>
        </w:rPr>
        <w:t>ул.Кутышева</w:t>
      </w:r>
      <w:proofErr w:type="spellEnd"/>
      <w:r w:rsidRPr="00942772">
        <w:rPr>
          <w:rFonts w:eastAsia="Calibri"/>
        </w:rPr>
        <w:t>, д.13</w:t>
      </w:r>
      <w:r>
        <w:rPr>
          <w:rFonts w:eastAsia="Calibri"/>
        </w:rPr>
        <w:t>.</w:t>
      </w:r>
    </w:p>
    <w:p w:rsidR="00942772" w:rsidRPr="006F3F86" w:rsidRDefault="00942772" w:rsidP="006D7AC0">
      <w:pPr>
        <w:pStyle w:val="a8"/>
        <w:numPr>
          <w:ilvl w:val="0"/>
          <w:numId w:val="58"/>
        </w:numPr>
        <w:ind w:left="0" w:firstLine="0"/>
        <w:rPr>
          <w:rFonts w:eastAsia="Calibri"/>
          <w:b/>
        </w:rPr>
      </w:pPr>
      <w:r w:rsidRPr="006F3F86">
        <w:rPr>
          <w:rFonts w:eastAsia="Calibri"/>
          <w:b/>
        </w:rPr>
        <w:t>Мероприятия, направленные на создание в Ленинградской области новых мест в общеобразовательных организациях в соответствии с прогнозируемой потребностью и современными условиями обучения.</w:t>
      </w:r>
    </w:p>
    <w:p w:rsidR="00942772" w:rsidRDefault="00942772" w:rsidP="00942772">
      <w:pPr>
        <w:pStyle w:val="a8"/>
        <w:ind w:left="0" w:firstLine="720"/>
        <w:rPr>
          <w:rFonts w:eastAsia="Calibri"/>
        </w:rPr>
      </w:pPr>
      <w:r>
        <w:rPr>
          <w:rFonts w:eastAsia="Calibri"/>
        </w:rPr>
        <w:t xml:space="preserve">На реализацию мероприятий, направленных </w:t>
      </w:r>
      <w:r w:rsidR="006F3F86" w:rsidRPr="00942772">
        <w:rPr>
          <w:rFonts w:eastAsia="Calibri"/>
        </w:rPr>
        <w:t>на создание в Ленинградской области новых мест в общеобразовательных организациях в соответствии с прогнозируемой потребностью и современными условиями обучения</w:t>
      </w:r>
      <w:r>
        <w:rPr>
          <w:rFonts w:eastAsia="Calibri"/>
        </w:rPr>
        <w:t xml:space="preserve"> предусмотрены бюджетные ассигнования в сумме:</w:t>
      </w:r>
    </w:p>
    <w:p w:rsidR="00942772" w:rsidRDefault="00942772" w:rsidP="00942772">
      <w:pPr>
        <w:pStyle w:val="a8"/>
        <w:rPr>
          <w:rFonts w:eastAsia="Calibri"/>
        </w:rPr>
      </w:pPr>
      <w:r>
        <w:rPr>
          <w:rFonts w:eastAsia="Calibri"/>
        </w:rPr>
        <w:t xml:space="preserve">на 2023 год – </w:t>
      </w:r>
      <w:r w:rsidR="006F3F86">
        <w:rPr>
          <w:rFonts w:eastAsia="Calibri"/>
        </w:rPr>
        <w:t>254 815,4</w:t>
      </w:r>
      <w:r w:rsidR="00F26193">
        <w:rPr>
          <w:rFonts w:eastAsia="Calibri"/>
        </w:rPr>
        <w:t xml:space="preserve"> </w:t>
      </w:r>
      <w:proofErr w:type="spellStart"/>
      <w:r>
        <w:rPr>
          <w:rFonts w:eastAsia="Calibri"/>
        </w:rPr>
        <w:t>тыс.руб</w:t>
      </w:r>
      <w:proofErr w:type="spellEnd"/>
      <w:r>
        <w:rPr>
          <w:rFonts w:eastAsia="Calibri"/>
        </w:rPr>
        <w:t>.,</w:t>
      </w:r>
    </w:p>
    <w:p w:rsidR="00942772" w:rsidRDefault="00942772" w:rsidP="00942772">
      <w:pPr>
        <w:pStyle w:val="a8"/>
        <w:rPr>
          <w:rFonts w:eastAsia="Calibri"/>
        </w:rPr>
      </w:pPr>
      <w:r>
        <w:rPr>
          <w:rFonts w:eastAsia="Calibri"/>
        </w:rPr>
        <w:t xml:space="preserve">на 2024 год – </w:t>
      </w:r>
      <w:r w:rsidR="006F3F86">
        <w:rPr>
          <w:rFonts w:eastAsia="Calibri"/>
        </w:rPr>
        <w:t>22 533,7</w:t>
      </w:r>
      <w:r w:rsidR="00F26193">
        <w:rPr>
          <w:rFonts w:eastAsia="Calibri"/>
        </w:rPr>
        <w:t xml:space="preserve"> </w:t>
      </w:r>
      <w:proofErr w:type="spellStart"/>
      <w:r>
        <w:rPr>
          <w:rFonts w:eastAsia="Calibri"/>
        </w:rPr>
        <w:t>тыс.руб</w:t>
      </w:r>
      <w:proofErr w:type="spellEnd"/>
      <w:r>
        <w:rPr>
          <w:rFonts w:eastAsia="Calibri"/>
        </w:rPr>
        <w:t>.,</w:t>
      </w:r>
    </w:p>
    <w:p w:rsidR="00942772" w:rsidRDefault="00942772" w:rsidP="00942772">
      <w:pPr>
        <w:pStyle w:val="a8"/>
        <w:rPr>
          <w:rFonts w:eastAsia="Calibri"/>
        </w:rPr>
      </w:pPr>
      <w:r>
        <w:rPr>
          <w:rFonts w:eastAsia="Calibri"/>
        </w:rPr>
        <w:t xml:space="preserve">на 2025 год – </w:t>
      </w:r>
      <w:r w:rsidR="006F3F86">
        <w:rPr>
          <w:rFonts w:eastAsia="Calibri"/>
        </w:rPr>
        <w:t>22 533,7</w:t>
      </w:r>
      <w:r w:rsidR="00F26193">
        <w:rPr>
          <w:rFonts w:eastAsia="Calibri"/>
        </w:rPr>
        <w:t xml:space="preserve"> </w:t>
      </w:r>
      <w:proofErr w:type="spellStart"/>
      <w:r>
        <w:rPr>
          <w:rFonts w:eastAsia="Calibri"/>
        </w:rPr>
        <w:t>тыс.руб</w:t>
      </w:r>
      <w:proofErr w:type="spellEnd"/>
      <w:r>
        <w:rPr>
          <w:rFonts w:eastAsia="Calibri"/>
        </w:rPr>
        <w:t>.,</w:t>
      </w:r>
    </w:p>
    <w:p w:rsidR="00942772" w:rsidRDefault="00942772" w:rsidP="00942772">
      <w:pPr>
        <w:pStyle w:val="a8"/>
        <w:ind w:left="0"/>
        <w:rPr>
          <w:rFonts w:eastAsia="Calibri"/>
        </w:rPr>
      </w:pPr>
      <w:r>
        <w:rPr>
          <w:rFonts w:eastAsia="Calibri"/>
        </w:rPr>
        <w:t>в том числе за счет средств областного бюджета:</w:t>
      </w:r>
    </w:p>
    <w:p w:rsidR="00942772" w:rsidRDefault="00942772" w:rsidP="00942772">
      <w:pPr>
        <w:pStyle w:val="a8"/>
        <w:rPr>
          <w:rFonts w:eastAsia="Calibri"/>
        </w:rPr>
      </w:pPr>
      <w:r>
        <w:rPr>
          <w:rFonts w:eastAsia="Calibri"/>
        </w:rPr>
        <w:t xml:space="preserve">на 2023 год – </w:t>
      </w:r>
      <w:r w:rsidR="00F26193">
        <w:rPr>
          <w:rFonts w:eastAsia="Calibri"/>
        </w:rPr>
        <w:t xml:space="preserve">203 586,0 </w:t>
      </w:r>
      <w:proofErr w:type="spellStart"/>
      <w:r>
        <w:rPr>
          <w:rFonts w:eastAsia="Calibri"/>
        </w:rPr>
        <w:t>тыс.руб</w:t>
      </w:r>
      <w:proofErr w:type="spellEnd"/>
      <w:r>
        <w:rPr>
          <w:rFonts w:eastAsia="Calibri"/>
        </w:rPr>
        <w:t>.,</w:t>
      </w:r>
    </w:p>
    <w:p w:rsidR="00942772" w:rsidRDefault="00942772" w:rsidP="00942772">
      <w:pPr>
        <w:pStyle w:val="a8"/>
        <w:rPr>
          <w:rFonts w:eastAsia="Calibri"/>
        </w:rPr>
      </w:pPr>
      <w:r>
        <w:rPr>
          <w:rFonts w:eastAsia="Calibri"/>
        </w:rPr>
        <w:t xml:space="preserve">на 2024 год – </w:t>
      </w:r>
      <w:r w:rsidR="006F3F86">
        <w:rPr>
          <w:rFonts w:eastAsia="Calibri"/>
        </w:rPr>
        <w:t>19 604,3</w:t>
      </w:r>
      <w:r w:rsidR="00F26193">
        <w:rPr>
          <w:rFonts w:eastAsia="Calibri"/>
        </w:rPr>
        <w:t xml:space="preserve"> </w:t>
      </w:r>
      <w:proofErr w:type="spellStart"/>
      <w:r>
        <w:rPr>
          <w:rFonts w:eastAsia="Calibri"/>
        </w:rPr>
        <w:t>тыс.руб</w:t>
      </w:r>
      <w:proofErr w:type="spellEnd"/>
      <w:r>
        <w:rPr>
          <w:rFonts w:eastAsia="Calibri"/>
        </w:rPr>
        <w:t>.,</w:t>
      </w:r>
    </w:p>
    <w:p w:rsidR="00942772" w:rsidRDefault="00942772" w:rsidP="00942772">
      <w:pPr>
        <w:pStyle w:val="a8"/>
        <w:rPr>
          <w:rFonts w:eastAsia="Calibri"/>
        </w:rPr>
      </w:pPr>
      <w:r>
        <w:rPr>
          <w:rFonts w:eastAsia="Calibri"/>
        </w:rPr>
        <w:t xml:space="preserve">на 2025 год – </w:t>
      </w:r>
      <w:r w:rsidR="006F3F86">
        <w:rPr>
          <w:rFonts w:eastAsia="Calibri"/>
        </w:rPr>
        <w:t>19 604,3</w:t>
      </w:r>
      <w:r w:rsidR="00F26193">
        <w:rPr>
          <w:rFonts w:eastAsia="Calibri"/>
        </w:rPr>
        <w:t xml:space="preserve"> </w:t>
      </w:r>
      <w:proofErr w:type="spellStart"/>
      <w:r>
        <w:rPr>
          <w:rFonts w:eastAsia="Calibri"/>
        </w:rPr>
        <w:t>тыс.руб</w:t>
      </w:r>
      <w:proofErr w:type="spellEnd"/>
      <w:r>
        <w:rPr>
          <w:rFonts w:eastAsia="Calibri"/>
        </w:rPr>
        <w:t>.,</w:t>
      </w:r>
    </w:p>
    <w:p w:rsidR="00942772" w:rsidRDefault="00942772" w:rsidP="00942772">
      <w:pPr>
        <w:pStyle w:val="a8"/>
        <w:ind w:left="0"/>
        <w:rPr>
          <w:rFonts w:eastAsia="Calibri"/>
        </w:rPr>
      </w:pPr>
      <w:r>
        <w:rPr>
          <w:rFonts w:eastAsia="Calibri"/>
        </w:rPr>
        <w:t>за счет средств местного бюджета:</w:t>
      </w:r>
    </w:p>
    <w:p w:rsidR="00942772" w:rsidRDefault="00942772" w:rsidP="00942772">
      <w:pPr>
        <w:pStyle w:val="a8"/>
        <w:rPr>
          <w:rFonts w:eastAsia="Calibri"/>
        </w:rPr>
      </w:pPr>
      <w:r>
        <w:rPr>
          <w:rFonts w:eastAsia="Calibri"/>
        </w:rPr>
        <w:t xml:space="preserve">на 2023 год – </w:t>
      </w:r>
      <w:r w:rsidR="006F3F86">
        <w:rPr>
          <w:rFonts w:eastAsia="Calibri"/>
        </w:rPr>
        <w:t>51 229,4</w:t>
      </w:r>
      <w:r w:rsidR="00F26193">
        <w:rPr>
          <w:rFonts w:eastAsia="Calibri"/>
        </w:rPr>
        <w:t xml:space="preserve"> </w:t>
      </w:r>
      <w:proofErr w:type="spellStart"/>
      <w:r>
        <w:rPr>
          <w:rFonts w:eastAsia="Calibri"/>
        </w:rPr>
        <w:t>тыс.руб</w:t>
      </w:r>
      <w:proofErr w:type="spellEnd"/>
      <w:r>
        <w:rPr>
          <w:rFonts w:eastAsia="Calibri"/>
        </w:rPr>
        <w:t>.,</w:t>
      </w:r>
    </w:p>
    <w:p w:rsidR="00942772" w:rsidRDefault="00942772" w:rsidP="00942772">
      <w:pPr>
        <w:pStyle w:val="a8"/>
        <w:rPr>
          <w:rFonts w:eastAsia="Calibri"/>
        </w:rPr>
      </w:pPr>
      <w:r>
        <w:rPr>
          <w:rFonts w:eastAsia="Calibri"/>
        </w:rPr>
        <w:t xml:space="preserve">на 2024 год – </w:t>
      </w:r>
      <w:r w:rsidR="006F3F86">
        <w:rPr>
          <w:rFonts w:eastAsia="Calibri"/>
        </w:rPr>
        <w:t>2 929,4</w:t>
      </w:r>
      <w:r w:rsidR="00F26193">
        <w:rPr>
          <w:rFonts w:eastAsia="Calibri"/>
        </w:rPr>
        <w:t xml:space="preserve"> </w:t>
      </w:r>
      <w:proofErr w:type="spellStart"/>
      <w:r>
        <w:rPr>
          <w:rFonts w:eastAsia="Calibri"/>
        </w:rPr>
        <w:t>тыс.руб</w:t>
      </w:r>
      <w:proofErr w:type="spellEnd"/>
      <w:r>
        <w:rPr>
          <w:rFonts w:eastAsia="Calibri"/>
        </w:rPr>
        <w:t>.,</w:t>
      </w:r>
    </w:p>
    <w:p w:rsidR="00942772" w:rsidRPr="00D52E1E" w:rsidRDefault="00942772" w:rsidP="00942772">
      <w:pPr>
        <w:pStyle w:val="a8"/>
        <w:rPr>
          <w:rFonts w:eastAsia="Calibri"/>
        </w:rPr>
      </w:pPr>
      <w:r w:rsidRPr="00D52E1E">
        <w:rPr>
          <w:rFonts w:eastAsia="Calibri"/>
        </w:rPr>
        <w:t xml:space="preserve">на 2025 год – </w:t>
      </w:r>
      <w:r w:rsidR="006F3F86">
        <w:rPr>
          <w:rFonts w:eastAsia="Calibri"/>
        </w:rPr>
        <w:t>2 929,4</w:t>
      </w:r>
      <w:r w:rsidR="00F26193">
        <w:rPr>
          <w:rFonts w:eastAsia="Calibri"/>
        </w:rPr>
        <w:t xml:space="preserve"> </w:t>
      </w:r>
      <w:proofErr w:type="spellStart"/>
      <w:r w:rsidRPr="00D52E1E">
        <w:rPr>
          <w:rFonts w:eastAsia="Calibri"/>
        </w:rPr>
        <w:t>тыс.руб</w:t>
      </w:r>
      <w:proofErr w:type="spellEnd"/>
      <w:r w:rsidRPr="00D52E1E">
        <w:rPr>
          <w:rFonts w:eastAsia="Calibri"/>
        </w:rPr>
        <w:t>.</w:t>
      </w:r>
    </w:p>
    <w:p w:rsidR="00942772" w:rsidRPr="00D52E1E" w:rsidRDefault="00942772" w:rsidP="00942772">
      <w:pPr>
        <w:pStyle w:val="a8"/>
        <w:rPr>
          <w:rFonts w:eastAsia="Calibri"/>
        </w:rPr>
      </w:pPr>
      <w:r w:rsidRPr="00D52E1E">
        <w:rPr>
          <w:rFonts w:eastAsia="Calibri"/>
        </w:rPr>
        <w:t>В 2023 году указанные бюджетные ассигнования будут направлены:</w:t>
      </w:r>
    </w:p>
    <w:p w:rsidR="00942772" w:rsidRDefault="006F3F86" w:rsidP="006D7AC0">
      <w:pPr>
        <w:pStyle w:val="a8"/>
        <w:numPr>
          <w:ilvl w:val="0"/>
          <w:numId w:val="59"/>
        </w:numPr>
        <w:tabs>
          <w:tab w:val="left" w:pos="284"/>
        </w:tabs>
        <w:ind w:left="0" w:firstLine="0"/>
        <w:rPr>
          <w:rFonts w:eastAsia="Calibri"/>
        </w:rPr>
      </w:pPr>
      <w:r>
        <w:rPr>
          <w:rFonts w:eastAsia="Calibri"/>
        </w:rPr>
        <w:t xml:space="preserve">На реновацию </w:t>
      </w:r>
      <w:r w:rsidRPr="006F3F86">
        <w:rPr>
          <w:rFonts w:eastAsia="Calibri"/>
        </w:rPr>
        <w:t>зданий МБОУ "Гатчинская СОШ №4 с углубленным изучением отдельных предметов" по адресу: Ленинградская область, г.Гатчина, ул.Чкалова, д.2, д.4"</w:t>
      </w:r>
      <w:r>
        <w:rPr>
          <w:rFonts w:eastAsia="Calibri"/>
        </w:rPr>
        <w:t xml:space="preserve"> – 232 281,7 тыс.руб., в том числе за счет средств областного бюджета – 183 981,7 тыс.руб., за счет средств местного бюджета – 48 300,0 тыс.руб.;</w:t>
      </w:r>
    </w:p>
    <w:p w:rsidR="006F3F86" w:rsidRDefault="006F3F86" w:rsidP="006D7AC0">
      <w:pPr>
        <w:pStyle w:val="a8"/>
        <w:numPr>
          <w:ilvl w:val="0"/>
          <w:numId w:val="59"/>
        </w:numPr>
        <w:tabs>
          <w:tab w:val="left" w:pos="284"/>
        </w:tabs>
        <w:ind w:left="0" w:firstLine="0"/>
        <w:rPr>
          <w:rFonts w:eastAsia="Calibri"/>
        </w:rPr>
      </w:pPr>
      <w:r>
        <w:rPr>
          <w:rFonts w:eastAsia="Calibri"/>
        </w:rPr>
        <w:t>На проведение ремонтных работ – 22 533,7 тыс.руб., в том числе за счет средств областного бюджета – 19 604,3 тыс.руб., за счет средств местного бюджета – 2 929,4 тыс.руб.</w:t>
      </w:r>
    </w:p>
    <w:p w:rsidR="00942772" w:rsidRDefault="006F3F86" w:rsidP="006D7AC0">
      <w:pPr>
        <w:pStyle w:val="a8"/>
        <w:numPr>
          <w:ilvl w:val="0"/>
          <w:numId w:val="58"/>
        </w:numPr>
        <w:tabs>
          <w:tab w:val="left" w:pos="284"/>
        </w:tabs>
        <w:ind w:left="0" w:firstLine="0"/>
        <w:rPr>
          <w:rFonts w:eastAsia="Calibri"/>
          <w:b/>
        </w:rPr>
      </w:pPr>
      <w:r w:rsidRPr="006F3F86">
        <w:rPr>
          <w:rFonts w:eastAsia="Calibri"/>
          <w:b/>
        </w:rPr>
        <w:t>Мероприятия, направленные на достижение цели федерального проекта «Успех каждого ребенка».</w:t>
      </w:r>
    </w:p>
    <w:p w:rsidR="006F3F86" w:rsidRDefault="006F3F86" w:rsidP="006F3F86">
      <w:pPr>
        <w:pStyle w:val="a8"/>
        <w:ind w:left="0" w:firstLine="720"/>
        <w:rPr>
          <w:rFonts w:eastAsia="Calibri"/>
        </w:rPr>
      </w:pPr>
      <w:r>
        <w:rPr>
          <w:rFonts w:eastAsia="Calibri"/>
        </w:rPr>
        <w:t xml:space="preserve">На реализацию мероприятий, </w:t>
      </w:r>
      <w:r w:rsidR="002C1533" w:rsidRPr="002C1533">
        <w:rPr>
          <w:rFonts w:eastAsia="Calibri"/>
        </w:rPr>
        <w:t>направленны</w:t>
      </w:r>
      <w:r w:rsidR="002C1533">
        <w:rPr>
          <w:rFonts w:eastAsia="Calibri"/>
        </w:rPr>
        <w:t>х</w:t>
      </w:r>
      <w:r w:rsidR="002C1533" w:rsidRPr="002C1533">
        <w:rPr>
          <w:rFonts w:eastAsia="Calibri"/>
        </w:rPr>
        <w:t xml:space="preserve"> на достижение цели федерального проекта «Успех каждого ребенка»</w:t>
      </w:r>
      <w:r>
        <w:rPr>
          <w:rFonts w:eastAsia="Calibri"/>
        </w:rPr>
        <w:t xml:space="preserve"> предусмотрены бюджетные ассигнования в сумме:</w:t>
      </w:r>
    </w:p>
    <w:p w:rsidR="006F3F86" w:rsidRDefault="006F3F86" w:rsidP="006F3F86">
      <w:pPr>
        <w:pStyle w:val="a8"/>
        <w:rPr>
          <w:rFonts w:eastAsia="Calibri"/>
        </w:rPr>
      </w:pPr>
      <w:r>
        <w:rPr>
          <w:rFonts w:eastAsia="Calibri"/>
        </w:rPr>
        <w:t xml:space="preserve">на 2023 год – </w:t>
      </w:r>
      <w:r w:rsidR="002C1533">
        <w:rPr>
          <w:rFonts w:eastAsia="Calibri"/>
        </w:rPr>
        <w:t>36 666,7</w:t>
      </w:r>
      <w:r w:rsidR="0039313C">
        <w:rPr>
          <w:rFonts w:eastAsia="Calibri"/>
        </w:rPr>
        <w:t xml:space="preserve"> </w:t>
      </w:r>
      <w:proofErr w:type="spellStart"/>
      <w:r>
        <w:rPr>
          <w:rFonts w:eastAsia="Calibri"/>
        </w:rPr>
        <w:t>тыс.руб</w:t>
      </w:r>
      <w:proofErr w:type="spellEnd"/>
      <w:r>
        <w:rPr>
          <w:rFonts w:eastAsia="Calibri"/>
        </w:rPr>
        <w:t>.,</w:t>
      </w:r>
    </w:p>
    <w:p w:rsidR="006F3F86" w:rsidRDefault="006F3F86" w:rsidP="006F3F86">
      <w:pPr>
        <w:pStyle w:val="a8"/>
        <w:rPr>
          <w:rFonts w:eastAsia="Calibri"/>
        </w:rPr>
      </w:pPr>
      <w:r>
        <w:rPr>
          <w:rFonts w:eastAsia="Calibri"/>
        </w:rPr>
        <w:t xml:space="preserve">на 2024 год – </w:t>
      </w:r>
      <w:r w:rsidR="002C1533">
        <w:rPr>
          <w:rFonts w:eastAsia="Calibri"/>
        </w:rPr>
        <w:t>36 709,9</w:t>
      </w:r>
      <w:r>
        <w:rPr>
          <w:rFonts w:eastAsia="Calibri"/>
        </w:rPr>
        <w:t>тыс.руб.,</w:t>
      </w:r>
    </w:p>
    <w:p w:rsidR="006F3F86" w:rsidRDefault="006F3F86" w:rsidP="006F3F86">
      <w:pPr>
        <w:pStyle w:val="a8"/>
        <w:ind w:left="0"/>
        <w:rPr>
          <w:rFonts w:eastAsia="Calibri"/>
        </w:rPr>
      </w:pPr>
      <w:r>
        <w:rPr>
          <w:rFonts w:eastAsia="Calibri"/>
        </w:rPr>
        <w:t>в том числе за счет средств областного бюджета:</w:t>
      </w:r>
    </w:p>
    <w:p w:rsidR="006F3F86" w:rsidRDefault="006F3F86" w:rsidP="006F3F86">
      <w:pPr>
        <w:pStyle w:val="a8"/>
        <w:rPr>
          <w:rFonts w:eastAsia="Calibri"/>
        </w:rPr>
      </w:pPr>
      <w:r>
        <w:rPr>
          <w:rFonts w:eastAsia="Calibri"/>
        </w:rPr>
        <w:t xml:space="preserve">на 2023 год – </w:t>
      </w:r>
      <w:r w:rsidR="002C1533">
        <w:rPr>
          <w:rFonts w:eastAsia="Calibri"/>
        </w:rPr>
        <w:t>31 900</w:t>
      </w:r>
      <w:r>
        <w:rPr>
          <w:rFonts w:eastAsia="Calibri"/>
        </w:rPr>
        <w:t>,0 тыс.руб.,</w:t>
      </w:r>
    </w:p>
    <w:p w:rsidR="006F3F86" w:rsidRDefault="006F3F86" w:rsidP="006F3F86">
      <w:pPr>
        <w:pStyle w:val="a8"/>
        <w:rPr>
          <w:rFonts w:eastAsia="Calibri"/>
        </w:rPr>
      </w:pPr>
      <w:r>
        <w:rPr>
          <w:rFonts w:eastAsia="Calibri"/>
        </w:rPr>
        <w:lastRenderedPageBreak/>
        <w:t xml:space="preserve">на 2024 год – </w:t>
      </w:r>
      <w:r w:rsidR="002C1533">
        <w:rPr>
          <w:rFonts w:eastAsia="Calibri"/>
        </w:rPr>
        <w:t>31 937,6</w:t>
      </w:r>
      <w:r>
        <w:rPr>
          <w:rFonts w:eastAsia="Calibri"/>
        </w:rPr>
        <w:t>тыс.руб.,</w:t>
      </w:r>
    </w:p>
    <w:p w:rsidR="006F3F86" w:rsidRDefault="006F3F86" w:rsidP="006F3F86">
      <w:pPr>
        <w:pStyle w:val="a8"/>
        <w:ind w:left="0"/>
        <w:rPr>
          <w:rFonts w:eastAsia="Calibri"/>
        </w:rPr>
      </w:pPr>
      <w:r>
        <w:rPr>
          <w:rFonts w:eastAsia="Calibri"/>
        </w:rPr>
        <w:t>за счет средств местного бюджета:</w:t>
      </w:r>
    </w:p>
    <w:p w:rsidR="006F3F86" w:rsidRDefault="006F3F86" w:rsidP="006F3F86">
      <w:pPr>
        <w:pStyle w:val="a8"/>
        <w:rPr>
          <w:rFonts w:eastAsia="Calibri"/>
        </w:rPr>
      </w:pPr>
      <w:r>
        <w:rPr>
          <w:rFonts w:eastAsia="Calibri"/>
        </w:rPr>
        <w:t xml:space="preserve">на 2023 год – </w:t>
      </w:r>
      <w:r w:rsidR="002C1533">
        <w:rPr>
          <w:rFonts w:eastAsia="Calibri"/>
        </w:rPr>
        <w:t>4 766,7</w:t>
      </w:r>
      <w:r>
        <w:rPr>
          <w:rFonts w:eastAsia="Calibri"/>
        </w:rPr>
        <w:t>тыс.руб.,</w:t>
      </w:r>
    </w:p>
    <w:p w:rsidR="006F3F86" w:rsidRDefault="006F3F86" w:rsidP="006F3F86">
      <w:pPr>
        <w:pStyle w:val="a8"/>
        <w:rPr>
          <w:rFonts w:eastAsia="Calibri"/>
        </w:rPr>
      </w:pPr>
      <w:r>
        <w:rPr>
          <w:rFonts w:eastAsia="Calibri"/>
        </w:rPr>
        <w:t xml:space="preserve">на 2024 год – </w:t>
      </w:r>
      <w:r w:rsidR="002C1533">
        <w:rPr>
          <w:rFonts w:eastAsia="Calibri"/>
        </w:rPr>
        <w:t>4 772,3 тыс.руб.</w:t>
      </w:r>
    </w:p>
    <w:p w:rsidR="006F3F86" w:rsidRPr="002C1533" w:rsidRDefault="006F3F86" w:rsidP="002C1533">
      <w:pPr>
        <w:pStyle w:val="a8"/>
        <w:ind w:left="0" w:firstLine="720"/>
        <w:rPr>
          <w:rFonts w:eastAsia="Calibri"/>
        </w:rPr>
      </w:pPr>
      <w:r w:rsidRPr="00D52E1E">
        <w:rPr>
          <w:rFonts w:eastAsia="Calibri"/>
        </w:rPr>
        <w:t>В 2023 году указанные бюджетны</w:t>
      </w:r>
      <w:r w:rsidR="002C1533">
        <w:rPr>
          <w:rFonts w:eastAsia="Calibri"/>
        </w:rPr>
        <w:t>е ассигнования будут направлены на п</w:t>
      </w:r>
      <w:r w:rsidR="002C1533" w:rsidRPr="002C1533">
        <w:rPr>
          <w:rFonts w:eastAsia="Calibri"/>
        </w:rPr>
        <w:t>роведение капитального ремонта спортивных площадок (стадионов)</w:t>
      </w:r>
      <w:r w:rsidR="000F0012">
        <w:rPr>
          <w:rFonts w:eastAsia="Calibri"/>
        </w:rPr>
        <w:t xml:space="preserve"> в </w:t>
      </w:r>
      <w:r w:rsidR="000F0012" w:rsidRPr="000F0012">
        <w:rPr>
          <w:rFonts w:eastAsia="Calibri"/>
        </w:rPr>
        <w:t>МБОУ "Кобринская ООШ"</w:t>
      </w:r>
      <w:r w:rsidR="000F0012">
        <w:rPr>
          <w:rFonts w:eastAsia="Calibri"/>
        </w:rPr>
        <w:t xml:space="preserve">, </w:t>
      </w:r>
      <w:r w:rsidR="000F0012" w:rsidRPr="000F0012">
        <w:rPr>
          <w:rFonts w:eastAsia="Calibri"/>
        </w:rPr>
        <w:t>МБОУ "</w:t>
      </w:r>
      <w:proofErr w:type="spellStart"/>
      <w:r w:rsidR="000F0012" w:rsidRPr="000F0012">
        <w:rPr>
          <w:rFonts w:eastAsia="Calibri"/>
        </w:rPr>
        <w:t>Кобраловская</w:t>
      </w:r>
      <w:proofErr w:type="spellEnd"/>
      <w:r w:rsidR="000F0012" w:rsidRPr="000F0012">
        <w:rPr>
          <w:rFonts w:eastAsia="Calibri"/>
        </w:rPr>
        <w:t xml:space="preserve"> ООШ"</w:t>
      </w:r>
      <w:r w:rsidR="000F0012">
        <w:rPr>
          <w:rFonts w:eastAsia="Calibri"/>
        </w:rPr>
        <w:t xml:space="preserve"> и в </w:t>
      </w:r>
      <w:r w:rsidR="000F0012" w:rsidRPr="000F0012">
        <w:rPr>
          <w:rFonts w:eastAsia="Calibri"/>
        </w:rPr>
        <w:t>МБОУ "</w:t>
      </w:r>
      <w:proofErr w:type="spellStart"/>
      <w:r w:rsidR="000F0012" w:rsidRPr="000F0012">
        <w:rPr>
          <w:rFonts w:eastAsia="Calibri"/>
        </w:rPr>
        <w:t>Большеколпанская</w:t>
      </w:r>
      <w:proofErr w:type="spellEnd"/>
      <w:r w:rsidR="000F0012" w:rsidRPr="000F0012">
        <w:rPr>
          <w:rFonts w:eastAsia="Calibri"/>
        </w:rPr>
        <w:t xml:space="preserve"> СОШ"</w:t>
      </w:r>
      <w:r w:rsidR="000F0012">
        <w:rPr>
          <w:rFonts w:eastAsia="Calibri"/>
        </w:rPr>
        <w:t>.</w:t>
      </w:r>
    </w:p>
    <w:p w:rsidR="006F3F86" w:rsidRDefault="002C1533" w:rsidP="006D7AC0">
      <w:pPr>
        <w:pStyle w:val="a8"/>
        <w:numPr>
          <w:ilvl w:val="0"/>
          <w:numId w:val="58"/>
        </w:numPr>
        <w:tabs>
          <w:tab w:val="left" w:pos="284"/>
        </w:tabs>
        <w:ind w:left="0" w:firstLine="0"/>
        <w:rPr>
          <w:rFonts w:eastAsia="Calibri"/>
          <w:b/>
        </w:rPr>
      </w:pPr>
      <w:r w:rsidRPr="002C1533">
        <w:rPr>
          <w:rFonts w:eastAsia="Calibri"/>
          <w:b/>
        </w:rPr>
        <w:t xml:space="preserve">Мероприятия, направленные на достижение цели федерального проекта </w:t>
      </w:r>
      <w:r>
        <w:rPr>
          <w:rFonts w:eastAsia="Calibri"/>
          <w:b/>
        </w:rPr>
        <w:t>«</w:t>
      </w:r>
      <w:r w:rsidRPr="002C1533">
        <w:rPr>
          <w:rFonts w:eastAsia="Calibri"/>
          <w:b/>
        </w:rPr>
        <w:t>Современный облик сельских территорий</w:t>
      </w:r>
      <w:r>
        <w:rPr>
          <w:rFonts w:eastAsia="Calibri"/>
          <w:b/>
        </w:rPr>
        <w:t>».</w:t>
      </w:r>
    </w:p>
    <w:p w:rsidR="002C1533" w:rsidRDefault="002C1533" w:rsidP="002C1533">
      <w:pPr>
        <w:pStyle w:val="a8"/>
        <w:ind w:left="0" w:firstLine="720"/>
        <w:rPr>
          <w:rFonts w:eastAsia="Calibri"/>
        </w:rPr>
      </w:pPr>
      <w:r>
        <w:rPr>
          <w:rFonts w:eastAsia="Calibri"/>
        </w:rPr>
        <w:t xml:space="preserve">На реализацию мероприятий, </w:t>
      </w:r>
      <w:r w:rsidRPr="002C1533">
        <w:rPr>
          <w:rFonts w:eastAsia="Calibri"/>
        </w:rPr>
        <w:t>направленны</w:t>
      </w:r>
      <w:r>
        <w:rPr>
          <w:rFonts w:eastAsia="Calibri"/>
        </w:rPr>
        <w:t>х</w:t>
      </w:r>
      <w:r w:rsidRPr="002C1533">
        <w:rPr>
          <w:rFonts w:eastAsia="Calibri"/>
        </w:rPr>
        <w:t>на достижение цели федерального проекта «Современный облик сельских территорий»</w:t>
      </w:r>
      <w:r>
        <w:rPr>
          <w:rFonts w:eastAsia="Calibri"/>
        </w:rPr>
        <w:t xml:space="preserve"> предусмотрены бюджетные ассигнования на 2024 год в сумме 50 050,2 тыс.руб., в том числе за счет средств </w:t>
      </w:r>
      <w:r w:rsidR="0039313C">
        <w:rPr>
          <w:rFonts w:eastAsia="Calibri"/>
        </w:rPr>
        <w:t xml:space="preserve">федерального и </w:t>
      </w:r>
      <w:r>
        <w:rPr>
          <w:rFonts w:eastAsia="Calibri"/>
        </w:rPr>
        <w:t>областного бюджет</w:t>
      </w:r>
      <w:r w:rsidR="0039313C">
        <w:rPr>
          <w:rFonts w:eastAsia="Calibri"/>
        </w:rPr>
        <w:t>ов</w:t>
      </w:r>
      <w:r>
        <w:rPr>
          <w:rFonts w:eastAsia="Calibri"/>
        </w:rPr>
        <w:t xml:space="preserve"> – 45 545,7 </w:t>
      </w:r>
      <w:proofErr w:type="spellStart"/>
      <w:r>
        <w:rPr>
          <w:rFonts w:eastAsia="Calibri"/>
        </w:rPr>
        <w:t>тыс.руб</w:t>
      </w:r>
      <w:proofErr w:type="spellEnd"/>
      <w:r>
        <w:rPr>
          <w:rFonts w:eastAsia="Calibri"/>
        </w:rPr>
        <w:t>., за счет средств местного бюджета – 4 504,5 тыс.руб.</w:t>
      </w:r>
    </w:p>
    <w:p w:rsidR="002C1533" w:rsidRPr="006F3F86" w:rsidRDefault="002C1533" w:rsidP="002C1533">
      <w:pPr>
        <w:pStyle w:val="a8"/>
        <w:ind w:left="0" w:firstLine="720"/>
        <w:rPr>
          <w:rFonts w:eastAsia="Calibri"/>
          <w:b/>
        </w:rPr>
      </w:pPr>
      <w:r>
        <w:rPr>
          <w:rFonts w:eastAsia="Calibri"/>
        </w:rPr>
        <w:t>У</w:t>
      </w:r>
      <w:r w:rsidRPr="00D52E1E">
        <w:rPr>
          <w:rFonts w:eastAsia="Calibri"/>
        </w:rPr>
        <w:t>казанные бюджетны</w:t>
      </w:r>
      <w:r>
        <w:rPr>
          <w:rFonts w:eastAsia="Calibri"/>
        </w:rPr>
        <w:t>е ассигнования будут направлены на с</w:t>
      </w:r>
      <w:r w:rsidRPr="002C1533">
        <w:rPr>
          <w:rFonts w:eastAsia="Calibri"/>
        </w:rPr>
        <w:t>троительство детского сада на 180 мест по адресу: Ленинградская область, Гатчинский район, г.Комм</w:t>
      </w:r>
      <w:r>
        <w:rPr>
          <w:rFonts w:eastAsia="Calibri"/>
        </w:rPr>
        <w:t xml:space="preserve">унар, массив "Ижора", участок </w:t>
      </w:r>
      <w:r w:rsidRPr="002C1533">
        <w:rPr>
          <w:rFonts w:eastAsia="Calibri"/>
        </w:rPr>
        <w:t>4</w:t>
      </w:r>
      <w:r>
        <w:rPr>
          <w:rFonts w:eastAsia="Calibri"/>
        </w:rPr>
        <w:t>.</w:t>
      </w:r>
    </w:p>
    <w:p w:rsidR="00165964" w:rsidRPr="00714D99" w:rsidRDefault="00165964" w:rsidP="00714D99">
      <w:pPr>
        <w:pStyle w:val="1"/>
      </w:pPr>
      <w:r w:rsidRPr="00714D99">
        <w:t>Муниципальная программа Гатчинского муниципального района «Эффективное управление финансами Гатчинского муниципального района»</w:t>
      </w:r>
    </w:p>
    <w:p w:rsidR="00165964" w:rsidRPr="007F46D4" w:rsidRDefault="00165964" w:rsidP="00165964">
      <w:pPr>
        <w:widowControl/>
        <w:jc w:val="both"/>
        <w:rPr>
          <w:rFonts w:eastAsia="Calibri"/>
          <w:sz w:val="28"/>
          <w:szCs w:val="22"/>
          <w:lang w:eastAsia="en-US"/>
        </w:rPr>
      </w:pPr>
      <w:r w:rsidRPr="007F46D4">
        <w:rPr>
          <w:rFonts w:eastAsia="Calibri"/>
          <w:sz w:val="28"/>
          <w:szCs w:val="22"/>
          <w:lang w:eastAsia="en-US"/>
        </w:rPr>
        <w:tab/>
        <w:t xml:space="preserve">На реализацию муниципальной программы Гатчинского муниципального района «Эффективное управление финансами Гатчинского муниципального района» в проекте бюджета Гатчинского муниципального района предусмотрены расходы: </w:t>
      </w:r>
    </w:p>
    <w:p w:rsidR="00165964" w:rsidRPr="007F46D4" w:rsidRDefault="00165964" w:rsidP="00165964">
      <w:pPr>
        <w:widowControl/>
        <w:jc w:val="both"/>
        <w:rPr>
          <w:rFonts w:eastAsia="Calibri"/>
          <w:sz w:val="28"/>
          <w:szCs w:val="22"/>
          <w:lang w:eastAsia="en-US"/>
        </w:rPr>
      </w:pPr>
      <w:r w:rsidRPr="007F46D4">
        <w:rPr>
          <w:rFonts w:eastAsia="Calibri"/>
          <w:sz w:val="28"/>
          <w:szCs w:val="22"/>
          <w:lang w:eastAsia="en-US"/>
        </w:rPr>
        <w:tab/>
        <w:t>на 202</w:t>
      </w:r>
      <w:r w:rsidR="007F46D4" w:rsidRPr="007F46D4">
        <w:rPr>
          <w:rFonts w:eastAsia="Calibri"/>
          <w:sz w:val="28"/>
          <w:szCs w:val="22"/>
          <w:lang w:eastAsia="en-US"/>
        </w:rPr>
        <w:t>3</w:t>
      </w:r>
      <w:r w:rsidRPr="007F46D4">
        <w:rPr>
          <w:rFonts w:eastAsia="Calibri"/>
          <w:sz w:val="28"/>
          <w:szCs w:val="22"/>
          <w:lang w:eastAsia="en-US"/>
        </w:rPr>
        <w:t xml:space="preserve"> год в сумме </w:t>
      </w:r>
      <w:r w:rsidR="007F46D4" w:rsidRPr="007F46D4">
        <w:rPr>
          <w:rFonts w:eastAsia="Calibri"/>
          <w:sz w:val="28"/>
          <w:szCs w:val="22"/>
          <w:lang w:eastAsia="en-US"/>
        </w:rPr>
        <w:t>452</w:t>
      </w:r>
      <w:r w:rsidR="007F46D4" w:rsidRPr="007F46D4">
        <w:rPr>
          <w:rFonts w:eastAsia="Calibri"/>
          <w:sz w:val="28"/>
          <w:szCs w:val="22"/>
          <w:lang w:val="en-US" w:eastAsia="en-US"/>
        </w:rPr>
        <w:t> </w:t>
      </w:r>
      <w:r w:rsidR="007F46D4" w:rsidRPr="007F46D4">
        <w:rPr>
          <w:rFonts w:eastAsia="Calibri"/>
          <w:sz w:val="28"/>
          <w:szCs w:val="22"/>
          <w:lang w:eastAsia="en-US"/>
        </w:rPr>
        <w:t>757,0</w:t>
      </w:r>
      <w:r w:rsidRPr="007F46D4">
        <w:rPr>
          <w:rFonts w:eastAsia="Calibri"/>
          <w:sz w:val="28"/>
          <w:szCs w:val="22"/>
          <w:lang w:eastAsia="en-US"/>
        </w:rPr>
        <w:t>тыс.руб.;</w:t>
      </w:r>
    </w:p>
    <w:p w:rsidR="00165964" w:rsidRPr="007F46D4" w:rsidRDefault="00165964" w:rsidP="00165964">
      <w:pPr>
        <w:widowControl/>
        <w:jc w:val="both"/>
        <w:rPr>
          <w:rFonts w:eastAsia="Calibri"/>
          <w:sz w:val="28"/>
          <w:szCs w:val="22"/>
          <w:lang w:eastAsia="en-US"/>
        </w:rPr>
      </w:pPr>
      <w:r w:rsidRPr="007F46D4">
        <w:rPr>
          <w:rFonts w:eastAsia="Calibri"/>
          <w:sz w:val="28"/>
          <w:szCs w:val="22"/>
          <w:lang w:eastAsia="en-US"/>
        </w:rPr>
        <w:tab/>
        <w:t>на 202</w:t>
      </w:r>
      <w:r w:rsidR="007F46D4" w:rsidRPr="007F46D4">
        <w:rPr>
          <w:rFonts w:eastAsia="Calibri"/>
          <w:sz w:val="28"/>
          <w:szCs w:val="22"/>
          <w:lang w:eastAsia="en-US"/>
        </w:rPr>
        <w:t>4</w:t>
      </w:r>
      <w:r w:rsidRPr="007F46D4">
        <w:rPr>
          <w:rFonts w:eastAsia="Calibri"/>
          <w:sz w:val="28"/>
          <w:szCs w:val="22"/>
          <w:lang w:eastAsia="en-US"/>
        </w:rPr>
        <w:t xml:space="preserve"> год –</w:t>
      </w:r>
      <w:r w:rsidR="008363D1">
        <w:rPr>
          <w:rFonts w:eastAsia="Calibri"/>
          <w:sz w:val="28"/>
          <w:szCs w:val="22"/>
          <w:lang w:eastAsia="en-US"/>
        </w:rPr>
        <w:t xml:space="preserve"> </w:t>
      </w:r>
      <w:r w:rsidR="007F46D4" w:rsidRPr="007F46D4">
        <w:rPr>
          <w:rFonts w:eastAsia="Calibri"/>
          <w:sz w:val="28"/>
          <w:szCs w:val="22"/>
          <w:lang w:eastAsia="en-US"/>
        </w:rPr>
        <w:t>464 482,6</w:t>
      </w:r>
      <w:r w:rsidRPr="007F46D4">
        <w:rPr>
          <w:rFonts w:eastAsia="Calibri"/>
          <w:sz w:val="28"/>
          <w:szCs w:val="22"/>
          <w:lang w:eastAsia="en-US"/>
        </w:rPr>
        <w:t>тыс.руб.;</w:t>
      </w:r>
    </w:p>
    <w:p w:rsidR="00165964" w:rsidRPr="007F46D4" w:rsidRDefault="00165964" w:rsidP="00165964">
      <w:pPr>
        <w:widowControl/>
        <w:jc w:val="both"/>
        <w:rPr>
          <w:rFonts w:eastAsia="Calibri"/>
          <w:sz w:val="28"/>
          <w:szCs w:val="22"/>
          <w:lang w:eastAsia="en-US"/>
        </w:rPr>
      </w:pPr>
      <w:r w:rsidRPr="007F46D4">
        <w:rPr>
          <w:rFonts w:eastAsia="Calibri"/>
          <w:sz w:val="28"/>
          <w:szCs w:val="22"/>
          <w:lang w:eastAsia="en-US"/>
        </w:rPr>
        <w:tab/>
        <w:t>на 202</w:t>
      </w:r>
      <w:r w:rsidR="007F46D4" w:rsidRPr="007F46D4">
        <w:rPr>
          <w:rFonts w:eastAsia="Calibri"/>
          <w:sz w:val="28"/>
          <w:szCs w:val="22"/>
          <w:lang w:eastAsia="en-US"/>
        </w:rPr>
        <w:t>5</w:t>
      </w:r>
      <w:r w:rsidRPr="007F46D4">
        <w:rPr>
          <w:rFonts w:eastAsia="Calibri"/>
          <w:sz w:val="28"/>
          <w:szCs w:val="22"/>
          <w:lang w:eastAsia="en-US"/>
        </w:rPr>
        <w:t xml:space="preserve"> год –</w:t>
      </w:r>
      <w:r w:rsidR="008363D1">
        <w:rPr>
          <w:rFonts w:eastAsia="Calibri"/>
          <w:sz w:val="28"/>
          <w:szCs w:val="22"/>
          <w:lang w:eastAsia="en-US"/>
        </w:rPr>
        <w:t xml:space="preserve"> </w:t>
      </w:r>
      <w:r w:rsidR="007F46D4" w:rsidRPr="007F46D4">
        <w:rPr>
          <w:rFonts w:eastAsia="Calibri"/>
          <w:sz w:val="28"/>
          <w:szCs w:val="22"/>
          <w:lang w:eastAsia="en-US"/>
        </w:rPr>
        <w:t>474 911,6</w:t>
      </w:r>
      <w:r w:rsidRPr="007F46D4">
        <w:rPr>
          <w:rFonts w:eastAsia="Calibri"/>
          <w:sz w:val="28"/>
          <w:szCs w:val="22"/>
          <w:lang w:eastAsia="en-US"/>
        </w:rPr>
        <w:t>тыс.руб.,</w:t>
      </w:r>
    </w:p>
    <w:p w:rsidR="00165964" w:rsidRPr="007F46D4" w:rsidRDefault="00165964" w:rsidP="00165964">
      <w:pPr>
        <w:widowControl/>
        <w:jc w:val="both"/>
        <w:rPr>
          <w:rFonts w:eastAsia="Calibri"/>
          <w:sz w:val="28"/>
          <w:szCs w:val="22"/>
          <w:lang w:eastAsia="en-US"/>
        </w:rPr>
      </w:pPr>
      <w:r w:rsidRPr="007F46D4">
        <w:rPr>
          <w:rFonts w:eastAsia="Calibri"/>
          <w:sz w:val="28"/>
          <w:szCs w:val="22"/>
          <w:lang w:eastAsia="en-US"/>
        </w:rPr>
        <w:t>в том числе за счет средств местного бюджета:</w:t>
      </w:r>
    </w:p>
    <w:p w:rsidR="00165964" w:rsidRPr="007F46D4" w:rsidRDefault="00165964" w:rsidP="00165964">
      <w:pPr>
        <w:widowControl/>
        <w:jc w:val="both"/>
        <w:rPr>
          <w:rFonts w:eastAsia="Calibri"/>
          <w:sz w:val="28"/>
          <w:szCs w:val="22"/>
          <w:lang w:eastAsia="en-US"/>
        </w:rPr>
      </w:pPr>
      <w:r w:rsidRPr="007F46D4">
        <w:rPr>
          <w:rFonts w:eastAsia="Calibri"/>
          <w:sz w:val="28"/>
          <w:szCs w:val="22"/>
          <w:lang w:eastAsia="en-US"/>
        </w:rPr>
        <w:tab/>
        <w:t>на 202</w:t>
      </w:r>
      <w:r w:rsidR="007F46D4" w:rsidRPr="007F46D4">
        <w:rPr>
          <w:rFonts w:eastAsia="Calibri"/>
          <w:sz w:val="28"/>
          <w:szCs w:val="22"/>
          <w:lang w:eastAsia="en-US"/>
        </w:rPr>
        <w:t>3</w:t>
      </w:r>
      <w:r w:rsidRPr="007F46D4">
        <w:rPr>
          <w:rFonts w:eastAsia="Calibri"/>
          <w:sz w:val="28"/>
          <w:szCs w:val="22"/>
          <w:lang w:eastAsia="en-US"/>
        </w:rPr>
        <w:t xml:space="preserve"> год в сумме </w:t>
      </w:r>
      <w:r w:rsidR="007F46D4" w:rsidRPr="007F46D4">
        <w:rPr>
          <w:rFonts w:eastAsia="Calibri"/>
          <w:sz w:val="28"/>
          <w:szCs w:val="22"/>
          <w:lang w:eastAsia="en-US"/>
        </w:rPr>
        <w:t>167 700,0</w:t>
      </w:r>
      <w:r w:rsidR="008363D1">
        <w:rPr>
          <w:rFonts w:eastAsia="Calibri"/>
          <w:sz w:val="28"/>
          <w:szCs w:val="22"/>
          <w:lang w:eastAsia="en-US"/>
        </w:rPr>
        <w:t xml:space="preserve"> </w:t>
      </w:r>
      <w:proofErr w:type="spellStart"/>
      <w:r w:rsidRPr="007F46D4">
        <w:rPr>
          <w:rFonts w:eastAsia="Calibri"/>
          <w:sz w:val="28"/>
          <w:szCs w:val="22"/>
          <w:lang w:eastAsia="en-US"/>
        </w:rPr>
        <w:t>тыс.руб</w:t>
      </w:r>
      <w:proofErr w:type="spellEnd"/>
      <w:r w:rsidRPr="007F46D4">
        <w:rPr>
          <w:rFonts w:eastAsia="Calibri"/>
          <w:sz w:val="28"/>
          <w:szCs w:val="22"/>
          <w:lang w:eastAsia="en-US"/>
        </w:rPr>
        <w:t>.;</w:t>
      </w:r>
    </w:p>
    <w:p w:rsidR="00165964" w:rsidRPr="007F46D4" w:rsidRDefault="00165964" w:rsidP="00165964">
      <w:pPr>
        <w:widowControl/>
        <w:jc w:val="both"/>
        <w:rPr>
          <w:rFonts w:eastAsia="Calibri"/>
          <w:sz w:val="28"/>
          <w:szCs w:val="22"/>
          <w:lang w:eastAsia="en-US"/>
        </w:rPr>
      </w:pPr>
      <w:r w:rsidRPr="007F46D4">
        <w:rPr>
          <w:rFonts w:eastAsia="Calibri"/>
          <w:sz w:val="28"/>
          <w:szCs w:val="22"/>
          <w:lang w:eastAsia="en-US"/>
        </w:rPr>
        <w:tab/>
        <w:t>на 202</w:t>
      </w:r>
      <w:r w:rsidR="007F46D4" w:rsidRPr="007F46D4">
        <w:rPr>
          <w:rFonts w:eastAsia="Calibri"/>
          <w:sz w:val="28"/>
          <w:szCs w:val="22"/>
          <w:lang w:eastAsia="en-US"/>
        </w:rPr>
        <w:t>4</w:t>
      </w:r>
      <w:r w:rsidRPr="007F46D4">
        <w:rPr>
          <w:rFonts w:eastAsia="Calibri"/>
          <w:sz w:val="28"/>
          <w:szCs w:val="22"/>
          <w:lang w:eastAsia="en-US"/>
        </w:rPr>
        <w:t xml:space="preserve"> год –</w:t>
      </w:r>
      <w:r w:rsidR="008363D1">
        <w:rPr>
          <w:rFonts w:eastAsia="Calibri"/>
          <w:sz w:val="28"/>
          <w:szCs w:val="22"/>
          <w:lang w:eastAsia="en-US"/>
        </w:rPr>
        <w:t xml:space="preserve"> </w:t>
      </w:r>
      <w:r w:rsidR="007F46D4" w:rsidRPr="007F46D4">
        <w:rPr>
          <w:rFonts w:eastAsia="Calibri"/>
          <w:sz w:val="28"/>
          <w:szCs w:val="22"/>
          <w:lang w:eastAsia="en-US"/>
        </w:rPr>
        <w:t>168 000,0</w:t>
      </w:r>
      <w:r w:rsidR="008363D1">
        <w:rPr>
          <w:rFonts w:eastAsia="Calibri"/>
          <w:sz w:val="28"/>
          <w:szCs w:val="22"/>
          <w:lang w:eastAsia="en-US"/>
        </w:rPr>
        <w:t xml:space="preserve"> </w:t>
      </w:r>
      <w:proofErr w:type="spellStart"/>
      <w:r w:rsidRPr="007F46D4">
        <w:rPr>
          <w:rFonts w:eastAsia="Calibri"/>
          <w:sz w:val="28"/>
          <w:szCs w:val="22"/>
          <w:lang w:eastAsia="en-US"/>
        </w:rPr>
        <w:t>тыс.руб</w:t>
      </w:r>
      <w:proofErr w:type="spellEnd"/>
      <w:r w:rsidRPr="007F46D4">
        <w:rPr>
          <w:rFonts w:eastAsia="Calibri"/>
          <w:sz w:val="28"/>
          <w:szCs w:val="22"/>
          <w:lang w:eastAsia="en-US"/>
        </w:rPr>
        <w:t>.;</w:t>
      </w:r>
    </w:p>
    <w:p w:rsidR="00165964" w:rsidRPr="007F46D4" w:rsidRDefault="00165964" w:rsidP="00165964">
      <w:pPr>
        <w:widowControl/>
        <w:jc w:val="both"/>
        <w:rPr>
          <w:rFonts w:eastAsia="Calibri"/>
          <w:sz w:val="28"/>
          <w:szCs w:val="22"/>
          <w:lang w:eastAsia="en-US"/>
        </w:rPr>
      </w:pPr>
      <w:r w:rsidRPr="007F46D4">
        <w:rPr>
          <w:rFonts w:eastAsia="Calibri"/>
          <w:sz w:val="28"/>
          <w:szCs w:val="22"/>
          <w:lang w:eastAsia="en-US"/>
        </w:rPr>
        <w:tab/>
        <w:t>на 202</w:t>
      </w:r>
      <w:r w:rsidR="007F46D4" w:rsidRPr="007F46D4">
        <w:rPr>
          <w:rFonts w:eastAsia="Calibri"/>
          <w:sz w:val="28"/>
          <w:szCs w:val="22"/>
          <w:lang w:eastAsia="en-US"/>
        </w:rPr>
        <w:t>5</w:t>
      </w:r>
      <w:r w:rsidRPr="007F46D4">
        <w:rPr>
          <w:rFonts w:eastAsia="Calibri"/>
          <w:sz w:val="28"/>
          <w:szCs w:val="22"/>
          <w:lang w:eastAsia="en-US"/>
        </w:rPr>
        <w:t xml:space="preserve"> год –</w:t>
      </w:r>
      <w:r w:rsidR="008363D1">
        <w:rPr>
          <w:rFonts w:eastAsia="Calibri"/>
          <w:sz w:val="28"/>
          <w:szCs w:val="22"/>
          <w:lang w:eastAsia="en-US"/>
        </w:rPr>
        <w:t xml:space="preserve"> </w:t>
      </w:r>
      <w:r w:rsidR="007F46D4" w:rsidRPr="007F46D4">
        <w:rPr>
          <w:rFonts w:eastAsia="Calibri"/>
          <w:sz w:val="28"/>
          <w:szCs w:val="22"/>
          <w:lang w:eastAsia="en-US"/>
        </w:rPr>
        <w:t>168 000,0</w:t>
      </w:r>
      <w:r w:rsidRPr="007F46D4">
        <w:rPr>
          <w:rFonts w:eastAsia="Calibri"/>
          <w:sz w:val="28"/>
          <w:szCs w:val="22"/>
          <w:lang w:eastAsia="en-US"/>
        </w:rPr>
        <w:t>тыс.руб.,</w:t>
      </w:r>
    </w:p>
    <w:p w:rsidR="00165964" w:rsidRPr="007F46D4" w:rsidRDefault="00165964" w:rsidP="00165964">
      <w:pPr>
        <w:widowControl/>
        <w:jc w:val="both"/>
        <w:rPr>
          <w:rFonts w:eastAsia="Calibri"/>
          <w:sz w:val="28"/>
          <w:szCs w:val="22"/>
          <w:lang w:eastAsia="en-US"/>
        </w:rPr>
      </w:pPr>
      <w:r w:rsidRPr="007F46D4">
        <w:rPr>
          <w:rFonts w:eastAsia="Calibri"/>
          <w:sz w:val="28"/>
          <w:szCs w:val="22"/>
          <w:lang w:eastAsia="en-US"/>
        </w:rPr>
        <w:t>за счет средств областного бюджета:</w:t>
      </w:r>
    </w:p>
    <w:p w:rsidR="00165964" w:rsidRPr="007F46D4" w:rsidRDefault="00165964" w:rsidP="00165964">
      <w:pPr>
        <w:widowControl/>
        <w:jc w:val="both"/>
        <w:rPr>
          <w:rFonts w:eastAsia="Calibri"/>
          <w:sz w:val="28"/>
          <w:szCs w:val="22"/>
          <w:lang w:eastAsia="en-US"/>
        </w:rPr>
      </w:pPr>
      <w:r w:rsidRPr="007F46D4">
        <w:rPr>
          <w:rFonts w:eastAsia="Calibri"/>
          <w:sz w:val="28"/>
          <w:szCs w:val="22"/>
          <w:lang w:eastAsia="en-US"/>
        </w:rPr>
        <w:tab/>
        <w:t>на 202</w:t>
      </w:r>
      <w:r w:rsidR="007F46D4" w:rsidRPr="007F46D4">
        <w:rPr>
          <w:rFonts w:eastAsia="Calibri"/>
          <w:sz w:val="28"/>
          <w:szCs w:val="22"/>
          <w:lang w:eastAsia="en-US"/>
        </w:rPr>
        <w:t>3</w:t>
      </w:r>
      <w:r w:rsidRPr="007F46D4">
        <w:rPr>
          <w:rFonts w:eastAsia="Calibri"/>
          <w:sz w:val="28"/>
          <w:szCs w:val="22"/>
          <w:lang w:eastAsia="en-US"/>
        </w:rPr>
        <w:t xml:space="preserve"> год –</w:t>
      </w:r>
      <w:r w:rsidR="008363D1">
        <w:rPr>
          <w:rFonts w:eastAsia="Calibri"/>
          <w:sz w:val="28"/>
          <w:szCs w:val="22"/>
          <w:lang w:eastAsia="en-US"/>
        </w:rPr>
        <w:t xml:space="preserve"> </w:t>
      </w:r>
      <w:r w:rsidR="007F46D4" w:rsidRPr="007F46D4">
        <w:rPr>
          <w:rFonts w:eastAsia="Calibri"/>
          <w:sz w:val="28"/>
          <w:szCs w:val="22"/>
          <w:lang w:eastAsia="en-US"/>
        </w:rPr>
        <w:t>285 057,0</w:t>
      </w:r>
      <w:r w:rsidR="008363D1">
        <w:rPr>
          <w:rFonts w:eastAsia="Calibri"/>
          <w:sz w:val="28"/>
          <w:szCs w:val="22"/>
          <w:lang w:eastAsia="en-US"/>
        </w:rPr>
        <w:t xml:space="preserve"> </w:t>
      </w:r>
      <w:proofErr w:type="spellStart"/>
      <w:r w:rsidRPr="007F46D4">
        <w:rPr>
          <w:rFonts w:eastAsia="Calibri"/>
          <w:sz w:val="28"/>
          <w:szCs w:val="22"/>
          <w:lang w:eastAsia="en-US"/>
        </w:rPr>
        <w:t>тыс.руб</w:t>
      </w:r>
      <w:proofErr w:type="spellEnd"/>
      <w:r w:rsidRPr="007F46D4">
        <w:rPr>
          <w:rFonts w:eastAsia="Calibri"/>
          <w:sz w:val="28"/>
          <w:szCs w:val="22"/>
          <w:lang w:eastAsia="en-US"/>
        </w:rPr>
        <w:t>.,</w:t>
      </w:r>
    </w:p>
    <w:p w:rsidR="00165964" w:rsidRPr="007F46D4" w:rsidRDefault="00165964" w:rsidP="00165964">
      <w:pPr>
        <w:widowControl/>
        <w:jc w:val="both"/>
        <w:rPr>
          <w:rFonts w:eastAsia="Calibri"/>
          <w:sz w:val="28"/>
          <w:szCs w:val="22"/>
          <w:lang w:eastAsia="en-US"/>
        </w:rPr>
      </w:pPr>
      <w:r w:rsidRPr="007F46D4">
        <w:rPr>
          <w:rFonts w:eastAsia="Calibri"/>
          <w:sz w:val="28"/>
          <w:szCs w:val="22"/>
          <w:lang w:eastAsia="en-US"/>
        </w:rPr>
        <w:tab/>
        <w:t>на 202</w:t>
      </w:r>
      <w:r w:rsidR="007F46D4" w:rsidRPr="007F46D4">
        <w:rPr>
          <w:rFonts w:eastAsia="Calibri"/>
          <w:sz w:val="28"/>
          <w:szCs w:val="22"/>
          <w:lang w:eastAsia="en-US"/>
        </w:rPr>
        <w:t>4</w:t>
      </w:r>
      <w:r w:rsidRPr="007F46D4">
        <w:rPr>
          <w:rFonts w:eastAsia="Calibri"/>
          <w:sz w:val="28"/>
          <w:szCs w:val="22"/>
          <w:lang w:eastAsia="en-US"/>
        </w:rPr>
        <w:t xml:space="preserve"> год –</w:t>
      </w:r>
      <w:r w:rsidR="008363D1">
        <w:rPr>
          <w:rFonts w:eastAsia="Calibri"/>
          <w:sz w:val="28"/>
          <w:szCs w:val="22"/>
          <w:lang w:eastAsia="en-US"/>
        </w:rPr>
        <w:t xml:space="preserve"> </w:t>
      </w:r>
      <w:r w:rsidR="007F46D4" w:rsidRPr="007F46D4">
        <w:rPr>
          <w:rFonts w:eastAsia="Calibri"/>
          <w:sz w:val="28"/>
          <w:szCs w:val="22"/>
          <w:lang w:eastAsia="en-US"/>
        </w:rPr>
        <w:t>296 482,6</w:t>
      </w:r>
      <w:r w:rsidR="008363D1">
        <w:rPr>
          <w:rFonts w:eastAsia="Calibri"/>
          <w:sz w:val="28"/>
          <w:szCs w:val="22"/>
          <w:lang w:eastAsia="en-US"/>
        </w:rPr>
        <w:t xml:space="preserve"> </w:t>
      </w:r>
      <w:proofErr w:type="spellStart"/>
      <w:r w:rsidRPr="007F46D4">
        <w:rPr>
          <w:rFonts w:eastAsia="Calibri"/>
          <w:sz w:val="28"/>
          <w:szCs w:val="22"/>
          <w:lang w:eastAsia="en-US"/>
        </w:rPr>
        <w:t>тыс.руб</w:t>
      </w:r>
      <w:proofErr w:type="spellEnd"/>
      <w:r w:rsidRPr="007F46D4">
        <w:rPr>
          <w:rFonts w:eastAsia="Calibri"/>
          <w:sz w:val="28"/>
          <w:szCs w:val="22"/>
          <w:lang w:eastAsia="en-US"/>
        </w:rPr>
        <w:t>.,</w:t>
      </w:r>
    </w:p>
    <w:p w:rsidR="00165964" w:rsidRPr="007F46D4" w:rsidRDefault="00165964" w:rsidP="00165964">
      <w:pPr>
        <w:widowControl/>
        <w:jc w:val="both"/>
        <w:rPr>
          <w:rFonts w:eastAsia="Calibri"/>
          <w:sz w:val="28"/>
          <w:szCs w:val="22"/>
          <w:lang w:eastAsia="en-US"/>
        </w:rPr>
      </w:pPr>
      <w:r w:rsidRPr="007F46D4">
        <w:rPr>
          <w:rFonts w:eastAsia="Calibri"/>
          <w:sz w:val="28"/>
          <w:szCs w:val="22"/>
          <w:lang w:eastAsia="en-US"/>
        </w:rPr>
        <w:tab/>
        <w:t>на 202</w:t>
      </w:r>
      <w:r w:rsidR="00DA6759" w:rsidRPr="007F46D4">
        <w:rPr>
          <w:rFonts w:eastAsia="Calibri"/>
          <w:sz w:val="28"/>
          <w:szCs w:val="22"/>
          <w:lang w:eastAsia="en-US"/>
        </w:rPr>
        <w:t>4</w:t>
      </w:r>
      <w:r w:rsidRPr="007F46D4">
        <w:rPr>
          <w:rFonts w:eastAsia="Calibri"/>
          <w:sz w:val="28"/>
          <w:szCs w:val="22"/>
          <w:lang w:eastAsia="en-US"/>
        </w:rPr>
        <w:t xml:space="preserve"> год –</w:t>
      </w:r>
      <w:r w:rsidR="008363D1">
        <w:rPr>
          <w:rFonts w:eastAsia="Calibri"/>
          <w:sz w:val="28"/>
          <w:szCs w:val="22"/>
          <w:lang w:eastAsia="en-US"/>
        </w:rPr>
        <w:t xml:space="preserve"> </w:t>
      </w:r>
      <w:r w:rsidR="007F46D4" w:rsidRPr="007F46D4">
        <w:rPr>
          <w:rFonts w:eastAsia="Calibri"/>
          <w:sz w:val="28"/>
          <w:szCs w:val="22"/>
          <w:lang w:eastAsia="en-US"/>
        </w:rPr>
        <w:t>306 911,6</w:t>
      </w:r>
      <w:r w:rsidRPr="007F46D4">
        <w:rPr>
          <w:rFonts w:eastAsia="Calibri"/>
          <w:sz w:val="28"/>
          <w:szCs w:val="22"/>
          <w:lang w:eastAsia="en-US"/>
        </w:rPr>
        <w:t>тыс.руб.</w:t>
      </w:r>
    </w:p>
    <w:p w:rsidR="00165964" w:rsidRDefault="00165964" w:rsidP="00165964">
      <w:pPr>
        <w:widowControl/>
        <w:jc w:val="both"/>
        <w:rPr>
          <w:rFonts w:eastAsia="Calibri"/>
          <w:sz w:val="28"/>
          <w:szCs w:val="22"/>
          <w:lang w:eastAsia="en-US"/>
        </w:rPr>
      </w:pPr>
      <w:r w:rsidRPr="0031406D">
        <w:rPr>
          <w:rFonts w:eastAsia="Calibri"/>
          <w:sz w:val="28"/>
          <w:szCs w:val="22"/>
          <w:lang w:eastAsia="en-US"/>
        </w:rPr>
        <w:tab/>
        <w:t>Главным распорядителем бюджетных средств является комитет финансов Гатчинского муниципального района.</w:t>
      </w:r>
    </w:p>
    <w:p w:rsidR="0071272A" w:rsidRDefault="0071272A" w:rsidP="007349F2">
      <w:pPr>
        <w:widowControl/>
        <w:jc w:val="center"/>
        <w:rPr>
          <w:rFonts w:eastAsia="Calibri"/>
          <w:b/>
          <w:sz w:val="28"/>
          <w:szCs w:val="22"/>
          <w:lang w:eastAsia="en-US"/>
        </w:rPr>
      </w:pPr>
    </w:p>
    <w:p w:rsidR="007349F2" w:rsidRPr="007349F2" w:rsidRDefault="007349F2" w:rsidP="007349F2">
      <w:pPr>
        <w:widowControl/>
        <w:jc w:val="center"/>
        <w:rPr>
          <w:rFonts w:eastAsia="Calibri"/>
          <w:b/>
          <w:sz w:val="28"/>
          <w:szCs w:val="22"/>
          <w:lang w:eastAsia="en-US"/>
        </w:rPr>
      </w:pPr>
      <w:r w:rsidRPr="007349F2">
        <w:rPr>
          <w:rFonts w:eastAsia="Calibri"/>
          <w:b/>
          <w:sz w:val="28"/>
          <w:szCs w:val="22"/>
          <w:lang w:eastAsia="en-US"/>
        </w:rPr>
        <w:t>Комплексы процессных мероприятий</w:t>
      </w:r>
    </w:p>
    <w:p w:rsidR="00714D99" w:rsidRDefault="00165964" w:rsidP="00165964">
      <w:pPr>
        <w:widowControl/>
        <w:jc w:val="both"/>
        <w:rPr>
          <w:rFonts w:eastAsia="Calibri"/>
          <w:sz w:val="28"/>
          <w:szCs w:val="22"/>
          <w:lang w:eastAsia="en-US"/>
        </w:rPr>
      </w:pPr>
      <w:r w:rsidRPr="0031406D">
        <w:rPr>
          <w:rFonts w:eastAsia="Calibri"/>
          <w:sz w:val="28"/>
          <w:szCs w:val="22"/>
          <w:lang w:eastAsia="en-US"/>
        </w:rPr>
        <w:tab/>
      </w:r>
      <w:r w:rsidR="00714D99">
        <w:rPr>
          <w:rFonts w:eastAsia="Calibri"/>
          <w:sz w:val="28"/>
          <w:szCs w:val="22"/>
          <w:lang w:eastAsia="en-US"/>
        </w:rPr>
        <w:t>На реализацию комплексов процессных мероприятий предусмотрены расходы:</w:t>
      </w:r>
    </w:p>
    <w:p w:rsidR="00714D99" w:rsidRPr="00714D99" w:rsidRDefault="00714D99" w:rsidP="00714D99">
      <w:pPr>
        <w:widowControl/>
        <w:ind w:firstLine="708"/>
        <w:jc w:val="both"/>
        <w:rPr>
          <w:rFonts w:eastAsia="Calibri"/>
          <w:sz w:val="28"/>
          <w:szCs w:val="22"/>
          <w:lang w:eastAsia="en-US"/>
        </w:rPr>
      </w:pPr>
      <w:r w:rsidRPr="00714D99">
        <w:rPr>
          <w:rFonts w:eastAsia="Calibri"/>
          <w:sz w:val="28"/>
          <w:szCs w:val="22"/>
          <w:lang w:eastAsia="en-US"/>
        </w:rPr>
        <w:t>на 2023 год в сумме 452 757,0 тыс.руб.;</w:t>
      </w:r>
    </w:p>
    <w:p w:rsidR="00714D99" w:rsidRPr="00714D99" w:rsidRDefault="00714D99" w:rsidP="00714D99">
      <w:pPr>
        <w:widowControl/>
        <w:jc w:val="both"/>
        <w:rPr>
          <w:rFonts w:eastAsia="Calibri"/>
          <w:sz w:val="28"/>
          <w:szCs w:val="22"/>
          <w:lang w:eastAsia="en-US"/>
        </w:rPr>
      </w:pPr>
      <w:r w:rsidRPr="00714D99">
        <w:rPr>
          <w:rFonts w:eastAsia="Calibri"/>
          <w:sz w:val="28"/>
          <w:szCs w:val="22"/>
          <w:lang w:eastAsia="en-US"/>
        </w:rPr>
        <w:tab/>
        <w:t>на 2024 год – 464 482,6 тыс.руб.;</w:t>
      </w:r>
    </w:p>
    <w:p w:rsidR="00714D99" w:rsidRDefault="00714D99" w:rsidP="00714D99">
      <w:pPr>
        <w:widowControl/>
        <w:jc w:val="both"/>
        <w:rPr>
          <w:rFonts w:eastAsia="Calibri"/>
          <w:sz w:val="28"/>
          <w:szCs w:val="22"/>
          <w:lang w:eastAsia="en-US"/>
        </w:rPr>
      </w:pPr>
      <w:r w:rsidRPr="00714D99">
        <w:rPr>
          <w:rFonts w:eastAsia="Calibri"/>
          <w:sz w:val="28"/>
          <w:szCs w:val="22"/>
          <w:lang w:eastAsia="en-US"/>
        </w:rPr>
        <w:lastRenderedPageBreak/>
        <w:tab/>
        <w:t>н</w:t>
      </w:r>
      <w:r>
        <w:rPr>
          <w:rFonts w:eastAsia="Calibri"/>
          <w:sz w:val="28"/>
          <w:szCs w:val="22"/>
          <w:lang w:eastAsia="en-US"/>
        </w:rPr>
        <w:t>а 2025 год – 474 911,6 тыс.руб.,</w:t>
      </w:r>
    </w:p>
    <w:p w:rsidR="00714D99" w:rsidRDefault="00714D99" w:rsidP="00714D99">
      <w:pPr>
        <w:widowControl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в том числе:</w:t>
      </w:r>
    </w:p>
    <w:p w:rsidR="00714D99" w:rsidRPr="00714D99" w:rsidRDefault="00714D99" w:rsidP="006D7AC0">
      <w:pPr>
        <w:pStyle w:val="a8"/>
        <w:numPr>
          <w:ilvl w:val="0"/>
          <w:numId w:val="13"/>
        </w:numPr>
        <w:ind w:left="0" w:firstLine="0"/>
        <w:rPr>
          <w:rFonts w:eastAsia="Calibri"/>
          <w:b/>
        </w:rPr>
      </w:pPr>
      <w:r w:rsidRPr="00714D99">
        <w:rPr>
          <w:rFonts w:eastAsia="Calibri"/>
          <w:b/>
        </w:rPr>
        <w:t>Комплекс процессных мероприятий «Развитие и поддержка информационных технологий, обеспечивающих бюджетный процесс Гатчинского муниципального района».</w:t>
      </w:r>
    </w:p>
    <w:p w:rsidR="00714D99" w:rsidRDefault="00714D99" w:rsidP="00714D99">
      <w:pPr>
        <w:pStyle w:val="a8"/>
        <w:ind w:left="0" w:firstLine="720"/>
        <w:rPr>
          <w:rFonts w:eastAsia="Calibri"/>
        </w:rPr>
      </w:pPr>
      <w:r>
        <w:rPr>
          <w:rFonts w:eastAsia="Calibri"/>
        </w:rPr>
        <w:t>На реализацию комплекса процессных мероприятий предусмотрены бюджетные ассигнования за счет средств местного бюджета в сумме:</w:t>
      </w:r>
    </w:p>
    <w:p w:rsidR="00714D99" w:rsidRPr="00714D99" w:rsidRDefault="00714D99" w:rsidP="00714D99">
      <w:pPr>
        <w:pStyle w:val="a8"/>
        <w:ind w:left="0"/>
        <w:rPr>
          <w:rFonts w:eastAsia="Calibri"/>
        </w:rPr>
      </w:pPr>
      <w:r w:rsidRPr="00714D99">
        <w:rPr>
          <w:rFonts w:eastAsia="Calibri"/>
        </w:rPr>
        <w:tab/>
        <w:t>на 2023 год – 700,0 тыс.руб.,</w:t>
      </w:r>
    </w:p>
    <w:p w:rsidR="00714D99" w:rsidRPr="00714D99" w:rsidRDefault="00714D99" w:rsidP="00714D99">
      <w:pPr>
        <w:pStyle w:val="a8"/>
        <w:ind w:left="0"/>
        <w:rPr>
          <w:rFonts w:eastAsia="Calibri"/>
        </w:rPr>
      </w:pPr>
      <w:r w:rsidRPr="00714D99">
        <w:rPr>
          <w:rFonts w:eastAsia="Calibri"/>
        </w:rPr>
        <w:tab/>
        <w:t>на 2024 год – 1 000,0 тыс.руб.,</w:t>
      </w:r>
    </w:p>
    <w:p w:rsidR="00714D99" w:rsidRDefault="00714D99" w:rsidP="00714D99">
      <w:pPr>
        <w:pStyle w:val="a8"/>
        <w:ind w:left="0"/>
        <w:rPr>
          <w:rFonts w:eastAsia="Calibri"/>
        </w:rPr>
      </w:pPr>
      <w:r w:rsidRPr="00714D99">
        <w:rPr>
          <w:rFonts w:eastAsia="Calibri"/>
        </w:rPr>
        <w:tab/>
        <w:t>на 2025 год – 1 000,0 тыс.руб.</w:t>
      </w:r>
      <w:r>
        <w:rPr>
          <w:rFonts w:eastAsia="Calibri"/>
        </w:rPr>
        <w:t xml:space="preserve">, </w:t>
      </w:r>
    </w:p>
    <w:p w:rsidR="00165964" w:rsidRPr="0031406D" w:rsidRDefault="00714D99" w:rsidP="00714D99">
      <w:pPr>
        <w:pStyle w:val="a8"/>
        <w:ind w:left="0"/>
        <w:rPr>
          <w:rFonts w:eastAsia="Calibri"/>
        </w:rPr>
      </w:pPr>
      <w:r>
        <w:rPr>
          <w:rFonts w:eastAsia="Calibri"/>
        </w:rPr>
        <w:t>которые будут направлены н</w:t>
      </w:r>
      <w:r w:rsidR="0031406D" w:rsidRPr="0031406D">
        <w:rPr>
          <w:rFonts w:eastAsia="Calibri"/>
        </w:rPr>
        <w:t xml:space="preserve">а развитие и поддержку информационных технологий, обеспечивающих бюджетный процесс </w:t>
      </w:r>
      <w:r w:rsidR="00165964" w:rsidRPr="0031406D">
        <w:rPr>
          <w:rFonts w:eastAsia="Calibri"/>
        </w:rPr>
        <w:t>Гатчинского муниципа</w:t>
      </w:r>
      <w:r>
        <w:rPr>
          <w:rFonts w:eastAsia="Calibri"/>
        </w:rPr>
        <w:t>льного района.</w:t>
      </w:r>
    </w:p>
    <w:p w:rsidR="00714D99" w:rsidRPr="00714D99" w:rsidRDefault="00714D99" w:rsidP="006D7AC0">
      <w:pPr>
        <w:pStyle w:val="a8"/>
        <w:numPr>
          <w:ilvl w:val="0"/>
          <w:numId w:val="13"/>
        </w:numPr>
        <w:ind w:left="0" w:firstLine="0"/>
        <w:rPr>
          <w:rFonts w:eastAsia="Calibri"/>
          <w:b/>
        </w:rPr>
      </w:pPr>
      <w:r w:rsidRPr="00714D99">
        <w:rPr>
          <w:rFonts w:eastAsia="Calibri"/>
          <w:b/>
        </w:rPr>
        <w:t>Комплекс процессных мероприятий «Создание условий для эффективного и ответственного управления муниципальными финансами, повышения устойчивости бюджетов Гатчинского муниципального района».</w:t>
      </w:r>
    </w:p>
    <w:p w:rsidR="00714D99" w:rsidRDefault="00714D99" w:rsidP="00714D99">
      <w:pPr>
        <w:pStyle w:val="a8"/>
        <w:ind w:left="0" w:firstLine="720"/>
        <w:rPr>
          <w:rFonts w:eastAsia="Calibri"/>
        </w:rPr>
      </w:pPr>
      <w:r>
        <w:rPr>
          <w:rFonts w:eastAsia="Calibri"/>
        </w:rPr>
        <w:t xml:space="preserve"> На реализацию комплекса процессных мероприятий </w:t>
      </w:r>
      <w:r w:rsidRPr="00714D99">
        <w:rPr>
          <w:rFonts w:eastAsia="Calibri"/>
        </w:rPr>
        <w:t>предусмотрены бюджетные ассигнования</w:t>
      </w:r>
      <w:r>
        <w:rPr>
          <w:rFonts w:eastAsia="Calibri"/>
        </w:rPr>
        <w:t xml:space="preserve"> в сумме:</w:t>
      </w:r>
    </w:p>
    <w:p w:rsidR="00714D99" w:rsidRPr="00714D99" w:rsidRDefault="00714D99" w:rsidP="00714D99">
      <w:pPr>
        <w:pStyle w:val="a8"/>
        <w:ind w:left="0" w:firstLine="708"/>
        <w:rPr>
          <w:rFonts w:eastAsia="Calibri"/>
        </w:rPr>
      </w:pPr>
      <w:r w:rsidRPr="00714D99">
        <w:rPr>
          <w:rFonts w:eastAsia="Calibri"/>
        </w:rPr>
        <w:t>на 2023 год – 452 057,0 тыс.руб.,</w:t>
      </w:r>
    </w:p>
    <w:p w:rsidR="00714D99" w:rsidRPr="00714D99" w:rsidRDefault="00714D99" w:rsidP="00714D99">
      <w:pPr>
        <w:pStyle w:val="a8"/>
        <w:ind w:left="0"/>
        <w:rPr>
          <w:rFonts w:eastAsia="Calibri"/>
        </w:rPr>
      </w:pPr>
      <w:r w:rsidRPr="00714D99">
        <w:rPr>
          <w:rFonts w:eastAsia="Calibri"/>
        </w:rPr>
        <w:tab/>
        <w:t>на 2024 год – 463 482,6 тыс.руб.,</w:t>
      </w:r>
    </w:p>
    <w:p w:rsidR="00714D99" w:rsidRPr="00714D99" w:rsidRDefault="00714D99" w:rsidP="00714D99">
      <w:pPr>
        <w:pStyle w:val="a8"/>
        <w:ind w:left="0"/>
        <w:rPr>
          <w:rFonts w:eastAsia="Calibri"/>
        </w:rPr>
      </w:pPr>
      <w:r w:rsidRPr="00714D99">
        <w:rPr>
          <w:rFonts w:eastAsia="Calibri"/>
        </w:rPr>
        <w:tab/>
        <w:t>на 2025 год – 473 911,6 тыс.руб.,</w:t>
      </w:r>
    </w:p>
    <w:p w:rsidR="00714D99" w:rsidRPr="00714D99" w:rsidRDefault="00714D99" w:rsidP="00714D99">
      <w:pPr>
        <w:pStyle w:val="a8"/>
        <w:ind w:left="0"/>
        <w:rPr>
          <w:rFonts w:eastAsia="Calibri"/>
        </w:rPr>
      </w:pPr>
      <w:r w:rsidRPr="00714D99">
        <w:rPr>
          <w:rFonts w:eastAsia="Calibri"/>
        </w:rPr>
        <w:t>в том числе за счет средств областного бюджета:</w:t>
      </w:r>
    </w:p>
    <w:p w:rsidR="00714D99" w:rsidRPr="00714D99" w:rsidRDefault="00714D99" w:rsidP="00714D99">
      <w:pPr>
        <w:pStyle w:val="a8"/>
        <w:ind w:left="0"/>
        <w:rPr>
          <w:rFonts w:eastAsia="Calibri"/>
        </w:rPr>
      </w:pPr>
      <w:r w:rsidRPr="00714D99">
        <w:rPr>
          <w:rFonts w:eastAsia="Calibri"/>
        </w:rPr>
        <w:tab/>
        <w:t>на 2023 год – 285 057,0 тыс.руб.,</w:t>
      </w:r>
    </w:p>
    <w:p w:rsidR="00714D99" w:rsidRPr="00714D99" w:rsidRDefault="00714D99" w:rsidP="00714D99">
      <w:pPr>
        <w:pStyle w:val="a8"/>
        <w:ind w:left="0"/>
        <w:rPr>
          <w:rFonts w:eastAsia="Calibri"/>
        </w:rPr>
      </w:pPr>
      <w:r w:rsidRPr="00714D99">
        <w:rPr>
          <w:rFonts w:eastAsia="Calibri"/>
        </w:rPr>
        <w:tab/>
        <w:t>на 2024 год – 296 482,6 тыс.руб.,</w:t>
      </w:r>
    </w:p>
    <w:p w:rsidR="00714D99" w:rsidRPr="00714D99" w:rsidRDefault="00714D99" w:rsidP="00714D99">
      <w:pPr>
        <w:pStyle w:val="a8"/>
        <w:ind w:left="0"/>
        <w:rPr>
          <w:rFonts w:eastAsia="Calibri"/>
        </w:rPr>
      </w:pPr>
      <w:r w:rsidRPr="00714D99">
        <w:rPr>
          <w:rFonts w:eastAsia="Calibri"/>
        </w:rPr>
        <w:tab/>
        <w:t>на 2025 год – 306 911,6 тыс.руб.,</w:t>
      </w:r>
    </w:p>
    <w:p w:rsidR="00714D99" w:rsidRPr="00714D99" w:rsidRDefault="00714D99" w:rsidP="00714D99">
      <w:pPr>
        <w:pStyle w:val="a8"/>
        <w:ind w:left="0"/>
        <w:rPr>
          <w:rFonts w:eastAsia="Calibri"/>
        </w:rPr>
      </w:pPr>
      <w:r w:rsidRPr="00714D99">
        <w:rPr>
          <w:rFonts w:eastAsia="Calibri"/>
        </w:rPr>
        <w:t>за счет средств местного бюджета:</w:t>
      </w:r>
    </w:p>
    <w:p w:rsidR="00714D99" w:rsidRPr="00714D99" w:rsidRDefault="00714D99" w:rsidP="00714D99">
      <w:pPr>
        <w:pStyle w:val="a8"/>
        <w:ind w:left="0"/>
        <w:rPr>
          <w:rFonts w:eastAsia="Calibri"/>
        </w:rPr>
      </w:pPr>
      <w:r w:rsidRPr="00714D99">
        <w:rPr>
          <w:rFonts w:eastAsia="Calibri"/>
        </w:rPr>
        <w:tab/>
        <w:t>на 2023 год – 167 000,0 тыс.руб.,</w:t>
      </w:r>
    </w:p>
    <w:p w:rsidR="00714D99" w:rsidRPr="00714D99" w:rsidRDefault="00714D99" w:rsidP="00714D99">
      <w:pPr>
        <w:pStyle w:val="a8"/>
        <w:ind w:left="0"/>
        <w:rPr>
          <w:rFonts w:eastAsia="Calibri"/>
        </w:rPr>
      </w:pPr>
      <w:r w:rsidRPr="00714D99">
        <w:rPr>
          <w:rFonts w:eastAsia="Calibri"/>
        </w:rPr>
        <w:tab/>
        <w:t>на 2024 год – 167 000,0 тыс.руб.,</w:t>
      </w:r>
    </w:p>
    <w:p w:rsidR="00714D99" w:rsidRPr="00714D99" w:rsidRDefault="00714D99" w:rsidP="00714D99">
      <w:pPr>
        <w:pStyle w:val="a8"/>
        <w:ind w:left="0"/>
        <w:rPr>
          <w:rFonts w:eastAsia="Calibri"/>
        </w:rPr>
      </w:pPr>
      <w:r w:rsidRPr="00714D99">
        <w:rPr>
          <w:rFonts w:eastAsia="Calibri"/>
        </w:rPr>
        <w:tab/>
        <w:t>на 2025 год – 167 000,0 тыс.руб.</w:t>
      </w:r>
    </w:p>
    <w:p w:rsidR="00165964" w:rsidRPr="00DC2A1B" w:rsidRDefault="00714D99" w:rsidP="00714D99">
      <w:pPr>
        <w:widowControl/>
        <w:ind w:firstLine="708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Указанные расходы будут направлены н</w:t>
      </w:r>
      <w:r w:rsidR="0031406D" w:rsidRPr="0031406D">
        <w:rPr>
          <w:rFonts w:eastAsia="Calibri"/>
          <w:sz w:val="28"/>
          <w:szCs w:val="22"/>
          <w:lang w:eastAsia="en-US"/>
        </w:rPr>
        <w:t>а предоставление дотаци</w:t>
      </w:r>
      <w:r>
        <w:rPr>
          <w:rFonts w:eastAsia="Calibri"/>
          <w:sz w:val="28"/>
          <w:szCs w:val="22"/>
          <w:lang w:eastAsia="en-US"/>
        </w:rPr>
        <w:t>й</w:t>
      </w:r>
      <w:r w:rsidR="0031406D" w:rsidRPr="0031406D">
        <w:rPr>
          <w:rFonts w:eastAsia="Calibri"/>
          <w:sz w:val="28"/>
          <w:szCs w:val="22"/>
          <w:lang w:eastAsia="en-US"/>
        </w:rPr>
        <w:t xml:space="preserve"> на выравнивание бюджетной обеспеченности городских и сельских поселений Гатчинского муниципального района</w:t>
      </w:r>
      <w:r>
        <w:rPr>
          <w:rFonts w:eastAsia="Calibri"/>
          <w:sz w:val="28"/>
          <w:szCs w:val="22"/>
          <w:lang w:eastAsia="en-US"/>
        </w:rPr>
        <w:t>.</w:t>
      </w:r>
    </w:p>
    <w:p w:rsidR="006A7123" w:rsidRPr="0071272A" w:rsidRDefault="00DC2A1B" w:rsidP="0071272A">
      <w:pPr>
        <w:widowControl/>
        <w:jc w:val="both"/>
        <w:rPr>
          <w:rFonts w:eastAsia="Calibri"/>
          <w:sz w:val="28"/>
          <w:szCs w:val="22"/>
          <w:lang w:eastAsia="en-US"/>
        </w:rPr>
      </w:pPr>
      <w:r w:rsidRPr="00DC2A1B">
        <w:rPr>
          <w:rFonts w:eastAsia="Calibri"/>
          <w:sz w:val="28"/>
          <w:szCs w:val="22"/>
          <w:lang w:eastAsia="en-US"/>
        </w:rPr>
        <w:tab/>
        <w:t>Расчеты распределения дотаций на выравнивание бюджетной обеспеченности между городскими и сельскими поселениями Гатчинского муниципального района представлены в приложениях 1-3 к пояснительной записке.</w:t>
      </w:r>
    </w:p>
    <w:p w:rsidR="00165964" w:rsidRPr="003F260B" w:rsidRDefault="00165964" w:rsidP="008C33E2">
      <w:pPr>
        <w:pStyle w:val="1"/>
        <w:rPr>
          <w:rFonts w:eastAsia="Calibri"/>
          <w:lang w:eastAsia="en-US"/>
        </w:rPr>
      </w:pPr>
      <w:r w:rsidRPr="003F260B">
        <w:rPr>
          <w:rFonts w:eastAsia="Calibri"/>
          <w:lang w:eastAsia="en-US"/>
        </w:rPr>
        <w:t>Муниципальная программа Гатчинского муниципального района «Развитие физической культуры и спорта в Гатчинском муниципальном районе»</w:t>
      </w:r>
    </w:p>
    <w:p w:rsidR="00165964" w:rsidRPr="003F260B" w:rsidRDefault="00165964" w:rsidP="00165964">
      <w:pPr>
        <w:widowControl/>
        <w:jc w:val="both"/>
        <w:rPr>
          <w:rFonts w:eastAsia="Calibri"/>
          <w:sz w:val="28"/>
          <w:szCs w:val="22"/>
          <w:lang w:eastAsia="en-US"/>
        </w:rPr>
      </w:pPr>
      <w:r w:rsidRPr="003F260B">
        <w:rPr>
          <w:rFonts w:eastAsia="Calibri"/>
          <w:sz w:val="28"/>
          <w:szCs w:val="22"/>
          <w:lang w:eastAsia="en-US"/>
        </w:rPr>
        <w:tab/>
        <w:t xml:space="preserve">На реализацию муниципальной программы Гатчинского муниципального района «Развитие физической культуры и спорта в Гатчинском муниципальном районе» в проекте бюджета Гатчинского муниципального района предусмотрены расходы: </w:t>
      </w:r>
    </w:p>
    <w:p w:rsidR="00165964" w:rsidRPr="003F260B" w:rsidRDefault="00165964" w:rsidP="00165964">
      <w:pPr>
        <w:widowControl/>
        <w:jc w:val="both"/>
        <w:rPr>
          <w:rFonts w:eastAsia="Calibri"/>
          <w:sz w:val="28"/>
          <w:szCs w:val="22"/>
          <w:lang w:eastAsia="en-US"/>
        </w:rPr>
      </w:pPr>
      <w:r w:rsidRPr="003F260B">
        <w:rPr>
          <w:rFonts w:eastAsia="Calibri"/>
          <w:sz w:val="28"/>
          <w:szCs w:val="22"/>
          <w:lang w:eastAsia="en-US"/>
        </w:rPr>
        <w:tab/>
        <w:t>на 202</w:t>
      </w:r>
      <w:r w:rsidR="003F260B" w:rsidRPr="003F260B">
        <w:rPr>
          <w:rFonts w:eastAsia="Calibri"/>
          <w:sz w:val="28"/>
          <w:szCs w:val="22"/>
          <w:lang w:eastAsia="en-US"/>
        </w:rPr>
        <w:t>3</w:t>
      </w:r>
      <w:r w:rsidRPr="003F260B">
        <w:rPr>
          <w:rFonts w:eastAsia="Calibri"/>
          <w:sz w:val="28"/>
          <w:szCs w:val="22"/>
          <w:lang w:eastAsia="en-US"/>
        </w:rPr>
        <w:t xml:space="preserve"> год в сумме </w:t>
      </w:r>
      <w:r w:rsidR="003F260B">
        <w:rPr>
          <w:rFonts w:eastAsia="Calibri"/>
          <w:sz w:val="28"/>
          <w:szCs w:val="22"/>
          <w:lang w:eastAsia="en-US"/>
        </w:rPr>
        <w:t>71 322,4</w:t>
      </w:r>
      <w:r w:rsidR="008363D1">
        <w:rPr>
          <w:rFonts w:eastAsia="Calibri"/>
          <w:sz w:val="28"/>
          <w:szCs w:val="22"/>
          <w:lang w:eastAsia="en-US"/>
        </w:rPr>
        <w:t xml:space="preserve"> </w:t>
      </w:r>
      <w:proofErr w:type="spellStart"/>
      <w:r w:rsidRPr="003F260B">
        <w:rPr>
          <w:rFonts w:eastAsia="Calibri"/>
          <w:sz w:val="28"/>
          <w:szCs w:val="22"/>
          <w:lang w:eastAsia="en-US"/>
        </w:rPr>
        <w:t>тыс.руб</w:t>
      </w:r>
      <w:proofErr w:type="spellEnd"/>
      <w:r w:rsidRPr="003F260B">
        <w:rPr>
          <w:rFonts w:eastAsia="Calibri"/>
          <w:sz w:val="28"/>
          <w:szCs w:val="22"/>
          <w:lang w:eastAsia="en-US"/>
        </w:rPr>
        <w:t>.;</w:t>
      </w:r>
    </w:p>
    <w:p w:rsidR="00165964" w:rsidRPr="003F260B" w:rsidRDefault="00165964" w:rsidP="00165964">
      <w:pPr>
        <w:widowControl/>
        <w:jc w:val="both"/>
        <w:rPr>
          <w:rFonts w:eastAsia="Calibri"/>
          <w:sz w:val="28"/>
          <w:szCs w:val="22"/>
          <w:lang w:eastAsia="en-US"/>
        </w:rPr>
      </w:pPr>
      <w:r w:rsidRPr="003F260B">
        <w:rPr>
          <w:rFonts w:eastAsia="Calibri"/>
          <w:sz w:val="28"/>
          <w:szCs w:val="22"/>
          <w:lang w:eastAsia="en-US"/>
        </w:rPr>
        <w:tab/>
        <w:t>на 202</w:t>
      </w:r>
      <w:r w:rsidR="003F260B" w:rsidRPr="003F260B">
        <w:rPr>
          <w:rFonts w:eastAsia="Calibri"/>
          <w:sz w:val="28"/>
          <w:szCs w:val="22"/>
          <w:lang w:eastAsia="en-US"/>
        </w:rPr>
        <w:t>4</w:t>
      </w:r>
      <w:r w:rsidRPr="003F260B">
        <w:rPr>
          <w:rFonts w:eastAsia="Calibri"/>
          <w:sz w:val="28"/>
          <w:szCs w:val="22"/>
          <w:lang w:eastAsia="en-US"/>
        </w:rPr>
        <w:t xml:space="preserve"> год – </w:t>
      </w:r>
      <w:r w:rsidR="003F260B">
        <w:rPr>
          <w:rFonts w:eastAsia="Calibri"/>
          <w:sz w:val="28"/>
          <w:szCs w:val="22"/>
          <w:lang w:eastAsia="en-US"/>
        </w:rPr>
        <w:t>70 352,6</w:t>
      </w:r>
      <w:r w:rsidR="008363D1">
        <w:rPr>
          <w:rFonts w:eastAsia="Calibri"/>
          <w:sz w:val="28"/>
          <w:szCs w:val="22"/>
          <w:lang w:eastAsia="en-US"/>
        </w:rPr>
        <w:t xml:space="preserve"> </w:t>
      </w:r>
      <w:proofErr w:type="spellStart"/>
      <w:r w:rsidRPr="003F260B">
        <w:rPr>
          <w:rFonts w:eastAsia="Calibri"/>
          <w:sz w:val="28"/>
          <w:szCs w:val="22"/>
          <w:lang w:eastAsia="en-US"/>
        </w:rPr>
        <w:t>тыс.руб</w:t>
      </w:r>
      <w:proofErr w:type="spellEnd"/>
      <w:r w:rsidRPr="003F260B">
        <w:rPr>
          <w:rFonts w:eastAsia="Calibri"/>
          <w:sz w:val="28"/>
          <w:szCs w:val="22"/>
          <w:lang w:eastAsia="en-US"/>
        </w:rPr>
        <w:t>.;</w:t>
      </w:r>
    </w:p>
    <w:p w:rsidR="00165964" w:rsidRPr="003F260B" w:rsidRDefault="00165964" w:rsidP="00165964">
      <w:pPr>
        <w:widowControl/>
        <w:jc w:val="both"/>
        <w:rPr>
          <w:rFonts w:eastAsia="Calibri"/>
          <w:sz w:val="28"/>
          <w:szCs w:val="22"/>
          <w:lang w:eastAsia="en-US"/>
        </w:rPr>
      </w:pPr>
      <w:r w:rsidRPr="003F260B">
        <w:rPr>
          <w:rFonts w:eastAsia="Calibri"/>
          <w:sz w:val="28"/>
          <w:szCs w:val="22"/>
          <w:lang w:eastAsia="en-US"/>
        </w:rPr>
        <w:lastRenderedPageBreak/>
        <w:tab/>
        <w:t>на 202</w:t>
      </w:r>
      <w:r w:rsidR="003F260B" w:rsidRPr="003F260B">
        <w:rPr>
          <w:rFonts w:eastAsia="Calibri"/>
          <w:sz w:val="28"/>
          <w:szCs w:val="22"/>
          <w:lang w:eastAsia="en-US"/>
        </w:rPr>
        <w:t>5</w:t>
      </w:r>
      <w:r w:rsidRPr="003F260B">
        <w:rPr>
          <w:rFonts w:eastAsia="Calibri"/>
          <w:sz w:val="28"/>
          <w:szCs w:val="22"/>
          <w:lang w:eastAsia="en-US"/>
        </w:rPr>
        <w:t xml:space="preserve"> год – </w:t>
      </w:r>
      <w:r w:rsidR="003F260B">
        <w:rPr>
          <w:rFonts w:eastAsia="Calibri"/>
          <w:sz w:val="28"/>
          <w:szCs w:val="22"/>
          <w:lang w:eastAsia="en-US"/>
        </w:rPr>
        <w:t>69 507,6</w:t>
      </w:r>
      <w:r w:rsidR="008363D1">
        <w:rPr>
          <w:rFonts w:eastAsia="Calibri"/>
          <w:sz w:val="28"/>
          <w:szCs w:val="22"/>
          <w:lang w:eastAsia="en-US"/>
        </w:rPr>
        <w:t xml:space="preserve"> </w:t>
      </w:r>
      <w:proofErr w:type="spellStart"/>
      <w:r w:rsidRPr="003F260B">
        <w:rPr>
          <w:rFonts w:eastAsia="Calibri"/>
          <w:sz w:val="28"/>
          <w:szCs w:val="22"/>
          <w:lang w:eastAsia="en-US"/>
        </w:rPr>
        <w:t>тыс.руб</w:t>
      </w:r>
      <w:proofErr w:type="spellEnd"/>
      <w:r w:rsidRPr="003F260B">
        <w:rPr>
          <w:rFonts w:eastAsia="Calibri"/>
          <w:sz w:val="28"/>
          <w:szCs w:val="22"/>
          <w:lang w:eastAsia="en-US"/>
        </w:rPr>
        <w:t>.,</w:t>
      </w:r>
    </w:p>
    <w:p w:rsidR="00165964" w:rsidRPr="003F260B" w:rsidRDefault="00165964" w:rsidP="00165964">
      <w:pPr>
        <w:widowControl/>
        <w:jc w:val="both"/>
        <w:rPr>
          <w:rFonts w:eastAsia="Calibri"/>
          <w:sz w:val="28"/>
          <w:szCs w:val="22"/>
          <w:lang w:eastAsia="en-US"/>
        </w:rPr>
      </w:pPr>
      <w:r w:rsidRPr="003F260B">
        <w:rPr>
          <w:rFonts w:eastAsia="Calibri"/>
          <w:sz w:val="28"/>
          <w:szCs w:val="22"/>
          <w:lang w:eastAsia="en-US"/>
        </w:rPr>
        <w:t>в том числе за счет средств областного бюджета:</w:t>
      </w:r>
    </w:p>
    <w:p w:rsidR="00165964" w:rsidRPr="003F260B" w:rsidRDefault="00165964" w:rsidP="00165964">
      <w:pPr>
        <w:widowControl/>
        <w:jc w:val="both"/>
        <w:rPr>
          <w:rFonts w:eastAsia="Calibri"/>
          <w:sz w:val="28"/>
          <w:szCs w:val="22"/>
          <w:lang w:eastAsia="en-US"/>
        </w:rPr>
      </w:pPr>
      <w:r w:rsidRPr="003F260B">
        <w:rPr>
          <w:rFonts w:eastAsia="Calibri"/>
          <w:sz w:val="28"/>
          <w:szCs w:val="22"/>
          <w:lang w:eastAsia="en-US"/>
        </w:rPr>
        <w:tab/>
        <w:t>на 202</w:t>
      </w:r>
      <w:r w:rsidR="003F260B" w:rsidRPr="003F260B">
        <w:rPr>
          <w:rFonts w:eastAsia="Calibri"/>
          <w:sz w:val="28"/>
          <w:szCs w:val="22"/>
          <w:lang w:eastAsia="en-US"/>
        </w:rPr>
        <w:t>3</w:t>
      </w:r>
      <w:r w:rsidRPr="003F260B">
        <w:rPr>
          <w:rFonts w:eastAsia="Calibri"/>
          <w:sz w:val="28"/>
          <w:szCs w:val="22"/>
          <w:lang w:eastAsia="en-US"/>
        </w:rPr>
        <w:t xml:space="preserve"> год в сумме </w:t>
      </w:r>
      <w:r w:rsidR="00057049">
        <w:rPr>
          <w:rFonts w:eastAsia="Calibri"/>
          <w:sz w:val="28"/>
          <w:szCs w:val="22"/>
          <w:lang w:eastAsia="en-US"/>
        </w:rPr>
        <w:t>922,0</w:t>
      </w:r>
      <w:r w:rsidR="008363D1">
        <w:rPr>
          <w:rFonts w:eastAsia="Calibri"/>
          <w:sz w:val="28"/>
          <w:szCs w:val="22"/>
          <w:lang w:eastAsia="en-US"/>
        </w:rPr>
        <w:t xml:space="preserve"> </w:t>
      </w:r>
      <w:proofErr w:type="spellStart"/>
      <w:r w:rsidRPr="003F260B">
        <w:rPr>
          <w:rFonts w:eastAsia="Calibri"/>
          <w:sz w:val="28"/>
          <w:szCs w:val="22"/>
          <w:lang w:eastAsia="en-US"/>
        </w:rPr>
        <w:t>тыс.руб</w:t>
      </w:r>
      <w:proofErr w:type="spellEnd"/>
      <w:r w:rsidRPr="003F260B">
        <w:rPr>
          <w:rFonts w:eastAsia="Calibri"/>
          <w:sz w:val="28"/>
          <w:szCs w:val="22"/>
          <w:lang w:eastAsia="en-US"/>
        </w:rPr>
        <w:t>.,</w:t>
      </w:r>
    </w:p>
    <w:p w:rsidR="00165964" w:rsidRPr="003F260B" w:rsidRDefault="00165964" w:rsidP="00165964">
      <w:pPr>
        <w:widowControl/>
        <w:jc w:val="both"/>
        <w:rPr>
          <w:rFonts w:eastAsia="Calibri"/>
          <w:sz w:val="28"/>
          <w:szCs w:val="22"/>
          <w:lang w:eastAsia="en-US"/>
        </w:rPr>
      </w:pPr>
      <w:r w:rsidRPr="003F260B">
        <w:rPr>
          <w:rFonts w:eastAsia="Calibri"/>
          <w:sz w:val="28"/>
          <w:szCs w:val="22"/>
          <w:lang w:eastAsia="en-US"/>
        </w:rPr>
        <w:tab/>
        <w:t>на 202</w:t>
      </w:r>
      <w:r w:rsidR="003F260B" w:rsidRPr="003F260B">
        <w:rPr>
          <w:rFonts w:eastAsia="Calibri"/>
          <w:sz w:val="28"/>
          <w:szCs w:val="22"/>
          <w:lang w:eastAsia="en-US"/>
        </w:rPr>
        <w:t>4</w:t>
      </w:r>
      <w:r w:rsidRPr="003F260B">
        <w:rPr>
          <w:rFonts w:eastAsia="Calibri"/>
          <w:sz w:val="28"/>
          <w:szCs w:val="22"/>
          <w:lang w:eastAsia="en-US"/>
        </w:rPr>
        <w:t xml:space="preserve"> год – </w:t>
      </w:r>
      <w:r w:rsidR="00057049">
        <w:rPr>
          <w:rFonts w:eastAsia="Calibri"/>
          <w:sz w:val="28"/>
          <w:szCs w:val="22"/>
          <w:lang w:eastAsia="en-US"/>
        </w:rPr>
        <w:t>622,0</w:t>
      </w:r>
      <w:r w:rsidR="008363D1">
        <w:rPr>
          <w:rFonts w:eastAsia="Calibri"/>
          <w:sz w:val="28"/>
          <w:szCs w:val="22"/>
          <w:lang w:eastAsia="en-US"/>
        </w:rPr>
        <w:t xml:space="preserve"> </w:t>
      </w:r>
      <w:proofErr w:type="spellStart"/>
      <w:r w:rsidRPr="003F260B">
        <w:rPr>
          <w:rFonts w:eastAsia="Calibri"/>
          <w:sz w:val="28"/>
          <w:szCs w:val="22"/>
          <w:lang w:eastAsia="en-US"/>
        </w:rPr>
        <w:t>тыс.руб</w:t>
      </w:r>
      <w:proofErr w:type="spellEnd"/>
      <w:r w:rsidRPr="003F260B">
        <w:rPr>
          <w:rFonts w:eastAsia="Calibri"/>
          <w:sz w:val="28"/>
          <w:szCs w:val="22"/>
          <w:lang w:eastAsia="en-US"/>
        </w:rPr>
        <w:t>.,</w:t>
      </w:r>
    </w:p>
    <w:p w:rsidR="00165964" w:rsidRPr="003F260B" w:rsidRDefault="00165964" w:rsidP="00165964">
      <w:pPr>
        <w:widowControl/>
        <w:jc w:val="both"/>
        <w:rPr>
          <w:rFonts w:eastAsia="Calibri"/>
          <w:sz w:val="28"/>
          <w:szCs w:val="22"/>
          <w:lang w:eastAsia="en-US"/>
        </w:rPr>
      </w:pPr>
      <w:r w:rsidRPr="003F260B">
        <w:rPr>
          <w:rFonts w:eastAsia="Calibri"/>
          <w:sz w:val="28"/>
          <w:szCs w:val="22"/>
          <w:lang w:eastAsia="en-US"/>
        </w:rPr>
        <w:tab/>
        <w:t>на 202</w:t>
      </w:r>
      <w:r w:rsidR="003F260B" w:rsidRPr="003F260B">
        <w:rPr>
          <w:rFonts w:eastAsia="Calibri"/>
          <w:sz w:val="28"/>
          <w:szCs w:val="22"/>
          <w:lang w:eastAsia="en-US"/>
        </w:rPr>
        <w:t>5</w:t>
      </w:r>
      <w:r w:rsidRPr="003F260B">
        <w:rPr>
          <w:rFonts w:eastAsia="Calibri"/>
          <w:sz w:val="28"/>
          <w:szCs w:val="22"/>
          <w:lang w:eastAsia="en-US"/>
        </w:rPr>
        <w:t xml:space="preserve"> год – </w:t>
      </w:r>
      <w:r w:rsidR="00057049">
        <w:rPr>
          <w:rFonts w:eastAsia="Calibri"/>
          <w:sz w:val="28"/>
          <w:szCs w:val="22"/>
          <w:lang w:eastAsia="en-US"/>
        </w:rPr>
        <w:t>599,2</w:t>
      </w:r>
      <w:r w:rsidR="008363D1">
        <w:rPr>
          <w:rFonts w:eastAsia="Calibri"/>
          <w:sz w:val="28"/>
          <w:szCs w:val="22"/>
          <w:lang w:eastAsia="en-US"/>
        </w:rPr>
        <w:t xml:space="preserve"> </w:t>
      </w:r>
      <w:proofErr w:type="spellStart"/>
      <w:r w:rsidRPr="003F260B">
        <w:rPr>
          <w:rFonts w:eastAsia="Calibri"/>
          <w:sz w:val="28"/>
          <w:szCs w:val="22"/>
          <w:lang w:eastAsia="en-US"/>
        </w:rPr>
        <w:t>тыс.руб</w:t>
      </w:r>
      <w:proofErr w:type="spellEnd"/>
      <w:r w:rsidRPr="003F260B">
        <w:rPr>
          <w:rFonts w:eastAsia="Calibri"/>
          <w:sz w:val="28"/>
          <w:szCs w:val="22"/>
          <w:lang w:eastAsia="en-US"/>
        </w:rPr>
        <w:t>.,</w:t>
      </w:r>
    </w:p>
    <w:p w:rsidR="00165964" w:rsidRPr="003F260B" w:rsidRDefault="00165964" w:rsidP="00165964">
      <w:pPr>
        <w:widowControl/>
        <w:jc w:val="both"/>
        <w:rPr>
          <w:rFonts w:eastAsia="Calibri"/>
          <w:sz w:val="28"/>
          <w:szCs w:val="22"/>
          <w:lang w:eastAsia="en-US"/>
        </w:rPr>
      </w:pPr>
      <w:r w:rsidRPr="003F260B">
        <w:rPr>
          <w:rFonts w:eastAsia="Calibri"/>
          <w:sz w:val="28"/>
          <w:szCs w:val="22"/>
          <w:lang w:eastAsia="en-US"/>
        </w:rPr>
        <w:t>за счет средств местного бюджета:</w:t>
      </w:r>
    </w:p>
    <w:p w:rsidR="00165964" w:rsidRPr="003F260B" w:rsidRDefault="00165964" w:rsidP="00165964">
      <w:pPr>
        <w:widowControl/>
        <w:jc w:val="both"/>
        <w:rPr>
          <w:rFonts w:eastAsia="Calibri"/>
          <w:sz w:val="28"/>
          <w:szCs w:val="22"/>
          <w:lang w:eastAsia="en-US"/>
        </w:rPr>
      </w:pPr>
      <w:r w:rsidRPr="003F260B">
        <w:rPr>
          <w:rFonts w:eastAsia="Calibri"/>
          <w:sz w:val="28"/>
          <w:szCs w:val="22"/>
          <w:lang w:eastAsia="en-US"/>
        </w:rPr>
        <w:tab/>
        <w:t>на 202</w:t>
      </w:r>
      <w:r w:rsidR="003F260B" w:rsidRPr="003F260B">
        <w:rPr>
          <w:rFonts w:eastAsia="Calibri"/>
          <w:sz w:val="28"/>
          <w:szCs w:val="22"/>
          <w:lang w:eastAsia="en-US"/>
        </w:rPr>
        <w:t>3</w:t>
      </w:r>
      <w:r w:rsidRPr="003F260B">
        <w:rPr>
          <w:rFonts w:eastAsia="Calibri"/>
          <w:sz w:val="28"/>
          <w:szCs w:val="22"/>
          <w:lang w:eastAsia="en-US"/>
        </w:rPr>
        <w:t xml:space="preserve"> год в сумме </w:t>
      </w:r>
      <w:r w:rsidR="00057049">
        <w:rPr>
          <w:rFonts w:eastAsia="Calibri"/>
          <w:sz w:val="28"/>
          <w:szCs w:val="22"/>
          <w:lang w:eastAsia="en-US"/>
        </w:rPr>
        <w:t>70 400,4</w:t>
      </w:r>
      <w:r w:rsidR="008363D1">
        <w:rPr>
          <w:rFonts w:eastAsia="Calibri"/>
          <w:sz w:val="28"/>
          <w:szCs w:val="22"/>
          <w:lang w:eastAsia="en-US"/>
        </w:rPr>
        <w:t xml:space="preserve"> </w:t>
      </w:r>
      <w:proofErr w:type="spellStart"/>
      <w:r w:rsidRPr="003F260B">
        <w:rPr>
          <w:rFonts w:eastAsia="Calibri"/>
          <w:sz w:val="28"/>
          <w:szCs w:val="22"/>
          <w:lang w:eastAsia="en-US"/>
        </w:rPr>
        <w:t>тыс.руб</w:t>
      </w:r>
      <w:proofErr w:type="spellEnd"/>
      <w:r w:rsidRPr="003F260B">
        <w:rPr>
          <w:rFonts w:eastAsia="Calibri"/>
          <w:sz w:val="28"/>
          <w:szCs w:val="22"/>
          <w:lang w:eastAsia="en-US"/>
        </w:rPr>
        <w:t>.,</w:t>
      </w:r>
    </w:p>
    <w:p w:rsidR="00165964" w:rsidRPr="003F260B" w:rsidRDefault="00165964" w:rsidP="00165964">
      <w:pPr>
        <w:widowControl/>
        <w:jc w:val="both"/>
        <w:rPr>
          <w:rFonts w:eastAsia="Calibri"/>
          <w:sz w:val="28"/>
          <w:szCs w:val="22"/>
          <w:lang w:eastAsia="en-US"/>
        </w:rPr>
      </w:pPr>
      <w:r w:rsidRPr="003F260B">
        <w:rPr>
          <w:rFonts w:eastAsia="Calibri"/>
          <w:sz w:val="28"/>
          <w:szCs w:val="22"/>
          <w:lang w:eastAsia="en-US"/>
        </w:rPr>
        <w:tab/>
        <w:t>на 202</w:t>
      </w:r>
      <w:r w:rsidR="003F260B" w:rsidRPr="003F260B">
        <w:rPr>
          <w:rFonts w:eastAsia="Calibri"/>
          <w:sz w:val="28"/>
          <w:szCs w:val="22"/>
          <w:lang w:eastAsia="en-US"/>
        </w:rPr>
        <w:t>4</w:t>
      </w:r>
      <w:r w:rsidRPr="003F260B">
        <w:rPr>
          <w:rFonts w:eastAsia="Calibri"/>
          <w:sz w:val="28"/>
          <w:szCs w:val="22"/>
          <w:lang w:eastAsia="en-US"/>
        </w:rPr>
        <w:t xml:space="preserve"> год – </w:t>
      </w:r>
      <w:r w:rsidR="00057049">
        <w:rPr>
          <w:rFonts w:eastAsia="Calibri"/>
          <w:sz w:val="28"/>
          <w:szCs w:val="22"/>
          <w:lang w:eastAsia="en-US"/>
        </w:rPr>
        <w:t>69 730,6</w:t>
      </w:r>
      <w:r w:rsidR="008363D1">
        <w:rPr>
          <w:rFonts w:eastAsia="Calibri"/>
          <w:sz w:val="28"/>
          <w:szCs w:val="22"/>
          <w:lang w:eastAsia="en-US"/>
        </w:rPr>
        <w:t xml:space="preserve"> </w:t>
      </w:r>
      <w:proofErr w:type="spellStart"/>
      <w:r w:rsidRPr="003F260B">
        <w:rPr>
          <w:rFonts w:eastAsia="Calibri"/>
          <w:sz w:val="28"/>
          <w:szCs w:val="22"/>
          <w:lang w:eastAsia="en-US"/>
        </w:rPr>
        <w:t>тыс.руб</w:t>
      </w:r>
      <w:proofErr w:type="spellEnd"/>
      <w:r w:rsidRPr="003F260B">
        <w:rPr>
          <w:rFonts w:eastAsia="Calibri"/>
          <w:sz w:val="28"/>
          <w:szCs w:val="22"/>
          <w:lang w:eastAsia="en-US"/>
        </w:rPr>
        <w:t>.,</w:t>
      </w:r>
    </w:p>
    <w:p w:rsidR="00165964" w:rsidRPr="003F260B" w:rsidRDefault="00165964" w:rsidP="00165964">
      <w:pPr>
        <w:widowControl/>
        <w:jc w:val="both"/>
        <w:rPr>
          <w:rFonts w:eastAsia="Calibri"/>
          <w:sz w:val="28"/>
          <w:szCs w:val="22"/>
          <w:lang w:eastAsia="en-US"/>
        </w:rPr>
      </w:pPr>
      <w:r w:rsidRPr="003F260B">
        <w:rPr>
          <w:rFonts w:eastAsia="Calibri"/>
          <w:sz w:val="28"/>
          <w:szCs w:val="22"/>
          <w:lang w:eastAsia="en-US"/>
        </w:rPr>
        <w:tab/>
        <w:t>на 202</w:t>
      </w:r>
      <w:r w:rsidR="003F260B" w:rsidRPr="003F260B">
        <w:rPr>
          <w:rFonts w:eastAsia="Calibri"/>
          <w:sz w:val="28"/>
          <w:szCs w:val="22"/>
          <w:lang w:eastAsia="en-US"/>
        </w:rPr>
        <w:t>5</w:t>
      </w:r>
      <w:r w:rsidRPr="003F260B">
        <w:rPr>
          <w:rFonts w:eastAsia="Calibri"/>
          <w:sz w:val="28"/>
          <w:szCs w:val="22"/>
          <w:lang w:eastAsia="en-US"/>
        </w:rPr>
        <w:t xml:space="preserve"> год – </w:t>
      </w:r>
      <w:r w:rsidR="00057049">
        <w:rPr>
          <w:rFonts w:eastAsia="Calibri"/>
          <w:sz w:val="28"/>
          <w:szCs w:val="22"/>
          <w:lang w:eastAsia="en-US"/>
        </w:rPr>
        <w:t>68 908,4</w:t>
      </w:r>
      <w:r w:rsidR="008363D1">
        <w:rPr>
          <w:rFonts w:eastAsia="Calibri"/>
          <w:sz w:val="28"/>
          <w:szCs w:val="22"/>
          <w:lang w:eastAsia="en-US"/>
        </w:rPr>
        <w:t xml:space="preserve"> </w:t>
      </w:r>
      <w:proofErr w:type="spellStart"/>
      <w:r w:rsidRPr="003F260B">
        <w:rPr>
          <w:rFonts w:eastAsia="Calibri"/>
          <w:sz w:val="28"/>
          <w:szCs w:val="22"/>
          <w:lang w:eastAsia="en-US"/>
        </w:rPr>
        <w:t>тыс.руб</w:t>
      </w:r>
      <w:proofErr w:type="spellEnd"/>
      <w:r w:rsidRPr="003F260B">
        <w:rPr>
          <w:rFonts w:eastAsia="Calibri"/>
          <w:sz w:val="28"/>
          <w:szCs w:val="22"/>
          <w:lang w:eastAsia="en-US"/>
        </w:rPr>
        <w:t>.</w:t>
      </w:r>
    </w:p>
    <w:p w:rsidR="00165964" w:rsidRDefault="00165964" w:rsidP="00165964">
      <w:pPr>
        <w:widowControl/>
        <w:jc w:val="both"/>
        <w:rPr>
          <w:rFonts w:eastAsia="Calibri"/>
          <w:sz w:val="28"/>
          <w:szCs w:val="22"/>
          <w:lang w:eastAsia="en-US"/>
        </w:rPr>
      </w:pPr>
      <w:r w:rsidRPr="003F260B">
        <w:rPr>
          <w:rFonts w:eastAsia="Calibri"/>
          <w:sz w:val="28"/>
          <w:szCs w:val="22"/>
          <w:lang w:eastAsia="en-US"/>
        </w:rPr>
        <w:tab/>
        <w:t>Главными распорядителями бюджетных средств явля</w:t>
      </w:r>
      <w:r w:rsidR="00057049">
        <w:rPr>
          <w:rFonts w:eastAsia="Calibri"/>
          <w:sz w:val="28"/>
          <w:szCs w:val="22"/>
          <w:lang w:eastAsia="en-US"/>
        </w:rPr>
        <w:t>е</w:t>
      </w:r>
      <w:r w:rsidRPr="003F260B">
        <w:rPr>
          <w:rFonts w:eastAsia="Calibri"/>
          <w:sz w:val="28"/>
          <w:szCs w:val="22"/>
          <w:lang w:eastAsia="en-US"/>
        </w:rPr>
        <w:t>тся</w:t>
      </w:r>
      <w:r w:rsidR="00057049">
        <w:rPr>
          <w:rFonts w:eastAsia="Calibri"/>
          <w:sz w:val="28"/>
          <w:szCs w:val="22"/>
          <w:lang w:eastAsia="en-US"/>
        </w:rPr>
        <w:t xml:space="preserve"> администрация Гатчинского муниципального района</w:t>
      </w:r>
      <w:r w:rsidR="008C33E2">
        <w:rPr>
          <w:rFonts w:eastAsia="Calibri"/>
          <w:sz w:val="28"/>
          <w:szCs w:val="22"/>
          <w:lang w:eastAsia="en-US"/>
        </w:rPr>
        <w:t>.</w:t>
      </w:r>
    </w:p>
    <w:p w:rsidR="008C33E2" w:rsidRPr="003F260B" w:rsidRDefault="008C33E2" w:rsidP="00165964">
      <w:pPr>
        <w:widowControl/>
        <w:jc w:val="both"/>
        <w:rPr>
          <w:rFonts w:eastAsia="Calibri"/>
          <w:sz w:val="28"/>
          <w:szCs w:val="22"/>
          <w:lang w:eastAsia="en-US"/>
        </w:rPr>
      </w:pPr>
    </w:p>
    <w:p w:rsidR="00057049" w:rsidRPr="00057049" w:rsidRDefault="00057049" w:rsidP="00057049">
      <w:pPr>
        <w:widowControl/>
        <w:jc w:val="center"/>
        <w:rPr>
          <w:rFonts w:eastAsia="Calibri"/>
          <w:b/>
          <w:sz w:val="28"/>
          <w:szCs w:val="22"/>
          <w:lang w:eastAsia="en-US"/>
        </w:rPr>
      </w:pPr>
      <w:r w:rsidRPr="00057049">
        <w:rPr>
          <w:rFonts w:eastAsia="Calibri"/>
          <w:b/>
          <w:sz w:val="28"/>
          <w:szCs w:val="22"/>
          <w:lang w:eastAsia="en-US"/>
        </w:rPr>
        <w:t>Комплексы процессных мероприятий</w:t>
      </w:r>
    </w:p>
    <w:p w:rsidR="00057049" w:rsidRPr="00057049" w:rsidRDefault="00057049" w:rsidP="00057049">
      <w:pPr>
        <w:widowControl/>
        <w:jc w:val="both"/>
        <w:rPr>
          <w:rFonts w:eastAsia="Calibri"/>
          <w:sz w:val="28"/>
          <w:szCs w:val="22"/>
          <w:lang w:eastAsia="en-US"/>
        </w:rPr>
      </w:pPr>
      <w:r w:rsidRPr="00057049">
        <w:rPr>
          <w:rFonts w:eastAsia="Calibri"/>
          <w:sz w:val="28"/>
          <w:szCs w:val="22"/>
          <w:lang w:eastAsia="en-US"/>
        </w:rPr>
        <w:tab/>
        <w:t>На реализацию комплексов процессных мероприятий предусмотрены расходы:</w:t>
      </w:r>
    </w:p>
    <w:p w:rsidR="00057049" w:rsidRPr="00057049" w:rsidRDefault="00057049" w:rsidP="00057049">
      <w:pPr>
        <w:widowControl/>
        <w:ind w:firstLine="708"/>
        <w:jc w:val="both"/>
        <w:rPr>
          <w:rFonts w:eastAsia="Calibri"/>
          <w:sz w:val="28"/>
          <w:szCs w:val="22"/>
          <w:lang w:eastAsia="en-US"/>
        </w:rPr>
      </w:pPr>
      <w:r w:rsidRPr="00057049">
        <w:rPr>
          <w:rFonts w:eastAsia="Calibri"/>
          <w:sz w:val="28"/>
          <w:szCs w:val="22"/>
          <w:lang w:eastAsia="en-US"/>
        </w:rPr>
        <w:t xml:space="preserve">на 2023 год в сумме </w:t>
      </w:r>
      <w:r>
        <w:rPr>
          <w:rFonts w:eastAsia="Calibri"/>
          <w:sz w:val="28"/>
          <w:szCs w:val="22"/>
          <w:lang w:eastAsia="en-US"/>
        </w:rPr>
        <w:t>70 607,4</w:t>
      </w:r>
      <w:r w:rsidR="008363D1">
        <w:rPr>
          <w:rFonts w:eastAsia="Calibri"/>
          <w:sz w:val="28"/>
          <w:szCs w:val="22"/>
          <w:lang w:eastAsia="en-US"/>
        </w:rPr>
        <w:t xml:space="preserve"> </w:t>
      </w:r>
      <w:proofErr w:type="spellStart"/>
      <w:r w:rsidRPr="00057049">
        <w:rPr>
          <w:rFonts w:eastAsia="Calibri"/>
          <w:sz w:val="28"/>
          <w:szCs w:val="22"/>
          <w:lang w:eastAsia="en-US"/>
        </w:rPr>
        <w:t>тыс.руб</w:t>
      </w:r>
      <w:proofErr w:type="spellEnd"/>
      <w:r w:rsidRPr="00057049">
        <w:rPr>
          <w:rFonts w:eastAsia="Calibri"/>
          <w:sz w:val="28"/>
          <w:szCs w:val="22"/>
          <w:lang w:eastAsia="en-US"/>
        </w:rPr>
        <w:t>.;</w:t>
      </w:r>
    </w:p>
    <w:p w:rsidR="00057049" w:rsidRPr="00057049" w:rsidRDefault="00057049" w:rsidP="00057049">
      <w:pPr>
        <w:widowControl/>
        <w:jc w:val="both"/>
        <w:rPr>
          <w:rFonts w:eastAsia="Calibri"/>
          <w:sz w:val="28"/>
          <w:szCs w:val="22"/>
          <w:lang w:eastAsia="en-US"/>
        </w:rPr>
      </w:pPr>
      <w:r w:rsidRPr="00057049">
        <w:rPr>
          <w:rFonts w:eastAsia="Calibri"/>
          <w:sz w:val="28"/>
          <w:szCs w:val="22"/>
          <w:lang w:eastAsia="en-US"/>
        </w:rPr>
        <w:tab/>
        <w:t xml:space="preserve">на 2024 год – </w:t>
      </w:r>
      <w:r>
        <w:rPr>
          <w:rFonts w:eastAsia="Calibri"/>
          <w:sz w:val="28"/>
          <w:szCs w:val="22"/>
          <w:lang w:eastAsia="en-US"/>
        </w:rPr>
        <w:t>69 637,7</w:t>
      </w:r>
      <w:r w:rsidRPr="00057049">
        <w:rPr>
          <w:rFonts w:eastAsia="Calibri"/>
          <w:sz w:val="28"/>
          <w:szCs w:val="22"/>
          <w:lang w:eastAsia="en-US"/>
        </w:rPr>
        <w:t>тыс.руб.;</w:t>
      </w:r>
    </w:p>
    <w:p w:rsidR="00057049" w:rsidRPr="00057049" w:rsidRDefault="00057049" w:rsidP="00057049">
      <w:pPr>
        <w:widowControl/>
        <w:jc w:val="both"/>
        <w:rPr>
          <w:rFonts w:eastAsia="Calibri"/>
          <w:sz w:val="28"/>
          <w:szCs w:val="22"/>
          <w:lang w:eastAsia="en-US"/>
        </w:rPr>
      </w:pPr>
      <w:r w:rsidRPr="00057049">
        <w:rPr>
          <w:rFonts w:eastAsia="Calibri"/>
          <w:sz w:val="28"/>
          <w:szCs w:val="22"/>
          <w:lang w:eastAsia="en-US"/>
        </w:rPr>
        <w:tab/>
        <w:t xml:space="preserve">на 2025 год – </w:t>
      </w:r>
      <w:r>
        <w:rPr>
          <w:rFonts w:eastAsia="Calibri"/>
          <w:sz w:val="28"/>
          <w:szCs w:val="22"/>
          <w:lang w:eastAsia="en-US"/>
        </w:rPr>
        <w:t>68 818,9</w:t>
      </w:r>
      <w:r w:rsidRPr="00057049">
        <w:rPr>
          <w:rFonts w:eastAsia="Calibri"/>
          <w:sz w:val="28"/>
          <w:szCs w:val="22"/>
          <w:lang w:eastAsia="en-US"/>
        </w:rPr>
        <w:t>тыс.руб.,</w:t>
      </w:r>
    </w:p>
    <w:p w:rsidR="00165964" w:rsidRDefault="00057049" w:rsidP="00057049">
      <w:pPr>
        <w:widowControl/>
        <w:jc w:val="both"/>
        <w:rPr>
          <w:rFonts w:eastAsia="Calibri"/>
          <w:sz w:val="28"/>
          <w:szCs w:val="22"/>
          <w:lang w:eastAsia="en-US"/>
        </w:rPr>
      </w:pPr>
      <w:r w:rsidRPr="00057049">
        <w:rPr>
          <w:rFonts w:eastAsia="Calibri"/>
          <w:sz w:val="28"/>
          <w:szCs w:val="22"/>
          <w:lang w:eastAsia="en-US"/>
        </w:rPr>
        <w:t>в том числе:</w:t>
      </w:r>
    </w:p>
    <w:p w:rsidR="00057049" w:rsidRPr="00057049" w:rsidRDefault="00057049" w:rsidP="006D7AC0">
      <w:pPr>
        <w:pStyle w:val="a8"/>
        <w:numPr>
          <w:ilvl w:val="0"/>
          <w:numId w:val="24"/>
        </w:numPr>
        <w:ind w:left="0" w:firstLine="0"/>
        <w:rPr>
          <w:rFonts w:eastAsia="Calibri"/>
          <w:b/>
        </w:rPr>
      </w:pPr>
      <w:r w:rsidRPr="00057049">
        <w:rPr>
          <w:rFonts w:eastAsia="Calibri"/>
          <w:b/>
        </w:rPr>
        <w:t>Комплекс процессных мероприятий «Развитие физической культуры и массового спорта».</w:t>
      </w:r>
    </w:p>
    <w:p w:rsidR="00057049" w:rsidRPr="00057049" w:rsidRDefault="00057049" w:rsidP="00057049">
      <w:pPr>
        <w:pStyle w:val="a8"/>
        <w:ind w:left="0" w:firstLine="720"/>
        <w:rPr>
          <w:rFonts w:eastAsia="Calibri"/>
        </w:rPr>
      </w:pPr>
      <w:r w:rsidRPr="00057049">
        <w:rPr>
          <w:rFonts w:eastAsia="Calibri"/>
        </w:rPr>
        <w:t>На реализацию комплекса процессных мероприятий предусмотрены бюджетные ассигнования за счет средств местного бюджета в сумме:</w:t>
      </w:r>
    </w:p>
    <w:p w:rsidR="00057049" w:rsidRPr="00057049" w:rsidRDefault="00057049" w:rsidP="008C33E2">
      <w:pPr>
        <w:pStyle w:val="a8"/>
        <w:ind w:left="0"/>
        <w:rPr>
          <w:rFonts w:eastAsia="Calibri"/>
        </w:rPr>
      </w:pPr>
      <w:r w:rsidRPr="00057049">
        <w:rPr>
          <w:rFonts w:eastAsia="Calibri"/>
        </w:rPr>
        <w:tab/>
        <w:t xml:space="preserve">на 2023 год – </w:t>
      </w:r>
      <w:r>
        <w:rPr>
          <w:rFonts w:eastAsia="Calibri"/>
        </w:rPr>
        <w:t>10 600</w:t>
      </w:r>
      <w:r w:rsidRPr="00057049">
        <w:rPr>
          <w:rFonts w:eastAsia="Calibri"/>
        </w:rPr>
        <w:t>,0 тыс.руб.,</w:t>
      </w:r>
    </w:p>
    <w:p w:rsidR="00057049" w:rsidRPr="00057049" w:rsidRDefault="00057049" w:rsidP="008C33E2">
      <w:pPr>
        <w:pStyle w:val="a8"/>
        <w:ind w:left="0"/>
        <w:rPr>
          <w:rFonts w:eastAsia="Calibri"/>
        </w:rPr>
      </w:pPr>
      <w:r w:rsidRPr="00057049">
        <w:rPr>
          <w:rFonts w:eastAsia="Calibri"/>
        </w:rPr>
        <w:tab/>
        <w:t xml:space="preserve">на 2024 год – </w:t>
      </w:r>
      <w:r>
        <w:rPr>
          <w:rFonts w:eastAsia="Calibri"/>
        </w:rPr>
        <w:t>9 400</w:t>
      </w:r>
      <w:r w:rsidRPr="00057049">
        <w:rPr>
          <w:rFonts w:eastAsia="Calibri"/>
        </w:rPr>
        <w:t>,0 тыс.руб.,</w:t>
      </w:r>
    </w:p>
    <w:p w:rsidR="00057049" w:rsidRDefault="00057049" w:rsidP="008C33E2">
      <w:pPr>
        <w:pStyle w:val="a8"/>
        <w:ind w:left="0"/>
        <w:rPr>
          <w:rFonts w:eastAsia="Calibri"/>
        </w:rPr>
      </w:pPr>
      <w:r w:rsidRPr="00057049">
        <w:rPr>
          <w:rFonts w:eastAsia="Calibri"/>
        </w:rPr>
        <w:tab/>
        <w:t xml:space="preserve">на 2025 год – </w:t>
      </w:r>
      <w:r>
        <w:rPr>
          <w:rFonts w:eastAsia="Calibri"/>
        </w:rPr>
        <w:t>9 500</w:t>
      </w:r>
      <w:r w:rsidR="00AC7D8E">
        <w:rPr>
          <w:rFonts w:eastAsia="Calibri"/>
        </w:rPr>
        <w:t>,0 тыс.руб.</w:t>
      </w:r>
    </w:p>
    <w:p w:rsidR="00057049" w:rsidRDefault="00057049" w:rsidP="00057049">
      <w:pPr>
        <w:pStyle w:val="a8"/>
        <w:rPr>
          <w:rFonts w:eastAsia="Calibri"/>
        </w:rPr>
      </w:pPr>
      <w:r w:rsidRPr="00057049">
        <w:rPr>
          <w:rFonts w:eastAsia="Calibri"/>
        </w:rPr>
        <w:t>В 2023 году указанные бюджетные ассигнования будут направлены:</w:t>
      </w:r>
    </w:p>
    <w:p w:rsidR="00057049" w:rsidRPr="00057049" w:rsidRDefault="00057049" w:rsidP="006D7AC0">
      <w:pPr>
        <w:pStyle w:val="a8"/>
        <w:numPr>
          <w:ilvl w:val="0"/>
          <w:numId w:val="25"/>
        </w:numPr>
        <w:tabs>
          <w:tab w:val="left" w:pos="284"/>
        </w:tabs>
        <w:ind w:left="0" w:firstLine="0"/>
        <w:rPr>
          <w:rFonts w:eastAsia="Calibri"/>
        </w:rPr>
      </w:pPr>
      <w:r w:rsidRPr="00057049">
        <w:rPr>
          <w:rFonts w:eastAsia="Calibri"/>
        </w:rPr>
        <w:t>На организацию и проведение официальных районных физкультурно-оздоровительных и спортивных мероприятий для различных категорий и групп населения – 5 100,0 тыс.руб.</w:t>
      </w:r>
    </w:p>
    <w:p w:rsidR="00057049" w:rsidRPr="00057049" w:rsidRDefault="00057049" w:rsidP="006D7AC0">
      <w:pPr>
        <w:pStyle w:val="a8"/>
        <w:numPr>
          <w:ilvl w:val="0"/>
          <w:numId w:val="25"/>
        </w:numPr>
        <w:tabs>
          <w:tab w:val="left" w:pos="284"/>
        </w:tabs>
        <w:ind w:left="0" w:firstLine="0"/>
        <w:rPr>
          <w:rFonts w:eastAsia="Calibri"/>
        </w:rPr>
      </w:pPr>
      <w:r w:rsidRPr="00057049">
        <w:rPr>
          <w:rFonts w:eastAsia="Calibri"/>
        </w:rPr>
        <w:t>На участие спортивных сборных команд Гатчинского муниципального района в областных, всероссийских и международных соревнованиях – 2 900,0 тыс.руб.</w:t>
      </w:r>
    </w:p>
    <w:p w:rsidR="00057049" w:rsidRPr="00057049" w:rsidRDefault="00057049" w:rsidP="006D7AC0">
      <w:pPr>
        <w:pStyle w:val="a8"/>
        <w:numPr>
          <w:ilvl w:val="0"/>
          <w:numId w:val="25"/>
        </w:numPr>
        <w:tabs>
          <w:tab w:val="left" w:pos="284"/>
        </w:tabs>
        <w:ind w:left="0" w:firstLine="0"/>
        <w:rPr>
          <w:rFonts w:eastAsia="Calibri"/>
        </w:rPr>
      </w:pPr>
      <w:r w:rsidRPr="00057049">
        <w:rPr>
          <w:rFonts w:eastAsia="Calibri"/>
        </w:rPr>
        <w:t>На материально-техническое обеспечение спортивных сборных команд Гатчинского муниципального района – 1 600,0 тыс.руб.</w:t>
      </w:r>
    </w:p>
    <w:p w:rsidR="00057049" w:rsidRPr="00057049" w:rsidRDefault="00057049" w:rsidP="006D7AC0">
      <w:pPr>
        <w:pStyle w:val="a8"/>
        <w:numPr>
          <w:ilvl w:val="0"/>
          <w:numId w:val="25"/>
        </w:numPr>
        <w:tabs>
          <w:tab w:val="left" w:pos="284"/>
        </w:tabs>
        <w:ind w:left="0" w:firstLine="0"/>
        <w:rPr>
          <w:rFonts w:eastAsia="Calibri"/>
        </w:rPr>
      </w:pPr>
      <w:r w:rsidRPr="00057049">
        <w:rPr>
          <w:rFonts w:eastAsia="Calibri"/>
        </w:rPr>
        <w:t>На мероприятия по проведению конкурса среди городских и сельских поселений Гатчинского муниципального района на лучшую постановку работы по развитию физической культуры и массового спорта на территории поселений – 500,0 тыс.руб.</w:t>
      </w:r>
    </w:p>
    <w:p w:rsidR="00AC7D8E" w:rsidRPr="00AC7D8E" w:rsidRDefault="00057049" w:rsidP="006D7AC0">
      <w:pPr>
        <w:pStyle w:val="a8"/>
        <w:numPr>
          <w:ilvl w:val="0"/>
          <w:numId w:val="25"/>
        </w:numPr>
        <w:tabs>
          <w:tab w:val="left" w:pos="284"/>
        </w:tabs>
        <w:ind w:left="0" w:firstLine="0"/>
        <w:rPr>
          <w:rFonts w:eastAsia="Calibri"/>
        </w:rPr>
      </w:pPr>
      <w:r w:rsidRPr="00057049">
        <w:rPr>
          <w:rFonts w:eastAsia="Calibri"/>
        </w:rPr>
        <w:t>На мероприятия по организации пропаганды, внедрению и приему нормативов Всероссийского физкультурно-спортивного комплекса "Готов к труду и обороне" – 500,0 тыс.руб.</w:t>
      </w:r>
    </w:p>
    <w:p w:rsidR="00057049" w:rsidRPr="00AC7D8E" w:rsidRDefault="00AC7D8E" w:rsidP="006D7AC0">
      <w:pPr>
        <w:pStyle w:val="a8"/>
        <w:numPr>
          <w:ilvl w:val="0"/>
          <w:numId w:val="24"/>
        </w:numPr>
        <w:ind w:left="0" w:firstLine="0"/>
        <w:rPr>
          <w:rFonts w:eastAsia="Calibri"/>
          <w:b/>
        </w:rPr>
      </w:pPr>
      <w:r w:rsidRPr="00AC7D8E">
        <w:rPr>
          <w:rFonts w:eastAsia="Calibri"/>
          <w:b/>
        </w:rPr>
        <w:t>Комплекс процессных мероприятий «Совершенствование и развитие инфраструктуры, учреждений физической культуры и спорта».</w:t>
      </w:r>
    </w:p>
    <w:p w:rsidR="00AC7D8E" w:rsidRPr="00AC7D8E" w:rsidRDefault="00AC7D8E" w:rsidP="00AC7D8E">
      <w:pPr>
        <w:pStyle w:val="a8"/>
        <w:ind w:left="0" w:firstLine="720"/>
        <w:rPr>
          <w:rFonts w:eastAsia="Calibri"/>
        </w:rPr>
      </w:pPr>
      <w:r w:rsidRPr="00AC7D8E">
        <w:rPr>
          <w:rFonts w:eastAsia="Calibri"/>
        </w:rPr>
        <w:lastRenderedPageBreak/>
        <w:t>На реализацию комплекса процессных мероприятий предусмотрены бюджетные ассигнования за счет средств местного бюджета в сумме:</w:t>
      </w:r>
    </w:p>
    <w:p w:rsidR="00AC7D8E" w:rsidRPr="00AC7D8E" w:rsidRDefault="00AC7D8E" w:rsidP="00AC7D8E">
      <w:pPr>
        <w:pStyle w:val="a8"/>
        <w:ind w:left="0"/>
        <w:rPr>
          <w:rFonts w:eastAsia="Calibri"/>
        </w:rPr>
      </w:pPr>
      <w:r w:rsidRPr="00AC7D8E">
        <w:rPr>
          <w:rFonts w:eastAsia="Calibri"/>
        </w:rPr>
        <w:tab/>
        <w:t xml:space="preserve">на 2023 год – </w:t>
      </w:r>
      <w:r>
        <w:rPr>
          <w:rFonts w:eastAsia="Calibri"/>
        </w:rPr>
        <w:t>60 007,4</w:t>
      </w:r>
      <w:r w:rsidR="00CC1893">
        <w:rPr>
          <w:rFonts w:eastAsia="Calibri"/>
        </w:rPr>
        <w:t xml:space="preserve"> </w:t>
      </w:r>
      <w:proofErr w:type="spellStart"/>
      <w:r w:rsidRPr="00AC7D8E">
        <w:rPr>
          <w:rFonts w:eastAsia="Calibri"/>
        </w:rPr>
        <w:t>тыс.руб</w:t>
      </w:r>
      <w:proofErr w:type="spellEnd"/>
      <w:r w:rsidRPr="00AC7D8E">
        <w:rPr>
          <w:rFonts w:eastAsia="Calibri"/>
        </w:rPr>
        <w:t>.,</w:t>
      </w:r>
    </w:p>
    <w:p w:rsidR="00AC7D8E" w:rsidRPr="00AC7D8E" w:rsidRDefault="00AC7D8E" w:rsidP="00AC7D8E">
      <w:pPr>
        <w:pStyle w:val="a8"/>
        <w:ind w:left="0"/>
        <w:rPr>
          <w:rFonts w:eastAsia="Calibri"/>
        </w:rPr>
      </w:pPr>
      <w:r w:rsidRPr="00AC7D8E">
        <w:rPr>
          <w:rFonts w:eastAsia="Calibri"/>
        </w:rPr>
        <w:tab/>
        <w:t xml:space="preserve">на 2024 год – </w:t>
      </w:r>
      <w:r>
        <w:rPr>
          <w:rFonts w:eastAsia="Calibri"/>
        </w:rPr>
        <w:t>60 237,7</w:t>
      </w:r>
      <w:r w:rsidR="00CC1893">
        <w:rPr>
          <w:rFonts w:eastAsia="Calibri"/>
        </w:rPr>
        <w:t xml:space="preserve"> </w:t>
      </w:r>
      <w:proofErr w:type="spellStart"/>
      <w:r w:rsidRPr="00AC7D8E">
        <w:rPr>
          <w:rFonts w:eastAsia="Calibri"/>
        </w:rPr>
        <w:t>тыс.руб</w:t>
      </w:r>
      <w:proofErr w:type="spellEnd"/>
      <w:r w:rsidRPr="00AC7D8E">
        <w:rPr>
          <w:rFonts w:eastAsia="Calibri"/>
        </w:rPr>
        <w:t>.,</w:t>
      </w:r>
    </w:p>
    <w:p w:rsidR="00AC7D8E" w:rsidRDefault="00AC7D8E" w:rsidP="00AC7D8E">
      <w:pPr>
        <w:pStyle w:val="a8"/>
        <w:ind w:left="0"/>
        <w:rPr>
          <w:rFonts w:eastAsia="Calibri"/>
        </w:rPr>
      </w:pPr>
      <w:r w:rsidRPr="00AC7D8E">
        <w:rPr>
          <w:rFonts w:eastAsia="Calibri"/>
        </w:rPr>
        <w:tab/>
        <w:t xml:space="preserve">на 2025 год – </w:t>
      </w:r>
      <w:r>
        <w:rPr>
          <w:rFonts w:eastAsia="Calibri"/>
        </w:rPr>
        <w:t>59 318,9</w:t>
      </w:r>
      <w:r w:rsidR="00CC1893">
        <w:rPr>
          <w:rFonts w:eastAsia="Calibri"/>
        </w:rPr>
        <w:t xml:space="preserve"> </w:t>
      </w:r>
      <w:proofErr w:type="spellStart"/>
      <w:r w:rsidRPr="00AC7D8E">
        <w:rPr>
          <w:rFonts w:eastAsia="Calibri"/>
        </w:rPr>
        <w:t>тыс.руб</w:t>
      </w:r>
      <w:proofErr w:type="spellEnd"/>
      <w:r w:rsidRPr="00AC7D8E">
        <w:rPr>
          <w:rFonts w:eastAsia="Calibri"/>
        </w:rPr>
        <w:t>.</w:t>
      </w:r>
      <w:r>
        <w:rPr>
          <w:rFonts w:eastAsia="Calibri"/>
        </w:rPr>
        <w:t>,</w:t>
      </w:r>
    </w:p>
    <w:p w:rsidR="00AC7D8E" w:rsidRDefault="00AC7D8E" w:rsidP="00AC7D8E">
      <w:pPr>
        <w:pStyle w:val="a8"/>
        <w:ind w:left="0"/>
        <w:rPr>
          <w:rFonts w:eastAsia="Calibri"/>
        </w:rPr>
      </w:pPr>
      <w:r>
        <w:rPr>
          <w:rFonts w:eastAsia="Calibri"/>
        </w:rPr>
        <w:t>в том числе за счет средств областного бюджета:</w:t>
      </w:r>
    </w:p>
    <w:p w:rsidR="00AC7D8E" w:rsidRPr="00AC7D8E" w:rsidRDefault="00AC7D8E" w:rsidP="00AC7D8E">
      <w:pPr>
        <w:pStyle w:val="a8"/>
        <w:ind w:left="0"/>
        <w:rPr>
          <w:rFonts w:eastAsia="Calibri"/>
        </w:rPr>
      </w:pPr>
      <w:r w:rsidRPr="00AC7D8E">
        <w:rPr>
          <w:rFonts w:eastAsia="Calibri"/>
        </w:rPr>
        <w:tab/>
        <w:t xml:space="preserve">на 2023 год – </w:t>
      </w:r>
      <w:r>
        <w:rPr>
          <w:rFonts w:eastAsia="Calibri"/>
        </w:rPr>
        <w:t>300</w:t>
      </w:r>
      <w:r w:rsidRPr="00AC7D8E">
        <w:rPr>
          <w:rFonts w:eastAsia="Calibri"/>
        </w:rPr>
        <w:t>,</w:t>
      </w:r>
      <w:r>
        <w:rPr>
          <w:rFonts w:eastAsia="Calibri"/>
        </w:rPr>
        <w:t>0</w:t>
      </w:r>
      <w:r w:rsidR="00CC1893">
        <w:rPr>
          <w:rFonts w:eastAsia="Calibri"/>
        </w:rPr>
        <w:t xml:space="preserve"> </w:t>
      </w:r>
      <w:proofErr w:type="spellStart"/>
      <w:r w:rsidRPr="00AC7D8E">
        <w:rPr>
          <w:rFonts w:eastAsia="Calibri"/>
        </w:rPr>
        <w:t>тыс.руб</w:t>
      </w:r>
      <w:proofErr w:type="spellEnd"/>
      <w:r w:rsidRPr="00AC7D8E">
        <w:rPr>
          <w:rFonts w:eastAsia="Calibri"/>
        </w:rPr>
        <w:t>.,</w:t>
      </w:r>
    </w:p>
    <w:p w:rsidR="00AC7D8E" w:rsidRDefault="00AC7D8E" w:rsidP="00AC7D8E">
      <w:pPr>
        <w:pStyle w:val="a8"/>
        <w:ind w:left="0"/>
        <w:rPr>
          <w:rFonts w:eastAsia="Calibri"/>
        </w:rPr>
      </w:pPr>
      <w:r>
        <w:rPr>
          <w:rFonts w:eastAsia="Calibri"/>
        </w:rPr>
        <w:t>за счет средств местного бюджета:</w:t>
      </w:r>
    </w:p>
    <w:p w:rsidR="00AC7D8E" w:rsidRPr="00AC7D8E" w:rsidRDefault="00AC7D8E" w:rsidP="00AC7D8E">
      <w:pPr>
        <w:pStyle w:val="a8"/>
        <w:rPr>
          <w:rFonts w:eastAsia="Calibri"/>
        </w:rPr>
      </w:pPr>
      <w:r w:rsidRPr="00AC7D8E">
        <w:rPr>
          <w:rFonts w:eastAsia="Calibri"/>
        </w:rPr>
        <w:t xml:space="preserve">на 2023 год – </w:t>
      </w:r>
      <w:r>
        <w:rPr>
          <w:rFonts w:eastAsia="Calibri"/>
        </w:rPr>
        <w:t>59 707,4</w:t>
      </w:r>
      <w:r w:rsidR="00CC1893">
        <w:rPr>
          <w:rFonts w:eastAsia="Calibri"/>
        </w:rPr>
        <w:t xml:space="preserve"> </w:t>
      </w:r>
      <w:proofErr w:type="spellStart"/>
      <w:r w:rsidRPr="00AC7D8E">
        <w:rPr>
          <w:rFonts w:eastAsia="Calibri"/>
        </w:rPr>
        <w:t>тыс.руб</w:t>
      </w:r>
      <w:proofErr w:type="spellEnd"/>
      <w:r w:rsidRPr="00AC7D8E">
        <w:rPr>
          <w:rFonts w:eastAsia="Calibri"/>
        </w:rPr>
        <w:t>.,</w:t>
      </w:r>
    </w:p>
    <w:p w:rsidR="00AC7D8E" w:rsidRPr="00AC7D8E" w:rsidRDefault="00AC7D8E" w:rsidP="00AC7D8E">
      <w:pPr>
        <w:pStyle w:val="a8"/>
        <w:ind w:left="0"/>
        <w:rPr>
          <w:rFonts w:eastAsia="Calibri"/>
        </w:rPr>
      </w:pPr>
      <w:r w:rsidRPr="00AC7D8E">
        <w:rPr>
          <w:rFonts w:eastAsia="Calibri"/>
        </w:rPr>
        <w:tab/>
        <w:t xml:space="preserve">на 2024 год – 60 237,7 </w:t>
      </w:r>
      <w:proofErr w:type="spellStart"/>
      <w:r w:rsidRPr="00AC7D8E">
        <w:rPr>
          <w:rFonts w:eastAsia="Calibri"/>
        </w:rPr>
        <w:t>тыс.руб</w:t>
      </w:r>
      <w:proofErr w:type="spellEnd"/>
      <w:r w:rsidRPr="00AC7D8E">
        <w:rPr>
          <w:rFonts w:eastAsia="Calibri"/>
        </w:rPr>
        <w:t>.,</w:t>
      </w:r>
    </w:p>
    <w:p w:rsidR="00AC7D8E" w:rsidRDefault="00AC7D8E" w:rsidP="00AC7D8E">
      <w:pPr>
        <w:pStyle w:val="a8"/>
        <w:ind w:left="0"/>
        <w:rPr>
          <w:rFonts w:eastAsia="Calibri"/>
        </w:rPr>
      </w:pPr>
      <w:r w:rsidRPr="00AC7D8E">
        <w:rPr>
          <w:rFonts w:eastAsia="Calibri"/>
        </w:rPr>
        <w:tab/>
      </w:r>
      <w:r>
        <w:rPr>
          <w:rFonts w:eastAsia="Calibri"/>
        </w:rPr>
        <w:t>на 2025 год – 59 318,9 тыс.руб.</w:t>
      </w:r>
    </w:p>
    <w:p w:rsidR="00AC7D8E" w:rsidRDefault="00AC7D8E" w:rsidP="00AC7D8E">
      <w:pPr>
        <w:pStyle w:val="a8"/>
        <w:ind w:left="0"/>
        <w:rPr>
          <w:rFonts w:eastAsia="Calibri"/>
        </w:rPr>
      </w:pPr>
      <w:r>
        <w:rPr>
          <w:rFonts w:eastAsia="Calibri"/>
        </w:rPr>
        <w:tab/>
        <w:t xml:space="preserve">В 2023 году </w:t>
      </w:r>
      <w:r w:rsidRPr="00AC7D8E">
        <w:rPr>
          <w:rFonts w:eastAsia="Calibri"/>
        </w:rPr>
        <w:t>указанные бюджетные ассигнования будут направлены:</w:t>
      </w:r>
    </w:p>
    <w:p w:rsidR="00AC7D8E" w:rsidRDefault="00AC7D8E" w:rsidP="006D7AC0">
      <w:pPr>
        <w:pStyle w:val="a8"/>
        <w:numPr>
          <w:ilvl w:val="0"/>
          <w:numId w:val="26"/>
        </w:numPr>
        <w:tabs>
          <w:tab w:val="left" w:pos="284"/>
        </w:tabs>
        <w:ind w:left="0" w:firstLine="0"/>
        <w:rPr>
          <w:rFonts w:eastAsia="Calibri"/>
        </w:rPr>
      </w:pPr>
      <w:r>
        <w:rPr>
          <w:rFonts w:eastAsia="Calibri"/>
        </w:rPr>
        <w:t>Н</w:t>
      </w:r>
      <w:r w:rsidRPr="00AC7D8E">
        <w:rPr>
          <w:rFonts w:eastAsia="Calibri"/>
        </w:rPr>
        <w:t xml:space="preserve">а обеспечение деятельности подведомственных учреждений физкультуры и спорта в сумме </w:t>
      </w:r>
      <w:r>
        <w:rPr>
          <w:rFonts w:eastAsia="Calibri"/>
        </w:rPr>
        <w:t>57 448,4</w:t>
      </w:r>
      <w:r w:rsidR="00CC1893">
        <w:rPr>
          <w:rFonts w:eastAsia="Calibri"/>
        </w:rPr>
        <w:t xml:space="preserve"> </w:t>
      </w:r>
      <w:proofErr w:type="spellStart"/>
      <w:r w:rsidRPr="00AC7D8E">
        <w:rPr>
          <w:rFonts w:eastAsia="Calibri"/>
        </w:rPr>
        <w:t>тыс.руб</w:t>
      </w:r>
      <w:proofErr w:type="spellEnd"/>
      <w:r w:rsidRPr="00AC7D8E">
        <w:rPr>
          <w:rFonts w:eastAsia="Calibri"/>
        </w:rPr>
        <w:t>., в том числе:</w:t>
      </w:r>
    </w:p>
    <w:p w:rsidR="00AC7D8E" w:rsidRDefault="00AC7D8E" w:rsidP="00963120">
      <w:pPr>
        <w:pStyle w:val="a8"/>
        <w:tabs>
          <w:tab w:val="left" w:pos="284"/>
        </w:tabs>
        <w:ind w:left="0"/>
        <w:rPr>
          <w:rFonts w:eastAsia="Calibri"/>
        </w:rPr>
      </w:pPr>
      <w:r w:rsidRPr="00AC7D8E">
        <w:rPr>
          <w:rFonts w:eastAsia="Calibri"/>
        </w:rPr>
        <w:t xml:space="preserve">на МАУ ГМР "ЦРФКИС "ВОЛНА" предусмотрено </w:t>
      </w:r>
      <w:r>
        <w:rPr>
          <w:rFonts w:eastAsia="Calibri"/>
        </w:rPr>
        <w:t>39 097,4</w:t>
      </w:r>
      <w:r w:rsidR="00CC1893">
        <w:rPr>
          <w:rFonts w:eastAsia="Calibri"/>
        </w:rPr>
        <w:t xml:space="preserve"> </w:t>
      </w:r>
      <w:proofErr w:type="spellStart"/>
      <w:r w:rsidRPr="00AC7D8E">
        <w:rPr>
          <w:rFonts w:eastAsia="Calibri"/>
        </w:rPr>
        <w:t>тыс.руб</w:t>
      </w:r>
      <w:proofErr w:type="spellEnd"/>
      <w:r w:rsidRPr="00AC7D8E">
        <w:rPr>
          <w:rFonts w:eastAsia="Calibri"/>
        </w:rPr>
        <w:t>.;</w:t>
      </w:r>
    </w:p>
    <w:p w:rsidR="00AC7D8E" w:rsidRDefault="00AC7D8E" w:rsidP="00963120">
      <w:pPr>
        <w:pStyle w:val="a8"/>
        <w:tabs>
          <w:tab w:val="left" w:pos="284"/>
        </w:tabs>
        <w:ind w:left="0"/>
        <w:rPr>
          <w:rFonts w:eastAsia="Calibri"/>
        </w:rPr>
      </w:pPr>
      <w:r w:rsidRPr="00AC7D8E">
        <w:rPr>
          <w:rFonts w:eastAsia="Calibri"/>
        </w:rPr>
        <w:t xml:space="preserve">на МАУ "Спортивная школа олимпийского резерва "НИКА" предусмотрено </w:t>
      </w:r>
      <w:r>
        <w:rPr>
          <w:rFonts w:eastAsia="Calibri"/>
        </w:rPr>
        <w:t>18 351,0</w:t>
      </w:r>
      <w:r w:rsidR="00CC1893">
        <w:rPr>
          <w:rFonts w:eastAsia="Calibri"/>
        </w:rPr>
        <w:t xml:space="preserve"> </w:t>
      </w:r>
      <w:proofErr w:type="spellStart"/>
      <w:r w:rsidRPr="00AC7D8E">
        <w:rPr>
          <w:rFonts w:eastAsia="Calibri"/>
        </w:rPr>
        <w:t>тыс.руб</w:t>
      </w:r>
      <w:proofErr w:type="spellEnd"/>
      <w:r w:rsidRPr="00AC7D8E">
        <w:rPr>
          <w:rFonts w:eastAsia="Calibri"/>
        </w:rPr>
        <w:t>.</w:t>
      </w:r>
      <w:r>
        <w:rPr>
          <w:rFonts w:eastAsia="Calibri"/>
        </w:rPr>
        <w:t>;</w:t>
      </w:r>
    </w:p>
    <w:p w:rsidR="00AC7D8E" w:rsidRDefault="00AC7D8E" w:rsidP="006D7AC0">
      <w:pPr>
        <w:pStyle w:val="a8"/>
        <w:numPr>
          <w:ilvl w:val="0"/>
          <w:numId w:val="26"/>
        </w:numPr>
        <w:tabs>
          <w:tab w:val="left" w:pos="284"/>
        </w:tabs>
        <w:ind w:left="0" w:firstLine="0"/>
        <w:rPr>
          <w:rFonts w:eastAsia="Calibri"/>
        </w:rPr>
      </w:pPr>
      <w:r w:rsidRPr="00AC7D8E">
        <w:rPr>
          <w:rFonts w:eastAsia="Calibri"/>
        </w:rPr>
        <w:t xml:space="preserve">В целях укрепления материально-технической базы МАУ "Спортивная школа олимпийского резерва "НИКА" предусмотрены расходы в сумме </w:t>
      </w:r>
      <w:r>
        <w:rPr>
          <w:rFonts w:eastAsia="Calibri"/>
        </w:rPr>
        <w:t>2 559,0</w:t>
      </w:r>
      <w:r w:rsidR="00CC1893">
        <w:rPr>
          <w:rFonts w:eastAsia="Calibri"/>
        </w:rPr>
        <w:t xml:space="preserve"> </w:t>
      </w:r>
      <w:proofErr w:type="spellStart"/>
      <w:r w:rsidRPr="00AC7D8E">
        <w:rPr>
          <w:rFonts w:eastAsia="Calibri"/>
        </w:rPr>
        <w:t>тыс.руб</w:t>
      </w:r>
      <w:proofErr w:type="spellEnd"/>
      <w:r w:rsidRPr="00AC7D8E">
        <w:rPr>
          <w:rFonts w:eastAsia="Calibri"/>
        </w:rPr>
        <w:t xml:space="preserve">., в том числе за счет субсидии из областного бюджета – </w:t>
      </w:r>
      <w:r>
        <w:rPr>
          <w:rFonts w:eastAsia="Calibri"/>
        </w:rPr>
        <w:t>300,0</w:t>
      </w:r>
      <w:r w:rsidR="00CC1893">
        <w:rPr>
          <w:rFonts w:eastAsia="Calibri"/>
        </w:rPr>
        <w:t xml:space="preserve"> </w:t>
      </w:r>
      <w:proofErr w:type="spellStart"/>
      <w:r w:rsidRPr="00AC7D8E">
        <w:rPr>
          <w:rFonts w:eastAsia="Calibri"/>
        </w:rPr>
        <w:t>тыс.руб</w:t>
      </w:r>
      <w:proofErr w:type="spellEnd"/>
      <w:r w:rsidRPr="00AC7D8E">
        <w:rPr>
          <w:rFonts w:eastAsia="Calibri"/>
        </w:rPr>
        <w:t xml:space="preserve">., за счет средств местного бюджета – </w:t>
      </w:r>
      <w:r>
        <w:rPr>
          <w:rFonts w:eastAsia="Calibri"/>
        </w:rPr>
        <w:t>2</w:t>
      </w:r>
      <w:r w:rsidR="00CC1893">
        <w:rPr>
          <w:rFonts w:eastAsia="Calibri"/>
        </w:rPr>
        <w:t> </w:t>
      </w:r>
      <w:r>
        <w:rPr>
          <w:rFonts w:eastAsia="Calibri"/>
        </w:rPr>
        <w:t>2</w:t>
      </w:r>
      <w:r w:rsidR="00CC1893">
        <w:rPr>
          <w:rFonts w:eastAsia="Calibri"/>
        </w:rPr>
        <w:t xml:space="preserve">59,0 </w:t>
      </w:r>
      <w:proofErr w:type="spellStart"/>
      <w:r w:rsidRPr="00AC7D8E">
        <w:rPr>
          <w:rFonts w:eastAsia="Calibri"/>
        </w:rPr>
        <w:t>тыс.руб</w:t>
      </w:r>
      <w:proofErr w:type="spellEnd"/>
      <w:r w:rsidRPr="00AC7D8E">
        <w:rPr>
          <w:rFonts w:eastAsia="Calibri"/>
        </w:rPr>
        <w:t>.</w:t>
      </w:r>
      <w:r>
        <w:rPr>
          <w:rFonts w:eastAsia="Calibri"/>
        </w:rPr>
        <w:t xml:space="preserve"> В рамках данного мероприятия буду произведены расходы на </w:t>
      </w:r>
      <w:r w:rsidR="00963120" w:rsidRPr="00963120">
        <w:rPr>
          <w:rFonts w:eastAsia="Calibri"/>
        </w:rPr>
        <w:t>строительство воздушной линии</w:t>
      </w:r>
      <w:r w:rsidR="009215C4">
        <w:rPr>
          <w:rFonts w:eastAsia="Calibri"/>
        </w:rPr>
        <w:t xml:space="preserve"> электропередачи от ТП к зданию физкультурно-оздоровительного комплекса</w:t>
      </w:r>
      <w:r w:rsidR="00963120" w:rsidRPr="00963120">
        <w:rPr>
          <w:rFonts w:eastAsia="Calibri"/>
        </w:rPr>
        <w:t xml:space="preserve">, проектирование </w:t>
      </w:r>
      <w:r w:rsidR="009215C4">
        <w:rPr>
          <w:rFonts w:eastAsia="Calibri"/>
        </w:rPr>
        <w:t xml:space="preserve">системы </w:t>
      </w:r>
      <w:r w:rsidR="00963120" w:rsidRPr="00963120">
        <w:rPr>
          <w:rFonts w:eastAsia="Calibri"/>
        </w:rPr>
        <w:t>в</w:t>
      </w:r>
      <w:r w:rsidR="00963120">
        <w:rPr>
          <w:rFonts w:eastAsia="Calibri"/>
        </w:rPr>
        <w:t>ен</w:t>
      </w:r>
      <w:r w:rsidR="00963120" w:rsidRPr="00963120">
        <w:rPr>
          <w:rFonts w:eastAsia="Calibri"/>
        </w:rPr>
        <w:t>тиляции</w:t>
      </w:r>
      <w:r w:rsidR="009215C4">
        <w:rPr>
          <w:rFonts w:eastAsia="Calibri"/>
        </w:rPr>
        <w:t xml:space="preserve">, ремонт полов и санузлов в помещении </w:t>
      </w:r>
      <w:r w:rsidR="009215C4">
        <w:rPr>
          <w:rFonts w:eastAsia="Calibri"/>
          <w:lang w:val="en-US"/>
        </w:rPr>
        <w:t>III</w:t>
      </w:r>
      <w:r w:rsidR="009215C4">
        <w:rPr>
          <w:rFonts w:eastAsia="Calibri"/>
        </w:rPr>
        <w:t xml:space="preserve"> </w:t>
      </w:r>
      <w:proofErr w:type="spellStart"/>
      <w:r w:rsidR="009215C4">
        <w:rPr>
          <w:rFonts w:eastAsia="Calibri"/>
        </w:rPr>
        <w:t>п.Сиверский</w:t>
      </w:r>
      <w:proofErr w:type="spellEnd"/>
      <w:r w:rsidR="009215C4">
        <w:rPr>
          <w:rFonts w:eastAsia="Calibri"/>
        </w:rPr>
        <w:t xml:space="preserve"> </w:t>
      </w:r>
      <w:proofErr w:type="spellStart"/>
      <w:r w:rsidR="009215C4">
        <w:rPr>
          <w:rFonts w:eastAsia="Calibri"/>
        </w:rPr>
        <w:t>ул.Вокзальная</w:t>
      </w:r>
      <w:proofErr w:type="spellEnd"/>
      <w:r w:rsidR="009215C4">
        <w:rPr>
          <w:rFonts w:eastAsia="Calibri"/>
        </w:rPr>
        <w:t>, д.4</w:t>
      </w:r>
      <w:r w:rsidR="00963120">
        <w:rPr>
          <w:rFonts w:eastAsia="Calibri"/>
        </w:rPr>
        <w:t>, а также на приобретение с</w:t>
      </w:r>
      <w:r w:rsidR="00963120" w:rsidRPr="00963120">
        <w:rPr>
          <w:rFonts w:eastAsia="Calibri"/>
        </w:rPr>
        <w:t>портивного оборудования и инвентаря</w:t>
      </w:r>
      <w:r w:rsidR="00963120">
        <w:rPr>
          <w:rFonts w:eastAsia="Calibri"/>
        </w:rPr>
        <w:t>.</w:t>
      </w:r>
    </w:p>
    <w:p w:rsidR="00963120" w:rsidRDefault="00963120" w:rsidP="00963120">
      <w:pPr>
        <w:pStyle w:val="a8"/>
        <w:tabs>
          <w:tab w:val="left" w:pos="284"/>
        </w:tabs>
        <w:ind w:left="0"/>
        <w:rPr>
          <w:rFonts w:eastAsia="Calibri"/>
        </w:rPr>
      </w:pPr>
    </w:p>
    <w:p w:rsidR="00963120" w:rsidRDefault="00963120" w:rsidP="00963120">
      <w:pPr>
        <w:pStyle w:val="a8"/>
        <w:tabs>
          <w:tab w:val="left" w:pos="284"/>
        </w:tabs>
        <w:ind w:left="0"/>
        <w:jc w:val="center"/>
        <w:rPr>
          <w:rFonts w:eastAsia="Calibri"/>
          <w:b/>
        </w:rPr>
      </w:pPr>
      <w:r w:rsidRPr="00963120">
        <w:rPr>
          <w:rFonts w:eastAsia="Calibri"/>
          <w:b/>
        </w:rPr>
        <w:t>Мероприятия, направленные на достижение целей проектов</w:t>
      </w:r>
    </w:p>
    <w:p w:rsidR="00963120" w:rsidRPr="00963120" w:rsidRDefault="00963120" w:rsidP="00963120">
      <w:pPr>
        <w:pStyle w:val="a8"/>
        <w:tabs>
          <w:tab w:val="left" w:pos="284"/>
        </w:tabs>
        <w:ind w:left="0" w:firstLine="720"/>
        <w:rPr>
          <w:rFonts w:eastAsia="Calibri"/>
        </w:rPr>
      </w:pPr>
      <w:r w:rsidRPr="00963120">
        <w:rPr>
          <w:rFonts w:eastAsia="Calibri"/>
        </w:rPr>
        <w:t>На реализацию мероприятий</w:t>
      </w:r>
      <w:r w:rsidR="008D3412">
        <w:rPr>
          <w:rFonts w:eastAsia="Calibri"/>
        </w:rPr>
        <w:t>, направленных на достижение целей проектов</w:t>
      </w:r>
      <w:r w:rsidRPr="00963120">
        <w:rPr>
          <w:rFonts w:eastAsia="Calibri"/>
        </w:rPr>
        <w:t xml:space="preserve"> предусмотрены расходы:</w:t>
      </w:r>
    </w:p>
    <w:p w:rsidR="00963120" w:rsidRPr="00963120" w:rsidRDefault="00963120" w:rsidP="00963120">
      <w:pPr>
        <w:pStyle w:val="a8"/>
        <w:tabs>
          <w:tab w:val="left" w:pos="284"/>
        </w:tabs>
        <w:rPr>
          <w:rFonts w:eastAsia="Calibri"/>
        </w:rPr>
      </w:pPr>
      <w:r w:rsidRPr="00963120">
        <w:rPr>
          <w:rFonts w:eastAsia="Calibri"/>
        </w:rPr>
        <w:t xml:space="preserve">на 2023 год в сумме </w:t>
      </w:r>
      <w:r>
        <w:rPr>
          <w:rFonts w:eastAsia="Calibri"/>
        </w:rPr>
        <w:t>714,9</w:t>
      </w:r>
      <w:r w:rsidR="00CC1893">
        <w:rPr>
          <w:rFonts w:eastAsia="Calibri"/>
        </w:rPr>
        <w:t xml:space="preserve"> </w:t>
      </w:r>
      <w:proofErr w:type="spellStart"/>
      <w:r w:rsidRPr="00963120">
        <w:rPr>
          <w:rFonts w:eastAsia="Calibri"/>
        </w:rPr>
        <w:t>тыс.руб</w:t>
      </w:r>
      <w:proofErr w:type="spellEnd"/>
      <w:r w:rsidRPr="00963120">
        <w:rPr>
          <w:rFonts w:eastAsia="Calibri"/>
        </w:rPr>
        <w:t>.;</w:t>
      </w:r>
    </w:p>
    <w:p w:rsidR="00963120" w:rsidRPr="00963120" w:rsidRDefault="00963120" w:rsidP="00963120">
      <w:pPr>
        <w:pStyle w:val="a8"/>
        <w:tabs>
          <w:tab w:val="left" w:pos="0"/>
        </w:tabs>
        <w:ind w:left="0"/>
        <w:rPr>
          <w:rFonts w:eastAsia="Calibri"/>
        </w:rPr>
      </w:pPr>
      <w:r w:rsidRPr="00963120">
        <w:rPr>
          <w:rFonts w:eastAsia="Calibri"/>
        </w:rPr>
        <w:tab/>
        <w:t xml:space="preserve">на 2024 год – </w:t>
      </w:r>
      <w:r>
        <w:rPr>
          <w:rFonts w:eastAsia="Calibri"/>
        </w:rPr>
        <w:t>714,9</w:t>
      </w:r>
      <w:r w:rsidR="00CC1893">
        <w:rPr>
          <w:rFonts w:eastAsia="Calibri"/>
        </w:rPr>
        <w:t xml:space="preserve"> </w:t>
      </w:r>
      <w:proofErr w:type="spellStart"/>
      <w:r w:rsidRPr="00963120">
        <w:rPr>
          <w:rFonts w:eastAsia="Calibri"/>
        </w:rPr>
        <w:t>тыс.руб</w:t>
      </w:r>
      <w:proofErr w:type="spellEnd"/>
      <w:r w:rsidRPr="00963120">
        <w:rPr>
          <w:rFonts w:eastAsia="Calibri"/>
        </w:rPr>
        <w:t>.;</w:t>
      </w:r>
    </w:p>
    <w:p w:rsidR="00963120" w:rsidRPr="00963120" w:rsidRDefault="00963120" w:rsidP="00963120">
      <w:pPr>
        <w:pStyle w:val="a8"/>
        <w:tabs>
          <w:tab w:val="left" w:pos="0"/>
        </w:tabs>
        <w:ind w:left="0"/>
        <w:rPr>
          <w:rFonts w:eastAsia="Calibri"/>
        </w:rPr>
      </w:pPr>
      <w:r w:rsidRPr="00963120">
        <w:rPr>
          <w:rFonts w:eastAsia="Calibri"/>
        </w:rPr>
        <w:tab/>
        <w:t xml:space="preserve">на 2025 год – </w:t>
      </w:r>
      <w:r>
        <w:rPr>
          <w:rFonts w:eastAsia="Calibri"/>
        </w:rPr>
        <w:t>688,7</w:t>
      </w:r>
      <w:r w:rsidR="00CC1893">
        <w:rPr>
          <w:rFonts w:eastAsia="Calibri"/>
        </w:rPr>
        <w:t xml:space="preserve"> </w:t>
      </w:r>
      <w:proofErr w:type="spellStart"/>
      <w:r w:rsidRPr="00963120">
        <w:rPr>
          <w:rFonts w:eastAsia="Calibri"/>
        </w:rPr>
        <w:t>тыс.руб</w:t>
      </w:r>
      <w:proofErr w:type="spellEnd"/>
      <w:r w:rsidRPr="00963120">
        <w:rPr>
          <w:rFonts w:eastAsia="Calibri"/>
        </w:rPr>
        <w:t>.,</w:t>
      </w:r>
    </w:p>
    <w:p w:rsidR="00963120" w:rsidRDefault="00963120" w:rsidP="00963120">
      <w:pPr>
        <w:pStyle w:val="a8"/>
        <w:tabs>
          <w:tab w:val="left" w:pos="284"/>
        </w:tabs>
        <w:ind w:left="0"/>
        <w:rPr>
          <w:rFonts w:eastAsia="Calibri"/>
        </w:rPr>
      </w:pPr>
      <w:r w:rsidRPr="00963120">
        <w:rPr>
          <w:rFonts w:eastAsia="Calibri"/>
        </w:rPr>
        <w:t>в том числе:</w:t>
      </w:r>
    </w:p>
    <w:p w:rsidR="00963120" w:rsidRDefault="00963120" w:rsidP="006D7AC0">
      <w:pPr>
        <w:pStyle w:val="a8"/>
        <w:numPr>
          <w:ilvl w:val="0"/>
          <w:numId w:val="27"/>
        </w:numPr>
        <w:tabs>
          <w:tab w:val="left" w:pos="284"/>
        </w:tabs>
        <w:ind w:left="0" w:firstLine="0"/>
        <w:rPr>
          <w:rFonts w:eastAsia="Calibri"/>
          <w:b/>
        </w:rPr>
      </w:pPr>
      <w:r w:rsidRPr="00963120">
        <w:rPr>
          <w:rFonts w:eastAsia="Calibri"/>
          <w:b/>
        </w:rPr>
        <w:t>Мероприятия, направленные на достижение целей федерального проекта «Спорт - норма жизни»</w:t>
      </w:r>
      <w:r>
        <w:rPr>
          <w:rFonts w:eastAsia="Calibri"/>
          <w:b/>
        </w:rPr>
        <w:t>.</w:t>
      </w:r>
    </w:p>
    <w:p w:rsidR="00963120" w:rsidRPr="00963120" w:rsidRDefault="00963120" w:rsidP="00963120">
      <w:pPr>
        <w:pStyle w:val="a8"/>
        <w:tabs>
          <w:tab w:val="left" w:pos="284"/>
        </w:tabs>
        <w:ind w:left="0" w:firstLine="720"/>
        <w:rPr>
          <w:rFonts w:eastAsia="Calibri"/>
        </w:rPr>
      </w:pPr>
      <w:r w:rsidRPr="00963120">
        <w:rPr>
          <w:rFonts w:eastAsia="Calibri"/>
        </w:rPr>
        <w:t>На реализацию мероприятий</w:t>
      </w:r>
      <w:r w:rsidR="008C33E2">
        <w:rPr>
          <w:rFonts w:eastAsia="Calibri"/>
        </w:rPr>
        <w:t xml:space="preserve">, направленных </w:t>
      </w:r>
      <w:r w:rsidR="008C33E2" w:rsidRPr="008C33E2">
        <w:rPr>
          <w:rFonts w:eastAsia="Calibri"/>
        </w:rPr>
        <w:t xml:space="preserve">на достижение целей федерального </w:t>
      </w:r>
      <w:proofErr w:type="spellStart"/>
      <w:r w:rsidR="008C33E2" w:rsidRPr="008C33E2">
        <w:rPr>
          <w:rFonts w:eastAsia="Calibri"/>
        </w:rPr>
        <w:t>проекта</w:t>
      </w:r>
      <w:r w:rsidRPr="00963120">
        <w:rPr>
          <w:rFonts w:eastAsia="Calibri"/>
        </w:rPr>
        <w:t>предусмотрены</w:t>
      </w:r>
      <w:proofErr w:type="spellEnd"/>
      <w:r w:rsidRPr="00963120">
        <w:rPr>
          <w:rFonts w:eastAsia="Calibri"/>
        </w:rPr>
        <w:t xml:space="preserve"> бюджетные ассигнования в сумме:</w:t>
      </w:r>
    </w:p>
    <w:p w:rsidR="00963120" w:rsidRPr="00963120" w:rsidRDefault="00963120" w:rsidP="00963120">
      <w:pPr>
        <w:pStyle w:val="a8"/>
        <w:tabs>
          <w:tab w:val="left" w:pos="709"/>
        </w:tabs>
        <w:ind w:left="0"/>
        <w:rPr>
          <w:rFonts w:eastAsia="Calibri"/>
        </w:rPr>
      </w:pPr>
      <w:r w:rsidRPr="00963120">
        <w:rPr>
          <w:rFonts w:eastAsia="Calibri"/>
        </w:rPr>
        <w:tab/>
        <w:t xml:space="preserve">на 2023 год – </w:t>
      </w:r>
      <w:r>
        <w:rPr>
          <w:rFonts w:eastAsia="Calibri"/>
        </w:rPr>
        <w:t>714,9</w:t>
      </w:r>
      <w:r w:rsidR="00CC1893">
        <w:rPr>
          <w:rFonts w:eastAsia="Calibri"/>
        </w:rPr>
        <w:t xml:space="preserve"> </w:t>
      </w:r>
      <w:proofErr w:type="spellStart"/>
      <w:r w:rsidRPr="00963120">
        <w:rPr>
          <w:rFonts w:eastAsia="Calibri"/>
        </w:rPr>
        <w:t>тыс.руб</w:t>
      </w:r>
      <w:proofErr w:type="spellEnd"/>
      <w:r w:rsidRPr="00963120">
        <w:rPr>
          <w:rFonts w:eastAsia="Calibri"/>
        </w:rPr>
        <w:t>.,</w:t>
      </w:r>
    </w:p>
    <w:p w:rsidR="00963120" w:rsidRPr="00963120" w:rsidRDefault="00963120" w:rsidP="00963120">
      <w:pPr>
        <w:pStyle w:val="a8"/>
        <w:tabs>
          <w:tab w:val="left" w:pos="709"/>
        </w:tabs>
        <w:ind w:left="0"/>
        <w:rPr>
          <w:rFonts w:eastAsia="Calibri"/>
        </w:rPr>
      </w:pPr>
      <w:r w:rsidRPr="00963120">
        <w:rPr>
          <w:rFonts w:eastAsia="Calibri"/>
        </w:rPr>
        <w:tab/>
        <w:t xml:space="preserve">на 2024 год – </w:t>
      </w:r>
      <w:r>
        <w:rPr>
          <w:rFonts w:eastAsia="Calibri"/>
        </w:rPr>
        <w:t>714,9</w:t>
      </w:r>
      <w:r w:rsidR="00CC1893">
        <w:rPr>
          <w:rFonts w:eastAsia="Calibri"/>
        </w:rPr>
        <w:t xml:space="preserve"> </w:t>
      </w:r>
      <w:proofErr w:type="spellStart"/>
      <w:r w:rsidRPr="00963120">
        <w:rPr>
          <w:rFonts w:eastAsia="Calibri"/>
        </w:rPr>
        <w:t>тыс.руб</w:t>
      </w:r>
      <w:proofErr w:type="spellEnd"/>
      <w:r w:rsidRPr="00963120">
        <w:rPr>
          <w:rFonts w:eastAsia="Calibri"/>
        </w:rPr>
        <w:t>.,</w:t>
      </w:r>
    </w:p>
    <w:p w:rsidR="00963120" w:rsidRPr="00963120" w:rsidRDefault="00963120" w:rsidP="00963120">
      <w:pPr>
        <w:pStyle w:val="a8"/>
        <w:tabs>
          <w:tab w:val="left" w:pos="709"/>
        </w:tabs>
        <w:ind w:left="0"/>
        <w:rPr>
          <w:rFonts w:eastAsia="Calibri"/>
        </w:rPr>
      </w:pPr>
      <w:r w:rsidRPr="00963120">
        <w:rPr>
          <w:rFonts w:eastAsia="Calibri"/>
        </w:rPr>
        <w:tab/>
        <w:t xml:space="preserve">на 2025 год – </w:t>
      </w:r>
      <w:r>
        <w:rPr>
          <w:rFonts w:eastAsia="Calibri"/>
        </w:rPr>
        <w:t>688,7</w:t>
      </w:r>
      <w:r w:rsidR="00CC1893">
        <w:rPr>
          <w:rFonts w:eastAsia="Calibri"/>
        </w:rPr>
        <w:t xml:space="preserve"> </w:t>
      </w:r>
      <w:proofErr w:type="spellStart"/>
      <w:r w:rsidRPr="00963120">
        <w:rPr>
          <w:rFonts w:eastAsia="Calibri"/>
        </w:rPr>
        <w:t>тыс.руб</w:t>
      </w:r>
      <w:proofErr w:type="spellEnd"/>
      <w:r w:rsidRPr="00963120">
        <w:rPr>
          <w:rFonts w:eastAsia="Calibri"/>
        </w:rPr>
        <w:t>.,</w:t>
      </w:r>
    </w:p>
    <w:p w:rsidR="00963120" w:rsidRPr="00963120" w:rsidRDefault="00963120" w:rsidP="00963120">
      <w:pPr>
        <w:pStyle w:val="a8"/>
        <w:tabs>
          <w:tab w:val="left" w:pos="284"/>
        </w:tabs>
        <w:ind w:left="0"/>
        <w:rPr>
          <w:rFonts w:eastAsia="Calibri"/>
        </w:rPr>
      </w:pPr>
      <w:r w:rsidRPr="00963120">
        <w:rPr>
          <w:rFonts w:eastAsia="Calibri"/>
        </w:rPr>
        <w:t>в том числе за счет средств областного бюджета:</w:t>
      </w:r>
    </w:p>
    <w:p w:rsidR="00963120" w:rsidRDefault="00963120" w:rsidP="00963120">
      <w:pPr>
        <w:pStyle w:val="a8"/>
        <w:tabs>
          <w:tab w:val="left" w:pos="709"/>
        </w:tabs>
        <w:ind w:left="0"/>
        <w:rPr>
          <w:rFonts w:eastAsia="Calibri"/>
        </w:rPr>
      </w:pPr>
      <w:r w:rsidRPr="00963120">
        <w:rPr>
          <w:rFonts w:eastAsia="Calibri"/>
        </w:rPr>
        <w:tab/>
        <w:t xml:space="preserve">на 2023 год – </w:t>
      </w:r>
      <w:r>
        <w:rPr>
          <w:rFonts w:eastAsia="Calibri"/>
        </w:rPr>
        <w:t>622,0</w:t>
      </w:r>
      <w:r w:rsidR="00CC1893">
        <w:rPr>
          <w:rFonts w:eastAsia="Calibri"/>
        </w:rPr>
        <w:t xml:space="preserve"> </w:t>
      </w:r>
      <w:proofErr w:type="spellStart"/>
      <w:r w:rsidRPr="00963120">
        <w:rPr>
          <w:rFonts w:eastAsia="Calibri"/>
        </w:rPr>
        <w:t>тыс.руб</w:t>
      </w:r>
      <w:proofErr w:type="spellEnd"/>
      <w:r w:rsidRPr="00963120">
        <w:rPr>
          <w:rFonts w:eastAsia="Calibri"/>
        </w:rPr>
        <w:t>.,</w:t>
      </w:r>
    </w:p>
    <w:p w:rsidR="00963120" w:rsidRDefault="00963120" w:rsidP="00963120">
      <w:pPr>
        <w:pStyle w:val="a8"/>
        <w:tabs>
          <w:tab w:val="left" w:pos="709"/>
        </w:tabs>
        <w:ind w:left="0"/>
        <w:rPr>
          <w:rFonts w:eastAsia="Calibri"/>
        </w:rPr>
      </w:pPr>
      <w:r>
        <w:rPr>
          <w:rFonts w:eastAsia="Calibri"/>
        </w:rPr>
        <w:tab/>
        <w:t>на 2024 год – 622,0 тыс.руб.,</w:t>
      </w:r>
    </w:p>
    <w:p w:rsidR="00963120" w:rsidRPr="00963120" w:rsidRDefault="00963120" w:rsidP="00963120">
      <w:pPr>
        <w:pStyle w:val="a8"/>
        <w:tabs>
          <w:tab w:val="left" w:pos="709"/>
        </w:tabs>
        <w:ind w:left="0"/>
        <w:rPr>
          <w:rFonts w:eastAsia="Calibri"/>
        </w:rPr>
      </w:pPr>
      <w:r>
        <w:rPr>
          <w:rFonts w:eastAsia="Calibri"/>
        </w:rPr>
        <w:tab/>
        <w:t>на 2025 год – 599,2 тыс.руб.,</w:t>
      </w:r>
    </w:p>
    <w:p w:rsidR="00963120" w:rsidRPr="00963120" w:rsidRDefault="00963120" w:rsidP="008C33E2">
      <w:pPr>
        <w:pStyle w:val="a8"/>
        <w:tabs>
          <w:tab w:val="left" w:pos="284"/>
        </w:tabs>
        <w:ind w:left="0"/>
        <w:rPr>
          <w:rFonts w:eastAsia="Calibri"/>
        </w:rPr>
      </w:pPr>
      <w:r w:rsidRPr="00963120">
        <w:rPr>
          <w:rFonts w:eastAsia="Calibri"/>
        </w:rPr>
        <w:lastRenderedPageBreak/>
        <w:t>за счет средств местного бюджета:</w:t>
      </w:r>
    </w:p>
    <w:p w:rsidR="00963120" w:rsidRPr="00963120" w:rsidRDefault="00963120" w:rsidP="00963120">
      <w:pPr>
        <w:pStyle w:val="a8"/>
        <w:tabs>
          <w:tab w:val="left" w:pos="284"/>
        </w:tabs>
        <w:rPr>
          <w:rFonts w:eastAsia="Calibri"/>
        </w:rPr>
      </w:pPr>
      <w:r w:rsidRPr="00963120">
        <w:rPr>
          <w:rFonts w:eastAsia="Calibri"/>
        </w:rPr>
        <w:t xml:space="preserve">на 2023 год – </w:t>
      </w:r>
      <w:r w:rsidR="008C33E2">
        <w:rPr>
          <w:rFonts w:eastAsia="Calibri"/>
        </w:rPr>
        <w:t>92,9</w:t>
      </w:r>
      <w:r w:rsidR="00CC1893">
        <w:rPr>
          <w:rFonts w:eastAsia="Calibri"/>
        </w:rPr>
        <w:t xml:space="preserve"> </w:t>
      </w:r>
      <w:proofErr w:type="spellStart"/>
      <w:r w:rsidRPr="00963120">
        <w:rPr>
          <w:rFonts w:eastAsia="Calibri"/>
        </w:rPr>
        <w:t>тыс.руб</w:t>
      </w:r>
      <w:proofErr w:type="spellEnd"/>
      <w:r w:rsidRPr="00963120">
        <w:rPr>
          <w:rFonts w:eastAsia="Calibri"/>
        </w:rPr>
        <w:t>.,</w:t>
      </w:r>
    </w:p>
    <w:p w:rsidR="00963120" w:rsidRPr="00963120" w:rsidRDefault="00963120" w:rsidP="00963120">
      <w:pPr>
        <w:pStyle w:val="a8"/>
        <w:tabs>
          <w:tab w:val="left" w:pos="284"/>
        </w:tabs>
        <w:rPr>
          <w:rFonts w:eastAsia="Calibri"/>
        </w:rPr>
      </w:pPr>
      <w:r w:rsidRPr="00963120">
        <w:rPr>
          <w:rFonts w:eastAsia="Calibri"/>
        </w:rPr>
        <w:t xml:space="preserve">на 2024 год – </w:t>
      </w:r>
      <w:r w:rsidR="008C33E2">
        <w:rPr>
          <w:rFonts w:eastAsia="Calibri"/>
        </w:rPr>
        <w:t>92,9</w:t>
      </w:r>
      <w:r w:rsidR="00CC1893">
        <w:rPr>
          <w:rFonts w:eastAsia="Calibri"/>
        </w:rPr>
        <w:t xml:space="preserve"> </w:t>
      </w:r>
      <w:proofErr w:type="spellStart"/>
      <w:r w:rsidRPr="00963120">
        <w:rPr>
          <w:rFonts w:eastAsia="Calibri"/>
        </w:rPr>
        <w:t>тыс.руб</w:t>
      </w:r>
      <w:proofErr w:type="spellEnd"/>
      <w:r w:rsidRPr="00963120">
        <w:rPr>
          <w:rFonts w:eastAsia="Calibri"/>
        </w:rPr>
        <w:t>.,</w:t>
      </w:r>
    </w:p>
    <w:p w:rsidR="00963120" w:rsidRDefault="00963120" w:rsidP="008C33E2">
      <w:pPr>
        <w:pStyle w:val="a8"/>
        <w:tabs>
          <w:tab w:val="left" w:pos="709"/>
        </w:tabs>
        <w:ind w:left="0"/>
        <w:rPr>
          <w:rFonts w:eastAsia="Calibri"/>
        </w:rPr>
      </w:pPr>
      <w:r w:rsidRPr="00963120">
        <w:rPr>
          <w:rFonts w:eastAsia="Calibri"/>
        </w:rPr>
        <w:tab/>
        <w:t xml:space="preserve">на 2025 год – </w:t>
      </w:r>
      <w:r w:rsidR="008C33E2">
        <w:rPr>
          <w:rFonts w:eastAsia="Calibri"/>
        </w:rPr>
        <w:t>89,5</w:t>
      </w:r>
      <w:r w:rsidR="00CC1893">
        <w:rPr>
          <w:rFonts w:eastAsia="Calibri"/>
        </w:rPr>
        <w:t xml:space="preserve"> </w:t>
      </w:r>
      <w:proofErr w:type="spellStart"/>
      <w:r w:rsidRPr="00963120">
        <w:rPr>
          <w:rFonts w:eastAsia="Calibri"/>
        </w:rPr>
        <w:t>тыс.руб</w:t>
      </w:r>
      <w:proofErr w:type="spellEnd"/>
      <w:r w:rsidRPr="00963120">
        <w:rPr>
          <w:rFonts w:eastAsia="Calibri"/>
        </w:rPr>
        <w:t>.</w:t>
      </w:r>
    </w:p>
    <w:p w:rsidR="006A7123" w:rsidRPr="0071272A" w:rsidRDefault="008C33E2" w:rsidP="0071272A">
      <w:pPr>
        <w:pStyle w:val="a8"/>
        <w:tabs>
          <w:tab w:val="left" w:pos="709"/>
        </w:tabs>
        <w:ind w:left="0" w:firstLine="709"/>
        <w:rPr>
          <w:rFonts w:eastAsia="Calibri"/>
        </w:rPr>
      </w:pPr>
      <w:r w:rsidRPr="008C33E2">
        <w:rPr>
          <w:rFonts w:eastAsia="Calibri"/>
        </w:rPr>
        <w:t>В 2023 году указанные бюджетны</w:t>
      </w:r>
      <w:r>
        <w:rPr>
          <w:rFonts w:eastAsia="Calibri"/>
        </w:rPr>
        <w:t xml:space="preserve">е ассигнования будут направлены в </w:t>
      </w:r>
      <w:r w:rsidRPr="008C33E2">
        <w:rPr>
          <w:rFonts w:eastAsia="Calibri"/>
        </w:rPr>
        <w:t>МАУ "Спортивная школа олимпийского резерва "НИКА"</w:t>
      </w:r>
      <w:r w:rsidR="00CC1893">
        <w:rPr>
          <w:rFonts w:eastAsia="Calibri"/>
        </w:rPr>
        <w:t xml:space="preserve"> </w:t>
      </w:r>
      <w:r w:rsidR="005A088C">
        <w:rPr>
          <w:rFonts w:eastAsia="Calibri"/>
        </w:rPr>
        <w:t>на</w:t>
      </w:r>
      <w:r w:rsidR="00CC1893">
        <w:rPr>
          <w:rFonts w:eastAsia="Calibri"/>
        </w:rPr>
        <w:t xml:space="preserve"> </w:t>
      </w:r>
      <w:r w:rsidR="005A088C" w:rsidRPr="005A088C">
        <w:rPr>
          <w:rFonts w:eastAsia="Calibri"/>
        </w:rPr>
        <w:t>укреплени</w:t>
      </w:r>
      <w:r w:rsidR="005A088C">
        <w:rPr>
          <w:rFonts w:eastAsia="Calibri"/>
        </w:rPr>
        <w:t>е</w:t>
      </w:r>
      <w:r w:rsidR="005A088C" w:rsidRPr="005A088C">
        <w:rPr>
          <w:rFonts w:eastAsia="Calibri"/>
        </w:rPr>
        <w:t xml:space="preserve"> материально-технической базы</w:t>
      </w:r>
      <w:r w:rsidR="005A088C">
        <w:rPr>
          <w:rFonts w:eastAsia="Calibri"/>
        </w:rPr>
        <w:t>.</w:t>
      </w:r>
    </w:p>
    <w:p w:rsidR="00165964" w:rsidRPr="00774418" w:rsidRDefault="00165964" w:rsidP="00774418">
      <w:pPr>
        <w:pStyle w:val="1"/>
        <w:rPr>
          <w:rFonts w:eastAsia="Calibri"/>
          <w:lang w:eastAsia="en-US"/>
        </w:rPr>
      </w:pPr>
      <w:r w:rsidRPr="00774418">
        <w:rPr>
          <w:rFonts w:eastAsia="Calibri"/>
          <w:lang w:eastAsia="en-US"/>
        </w:rPr>
        <w:t>Муниципальная программа Гатчинского м</w:t>
      </w:r>
      <w:r w:rsidR="006A7123" w:rsidRPr="00774418">
        <w:rPr>
          <w:rFonts w:eastAsia="Calibri"/>
          <w:lang w:eastAsia="en-US"/>
        </w:rPr>
        <w:t xml:space="preserve">униципального района «Развитие </w:t>
      </w:r>
      <w:r w:rsidRPr="00774418">
        <w:rPr>
          <w:rFonts w:eastAsia="Calibri"/>
          <w:lang w:eastAsia="en-US"/>
        </w:rPr>
        <w:t>культуры в Гатчинском муниципальном районе»</w:t>
      </w:r>
    </w:p>
    <w:p w:rsidR="00165964" w:rsidRPr="00771CA3" w:rsidRDefault="00165964" w:rsidP="00165964">
      <w:pPr>
        <w:widowControl/>
        <w:jc w:val="both"/>
        <w:rPr>
          <w:rFonts w:eastAsia="Calibri"/>
          <w:sz w:val="28"/>
          <w:szCs w:val="22"/>
          <w:lang w:eastAsia="en-US"/>
        </w:rPr>
      </w:pPr>
      <w:r w:rsidRPr="00774418">
        <w:rPr>
          <w:rFonts w:eastAsia="Calibri"/>
          <w:sz w:val="28"/>
          <w:szCs w:val="22"/>
          <w:lang w:eastAsia="en-US"/>
        </w:rPr>
        <w:tab/>
        <w:t xml:space="preserve">На реализацию муниципальной программы Гатчинского муниципального </w:t>
      </w:r>
      <w:r w:rsidRPr="00771CA3">
        <w:rPr>
          <w:rFonts w:eastAsia="Calibri"/>
          <w:sz w:val="28"/>
          <w:szCs w:val="22"/>
          <w:lang w:eastAsia="en-US"/>
        </w:rPr>
        <w:t xml:space="preserve">района «Развитие культуры в Гатчинском муниципальном районе» в проекте бюджета Гатчинского муниципального района предусмотрены расходы: </w:t>
      </w:r>
    </w:p>
    <w:p w:rsidR="00165964" w:rsidRPr="00771CA3" w:rsidRDefault="00165964" w:rsidP="00165964">
      <w:pPr>
        <w:widowControl/>
        <w:jc w:val="both"/>
        <w:rPr>
          <w:rFonts w:eastAsia="Calibri"/>
          <w:sz w:val="28"/>
          <w:szCs w:val="22"/>
          <w:lang w:eastAsia="en-US"/>
        </w:rPr>
      </w:pPr>
      <w:r w:rsidRPr="00771CA3">
        <w:rPr>
          <w:rFonts w:eastAsia="Calibri"/>
          <w:sz w:val="28"/>
          <w:szCs w:val="22"/>
          <w:lang w:eastAsia="en-US"/>
        </w:rPr>
        <w:tab/>
        <w:t>на 202</w:t>
      </w:r>
      <w:r w:rsidR="00774418" w:rsidRPr="00771CA3">
        <w:rPr>
          <w:rFonts w:eastAsia="Calibri"/>
          <w:sz w:val="28"/>
          <w:szCs w:val="22"/>
          <w:lang w:eastAsia="en-US"/>
        </w:rPr>
        <w:t>3</w:t>
      </w:r>
      <w:r w:rsidRPr="00771CA3">
        <w:rPr>
          <w:rFonts w:eastAsia="Calibri"/>
          <w:sz w:val="28"/>
          <w:szCs w:val="22"/>
          <w:lang w:eastAsia="en-US"/>
        </w:rPr>
        <w:t xml:space="preserve"> год в сумме </w:t>
      </w:r>
      <w:r w:rsidR="00774418" w:rsidRPr="00771CA3">
        <w:rPr>
          <w:rFonts w:eastAsia="Calibri"/>
          <w:sz w:val="28"/>
          <w:szCs w:val="22"/>
          <w:lang w:eastAsia="en-US"/>
        </w:rPr>
        <w:t xml:space="preserve">469 891,3 </w:t>
      </w:r>
      <w:r w:rsidRPr="00771CA3">
        <w:rPr>
          <w:rFonts w:eastAsia="Calibri"/>
          <w:sz w:val="28"/>
          <w:szCs w:val="22"/>
          <w:lang w:eastAsia="en-US"/>
        </w:rPr>
        <w:t>тыс.руб.;</w:t>
      </w:r>
    </w:p>
    <w:p w:rsidR="00165964" w:rsidRPr="00771CA3" w:rsidRDefault="00165964" w:rsidP="00165964">
      <w:pPr>
        <w:widowControl/>
        <w:jc w:val="both"/>
        <w:rPr>
          <w:rFonts w:eastAsia="Calibri"/>
          <w:sz w:val="28"/>
          <w:szCs w:val="22"/>
          <w:lang w:eastAsia="en-US"/>
        </w:rPr>
      </w:pPr>
      <w:r w:rsidRPr="00771CA3">
        <w:rPr>
          <w:rFonts w:eastAsia="Calibri"/>
          <w:sz w:val="28"/>
          <w:szCs w:val="22"/>
          <w:lang w:eastAsia="en-US"/>
        </w:rPr>
        <w:tab/>
        <w:t>на 202</w:t>
      </w:r>
      <w:r w:rsidR="00774418" w:rsidRPr="00771CA3">
        <w:rPr>
          <w:rFonts w:eastAsia="Calibri"/>
          <w:sz w:val="28"/>
          <w:szCs w:val="22"/>
          <w:lang w:eastAsia="en-US"/>
        </w:rPr>
        <w:t>4</w:t>
      </w:r>
      <w:r w:rsidRPr="00771CA3">
        <w:rPr>
          <w:rFonts w:eastAsia="Calibri"/>
          <w:sz w:val="28"/>
          <w:szCs w:val="22"/>
          <w:lang w:eastAsia="en-US"/>
        </w:rPr>
        <w:t xml:space="preserve"> год – </w:t>
      </w:r>
      <w:r w:rsidR="00774418" w:rsidRPr="00771CA3">
        <w:rPr>
          <w:rFonts w:eastAsia="Calibri"/>
          <w:sz w:val="28"/>
          <w:szCs w:val="22"/>
          <w:lang w:eastAsia="en-US"/>
        </w:rPr>
        <w:t xml:space="preserve">460 076,0 </w:t>
      </w:r>
      <w:r w:rsidRPr="00771CA3">
        <w:rPr>
          <w:rFonts w:eastAsia="Calibri"/>
          <w:sz w:val="28"/>
          <w:szCs w:val="22"/>
          <w:lang w:eastAsia="en-US"/>
        </w:rPr>
        <w:t>тыс.руб.;</w:t>
      </w:r>
    </w:p>
    <w:p w:rsidR="00165964" w:rsidRPr="00771CA3" w:rsidRDefault="00165964" w:rsidP="00165964">
      <w:pPr>
        <w:widowControl/>
        <w:jc w:val="both"/>
        <w:rPr>
          <w:rFonts w:eastAsia="Calibri"/>
          <w:sz w:val="28"/>
          <w:szCs w:val="22"/>
          <w:lang w:eastAsia="en-US"/>
        </w:rPr>
      </w:pPr>
      <w:r w:rsidRPr="00771CA3">
        <w:rPr>
          <w:rFonts w:eastAsia="Calibri"/>
          <w:sz w:val="28"/>
          <w:szCs w:val="22"/>
          <w:lang w:eastAsia="en-US"/>
        </w:rPr>
        <w:tab/>
        <w:t>на 202</w:t>
      </w:r>
      <w:r w:rsidR="00774418" w:rsidRPr="00771CA3">
        <w:rPr>
          <w:rFonts w:eastAsia="Calibri"/>
          <w:sz w:val="28"/>
          <w:szCs w:val="22"/>
          <w:lang w:eastAsia="en-US"/>
        </w:rPr>
        <w:t xml:space="preserve">5 </w:t>
      </w:r>
      <w:r w:rsidRPr="00771CA3">
        <w:rPr>
          <w:rFonts w:eastAsia="Calibri"/>
          <w:sz w:val="28"/>
          <w:szCs w:val="22"/>
          <w:lang w:eastAsia="en-US"/>
        </w:rPr>
        <w:t xml:space="preserve">год – </w:t>
      </w:r>
      <w:r w:rsidR="00774418" w:rsidRPr="00771CA3">
        <w:rPr>
          <w:rFonts w:eastAsia="Calibri"/>
          <w:sz w:val="28"/>
          <w:szCs w:val="22"/>
          <w:lang w:eastAsia="en-US"/>
        </w:rPr>
        <w:t xml:space="preserve">465 020,7 </w:t>
      </w:r>
      <w:r w:rsidRPr="00771CA3">
        <w:rPr>
          <w:rFonts w:eastAsia="Calibri"/>
          <w:sz w:val="28"/>
          <w:szCs w:val="22"/>
          <w:lang w:eastAsia="en-US"/>
        </w:rPr>
        <w:t>тыс.руб.,</w:t>
      </w:r>
    </w:p>
    <w:p w:rsidR="00165964" w:rsidRPr="00771CA3" w:rsidRDefault="000704AA" w:rsidP="00165964">
      <w:pPr>
        <w:widowControl/>
        <w:jc w:val="both"/>
        <w:rPr>
          <w:rFonts w:eastAsia="Calibri"/>
          <w:sz w:val="28"/>
          <w:szCs w:val="22"/>
          <w:lang w:eastAsia="en-US"/>
        </w:rPr>
      </w:pPr>
      <w:r w:rsidRPr="00771CA3">
        <w:rPr>
          <w:rFonts w:eastAsia="Calibri"/>
          <w:sz w:val="28"/>
          <w:szCs w:val="22"/>
          <w:lang w:eastAsia="en-US"/>
        </w:rPr>
        <w:t xml:space="preserve">в том числе </w:t>
      </w:r>
      <w:r w:rsidR="00165964" w:rsidRPr="00771CA3">
        <w:rPr>
          <w:rFonts w:eastAsia="Calibri"/>
          <w:sz w:val="28"/>
          <w:szCs w:val="22"/>
          <w:lang w:eastAsia="en-US"/>
        </w:rPr>
        <w:t>за счет средств областного бюджета:</w:t>
      </w:r>
    </w:p>
    <w:p w:rsidR="00165964" w:rsidRPr="00771CA3" w:rsidRDefault="00165964" w:rsidP="00165964">
      <w:pPr>
        <w:widowControl/>
        <w:jc w:val="both"/>
        <w:rPr>
          <w:rFonts w:eastAsia="Calibri"/>
          <w:sz w:val="28"/>
          <w:szCs w:val="22"/>
          <w:lang w:eastAsia="en-US"/>
        </w:rPr>
      </w:pPr>
      <w:r w:rsidRPr="00771CA3">
        <w:rPr>
          <w:rFonts w:eastAsia="Calibri"/>
          <w:sz w:val="28"/>
          <w:szCs w:val="22"/>
          <w:lang w:eastAsia="en-US"/>
        </w:rPr>
        <w:tab/>
        <w:t>на 202</w:t>
      </w:r>
      <w:r w:rsidR="00774418" w:rsidRPr="00771CA3">
        <w:rPr>
          <w:rFonts w:eastAsia="Calibri"/>
          <w:sz w:val="28"/>
          <w:szCs w:val="22"/>
          <w:lang w:eastAsia="en-US"/>
        </w:rPr>
        <w:t>3</w:t>
      </w:r>
      <w:r w:rsidRPr="00771CA3">
        <w:rPr>
          <w:rFonts w:eastAsia="Calibri"/>
          <w:sz w:val="28"/>
          <w:szCs w:val="22"/>
          <w:lang w:eastAsia="en-US"/>
        </w:rPr>
        <w:t xml:space="preserve"> год в сумме </w:t>
      </w:r>
      <w:r w:rsidR="00774418" w:rsidRPr="00771CA3">
        <w:rPr>
          <w:rFonts w:eastAsia="Calibri"/>
          <w:sz w:val="28"/>
          <w:szCs w:val="22"/>
          <w:lang w:eastAsia="en-US"/>
        </w:rPr>
        <w:t xml:space="preserve">8 400,7 </w:t>
      </w:r>
      <w:r w:rsidRPr="00771CA3">
        <w:rPr>
          <w:rFonts w:eastAsia="Calibri"/>
          <w:sz w:val="28"/>
          <w:szCs w:val="22"/>
          <w:lang w:eastAsia="en-US"/>
        </w:rPr>
        <w:t>тыс.руб.,</w:t>
      </w:r>
    </w:p>
    <w:p w:rsidR="00165964" w:rsidRPr="00771CA3" w:rsidRDefault="00165964" w:rsidP="00165964">
      <w:pPr>
        <w:widowControl/>
        <w:jc w:val="both"/>
        <w:rPr>
          <w:rFonts w:eastAsia="Calibri"/>
          <w:sz w:val="28"/>
          <w:szCs w:val="22"/>
          <w:lang w:eastAsia="en-US"/>
        </w:rPr>
      </w:pPr>
      <w:r w:rsidRPr="00771CA3">
        <w:rPr>
          <w:rFonts w:eastAsia="Calibri"/>
          <w:sz w:val="28"/>
          <w:szCs w:val="22"/>
          <w:lang w:eastAsia="en-US"/>
        </w:rPr>
        <w:tab/>
        <w:t>на 202</w:t>
      </w:r>
      <w:r w:rsidR="00774418" w:rsidRPr="00771CA3">
        <w:rPr>
          <w:rFonts w:eastAsia="Calibri"/>
          <w:sz w:val="28"/>
          <w:szCs w:val="22"/>
          <w:lang w:eastAsia="en-US"/>
        </w:rPr>
        <w:t>4</w:t>
      </w:r>
      <w:r w:rsidRPr="00771CA3">
        <w:rPr>
          <w:rFonts w:eastAsia="Calibri"/>
          <w:sz w:val="28"/>
          <w:szCs w:val="22"/>
          <w:lang w:eastAsia="en-US"/>
        </w:rPr>
        <w:t xml:space="preserve"> год – </w:t>
      </w:r>
      <w:r w:rsidR="00774418" w:rsidRPr="00771CA3">
        <w:rPr>
          <w:rFonts w:eastAsia="Calibri"/>
          <w:sz w:val="28"/>
          <w:szCs w:val="22"/>
          <w:lang w:eastAsia="en-US"/>
        </w:rPr>
        <w:t xml:space="preserve">7 730,7 </w:t>
      </w:r>
      <w:r w:rsidRPr="00771CA3">
        <w:rPr>
          <w:rFonts w:eastAsia="Calibri"/>
          <w:sz w:val="28"/>
          <w:szCs w:val="22"/>
          <w:lang w:eastAsia="en-US"/>
        </w:rPr>
        <w:t>тыс.руб.,</w:t>
      </w:r>
    </w:p>
    <w:p w:rsidR="00165964" w:rsidRPr="00771CA3" w:rsidRDefault="00165964" w:rsidP="00165964">
      <w:pPr>
        <w:widowControl/>
        <w:jc w:val="both"/>
        <w:rPr>
          <w:rFonts w:eastAsia="Calibri"/>
          <w:sz w:val="28"/>
          <w:szCs w:val="22"/>
          <w:lang w:eastAsia="en-US"/>
        </w:rPr>
      </w:pPr>
      <w:r w:rsidRPr="00771CA3">
        <w:rPr>
          <w:rFonts w:eastAsia="Calibri"/>
          <w:sz w:val="28"/>
          <w:szCs w:val="22"/>
          <w:lang w:eastAsia="en-US"/>
        </w:rPr>
        <w:tab/>
        <w:t>на 202</w:t>
      </w:r>
      <w:r w:rsidR="00774418" w:rsidRPr="00771CA3">
        <w:rPr>
          <w:rFonts w:eastAsia="Calibri"/>
          <w:sz w:val="28"/>
          <w:szCs w:val="22"/>
          <w:lang w:eastAsia="en-US"/>
        </w:rPr>
        <w:t>5</w:t>
      </w:r>
      <w:r w:rsidRPr="00771CA3">
        <w:rPr>
          <w:rFonts w:eastAsia="Calibri"/>
          <w:sz w:val="28"/>
          <w:szCs w:val="22"/>
          <w:lang w:eastAsia="en-US"/>
        </w:rPr>
        <w:t xml:space="preserve"> год – </w:t>
      </w:r>
      <w:r w:rsidR="00774418" w:rsidRPr="00771CA3">
        <w:rPr>
          <w:rFonts w:eastAsia="Calibri"/>
          <w:sz w:val="28"/>
          <w:szCs w:val="22"/>
          <w:lang w:eastAsia="en-US"/>
        </w:rPr>
        <w:t xml:space="preserve">7 730,7 </w:t>
      </w:r>
      <w:r w:rsidRPr="00771CA3">
        <w:rPr>
          <w:rFonts w:eastAsia="Calibri"/>
          <w:sz w:val="28"/>
          <w:szCs w:val="22"/>
          <w:lang w:eastAsia="en-US"/>
        </w:rPr>
        <w:t>тыс.руб.,</w:t>
      </w:r>
    </w:p>
    <w:p w:rsidR="00165964" w:rsidRPr="00771CA3" w:rsidRDefault="00165964" w:rsidP="00165964">
      <w:pPr>
        <w:widowControl/>
        <w:jc w:val="both"/>
        <w:rPr>
          <w:rFonts w:eastAsia="Calibri"/>
          <w:sz w:val="28"/>
          <w:szCs w:val="22"/>
          <w:lang w:eastAsia="en-US"/>
        </w:rPr>
      </w:pPr>
      <w:r w:rsidRPr="00771CA3">
        <w:rPr>
          <w:rFonts w:eastAsia="Calibri"/>
          <w:sz w:val="28"/>
          <w:szCs w:val="22"/>
          <w:lang w:eastAsia="en-US"/>
        </w:rPr>
        <w:t>за счет средств местного бюджета:</w:t>
      </w:r>
    </w:p>
    <w:p w:rsidR="00165964" w:rsidRPr="00771CA3" w:rsidRDefault="00165964" w:rsidP="00165964">
      <w:pPr>
        <w:widowControl/>
        <w:jc w:val="both"/>
        <w:rPr>
          <w:rFonts w:eastAsia="Calibri"/>
          <w:sz w:val="28"/>
          <w:szCs w:val="22"/>
          <w:lang w:eastAsia="en-US"/>
        </w:rPr>
      </w:pPr>
      <w:r w:rsidRPr="00771CA3">
        <w:rPr>
          <w:rFonts w:eastAsia="Calibri"/>
          <w:sz w:val="28"/>
          <w:szCs w:val="22"/>
          <w:lang w:eastAsia="en-US"/>
        </w:rPr>
        <w:tab/>
        <w:t>на 202</w:t>
      </w:r>
      <w:r w:rsidR="00774418" w:rsidRPr="00771CA3">
        <w:rPr>
          <w:rFonts w:eastAsia="Calibri"/>
          <w:sz w:val="28"/>
          <w:szCs w:val="22"/>
          <w:lang w:eastAsia="en-US"/>
        </w:rPr>
        <w:t>3</w:t>
      </w:r>
      <w:r w:rsidRPr="00771CA3">
        <w:rPr>
          <w:rFonts w:eastAsia="Calibri"/>
          <w:sz w:val="28"/>
          <w:szCs w:val="22"/>
          <w:lang w:eastAsia="en-US"/>
        </w:rPr>
        <w:t xml:space="preserve"> год в сумме </w:t>
      </w:r>
      <w:r w:rsidR="00774418" w:rsidRPr="00771CA3">
        <w:rPr>
          <w:rFonts w:eastAsia="Calibri"/>
          <w:sz w:val="28"/>
          <w:szCs w:val="22"/>
          <w:lang w:eastAsia="en-US"/>
        </w:rPr>
        <w:t xml:space="preserve">461 490,6 </w:t>
      </w:r>
      <w:r w:rsidRPr="00771CA3">
        <w:rPr>
          <w:rFonts w:eastAsia="Calibri"/>
          <w:sz w:val="28"/>
          <w:szCs w:val="22"/>
          <w:lang w:eastAsia="en-US"/>
        </w:rPr>
        <w:t>тыс.руб.,</w:t>
      </w:r>
    </w:p>
    <w:p w:rsidR="00165964" w:rsidRPr="00771CA3" w:rsidRDefault="00165964" w:rsidP="00165964">
      <w:pPr>
        <w:widowControl/>
        <w:jc w:val="both"/>
        <w:rPr>
          <w:rFonts w:eastAsia="Calibri"/>
          <w:sz w:val="28"/>
          <w:szCs w:val="22"/>
          <w:lang w:eastAsia="en-US"/>
        </w:rPr>
      </w:pPr>
      <w:r w:rsidRPr="00771CA3">
        <w:rPr>
          <w:rFonts w:eastAsia="Calibri"/>
          <w:sz w:val="28"/>
          <w:szCs w:val="22"/>
          <w:lang w:eastAsia="en-US"/>
        </w:rPr>
        <w:tab/>
        <w:t>на 202</w:t>
      </w:r>
      <w:r w:rsidR="00774418" w:rsidRPr="00771CA3">
        <w:rPr>
          <w:rFonts w:eastAsia="Calibri"/>
          <w:sz w:val="28"/>
          <w:szCs w:val="22"/>
          <w:lang w:eastAsia="en-US"/>
        </w:rPr>
        <w:t>4</w:t>
      </w:r>
      <w:r w:rsidRPr="00771CA3">
        <w:rPr>
          <w:rFonts w:eastAsia="Calibri"/>
          <w:sz w:val="28"/>
          <w:szCs w:val="22"/>
          <w:lang w:eastAsia="en-US"/>
        </w:rPr>
        <w:t xml:space="preserve"> год – </w:t>
      </w:r>
      <w:r w:rsidR="00774418" w:rsidRPr="00771CA3">
        <w:rPr>
          <w:rFonts w:eastAsia="Calibri"/>
          <w:sz w:val="28"/>
          <w:szCs w:val="22"/>
          <w:lang w:eastAsia="en-US"/>
        </w:rPr>
        <w:t xml:space="preserve">452 345,3 </w:t>
      </w:r>
      <w:r w:rsidRPr="00771CA3">
        <w:rPr>
          <w:rFonts w:eastAsia="Calibri"/>
          <w:sz w:val="28"/>
          <w:szCs w:val="22"/>
          <w:lang w:eastAsia="en-US"/>
        </w:rPr>
        <w:t>тыс.руб.,</w:t>
      </w:r>
    </w:p>
    <w:p w:rsidR="00165964" w:rsidRPr="00771CA3" w:rsidRDefault="00165964" w:rsidP="00165964">
      <w:pPr>
        <w:widowControl/>
        <w:jc w:val="both"/>
        <w:rPr>
          <w:rFonts w:eastAsia="Calibri"/>
          <w:sz w:val="28"/>
          <w:szCs w:val="22"/>
          <w:lang w:eastAsia="en-US"/>
        </w:rPr>
      </w:pPr>
      <w:r w:rsidRPr="00771CA3">
        <w:rPr>
          <w:rFonts w:eastAsia="Calibri"/>
          <w:sz w:val="28"/>
          <w:szCs w:val="22"/>
          <w:lang w:eastAsia="en-US"/>
        </w:rPr>
        <w:tab/>
        <w:t>на 202</w:t>
      </w:r>
      <w:r w:rsidR="00774418" w:rsidRPr="00771CA3">
        <w:rPr>
          <w:rFonts w:eastAsia="Calibri"/>
          <w:sz w:val="28"/>
          <w:szCs w:val="22"/>
          <w:lang w:eastAsia="en-US"/>
        </w:rPr>
        <w:t>5</w:t>
      </w:r>
      <w:r w:rsidRPr="00771CA3">
        <w:rPr>
          <w:rFonts w:eastAsia="Calibri"/>
          <w:sz w:val="28"/>
          <w:szCs w:val="22"/>
          <w:lang w:eastAsia="en-US"/>
        </w:rPr>
        <w:t xml:space="preserve"> год – </w:t>
      </w:r>
      <w:r w:rsidR="00774418" w:rsidRPr="00771CA3">
        <w:rPr>
          <w:rFonts w:eastAsia="Calibri"/>
          <w:sz w:val="28"/>
          <w:szCs w:val="22"/>
          <w:lang w:eastAsia="en-US"/>
        </w:rPr>
        <w:t xml:space="preserve">457 290,0 </w:t>
      </w:r>
      <w:r w:rsidRPr="00771CA3">
        <w:rPr>
          <w:rFonts w:eastAsia="Calibri"/>
          <w:sz w:val="28"/>
          <w:szCs w:val="22"/>
          <w:lang w:eastAsia="en-US"/>
        </w:rPr>
        <w:t>тыс.руб.</w:t>
      </w:r>
    </w:p>
    <w:p w:rsidR="00165964" w:rsidRPr="00771CA3" w:rsidRDefault="00165964" w:rsidP="00165964">
      <w:pPr>
        <w:widowControl/>
        <w:jc w:val="both"/>
        <w:rPr>
          <w:rFonts w:eastAsia="Calibri"/>
          <w:sz w:val="28"/>
          <w:szCs w:val="22"/>
          <w:lang w:eastAsia="en-US"/>
        </w:rPr>
      </w:pPr>
      <w:r w:rsidRPr="00771CA3">
        <w:rPr>
          <w:rFonts w:eastAsia="Calibri"/>
          <w:sz w:val="28"/>
          <w:szCs w:val="22"/>
          <w:lang w:eastAsia="en-US"/>
        </w:rPr>
        <w:tab/>
        <w:t>Главными распорядителями бюджетных средств являются:</w:t>
      </w:r>
    </w:p>
    <w:tbl>
      <w:tblPr>
        <w:tblStyle w:val="8"/>
        <w:tblW w:w="0" w:type="auto"/>
        <w:jc w:val="center"/>
        <w:tblLook w:val="04A0" w:firstRow="1" w:lastRow="0" w:firstColumn="1" w:lastColumn="0" w:noHBand="0" w:noVBand="1"/>
      </w:tblPr>
      <w:tblGrid>
        <w:gridCol w:w="4707"/>
        <w:gridCol w:w="1546"/>
        <w:gridCol w:w="1546"/>
        <w:gridCol w:w="1410"/>
      </w:tblGrid>
      <w:tr w:rsidR="00165964" w:rsidRPr="00771CA3" w:rsidTr="009543CF">
        <w:trPr>
          <w:jc w:val="center"/>
        </w:trPr>
        <w:tc>
          <w:tcPr>
            <w:tcW w:w="4707" w:type="dxa"/>
          </w:tcPr>
          <w:p w:rsidR="00165964" w:rsidRPr="00771CA3" w:rsidRDefault="00165964" w:rsidP="00165964">
            <w:pPr>
              <w:widowControl/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 w:rsidRPr="00771CA3">
              <w:rPr>
                <w:rFonts w:eastAsia="Calibri"/>
                <w:b/>
                <w:sz w:val="28"/>
                <w:szCs w:val="22"/>
                <w:lang w:eastAsia="en-US"/>
              </w:rPr>
              <w:t xml:space="preserve">Наименование </w:t>
            </w:r>
            <w:r w:rsidR="00774418" w:rsidRPr="00771CA3">
              <w:rPr>
                <w:rFonts w:eastAsia="Calibri"/>
                <w:b/>
                <w:sz w:val="28"/>
                <w:szCs w:val="22"/>
                <w:lang w:eastAsia="en-US"/>
              </w:rPr>
              <w:t>главного распорядителя бюджетных средств</w:t>
            </w:r>
          </w:p>
        </w:tc>
        <w:tc>
          <w:tcPr>
            <w:tcW w:w="1546" w:type="dxa"/>
          </w:tcPr>
          <w:p w:rsidR="00165964" w:rsidRPr="00771CA3" w:rsidRDefault="00165964" w:rsidP="000704AA">
            <w:pPr>
              <w:widowControl/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 w:rsidRPr="00771CA3">
              <w:rPr>
                <w:rFonts w:eastAsia="Calibri"/>
                <w:b/>
                <w:sz w:val="28"/>
                <w:szCs w:val="22"/>
                <w:lang w:eastAsia="en-US"/>
              </w:rPr>
              <w:t>202</w:t>
            </w:r>
            <w:r w:rsidR="00774418" w:rsidRPr="00771CA3">
              <w:rPr>
                <w:rFonts w:eastAsia="Calibri"/>
                <w:b/>
                <w:sz w:val="28"/>
                <w:szCs w:val="22"/>
                <w:lang w:eastAsia="en-US"/>
              </w:rPr>
              <w:t>3</w:t>
            </w:r>
            <w:r w:rsidRPr="00771CA3">
              <w:rPr>
                <w:rFonts w:eastAsia="Calibri"/>
                <w:b/>
                <w:sz w:val="28"/>
                <w:szCs w:val="22"/>
                <w:lang w:eastAsia="en-US"/>
              </w:rPr>
              <w:t xml:space="preserve"> год</w:t>
            </w:r>
          </w:p>
        </w:tc>
        <w:tc>
          <w:tcPr>
            <w:tcW w:w="1546" w:type="dxa"/>
          </w:tcPr>
          <w:p w:rsidR="00165964" w:rsidRPr="00771CA3" w:rsidRDefault="00165964" w:rsidP="000704AA">
            <w:pPr>
              <w:widowControl/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 w:rsidRPr="00771CA3">
              <w:rPr>
                <w:rFonts w:eastAsia="Calibri"/>
                <w:b/>
                <w:sz w:val="28"/>
                <w:szCs w:val="22"/>
                <w:lang w:eastAsia="en-US"/>
              </w:rPr>
              <w:t>202</w:t>
            </w:r>
            <w:r w:rsidR="00774418" w:rsidRPr="00771CA3">
              <w:rPr>
                <w:rFonts w:eastAsia="Calibri"/>
                <w:b/>
                <w:sz w:val="28"/>
                <w:szCs w:val="22"/>
                <w:lang w:eastAsia="en-US"/>
              </w:rPr>
              <w:t>4</w:t>
            </w:r>
            <w:r w:rsidRPr="00771CA3">
              <w:rPr>
                <w:rFonts w:eastAsia="Calibri"/>
                <w:b/>
                <w:sz w:val="28"/>
                <w:szCs w:val="22"/>
                <w:lang w:eastAsia="en-US"/>
              </w:rPr>
              <w:t xml:space="preserve"> год</w:t>
            </w:r>
          </w:p>
        </w:tc>
        <w:tc>
          <w:tcPr>
            <w:tcW w:w="1410" w:type="dxa"/>
          </w:tcPr>
          <w:p w:rsidR="00165964" w:rsidRPr="00771CA3" w:rsidRDefault="00165964" w:rsidP="000704AA">
            <w:pPr>
              <w:widowControl/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 w:rsidRPr="00771CA3">
              <w:rPr>
                <w:rFonts w:eastAsia="Calibri"/>
                <w:b/>
                <w:sz w:val="28"/>
                <w:szCs w:val="22"/>
                <w:lang w:eastAsia="en-US"/>
              </w:rPr>
              <w:t>202</w:t>
            </w:r>
            <w:r w:rsidR="00774418" w:rsidRPr="00771CA3">
              <w:rPr>
                <w:rFonts w:eastAsia="Calibri"/>
                <w:b/>
                <w:sz w:val="28"/>
                <w:szCs w:val="22"/>
                <w:lang w:eastAsia="en-US"/>
              </w:rPr>
              <w:t>5</w:t>
            </w:r>
            <w:r w:rsidRPr="00771CA3">
              <w:rPr>
                <w:rFonts w:eastAsia="Calibri"/>
                <w:b/>
                <w:sz w:val="28"/>
                <w:szCs w:val="22"/>
                <w:lang w:eastAsia="en-US"/>
              </w:rPr>
              <w:t xml:space="preserve"> год</w:t>
            </w:r>
          </w:p>
        </w:tc>
      </w:tr>
      <w:tr w:rsidR="00165964" w:rsidRPr="00771CA3" w:rsidTr="009543CF">
        <w:trPr>
          <w:jc w:val="center"/>
        </w:trPr>
        <w:tc>
          <w:tcPr>
            <w:tcW w:w="4707" w:type="dxa"/>
          </w:tcPr>
          <w:p w:rsidR="00165964" w:rsidRPr="00771CA3" w:rsidRDefault="00165964" w:rsidP="00165964">
            <w:pPr>
              <w:widowControl/>
              <w:rPr>
                <w:rFonts w:eastAsia="Calibri"/>
                <w:sz w:val="28"/>
                <w:szCs w:val="22"/>
                <w:lang w:eastAsia="en-US"/>
              </w:rPr>
            </w:pPr>
            <w:r w:rsidRPr="00771CA3">
              <w:rPr>
                <w:rFonts w:eastAsia="Calibri"/>
                <w:sz w:val="28"/>
                <w:szCs w:val="22"/>
                <w:lang w:eastAsia="en-US"/>
              </w:rPr>
              <w:t>Администрация Г</w:t>
            </w:r>
            <w:r w:rsidR="00774418" w:rsidRPr="00771CA3">
              <w:rPr>
                <w:rFonts w:eastAsia="Calibri"/>
                <w:sz w:val="28"/>
                <w:szCs w:val="22"/>
                <w:lang w:eastAsia="en-US"/>
              </w:rPr>
              <w:t>атчинского муниципального района</w:t>
            </w:r>
          </w:p>
        </w:tc>
        <w:tc>
          <w:tcPr>
            <w:tcW w:w="1546" w:type="dxa"/>
          </w:tcPr>
          <w:p w:rsidR="00165964" w:rsidRPr="00771CA3" w:rsidRDefault="00774418" w:rsidP="00165964">
            <w:pPr>
              <w:widowControl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771CA3">
              <w:rPr>
                <w:rFonts w:eastAsia="Calibri"/>
                <w:sz w:val="28"/>
                <w:szCs w:val="22"/>
                <w:lang w:eastAsia="en-US"/>
              </w:rPr>
              <w:t>6 900,0</w:t>
            </w:r>
          </w:p>
        </w:tc>
        <w:tc>
          <w:tcPr>
            <w:tcW w:w="1546" w:type="dxa"/>
          </w:tcPr>
          <w:p w:rsidR="00165964" w:rsidRPr="00771CA3" w:rsidRDefault="00774418" w:rsidP="00165964">
            <w:pPr>
              <w:widowControl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771CA3">
              <w:rPr>
                <w:rFonts w:eastAsia="Calibri"/>
                <w:sz w:val="28"/>
                <w:szCs w:val="22"/>
                <w:lang w:eastAsia="en-US"/>
              </w:rPr>
              <w:t>7 400,0</w:t>
            </w:r>
          </w:p>
        </w:tc>
        <w:tc>
          <w:tcPr>
            <w:tcW w:w="1410" w:type="dxa"/>
          </w:tcPr>
          <w:p w:rsidR="00774418" w:rsidRPr="00771CA3" w:rsidRDefault="00774418" w:rsidP="00774418">
            <w:pPr>
              <w:widowControl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771CA3">
              <w:rPr>
                <w:rFonts w:eastAsia="Calibri"/>
                <w:sz w:val="28"/>
                <w:szCs w:val="22"/>
                <w:lang w:eastAsia="en-US"/>
              </w:rPr>
              <w:t>7 400,0</w:t>
            </w:r>
          </w:p>
        </w:tc>
      </w:tr>
      <w:tr w:rsidR="00165964" w:rsidRPr="00771CA3" w:rsidTr="009543CF">
        <w:trPr>
          <w:jc w:val="center"/>
        </w:trPr>
        <w:tc>
          <w:tcPr>
            <w:tcW w:w="4707" w:type="dxa"/>
          </w:tcPr>
          <w:p w:rsidR="00165964" w:rsidRPr="00771CA3" w:rsidRDefault="00165964" w:rsidP="00165964">
            <w:pPr>
              <w:widowControl/>
              <w:rPr>
                <w:rFonts w:eastAsia="Calibri"/>
                <w:sz w:val="28"/>
                <w:szCs w:val="22"/>
                <w:lang w:eastAsia="en-US"/>
              </w:rPr>
            </w:pPr>
            <w:r w:rsidRPr="00771CA3">
              <w:rPr>
                <w:rFonts w:eastAsia="Calibri"/>
                <w:sz w:val="28"/>
                <w:szCs w:val="22"/>
                <w:lang w:eastAsia="en-US"/>
              </w:rPr>
              <w:t>Комитет финансов Гатчинского муниципального района</w:t>
            </w:r>
          </w:p>
        </w:tc>
        <w:tc>
          <w:tcPr>
            <w:tcW w:w="1546" w:type="dxa"/>
          </w:tcPr>
          <w:p w:rsidR="00165964" w:rsidRPr="00771CA3" w:rsidRDefault="00774418" w:rsidP="00165964">
            <w:pPr>
              <w:widowControl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771CA3">
              <w:rPr>
                <w:rFonts w:eastAsia="Calibri"/>
                <w:sz w:val="28"/>
                <w:szCs w:val="22"/>
                <w:lang w:eastAsia="en-US"/>
              </w:rPr>
              <w:t>12 080,0</w:t>
            </w:r>
          </w:p>
        </w:tc>
        <w:tc>
          <w:tcPr>
            <w:tcW w:w="1546" w:type="dxa"/>
          </w:tcPr>
          <w:p w:rsidR="00165964" w:rsidRPr="00771CA3" w:rsidRDefault="000704AA" w:rsidP="00165964">
            <w:pPr>
              <w:widowControl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771CA3">
              <w:rPr>
                <w:rFonts w:eastAsia="Calibri"/>
                <w:sz w:val="28"/>
                <w:szCs w:val="22"/>
                <w:lang w:eastAsia="en-US"/>
              </w:rPr>
              <w:t>0,0</w:t>
            </w:r>
          </w:p>
        </w:tc>
        <w:tc>
          <w:tcPr>
            <w:tcW w:w="1410" w:type="dxa"/>
          </w:tcPr>
          <w:p w:rsidR="00165964" w:rsidRPr="00771CA3" w:rsidRDefault="000704AA" w:rsidP="00165964">
            <w:pPr>
              <w:widowControl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771CA3">
              <w:rPr>
                <w:rFonts w:eastAsia="Calibri"/>
                <w:sz w:val="28"/>
                <w:szCs w:val="22"/>
                <w:lang w:eastAsia="en-US"/>
              </w:rPr>
              <w:t>0,0</w:t>
            </w:r>
          </w:p>
        </w:tc>
      </w:tr>
      <w:tr w:rsidR="00165964" w:rsidRPr="00771CA3" w:rsidTr="009543CF">
        <w:trPr>
          <w:jc w:val="center"/>
        </w:trPr>
        <w:tc>
          <w:tcPr>
            <w:tcW w:w="4707" w:type="dxa"/>
          </w:tcPr>
          <w:p w:rsidR="00165964" w:rsidRPr="00771CA3" w:rsidRDefault="00165964" w:rsidP="00165964">
            <w:pPr>
              <w:widowControl/>
              <w:rPr>
                <w:rFonts w:eastAsia="Calibri"/>
                <w:sz w:val="28"/>
                <w:szCs w:val="22"/>
                <w:lang w:eastAsia="en-US"/>
              </w:rPr>
            </w:pPr>
            <w:r w:rsidRPr="00771CA3">
              <w:rPr>
                <w:rFonts w:eastAsia="Calibri"/>
                <w:sz w:val="28"/>
                <w:szCs w:val="22"/>
                <w:lang w:eastAsia="en-US"/>
              </w:rPr>
              <w:t>Комитет по культуре и туризму Гатчинского муниципального района</w:t>
            </w:r>
          </w:p>
        </w:tc>
        <w:tc>
          <w:tcPr>
            <w:tcW w:w="1546" w:type="dxa"/>
          </w:tcPr>
          <w:p w:rsidR="00165964" w:rsidRPr="00771CA3" w:rsidRDefault="00774418" w:rsidP="00165964">
            <w:pPr>
              <w:widowControl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771CA3">
              <w:rPr>
                <w:rFonts w:eastAsia="Calibri"/>
                <w:sz w:val="28"/>
                <w:szCs w:val="22"/>
                <w:lang w:eastAsia="en-US"/>
              </w:rPr>
              <w:t>450 911,3</w:t>
            </w:r>
          </w:p>
        </w:tc>
        <w:tc>
          <w:tcPr>
            <w:tcW w:w="1546" w:type="dxa"/>
          </w:tcPr>
          <w:p w:rsidR="00165964" w:rsidRPr="00771CA3" w:rsidRDefault="00774418" w:rsidP="00165964">
            <w:pPr>
              <w:widowControl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771CA3">
              <w:rPr>
                <w:rFonts w:eastAsia="Calibri"/>
                <w:sz w:val="28"/>
                <w:szCs w:val="22"/>
                <w:lang w:eastAsia="en-US"/>
              </w:rPr>
              <w:t>452 676,0</w:t>
            </w:r>
          </w:p>
        </w:tc>
        <w:tc>
          <w:tcPr>
            <w:tcW w:w="1410" w:type="dxa"/>
          </w:tcPr>
          <w:p w:rsidR="00165964" w:rsidRPr="00771CA3" w:rsidRDefault="00774418" w:rsidP="00165964">
            <w:pPr>
              <w:widowControl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771CA3">
              <w:rPr>
                <w:rFonts w:eastAsia="Calibri"/>
                <w:sz w:val="28"/>
                <w:szCs w:val="22"/>
                <w:lang w:eastAsia="en-US"/>
              </w:rPr>
              <w:t>457 620,7</w:t>
            </w:r>
          </w:p>
        </w:tc>
      </w:tr>
      <w:tr w:rsidR="00165964" w:rsidRPr="00B11790" w:rsidTr="009543CF">
        <w:trPr>
          <w:jc w:val="center"/>
        </w:trPr>
        <w:tc>
          <w:tcPr>
            <w:tcW w:w="4707" w:type="dxa"/>
          </w:tcPr>
          <w:p w:rsidR="00165964" w:rsidRPr="00771CA3" w:rsidRDefault="00165964" w:rsidP="00165964">
            <w:pPr>
              <w:widowControl/>
              <w:rPr>
                <w:rFonts w:eastAsia="Calibri"/>
                <w:b/>
                <w:sz w:val="28"/>
                <w:szCs w:val="22"/>
                <w:lang w:eastAsia="en-US"/>
              </w:rPr>
            </w:pPr>
            <w:r w:rsidRPr="00771CA3">
              <w:rPr>
                <w:rFonts w:eastAsia="Calibri"/>
                <w:b/>
                <w:sz w:val="28"/>
                <w:szCs w:val="22"/>
                <w:lang w:eastAsia="en-US"/>
              </w:rPr>
              <w:t>ИТОГО</w:t>
            </w:r>
          </w:p>
        </w:tc>
        <w:tc>
          <w:tcPr>
            <w:tcW w:w="1546" w:type="dxa"/>
          </w:tcPr>
          <w:p w:rsidR="00165964" w:rsidRPr="00771CA3" w:rsidRDefault="00774418" w:rsidP="006A7123">
            <w:pPr>
              <w:widowControl/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 w:rsidRPr="00771CA3">
              <w:rPr>
                <w:rFonts w:eastAsia="Calibri"/>
                <w:b/>
                <w:sz w:val="28"/>
                <w:szCs w:val="22"/>
                <w:lang w:eastAsia="en-US"/>
              </w:rPr>
              <w:t>469 891,3</w:t>
            </w:r>
          </w:p>
        </w:tc>
        <w:tc>
          <w:tcPr>
            <w:tcW w:w="1546" w:type="dxa"/>
          </w:tcPr>
          <w:p w:rsidR="00165964" w:rsidRPr="00771CA3" w:rsidRDefault="00774418" w:rsidP="00165964">
            <w:pPr>
              <w:widowControl/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 w:rsidRPr="00771CA3">
              <w:rPr>
                <w:rFonts w:eastAsia="Calibri"/>
                <w:b/>
                <w:sz w:val="28"/>
                <w:szCs w:val="22"/>
                <w:lang w:eastAsia="en-US"/>
              </w:rPr>
              <w:t>460 076,0</w:t>
            </w:r>
          </w:p>
        </w:tc>
        <w:tc>
          <w:tcPr>
            <w:tcW w:w="1410" w:type="dxa"/>
          </w:tcPr>
          <w:p w:rsidR="00165964" w:rsidRPr="00771CA3" w:rsidRDefault="00771CA3" w:rsidP="00165964">
            <w:pPr>
              <w:widowControl/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 w:rsidRPr="00771CA3">
              <w:rPr>
                <w:rFonts w:eastAsia="Calibri"/>
                <w:b/>
                <w:sz w:val="28"/>
                <w:szCs w:val="22"/>
                <w:lang w:eastAsia="en-US"/>
              </w:rPr>
              <w:t>465 020,7</w:t>
            </w:r>
          </w:p>
        </w:tc>
      </w:tr>
    </w:tbl>
    <w:p w:rsidR="00165964" w:rsidRDefault="00165964" w:rsidP="00165964">
      <w:pPr>
        <w:widowControl/>
        <w:jc w:val="both"/>
        <w:rPr>
          <w:rFonts w:eastAsia="Calibri"/>
          <w:sz w:val="28"/>
          <w:szCs w:val="22"/>
          <w:highlight w:val="green"/>
          <w:lang w:eastAsia="en-US"/>
        </w:rPr>
      </w:pPr>
    </w:p>
    <w:p w:rsidR="00771CA3" w:rsidRDefault="00771CA3" w:rsidP="00771CA3">
      <w:pPr>
        <w:widowControl/>
        <w:jc w:val="center"/>
        <w:rPr>
          <w:rFonts w:eastAsia="Calibri"/>
          <w:b/>
          <w:bCs/>
          <w:sz w:val="28"/>
          <w:szCs w:val="22"/>
          <w:lang w:eastAsia="en-US"/>
        </w:rPr>
      </w:pPr>
      <w:r w:rsidRPr="00771CA3">
        <w:rPr>
          <w:rFonts w:eastAsia="Calibri"/>
          <w:b/>
          <w:bCs/>
          <w:sz w:val="28"/>
          <w:szCs w:val="22"/>
          <w:lang w:eastAsia="en-US"/>
        </w:rPr>
        <w:t>Федеральные проекты, входящие в состав национальных проектов</w:t>
      </w:r>
    </w:p>
    <w:p w:rsidR="00771CA3" w:rsidRDefault="00771CA3" w:rsidP="00771CA3">
      <w:pPr>
        <w:widowControl/>
        <w:ind w:firstLine="708"/>
        <w:jc w:val="both"/>
        <w:rPr>
          <w:rFonts w:eastAsia="Calibri"/>
          <w:sz w:val="28"/>
          <w:szCs w:val="22"/>
          <w:lang w:eastAsia="en-US"/>
        </w:rPr>
      </w:pPr>
      <w:r w:rsidRPr="0016314B">
        <w:rPr>
          <w:rFonts w:eastAsia="Calibri"/>
          <w:sz w:val="28"/>
          <w:szCs w:val="22"/>
          <w:lang w:eastAsia="en-US"/>
        </w:rPr>
        <w:t xml:space="preserve">На реализацию </w:t>
      </w:r>
      <w:r>
        <w:rPr>
          <w:rFonts w:eastAsia="Calibri"/>
          <w:sz w:val="28"/>
          <w:szCs w:val="22"/>
          <w:lang w:eastAsia="en-US"/>
        </w:rPr>
        <w:t>федеральных проектов, входящих в состав национальных проектов</w:t>
      </w:r>
      <w:r w:rsidRPr="0016314B">
        <w:rPr>
          <w:rFonts w:eastAsia="Calibri"/>
          <w:sz w:val="28"/>
          <w:szCs w:val="22"/>
          <w:lang w:eastAsia="en-US"/>
        </w:rPr>
        <w:t xml:space="preserve"> предусмотрены расходы</w:t>
      </w:r>
      <w:r>
        <w:rPr>
          <w:rFonts w:eastAsia="Calibri"/>
          <w:sz w:val="28"/>
          <w:szCs w:val="22"/>
          <w:lang w:eastAsia="en-US"/>
        </w:rPr>
        <w:t xml:space="preserve"> на 2023 год в сумме 1 041,2 тыс.руб. за счет средств местного бюджета.</w:t>
      </w:r>
    </w:p>
    <w:p w:rsidR="00771CA3" w:rsidRPr="0016314B" w:rsidRDefault="00771CA3" w:rsidP="00771CA3">
      <w:pPr>
        <w:widowControl/>
        <w:ind w:firstLine="708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Указанные средства будут </w:t>
      </w:r>
      <w:r w:rsidR="008946AA">
        <w:rPr>
          <w:rFonts w:eastAsia="Calibri"/>
          <w:sz w:val="28"/>
          <w:szCs w:val="22"/>
          <w:lang w:eastAsia="en-US"/>
        </w:rPr>
        <w:t>направлены</w:t>
      </w:r>
      <w:r>
        <w:rPr>
          <w:rFonts w:eastAsia="Calibri"/>
          <w:sz w:val="28"/>
          <w:szCs w:val="22"/>
          <w:lang w:eastAsia="en-US"/>
        </w:rPr>
        <w:t xml:space="preserve"> в рамках </w:t>
      </w:r>
      <w:r w:rsidRPr="00771CA3">
        <w:rPr>
          <w:rFonts w:eastAsia="Calibri"/>
          <w:b/>
          <w:bCs/>
          <w:sz w:val="28"/>
          <w:szCs w:val="22"/>
          <w:lang w:eastAsia="en-US"/>
        </w:rPr>
        <w:t xml:space="preserve">федерального проекта «Культурная среда» </w:t>
      </w:r>
      <w:r>
        <w:rPr>
          <w:rFonts w:eastAsia="Calibri"/>
          <w:sz w:val="28"/>
          <w:szCs w:val="22"/>
          <w:lang w:eastAsia="en-US"/>
        </w:rPr>
        <w:t>на развитие отра</w:t>
      </w:r>
      <w:r w:rsidR="00E525D4">
        <w:rPr>
          <w:rFonts w:eastAsia="Calibri"/>
          <w:sz w:val="28"/>
          <w:szCs w:val="22"/>
          <w:lang w:eastAsia="en-US"/>
        </w:rPr>
        <w:t xml:space="preserve">сли культуры </w:t>
      </w:r>
      <w:r w:rsidR="00E525D4" w:rsidRPr="00E525D4">
        <w:rPr>
          <w:rFonts w:eastAsia="Calibri"/>
          <w:sz w:val="28"/>
          <w:szCs w:val="22"/>
          <w:lang w:eastAsia="en-US"/>
        </w:rPr>
        <w:t>МБУДО "Коммунаровская ДШИ"</w:t>
      </w:r>
      <w:r w:rsidR="00E525D4">
        <w:rPr>
          <w:rFonts w:eastAsia="Calibri"/>
          <w:sz w:val="28"/>
          <w:szCs w:val="22"/>
          <w:lang w:eastAsia="en-US"/>
        </w:rPr>
        <w:t xml:space="preserve"> – приобретение музыкальных инструментов, оборудования, методических материалов.</w:t>
      </w:r>
    </w:p>
    <w:p w:rsidR="00771CA3" w:rsidRDefault="00771CA3" w:rsidP="00771CA3">
      <w:pPr>
        <w:widowControl/>
        <w:jc w:val="both"/>
        <w:rPr>
          <w:rFonts w:eastAsia="Calibri"/>
          <w:sz w:val="28"/>
          <w:szCs w:val="22"/>
          <w:lang w:eastAsia="en-US"/>
        </w:rPr>
      </w:pPr>
      <w:r w:rsidRPr="0016314B">
        <w:rPr>
          <w:rFonts w:eastAsia="Calibri"/>
          <w:sz w:val="28"/>
          <w:szCs w:val="22"/>
          <w:lang w:eastAsia="en-US"/>
        </w:rPr>
        <w:tab/>
      </w:r>
    </w:p>
    <w:p w:rsidR="00771CA3" w:rsidRDefault="00771CA3" w:rsidP="00771CA3">
      <w:pPr>
        <w:widowControl/>
        <w:jc w:val="center"/>
        <w:rPr>
          <w:rFonts w:eastAsia="Calibri"/>
          <w:b/>
          <w:bCs/>
          <w:sz w:val="28"/>
          <w:szCs w:val="22"/>
          <w:lang w:eastAsia="en-US"/>
        </w:rPr>
      </w:pPr>
      <w:r w:rsidRPr="00771CA3">
        <w:rPr>
          <w:rFonts w:eastAsia="Calibri"/>
          <w:b/>
          <w:bCs/>
          <w:sz w:val="28"/>
          <w:szCs w:val="22"/>
          <w:lang w:eastAsia="en-US"/>
        </w:rPr>
        <w:t>Комплексы процессных мероприятий</w:t>
      </w:r>
    </w:p>
    <w:p w:rsidR="00771CA3" w:rsidRPr="0016314B" w:rsidRDefault="00771CA3" w:rsidP="00771CA3">
      <w:pPr>
        <w:widowControl/>
        <w:ind w:firstLine="708"/>
        <w:jc w:val="both"/>
        <w:rPr>
          <w:rFonts w:eastAsia="Calibri"/>
          <w:sz w:val="28"/>
          <w:szCs w:val="22"/>
          <w:lang w:eastAsia="en-US"/>
        </w:rPr>
      </w:pPr>
      <w:r w:rsidRPr="0016314B">
        <w:rPr>
          <w:rFonts w:eastAsia="Calibri"/>
          <w:sz w:val="28"/>
          <w:szCs w:val="22"/>
          <w:lang w:eastAsia="en-US"/>
        </w:rPr>
        <w:lastRenderedPageBreak/>
        <w:t>На реализацию комплексов процессных мероприятий предусмотрены расходы:</w:t>
      </w:r>
    </w:p>
    <w:p w:rsidR="00771CA3" w:rsidRPr="0016314B" w:rsidRDefault="00771CA3" w:rsidP="00771CA3">
      <w:pPr>
        <w:widowControl/>
        <w:jc w:val="both"/>
        <w:rPr>
          <w:rFonts w:eastAsia="Calibri"/>
          <w:sz w:val="28"/>
          <w:szCs w:val="22"/>
          <w:lang w:eastAsia="en-US"/>
        </w:rPr>
      </w:pPr>
      <w:r w:rsidRPr="0016314B">
        <w:rPr>
          <w:rFonts w:eastAsia="Calibri"/>
          <w:sz w:val="28"/>
          <w:szCs w:val="22"/>
          <w:lang w:eastAsia="en-US"/>
        </w:rPr>
        <w:tab/>
        <w:t xml:space="preserve">на 2023 год в сумме </w:t>
      </w:r>
      <w:r>
        <w:rPr>
          <w:rFonts w:eastAsia="Calibri"/>
          <w:sz w:val="28"/>
          <w:szCs w:val="22"/>
          <w:lang w:eastAsia="en-US"/>
        </w:rPr>
        <w:t>468 850,1</w:t>
      </w:r>
      <w:r w:rsidR="006D7AC0">
        <w:rPr>
          <w:rFonts w:eastAsia="Calibri"/>
          <w:sz w:val="28"/>
          <w:szCs w:val="22"/>
          <w:lang w:eastAsia="en-US"/>
        </w:rPr>
        <w:t xml:space="preserve"> </w:t>
      </w:r>
      <w:proofErr w:type="spellStart"/>
      <w:r w:rsidRPr="0016314B">
        <w:rPr>
          <w:rFonts w:eastAsia="Calibri"/>
          <w:sz w:val="28"/>
          <w:szCs w:val="22"/>
          <w:lang w:eastAsia="en-US"/>
        </w:rPr>
        <w:t>тыс.руб</w:t>
      </w:r>
      <w:proofErr w:type="spellEnd"/>
      <w:r w:rsidRPr="0016314B">
        <w:rPr>
          <w:rFonts w:eastAsia="Calibri"/>
          <w:sz w:val="28"/>
          <w:szCs w:val="22"/>
          <w:lang w:eastAsia="en-US"/>
        </w:rPr>
        <w:t>.;</w:t>
      </w:r>
    </w:p>
    <w:p w:rsidR="00771CA3" w:rsidRPr="0016314B" w:rsidRDefault="00771CA3" w:rsidP="00771CA3">
      <w:pPr>
        <w:widowControl/>
        <w:jc w:val="both"/>
        <w:rPr>
          <w:rFonts w:eastAsia="Calibri"/>
          <w:sz w:val="28"/>
          <w:szCs w:val="22"/>
          <w:lang w:eastAsia="en-US"/>
        </w:rPr>
      </w:pPr>
      <w:r w:rsidRPr="0016314B">
        <w:rPr>
          <w:rFonts w:eastAsia="Calibri"/>
          <w:sz w:val="28"/>
          <w:szCs w:val="22"/>
          <w:lang w:eastAsia="en-US"/>
        </w:rPr>
        <w:tab/>
        <w:t xml:space="preserve">на 2024 год – </w:t>
      </w:r>
      <w:r>
        <w:rPr>
          <w:rFonts w:eastAsia="Calibri"/>
          <w:sz w:val="28"/>
          <w:szCs w:val="22"/>
          <w:lang w:eastAsia="en-US"/>
        </w:rPr>
        <w:t>460 076,0</w:t>
      </w:r>
      <w:r w:rsidR="006D7AC0">
        <w:rPr>
          <w:rFonts w:eastAsia="Calibri"/>
          <w:sz w:val="28"/>
          <w:szCs w:val="22"/>
          <w:lang w:eastAsia="en-US"/>
        </w:rPr>
        <w:t xml:space="preserve"> </w:t>
      </w:r>
      <w:proofErr w:type="spellStart"/>
      <w:r w:rsidRPr="0016314B">
        <w:rPr>
          <w:rFonts w:eastAsia="Calibri"/>
          <w:sz w:val="28"/>
          <w:szCs w:val="22"/>
          <w:lang w:eastAsia="en-US"/>
        </w:rPr>
        <w:t>тыс.руб</w:t>
      </w:r>
      <w:proofErr w:type="spellEnd"/>
      <w:r w:rsidRPr="0016314B">
        <w:rPr>
          <w:rFonts w:eastAsia="Calibri"/>
          <w:sz w:val="28"/>
          <w:szCs w:val="22"/>
          <w:lang w:eastAsia="en-US"/>
        </w:rPr>
        <w:t>.;</w:t>
      </w:r>
    </w:p>
    <w:p w:rsidR="00771CA3" w:rsidRPr="0016314B" w:rsidRDefault="00771CA3" w:rsidP="00771CA3">
      <w:pPr>
        <w:widowControl/>
        <w:jc w:val="both"/>
        <w:rPr>
          <w:rFonts w:eastAsia="Calibri"/>
          <w:sz w:val="28"/>
          <w:szCs w:val="22"/>
          <w:lang w:eastAsia="en-US"/>
        </w:rPr>
      </w:pPr>
      <w:r w:rsidRPr="0016314B">
        <w:rPr>
          <w:rFonts w:eastAsia="Calibri"/>
          <w:sz w:val="28"/>
          <w:szCs w:val="22"/>
          <w:lang w:eastAsia="en-US"/>
        </w:rPr>
        <w:tab/>
        <w:t xml:space="preserve">на 2025 год – </w:t>
      </w:r>
      <w:r>
        <w:rPr>
          <w:rFonts w:eastAsia="Calibri"/>
          <w:sz w:val="28"/>
          <w:szCs w:val="22"/>
          <w:lang w:eastAsia="en-US"/>
        </w:rPr>
        <w:t>465 020,7</w:t>
      </w:r>
      <w:r w:rsidR="006D7AC0">
        <w:rPr>
          <w:rFonts w:eastAsia="Calibri"/>
          <w:sz w:val="28"/>
          <w:szCs w:val="22"/>
          <w:lang w:eastAsia="en-US"/>
        </w:rPr>
        <w:t xml:space="preserve"> </w:t>
      </w:r>
      <w:proofErr w:type="spellStart"/>
      <w:r w:rsidRPr="0016314B">
        <w:rPr>
          <w:rFonts w:eastAsia="Calibri"/>
          <w:sz w:val="28"/>
          <w:szCs w:val="22"/>
          <w:lang w:eastAsia="en-US"/>
        </w:rPr>
        <w:t>тыс.руб</w:t>
      </w:r>
      <w:proofErr w:type="spellEnd"/>
      <w:r w:rsidRPr="0016314B">
        <w:rPr>
          <w:rFonts w:eastAsia="Calibri"/>
          <w:sz w:val="28"/>
          <w:szCs w:val="22"/>
          <w:lang w:eastAsia="en-US"/>
        </w:rPr>
        <w:t>.,</w:t>
      </w:r>
    </w:p>
    <w:p w:rsidR="00771CA3" w:rsidRPr="0016314B" w:rsidRDefault="00771CA3" w:rsidP="00771CA3">
      <w:pPr>
        <w:widowControl/>
        <w:jc w:val="both"/>
        <w:rPr>
          <w:rFonts w:eastAsia="Calibri"/>
          <w:sz w:val="28"/>
          <w:szCs w:val="22"/>
          <w:lang w:eastAsia="en-US"/>
        </w:rPr>
      </w:pPr>
      <w:r w:rsidRPr="0016314B">
        <w:rPr>
          <w:rFonts w:eastAsia="Calibri"/>
          <w:sz w:val="28"/>
          <w:szCs w:val="22"/>
          <w:lang w:eastAsia="en-US"/>
        </w:rPr>
        <w:t>в том числе:</w:t>
      </w:r>
    </w:p>
    <w:p w:rsidR="00771CA3" w:rsidRDefault="00771CA3" w:rsidP="006D7AC0">
      <w:pPr>
        <w:pStyle w:val="a8"/>
        <w:numPr>
          <w:ilvl w:val="0"/>
          <w:numId w:val="60"/>
        </w:numPr>
        <w:ind w:left="0" w:firstLine="0"/>
        <w:rPr>
          <w:rFonts w:eastAsia="Calibri"/>
          <w:b/>
          <w:bCs/>
        </w:rPr>
      </w:pPr>
      <w:r w:rsidRPr="00771CA3">
        <w:rPr>
          <w:rFonts w:eastAsia="Calibri"/>
          <w:b/>
          <w:bCs/>
        </w:rPr>
        <w:t xml:space="preserve">Комплекс процессных мероприятий </w:t>
      </w:r>
      <w:r>
        <w:rPr>
          <w:rFonts w:eastAsia="Calibri"/>
          <w:b/>
          <w:bCs/>
        </w:rPr>
        <w:t>«</w:t>
      </w:r>
      <w:r w:rsidRPr="00771CA3">
        <w:rPr>
          <w:rFonts w:eastAsia="Calibri"/>
          <w:b/>
          <w:bCs/>
        </w:rPr>
        <w:t>Создание условий для сохранения культурного и исторического наследия, развития культуры, искусства и народного творчества</w:t>
      </w:r>
      <w:r>
        <w:rPr>
          <w:rFonts w:eastAsia="Calibri"/>
          <w:b/>
          <w:bCs/>
        </w:rPr>
        <w:t>».</w:t>
      </w:r>
    </w:p>
    <w:p w:rsidR="00771CA3" w:rsidRDefault="00771CA3" w:rsidP="00771CA3">
      <w:pPr>
        <w:pStyle w:val="a8"/>
        <w:ind w:left="0" w:firstLine="720"/>
        <w:rPr>
          <w:rFonts w:eastAsia="Calibri"/>
        </w:rPr>
      </w:pPr>
      <w:r w:rsidRPr="0016314B">
        <w:rPr>
          <w:rFonts w:eastAsia="Calibri"/>
        </w:rPr>
        <w:t>На реализацию комплекса процессных мероприятий предусмотрены бюджетные ассигнования</w:t>
      </w:r>
      <w:r w:rsidR="00AE05BD">
        <w:rPr>
          <w:rFonts w:eastAsia="Calibri"/>
        </w:rPr>
        <w:t xml:space="preserve">за счет средств местного бюджета </w:t>
      </w:r>
      <w:r>
        <w:rPr>
          <w:rFonts w:eastAsia="Calibri"/>
        </w:rPr>
        <w:t>в сумме:</w:t>
      </w:r>
    </w:p>
    <w:p w:rsidR="00771CA3" w:rsidRDefault="00771CA3" w:rsidP="00771CA3">
      <w:pPr>
        <w:pStyle w:val="a8"/>
        <w:rPr>
          <w:rFonts w:eastAsia="Calibri"/>
        </w:rPr>
      </w:pPr>
      <w:r>
        <w:rPr>
          <w:rFonts w:eastAsia="Calibri"/>
        </w:rPr>
        <w:t>на 2023 год – 30 980,0 тыс.руб.;</w:t>
      </w:r>
    </w:p>
    <w:p w:rsidR="00771CA3" w:rsidRDefault="00771CA3" w:rsidP="00771CA3">
      <w:pPr>
        <w:pStyle w:val="a8"/>
        <w:rPr>
          <w:rFonts w:eastAsia="Calibri"/>
        </w:rPr>
      </w:pPr>
      <w:r>
        <w:rPr>
          <w:rFonts w:eastAsia="Calibri"/>
        </w:rPr>
        <w:t>на 2024 год – 15 400,0 тыс.руб.;</w:t>
      </w:r>
    </w:p>
    <w:p w:rsidR="00771CA3" w:rsidRDefault="00771CA3" w:rsidP="00771CA3">
      <w:pPr>
        <w:pStyle w:val="a8"/>
        <w:rPr>
          <w:rFonts w:eastAsia="Calibri"/>
        </w:rPr>
      </w:pPr>
      <w:r>
        <w:rPr>
          <w:rFonts w:eastAsia="Calibri"/>
        </w:rPr>
        <w:t xml:space="preserve">на 2025 год – </w:t>
      </w:r>
      <w:r w:rsidR="00AE05BD">
        <w:rPr>
          <w:rFonts w:eastAsia="Calibri"/>
        </w:rPr>
        <w:t>15 916,0</w:t>
      </w:r>
      <w:r>
        <w:rPr>
          <w:rFonts w:eastAsia="Calibri"/>
        </w:rPr>
        <w:t>тыс.руб.,</w:t>
      </w:r>
    </w:p>
    <w:p w:rsidR="00771CA3" w:rsidRDefault="00771CA3" w:rsidP="00771CA3">
      <w:pPr>
        <w:pStyle w:val="a8"/>
        <w:rPr>
          <w:rFonts w:eastAsia="Calibri"/>
        </w:rPr>
      </w:pPr>
      <w:r>
        <w:rPr>
          <w:rFonts w:eastAsia="Calibri"/>
        </w:rPr>
        <w:t>В 2023 году указанные бюджетные ассигнования будут направлены:</w:t>
      </w:r>
    </w:p>
    <w:p w:rsidR="00AE05BD" w:rsidRPr="00AE05BD" w:rsidRDefault="00AE05BD" w:rsidP="006D7AC0">
      <w:pPr>
        <w:pStyle w:val="a8"/>
        <w:numPr>
          <w:ilvl w:val="0"/>
          <w:numId w:val="61"/>
        </w:numPr>
        <w:tabs>
          <w:tab w:val="left" w:pos="284"/>
        </w:tabs>
        <w:ind w:left="0" w:firstLine="0"/>
        <w:rPr>
          <w:rFonts w:eastAsia="Calibri"/>
        </w:rPr>
      </w:pPr>
      <w:r w:rsidRPr="00AE05BD">
        <w:rPr>
          <w:rFonts w:eastAsia="Calibri"/>
        </w:rPr>
        <w:t>На проведение мероприятий организационного характера в области культуры – 2 000,0 тыс.руб.</w:t>
      </w:r>
    </w:p>
    <w:p w:rsidR="00771CA3" w:rsidRPr="00AE05BD" w:rsidRDefault="00AE05BD" w:rsidP="006D7AC0">
      <w:pPr>
        <w:pStyle w:val="a8"/>
        <w:numPr>
          <w:ilvl w:val="0"/>
          <w:numId w:val="61"/>
        </w:numPr>
        <w:tabs>
          <w:tab w:val="left" w:pos="284"/>
        </w:tabs>
        <w:ind w:left="0" w:firstLine="0"/>
        <w:rPr>
          <w:rFonts w:eastAsia="Calibri"/>
        </w:rPr>
      </w:pPr>
      <w:r w:rsidRPr="00AE05BD">
        <w:rPr>
          <w:rFonts w:eastAsia="Calibri"/>
        </w:rPr>
        <w:t>На организацию и проведение культурно-массовых мероприятий районного значения – 21 580,0 тыс.руб.</w:t>
      </w:r>
    </w:p>
    <w:p w:rsidR="00AE05BD" w:rsidRPr="00AE05BD" w:rsidRDefault="00AE05BD" w:rsidP="006D7AC0">
      <w:pPr>
        <w:pStyle w:val="a8"/>
        <w:numPr>
          <w:ilvl w:val="0"/>
          <w:numId w:val="61"/>
        </w:numPr>
        <w:tabs>
          <w:tab w:val="left" w:pos="284"/>
        </w:tabs>
        <w:ind w:left="0" w:firstLine="0"/>
        <w:rPr>
          <w:rFonts w:eastAsia="Calibri"/>
        </w:rPr>
      </w:pPr>
      <w:r w:rsidRPr="00AE05BD">
        <w:rPr>
          <w:rFonts w:eastAsia="Calibri"/>
        </w:rPr>
        <w:t>На организацию и проведение культурных мероприятий для граждан пожилого возраста, инвалидов и детей, находящихся в трудной жизненной ситуации – 2 400,0 тыс.руб.</w:t>
      </w:r>
    </w:p>
    <w:p w:rsidR="00AE05BD" w:rsidRPr="00AE05BD" w:rsidRDefault="00AE05BD" w:rsidP="006D7AC0">
      <w:pPr>
        <w:pStyle w:val="a8"/>
        <w:numPr>
          <w:ilvl w:val="0"/>
          <w:numId w:val="61"/>
        </w:numPr>
        <w:tabs>
          <w:tab w:val="left" w:pos="284"/>
        </w:tabs>
        <w:ind w:left="0" w:firstLine="0"/>
        <w:rPr>
          <w:rFonts w:eastAsia="Calibri"/>
        </w:rPr>
      </w:pPr>
      <w:r w:rsidRPr="00AE05BD">
        <w:rPr>
          <w:rFonts w:eastAsia="Calibri"/>
        </w:rPr>
        <w:t>На организацию социально-досуговой деятельности для граждан пожилого возраста – 5 000,0 тыс.руб. Указанные средства предоставляются в виде субсидии Региональной Общественной Организации «Школа третьего возраста».</w:t>
      </w:r>
    </w:p>
    <w:p w:rsidR="00771CA3" w:rsidRDefault="00AE05BD" w:rsidP="006D7AC0">
      <w:pPr>
        <w:pStyle w:val="a8"/>
        <w:numPr>
          <w:ilvl w:val="0"/>
          <w:numId w:val="60"/>
        </w:numPr>
        <w:ind w:left="0" w:firstLine="0"/>
        <w:rPr>
          <w:rFonts w:eastAsia="Calibri"/>
          <w:b/>
          <w:bCs/>
        </w:rPr>
      </w:pPr>
      <w:r w:rsidRPr="00AE05BD">
        <w:rPr>
          <w:rFonts w:eastAsia="Calibri"/>
          <w:b/>
          <w:bCs/>
        </w:rPr>
        <w:t xml:space="preserve">Комплекс процессных мероприятий </w:t>
      </w:r>
      <w:r>
        <w:rPr>
          <w:rFonts w:eastAsia="Calibri"/>
          <w:b/>
          <w:bCs/>
        </w:rPr>
        <w:t>«</w:t>
      </w:r>
      <w:r w:rsidRPr="00AE05BD">
        <w:rPr>
          <w:rFonts w:eastAsia="Calibri"/>
          <w:b/>
          <w:bCs/>
        </w:rPr>
        <w:t>Создание условий для развития дополнительного образования в сфере культуры</w:t>
      </w:r>
      <w:r>
        <w:rPr>
          <w:rFonts w:eastAsia="Calibri"/>
          <w:b/>
          <w:bCs/>
        </w:rPr>
        <w:t>».</w:t>
      </w:r>
    </w:p>
    <w:p w:rsidR="00AE05BD" w:rsidRDefault="00AE05BD" w:rsidP="00AE05BD">
      <w:pPr>
        <w:pStyle w:val="a8"/>
        <w:ind w:left="0" w:firstLine="720"/>
        <w:rPr>
          <w:rFonts w:eastAsia="Calibri"/>
        </w:rPr>
      </w:pPr>
      <w:bookmarkStart w:id="1" w:name="_Hlk115983621"/>
      <w:r w:rsidRPr="0016314B">
        <w:rPr>
          <w:rFonts w:eastAsia="Calibri"/>
        </w:rPr>
        <w:t>На реализацию комплекса процессных мероприятий предусмотрены бюджетные ассигнования</w:t>
      </w:r>
      <w:r>
        <w:rPr>
          <w:rFonts w:eastAsia="Calibri"/>
        </w:rPr>
        <w:t xml:space="preserve"> в сумме:</w:t>
      </w:r>
    </w:p>
    <w:p w:rsidR="00AE05BD" w:rsidRDefault="00AE05BD" w:rsidP="00AE05BD">
      <w:pPr>
        <w:pStyle w:val="a8"/>
        <w:rPr>
          <w:rFonts w:eastAsia="Calibri"/>
        </w:rPr>
      </w:pPr>
      <w:r>
        <w:rPr>
          <w:rFonts w:eastAsia="Calibri"/>
        </w:rPr>
        <w:t>на 2023 год – 335 189,3 тыс.руб.;</w:t>
      </w:r>
    </w:p>
    <w:p w:rsidR="00AE05BD" w:rsidRDefault="00AE05BD" w:rsidP="00AE05BD">
      <w:pPr>
        <w:pStyle w:val="a8"/>
        <w:rPr>
          <w:rFonts w:eastAsia="Calibri"/>
        </w:rPr>
      </w:pPr>
      <w:r>
        <w:rPr>
          <w:rFonts w:eastAsia="Calibri"/>
        </w:rPr>
        <w:t>на 2024 год – 346 755,1 тыс.руб.;</w:t>
      </w:r>
    </w:p>
    <w:p w:rsidR="00AE05BD" w:rsidRDefault="00AE05BD" w:rsidP="00AE05BD">
      <w:pPr>
        <w:pStyle w:val="a8"/>
        <w:rPr>
          <w:rFonts w:eastAsia="Calibri"/>
        </w:rPr>
      </w:pPr>
      <w:r>
        <w:rPr>
          <w:rFonts w:eastAsia="Calibri"/>
        </w:rPr>
        <w:t>на 2025 год – 351 500,0 тыс.руб.,</w:t>
      </w:r>
    </w:p>
    <w:p w:rsidR="00AE05BD" w:rsidRDefault="00AE05BD" w:rsidP="00AE05BD">
      <w:pPr>
        <w:pStyle w:val="a8"/>
        <w:ind w:left="0"/>
        <w:rPr>
          <w:rFonts w:eastAsia="Calibri"/>
        </w:rPr>
      </w:pPr>
      <w:r>
        <w:rPr>
          <w:rFonts w:eastAsia="Calibri"/>
        </w:rPr>
        <w:t>в том числе за счет средств областного бюджета:</w:t>
      </w:r>
    </w:p>
    <w:p w:rsidR="00AE05BD" w:rsidRDefault="00AE05BD" w:rsidP="00AE05BD">
      <w:pPr>
        <w:pStyle w:val="a8"/>
        <w:rPr>
          <w:rFonts w:eastAsia="Calibri"/>
        </w:rPr>
      </w:pPr>
      <w:r>
        <w:rPr>
          <w:rFonts w:eastAsia="Calibri"/>
        </w:rPr>
        <w:t>н</w:t>
      </w:r>
      <w:r w:rsidRPr="0016314B">
        <w:rPr>
          <w:rFonts w:eastAsia="Calibri"/>
        </w:rPr>
        <w:t xml:space="preserve">а 2023 год – </w:t>
      </w:r>
      <w:r>
        <w:rPr>
          <w:rFonts w:eastAsia="Calibri"/>
        </w:rPr>
        <w:t xml:space="preserve">270,0 </w:t>
      </w:r>
      <w:r w:rsidRPr="0016314B">
        <w:rPr>
          <w:rFonts w:eastAsia="Calibri"/>
        </w:rPr>
        <w:t>тыс.руб.</w:t>
      </w:r>
      <w:r>
        <w:rPr>
          <w:rFonts w:eastAsia="Calibri"/>
        </w:rPr>
        <w:t>,</w:t>
      </w:r>
    </w:p>
    <w:p w:rsidR="00AE05BD" w:rsidRDefault="00AE05BD" w:rsidP="00AE05BD">
      <w:pPr>
        <w:pStyle w:val="a8"/>
        <w:ind w:left="0"/>
        <w:rPr>
          <w:rFonts w:eastAsia="Calibri"/>
        </w:rPr>
      </w:pPr>
      <w:r>
        <w:rPr>
          <w:rFonts w:eastAsia="Calibri"/>
        </w:rPr>
        <w:t>за счет средств местного бюджета:</w:t>
      </w:r>
    </w:p>
    <w:p w:rsidR="00AE05BD" w:rsidRDefault="00AE05BD" w:rsidP="00AE05BD">
      <w:pPr>
        <w:pStyle w:val="a8"/>
        <w:rPr>
          <w:rFonts w:eastAsia="Calibri"/>
        </w:rPr>
      </w:pPr>
      <w:r>
        <w:rPr>
          <w:rFonts w:eastAsia="Calibri"/>
        </w:rPr>
        <w:t>на 2023 год – 334 919,3 тыс.руб.,</w:t>
      </w:r>
    </w:p>
    <w:p w:rsidR="00AE05BD" w:rsidRDefault="00AE05BD" w:rsidP="00AE05BD">
      <w:pPr>
        <w:pStyle w:val="a8"/>
        <w:rPr>
          <w:rFonts w:eastAsia="Calibri"/>
        </w:rPr>
      </w:pPr>
      <w:r>
        <w:rPr>
          <w:rFonts w:eastAsia="Calibri"/>
        </w:rPr>
        <w:t>на 2024 год – 346 755,1 тыс.руб.,</w:t>
      </w:r>
    </w:p>
    <w:p w:rsidR="00AE05BD" w:rsidRDefault="00AE05BD" w:rsidP="00AE05BD">
      <w:pPr>
        <w:pStyle w:val="a8"/>
        <w:rPr>
          <w:rFonts w:eastAsia="Calibri"/>
        </w:rPr>
      </w:pPr>
      <w:r>
        <w:rPr>
          <w:rFonts w:eastAsia="Calibri"/>
        </w:rPr>
        <w:t>на 2025 год – 351 500,0 тыс.руб.</w:t>
      </w:r>
    </w:p>
    <w:p w:rsidR="00AE05BD" w:rsidRPr="00AE05BD" w:rsidRDefault="00AE05BD" w:rsidP="00AE05BD">
      <w:pPr>
        <w:pStyle w:val="a8"/>
        <w:rPr>
          <w:rFonts w:eastAsia="Calibri"/>
        </w:rPr>
      </w:pPr>
      <w:r w:rsidRPr="00AE05BD">
        <w:rPr>
          <w:rFonts w:eastAsia="Calibri"/>
        </w:rPr>
        <w:t>В 2023 году указанные бюджетные ассигнования будут направлены:</w:t>
      </w:r>
    </w:p>
    <w:bookmarkEnd w:id="1"/>
    <w:p w:rsidR="00AE05BD" w:rsidRDefault="00AE05BD" w:rsidP="006D7AC0">
      <w:pPr>
        <w:pStyle w:val="a8"/>
        <w:numPr>
          <w:ilvl w:val="0"/>
          <w:numId w:val="62"/>
        </w:numPr>
        <w:tabs>
          <w:tab w:val="left" w:pos="284"/>
        </w:tabs>
        <w:ind w:left="0" w:firstLine="0"/>
        <w:rPr>
          <w:rFonts w:eastAsia="Calibri"/>
        </w:rPr>
      </w:pPr>
      <w:r w:rsidRPr="001351C1">
        <w:rPr>
          <w:rFonts w:eastAsia="Calibri"/>
        </w:rPr>
        <w:t>На обеспечение деятельности муниципальных учреждений дополнительного образования – 333</w:t>
      </w:r>
      <w:r w:rsidR="001351C1" w:rsidRPr="001351C1">
        <w:rPr>
          <w:rFonts w:eastAsia="Calibri"/>
        </w:rPr>
        <w:t> 405,1</w:t>
      </w:r>
      <w:r w:rsidRPr="001351C1">
        <w:rPr>
          <w:rFonts w:eastAsia="Calibri"/>
        </w:rPr>
        <w:t>тыс.руб.</w:t>
      </w:r>
      <w:r w:rsidR="006D7AC0">
        <w:rPr>
          <w:rFonts w:eastAsia="Calibri"/>
        </w:rPr>
        <w:t>, в том числе:</w:t>
      </w:r>
    </w:p>
    <w:p w:rsidR="006D7AC0" w:rsidRDefault="006D7AC0" w:rsidP="006D7AC0">
      <w:pPr>
        <w:pStyle w:val="a8"/>
        <w:numPr>
          <w:ilvl w:val="0"/>
          <w:numId w:val="64"/>
        </w:numPr>
        <w:tabs>
          <w:tab w:val="left" w:pos="284"/>
        </w:tabs>
        <w:ind w:left="0" w:firstLine="0"/>
        <w:rPr>
          <w:rFonts w:eastAsia="Calibri"/>
        </w:rPr>
      </w:pPr>
      <w:r>
        <w:rPr>
          <w:rFonts w:eastAsia="Calibri"/>
        </w:rPr>
        <w:t xml:space="preserve">3 700,0 </w:t>
      </w:r>
      <w:proofErr w:type="spellStart"/>
      <w:r>
        <w:rPr>
          <w:rFonts w:eastAsia="Calibri"/>
        </w:rPr>
        <w:t>тыс.руб</w:t>
      </w:r>
      <w:proofErr w:type="spellEnd"/>
      <w:r>
        <w:rPr>
          <w:rFonts w:eastAsia="Calibri"/>
        </w:rPr>
        <w:t xml:space="preserve">. на ремонт </w:t>
      </w:r>
      <w:r w:rsidRPr="006D7AC0">
        <w:rPr>
          <w:rFonts w:eastAsia="Calibri"/>
        </w:rPr>
        <w:t>фасада и кровли МБУДО "Коммунаровская ДШИ"</w:t>
      </w:r>
      <w:r>
        <w:rPr>
          <w:rFonts w:eastAsia="Calibri"/>
        </w:rPr>
        <w:t>;</w:t>
      </w:r>
    </w:p>
    <w:p w:rsidR="006D7AC0" w:rsidRPr="001351C1" w:rsidRDefault="006D7AC0" w:rsidP="006D7AC0">
      <w:pPr>
        <w:pStyle w:val="a8"/>
        <w:numPr>
          <w:ilvl w:val="0"/>
          <w:numId w:val="64"/>
        </w:numPr>
        <w:tabs>
          <w:tab w:val="left" w:pos="284"/>
        </w:tabs>
        <w:ind w:left="0" w:firstLine="0"/>
        <w:rPr>
          <w:rFonts w:eastAsia="Calibri"/>
        </w:rPr>
      </w:pPr>
      <w:r>
        <w:rPr>
          <w:rFonts w:eastAsia="Calibri"/>
        </w:rPr>
        <w:t xml:space="preserve">1 700,0 </w:t>
      </w:r>
      <w:proofErr w:type="spellStart"/>
      <w:r>
        <w:rPr>
          <w:rFonts w:eastAsia="Calibri"/>
        </w:rPr>
        <w:t>тыс.руб</w:t>
      </w:r>
      <w:proofErr w:type="spellEnd"/>
      <w:r>
        <w:rPr>
          <w:rFonts w:eastAsia="Calibri"/>
        </w:rPr>
        <w:t>. на р</w:t>
      </w:r>
      <w:r w:rsidRPr="006D7AC0">
        <w:rPr>
          <w:rFonts w:eastAsia="Calibri"/>
        </w:rPr>
        <w:t>азработк</w:t>
      </w:r>
      <w:r>
        <w:rPr>
          <w:rFonts w:eastAsia="Calibri"/>
        </w:rPr>
        <w:t>у</w:t>
      </w:r>
      <w:r w:rsidRPr="006D7AC0">
        <w:rPr>
          <w:rFonts w:eastAsia="Calibri"/>
        </w:rPr>
        <w:t xml:space="preserve"> </w:t>
      </w:r>
      <w:r>
        <w:rPr>
          <w:rFonts w:eastAsia="Calibri"/>
        </w:rPr>
        <w:t>проектно-сметной документации</w:t>
      </w:r>
      <w:r w:rsidRPr="006D7AC0">
        <w:rPr>
          <w:rFonts w:eastAsia="Calibri"/>
        </w:rPr>
        <w:t xml:space="preserve"> на благоустройство территории МБУДО "</w:t>
      </w:r>
      <w:proofErr w:type="spellStart"/>
      <w:r w:rsidRPr="006D7AC0">
        <w:rPr>
          <w:rFonts w:eastAsia="Calibri"/>
        </w:rPr>
        <w:t>Сиверская</w:t>
      </w:r>
      <w:proofErr w:type="spellEnd"/>
      <w:r w:rsidRPr="006D7AC0">
        <w:rPr>
          <w:rFonts w:eastAsia="Calibri"/>
        </w:rPr>
        <w:t xml:space="preserve"> ДШИ" им. И. </w:t>
      </w:r>
      <w:proofErr w:type="spellStart"/>
      <w:r w:rsidRPr="006D7AC0">
        <w:rPr>
          <w:rFonts w:eastAsia="Calibri"/>
        </w:rPr>
        <w:t>И.Шварца</w:t>
      </w:r>
      <w:proofErr w:type="spellEnd"/>
      <w:r>
        <w:rPr>
          <w:rFonts w:eastAsia="Calibri"/>
        </w:rPr>
        <w:t>;</w:t>
      </w:r>
    </w:p>
    <w:p w:rsidR="001351C1" w:rsidRPr="001351C1" w:rsidRDefault="001351C1" w:rsidP="006D7AC0">
      <w:pPr>
        <w:pStyle w:val="a8"/>
        <w:numPr>
          <w:ilvl w:val="0"/>
          <w:numId w:val="62"/>
        </w:numPr>
        <w:tabs>
          <w:tab w:val="left" w:pos="284"/>
        </w:tabs>
        <w:ind w:left="0" w:firstLine="0"/>
        <w:rPr>
          <w:rFonts w:eastAsia="Calibri"/>
        </w:rPr>
      </w:pPr>
      <w:r w:rsidRPr="001351C1">
        <w:rPr>
          <w:rFonts w:eastAsia="Calibri"/>
        </w:rPr>
        <w:lastRenderedPageBreak/>
        <w:t>На выявление и поддержку лиц, проявивших выдающиеся способности – 1 500,0 тыс.руб.</w:t>
      </w:r>
    </w:p>
    <w:p w:rsidR="00AE05BD" w:rsidRPr="001351C1" w:rsidRDefault="001351C1" w:rsidP="006D7AC0">
      <w:pPr>
        <w:pStyle w:val="a8"/>
        <w:numPr>
          <w:ilvl w:val="0"/>
          <w:numId w:val="62"/>
        </w:numPr>
        <w:tabs>
          <w:tab w:val="left" w:pos="284"/>
        </w:tabs>
        <w:ind w:left="0" w:firstLine="0"/>
        <w:rPr>
          <w:rFonts w:eastAsia="Calibri"/>
        </w:rPr>
      </w:pPr>
      <w:r w:rsidRPr="001351C1">
        <w:rPr>
          <w:rFonts w:eastAsia="Calibri"/>
        </w:rPr>
        <w:t>На поддержку развития общественной инфраструктуры муниципального значения в части развития инфраструктуры дополнительного образования – 284,2 тыс.руб., в том числе за счет средств областного бюджета – 270,0 тыс.руб., за счет средств местного бюджета – 14,2 тыс.руб.</w:t>
      </w:r>
    </w:p>
    <w:p w:rsidR="00AE05BD" w:rsidRPr="00771CA3" w:rsidRDefault="001351C1" w:rsidP="006D7AC0">
      <w:pPr>
        <w:pStyle w:val="a8"/>
        <w:numPr>
          <w:ilvl w:val="0"/>
          <w:numId w:val="60"/>
        </w:numPr>
        <w:ind w:left="0" w:firstLine="0"/>
        <w:rPr>
          <w:rFonts w:eastAsia="Calibri"/>
          <w:b/>
          <w:bCs/>
        </w:rPr>
      </w:pPr>
      <w:r w:rsidRPr="001351C1">
        <w:rPr>
          <w:rFonts w:eastAsia="Calibri"/>
          <w:b/>
          <w:bCs/>
        </w:rPr>
        <w:t xml:space="preserve">Комплекс процессных мероприятий </w:t>
      </w:r>
      <w:r>
        <w:rPr>
          <w:rFonts w:eastAsia="Calibri"/>
          <w:b/>
          <w:bCs/>
        </w:rPr>
        <w:t>«</w:t>
      </w:r>
      <w:r w:rsidRPr="001351C1">
        <w:rPr>
          <w:rFonts w:eastAsia="Calibri"/>
          <w:b/>
          <w:bCs/>
        </w:rPr>
        <w:t>Обеспечение доступа жителей и гостей Гатчинского муниципального района к культурным ценностям</w:t>
      </w:r>
      <w:r>
        <w:rPr>
          <w:rFonts w:eastAsia="Calibri"/>
          <w:b/>
          <w:bCs/>
        </w:rPr>
        <w:t>».</w:t>
      </w:r>
    </w:p>
    <w:p w:rsidR="001351C1" w:rsidRDefault="001351C1" w:rsidP="001351C1">
      <w:pPr>
        <w:pStyle w:val="a8"/>
        <w:ind w:left="0" w:firstLine="720"/>
        <w:rPr>
          <w:rFonts w:eastAsia="Calibri"/>
        </w:rPr>
      </w:pPr>
      <w:r w:rsidRPr="0016314B">
        <w:rPr>
          <w:rFonts w:eastAsia="Calibri"/>
        </w:rPr>
        <w:t>На реализацию комплекса процессных мероприятий предусмотрены бюджетные ассигнования</w:t>
      </w:r>
      <w:r>
        <w:rPr>
          <w:rFonts w:eastAsia="Calibri"/>
        </w:rPr>
        <w:t xml:space="preserve"> в сумме:</w:t>
      </w:r>
    </w:p>
    <w:p w:rsidR="001351C1" w:rsidRDefault="001351C1" w:rsidP="001351C1">
      <w:pPr>
        <w:pStyle w:val="a8"/>
        <w:rPr>
          <w:rFonts w:eastAsia="Calibri"/>
        </w:rPr>
      </w:pPr>
      <w:r>
        <w:rPr>
          <w:rFonts w:eastAsia="Calibri"/>
        </w:rPr>
        <w:t>на 2023 год – 102 680,8 тыс.руб.;</w:t>
      </w:r>
    </w:p>
    <w:p w:rsidR="001351C1" w:rsidRDefault="001351C1" w:rsidP="001351C1">
      <w:pPr>
        <w:pStyle w:val="a8"/>
        <w:rPr>
          <w:rFonts w:eastAsia="Calibri"/>
        </w:rPr>
      </w:pPr>
      <w:r>
        <w:rPr>
          <w:rFonts w:eastAsia="Calibri"/>
        </w:rPr>
        <w:t>на 2024 год – 97 920,9 тыс.руб.;</w:t>
      </w:r>
    </w:p>
    <w:p w:rsidR="001351C1" w:rsidRDefault="001351C1" w:rsidP="001351C1">
      <w:pPr>
        <w:pStyle w:val="a8"/>
        <w:rPr>
          <w:rFonts w:eastAsia="Calibri"/>
        </w:rPr>
      </w:pPr>
      <w:r>
        <w:rPr>
          <w:rFonts w:eastAsia="Calibri"/>
        </w:rPr>
        <w:t>на 2025 год – 97 604,7 тыс.руб.,</w:t>
      </w:r>
    </w:p>
    <w:p w:rsidR="001351C1" w:rsidRDefault="001351C1" w:rsidP="001351C1">
      <w:pPr>
        <w:pStyle w:val="a8"/>
        <w:ind w:left="0"/>
        <w:rPr>
          <w:rFonts w:eastAsia="Calibri"/>
        </w:rPr>
      </w:pPr>
      <w:r>
        <w:rPr>
          <w:rFonts w:eastAsia="Calibri"/>
        </w:rPr>
        <w:t>в том числе за счет средств областного бюджета:</w:t>
      </w:r>
    </w:p>
    <w:p w:rsidR="001351C1" w:rsidRDefault="001351C1" w:rsidP="001351C1">
      <w:pPr>
        <w:pStyle w:val="a8"/>
        <w:rPr>
          <w:rFonts w:eastAsia="Calibri"/>
        </w:rPr>
      </w:pPr>
      <w:r>
        <w:rPr>
          <w:rFonts w:eastAsia="Calibri"/>
        </w:rPr>
        <w:t>н</w:t>
      </w:r>
      <w:r w:rsidRPr="0016314B">
        <w:rPr>
          <w:rFonts w:eastAsia="Calibri"/>
        </w:rPr>
        <w:t xml:space="preserve">а 2023 год – </w:t>
      </w:r>
      <w:r>
        <w:rPr>
          <w:rFonts w:eastAsia="Calibri"/>
        </w:rPr>
        <w:t xml:space="preserve">8 130,7 </w:t>
      </w:r>
      <w:r w:rsidRPr="0016314B">
        <w:rPr>
          <w:rFonts w:eastAsia="Calibri"/>
        </w:rPr>
        <w:t>тыс.руб.</w:t>
      </w:r>
      <w:r>
        <w:rPr>
          <w:rFonts w:eastAsia="Calibri"/>
        </w:rPr>
        <w:t>,</w:t>
      </w:r>
    </w:p>
    <w:p w:rsidR="001351C1" w:rsidRDefault="001351C1" w:rsidP="001351C1">
      <w:pPr>
        <w:pStyle w:val="a8"/>
        <w:rPr>
          <w:rFonts w:eastAsia="Calibri"/>
        </w:rPr>
      </w:pPr>
      <w:r>
        <w:rPr>
          <w:rFonts w:eastAsia="Calibri"/>
        </w:rPr>
        <w:t>на 2024 год – 7 730,7 тыс.руб.,</w:t>
      </w:r>
    </w:p>
    <w:p w:rsidR="001351C1" w:rsidRPr="001351C1" w:rsidRDefault="001351C1" w:rsidP="001351C1">
      <w:pPr>
        <w:pStyle w:val="a8"/>
        <w:rPr>
          <w:rFonts w:eastAsia="Calibri"/>
        </w:rPr>
      </w:pPr>
      <w:r>
        <w:rPr>
          <w:rFonts w:eastAsia="Calibri"/>
        </w:rPr>
        <w:t>на 2025 год – 7 730,7 тыс.руб.,</w:t>
      </w:r>
    </w:p>
    <w:p w:rsidR="001351C1" w:rsidRDefault="001351C1" w:rsidP="001351C1">
      <w:pPr>
        <w:pStyle w:val="a8"/>
        <w:ind w:left="0"/>
        <w:rPr>
          <w:rFonts w:eastAsia="Calibri"/>
        </w:rPr>
      </w:pPr>
      <w:r>
        <w:rPr>
          <w:rFonts w:eastAsia="Calibri"/>
        </w:rPr>
        <w:t>за счет средств местного бюджета:</w:t>
      </w:r>
    </w:p>
    <w:p w:rsidR="001351C1" w:rsidRDefault="001351C1" w:rsidP="001351C1">
      <w:pPr>
        <w:pStyle w:val="a8"/>
        <w:rPr>
          <w:rFonts w:eastAsia="Calibri"/>
        </w:rPr>
      </w:pPr>
      <w:r>
        <w:rPr>
          <w:rFonts w:eastAsia="Calibri"/>
        </w:rPr>
        <w:t>на 2023 год – 94 550,1 тыс.руб.,</w:t>
      </w:r>
    </w:p>
    <w:p w:rsidR="001351C1" w:rsidRDefault="001351C1" w:rsidP="001351C1">
      <w:pPr>
        <w:pStyle w:val="a8"/>
        <w:rPr>
          <w:rFonts w:eastAsia="Calibri"/>
        </w:rPr>
      </w:pPr>
      <w:r>
        <w:rPr>
          <w:rFonts w:eastAsia="Calibri"/>
        </w:rPr>
        <w:t>на 2024 год – 90 190,2 тыс.руб.,</w:t>
      </w:r>
    </w:p>
    <w:p w:rsidR="001351C1" w:rsidRDefault="001351C1" w:rsidP="001351C1">
      <w:pPr>
        <w:pStyle w:val="a8"/>
        <w:rPr>
          <w:rFonts w:eastAsia="Calibri"/>
        </w:rPr>
      </w:pPr>
      <w:r>
        <w:rPr>
          <w:rFonts w:eastAsia="Calibri"/>
        </w:rPr>
        <w:t>на 2025 год – 89 874,0 тыс.руб.</w:t>
      </w:r>
    </w:p>
    <w:p w:rsidR="001351C1" w:rsidRPr="00AE05BD" w:rsidRDefault="001351C1" w:rsidP="001351C1">
      <w:pPr>
        <w:pStyle w:val="a8"/>
        <w:rPr>
          <w:rFonts w:eastAsia="Calibri"/>
        </w:rPr>
      </w:pPr>
      <w:r w:rsidRPr="00AE05BD">
        <w:rPr>
          <w:rFonts w:eastAsia="Calibri"/>
        </w:rPr>
        <w:t>В 2023 году указанные бюджетные ассигнования будут направлены:</w:t>
      </w:r>
    </w:p>
    <w:p w:rsidR="001351C1" w:rsidRDefault="001351C1" w:rsidP="006D7AC0">
      <w:pPr>
        <w:pStyle w:val="a8"/>
        <w:numPr>
          <w:ilvl w:val="0"/>
          <w:numId w:val="63"/>
        </w:numPr>
        <w:tabs>
          <w:tab w:val="left" w:pos="284"/>
        </w:tabs>
        <w:ind w:left="0" w:firstLine="0"/>
        <w:rPr>
          <w:rFonts w:eastAsia="Calibri"/>
        </w:rPr>
      </w:pPr>
      <w:r w:rsidRPr="0071272A">
        <w:rPr>
          <w:rFonts w:eastAsia="Calibri"/>
        </w:rPr>
        <w:t xml:space="preserve">На обеспечение деятельности муниципальных учреждений - 87 148,2 тыс.руб., в том числе за счет средств областного бюджета - 8 130,7 тыс.руб., за счет средств местного бюджета – 79 017,5 </w:t>
      </w:r>
      <w:proofErr w:type="spellStart"/>
      <w:r w:rsidRPr="0071272A">
        <w:rPr>
          <w:rFonts w:eastAsia="Calibri"/>
        </w:rPr>
        <w:t>тыс.руб</w:t>
      </w:r>
      <w:proofErr w:type="spellEnd"/>
      <w:r w:rsidRPr="0071272A">
        <w:rPr>
          <w:rFonts w:eastAsia="Calibri"/>
        </w:rPr>
        <w:t>.</w:t>
      </w:r>
      <w:r w:rsidR="006D7AC0">
        <w:rPr>
          <w:rFonts w:eastAsia="Calibri"/>
        </w:rPr>
        <w:t>:</w:t>
      </w:r>
    </w:p>
    <w:p w:rsidR="006D7AC0" w:rsidRDefault="006D7AC0" w:rsidP="006D7AC0">
      <w:pPr>
        <w:pStyle w:val="a8"/>
        <w:numPr>
          <w:ilvl w:val="0"/>
          <w:numId w:val="65"/>
        </w:numPr>
        <w:tabs>
          <w:tab w:val="left" w:pos="284"/>
        </w:tabs>
        <w:ind w:left="0" w:firstLine="0"/>
        <w:rPr>
          <w:rFonts w:eastAsia="Calibri"/>
        </w:rPr>
      </w:pPr>
      <w:r>
        <w:rPr>
          <w:rFonts w:eastAsia="Calibri"/>
        </w:rPr>
        <w:t xml:space="preserve">5 643,1 </w:t>
      </w:r>
      <w:proofErr w:type="spellStart"/>
      <w:r>
        <w:rPr>
          <w:rFonts w:eastAsia="Calibri"/>
        </w:rPr>
        <w:t>тыс.руб</w:t>
      </w:r>
      <w:proofErr w:type="spellEnd"/>
      <w:r>
        <w:rPr>
          <w:rFonts w:eastAsia="Calibri"/>
        </w:rPr>
        <w:t>. на укрепление материально-технической базы и проведение текущих ремонтов;</w:t>
      </w:r>
    </w:p>
    <w:p w:rsidR="006D7AC0" w:rsidRDefault="006D7AC0" w:rsidP="006D7AC0">
      <w:pPr>
        <w:pStyle w:val="a8"/>
        <w:numPr>
          <w:ilvl w:val="0"/>
          <w:numId w:val="65"/>
        </w:numPr>
        <w:tabs>
          <w:tab w:val="left" w:pos="284"/>
        </w:tabs>
        <w:ind w:left="0" w:firstLine="0"/>
        <w:rPr>
          <w:rFonts w:eastAsia="Calibri"/>
        </w:rPr>
      </w:pPr>
      <w:r>
        <w:rPr>
          <w:rFonts w:eastAsia="Calibri"/>
        </w:rPr>
        <w:t xml:space="preserve">17 111,8 </w:t>
      </w:r>
      <w:proofErr w:type="spellStart"/>
      <w:r>
        <w:rPr>
          <w:rFonts w:eastAsia="Calibri"/>
        </w:rPr>
        <w:t>тыс.руб</w:t>
      </w:r>
      <w:proofErr w:type="spellEnd"/>
      <w:r>
        <w:rPr>
          <w:rFonts w:eastAsia="Calibri"/>
        </w:rPr>
        <w:t xml:space="preserve">. на благоустройство </w:t>
      </w:r>
      <w:r w:rsidRPr="006D7AC0">
        <w:rPr>
          <w:rFonts w:eastAsia="Calibri"/>
        </w:rPr>
        <w:t>территории МБУ "КВЦ "Дачная столица"</w:t>
      </w:r>
      <w:r>
        <w:rPr>
          <w:rFonts w:eastAsia="Calibri"/>
        </w:rPr>
        <w:t>;</w:t>
      </w:r>
    </w:p>
    <w:p w:rsidR="006D7AC0" w:rsidRPr="006D7AC0" w:rsidRDefault="006D7AC0" w:rsidP="006D7AC0">
      <w:pPr>
        <w:pStyle w:val="a8"/>
        <w:numPr>
          <w:ilvl w:val="0"/>
          <w:numId w:val="65"/>
        </w:numPr>
        <w:tabs>
          <w:tab w:val="left" w:pos="284"/>
        </w:tabs>
        <w:ind w:left="0" w:firstLine="0"/>
        <w:rPr>
          <w:rFonts w:eastAsia="Calibri"/>
        </w:rPr>
      </w:pPr>
      <w:r>
        <w:rPr>
          <w:rFonts w:eastAsia="Calibri"/>
        </w:rPr>
        <w:t xml:space="preserve">5 000,0 </w:t>
      </w:r>
      <w:proofErr w:type="spellStart"/>
      <w:r>
        <w:rPr>
          <w:rFonts w:eastAsia="Calibri"/>
        </w:rPr>
        <w:t>тыс.руб</w:t>
      </w:r>
      <w:proofErr w:type="spellEnd"/>
      <w:r>
        <w:rPr>
          <w:rFonts w:eastAsia="Calibri"/>
        </w:rPr>
        <w:t xml:space="preserve">. на благоустройство </w:t>
      </w:r>
      <w:r w:rsidRPr="006D7AC0">
        <w:rPr>
          <w:rFonts w:eastAsia="Calibri"/>
        </w:rPr>
        <w:t>территории земельного участка МБУК "КЦ "Дом Исаака Шварца"</w:t>
      </w:r>
      <w:r>
        <w:rPr>
          <w:rFonts w:eastAsia="Calibri"/>
        </w:rPr>
        <w:t>;</w:t>
      </w:r>
    </w:p>
    <w:p w:rsidR="001351C1" w:rsidRPr="0071272A" w:rsidRDefault="001351C1" w:rsidP="006D7AC0">
      <w:pPr>
        <w:pStyle w:val="a8"/>
        <w:numPr>
          <w:ilvl w:val="0"/>
          <w:numId w:val="63"/>
        </w:numPr>
        <w:tabs>
          <w:tab w:val="left" w:pos="284"/>
        </w:tabs>
        <w:ind w:left="0" w:firstLine="0"/>
        <w:rPr>
          <w:rFonts w:eastAsia="Calibri"/>
        </w:rPr>
      </w:pPr>
      <w:r w:rsidRPr="0071272A">
        <w:rPr>
          <w:rFonts w:eastAsia="Calibri"/>
        </w:rPr>
        <w:t xml:space="preserve">На организацию бухгалтерского обслуживания учреждений культуры </w:t>
      </w:r>
      <w:r w:rsidR="0071272A" w:rsidRPr="0071272A">
        <w:rPr>
          <w:rFonts w:eastAsia="Calibri"/>
        </w:rPr>
        <w:t>-</w:t>
      </w:r>
      <w:r w:rsidRPr="0071272A">
        <w:rPr>
          <w:rFonts w:eastAsia="Calibri"/>
        </w:rPr>
        <w:t xml:space="preserve"> 14</w:t>
      </w:r>
      <w:r w:rsidR="0071272A" w:rsidRPr="0071272A">
        <w:rPr>
          <w:rFonts w:eastAsia="Calibri"/>
        </w:rPr>
        <w:t xml:space="preserve"> 802,6 </w:t>
      </w:r>
      <w:r w:rsidRPr="0071272A">
        <w:rPr>
          <w:rFonts w:eastAsia="Calibri"/>
        </w:rPr>
        <w:t>тыс.руб., которые будут направлены на обеспечение деятельности МКУ "ЦБ УК".</w:t>
      </w:r>
    </w:p>
    <w:p w:rsidR="001351C1" w:rsidRPr="0071272A" w:rsidRDefault="001351C1" w:rsidP="006D7AC0">
      <w:pPr>
        <w:pStyle w:val="a8"/>
        <w:numPr>
          <w:ilvl w:val="0"/>
          <w:numId w:val="63"/>
        </w:numPr>
        <w:tabs>
          <w:tab w:val="left" w:pos="284"/>
        </w:tabs>
        <w:ind w:left="0" w:firstLine="0"/>
        <w:rPr>
          <w:rFonts w:eastAsia="Calibri"/>
        </w:rPr>
      </w:pPr>
      <w:r w:rsidRPr="0071272A">
        <w:rPr>
          <w:rFonts w:eastAsia="Calibri"/>
        </w:rPr>
        <w:t xml:space="preserve">На обеспечение доступности исторического и культурного наследия Гатчинского муниципального района </w:t>
      </w:r>
      <w:r w:rsidR="0071272A" w:rsidRPr="0071272A">
        <w:rPr>
          <w:rFonts w:eastAsia="Calibri"/>
        </w:rPr>
        <w:t>-430</w:t>
      </w:r>
      <w:r w:rsidRPr="0071272A">
        <w:rPr>
          <w:rFonts w:eastAsia="Calibri"/>
        </w:rPr>
        <w:t>,0 тыс.руб.</w:t>
      </w:r>
    </w:p>
    <w:p w:rsidR="00522016" w:rsidRPr="0071272A" w:rsidRDefault="001351C1" w:rsidP="006D7AC0">
      <w:pPr>
        <w:pStyle w:val="a8"/>
        <w:numPr>
          <w:ilvl w:val="0"/>
          <w:numId w:val="63"/>
        </w:numPr>
        <w:tabs>
          <w:tab w:val="left" w:pos="284"/>
        </w:tabs>
        <w:ind w:left="0" w:firstLine="0"/>
        <w:rPr>
          <w:rFonts w:eastAsia="Calibri"/>
        </w:rPr>
      </w:pPr>
      <w:r w:rsidRPr="0071272A">
        <w:rPr>
          <w:rFonts w:eastAsia="Calibri"/>
        </w:rPr>
        <w:t xml:space="preserve">На создание условий для предоставления качественных услуг в сфере культуры для инвалидов </w:t>
      </w:r>
      <w:r w:rsidR="0071272A" w:rsidRPr="0071272A">
        <w:rPr>
          <w:rFonts w:eastAsia="Calibri"/>
        </w:rPr>
        <w:t>-</w:t>
      </w:r>
      <w:r w:rsidRPr="0071272A">
        <w:rPr>
          <w:rFonts w:eastAsia="Calibri"/>
        </w:rPr>
        <w:t xml:space="preserve"> 300,0 тыс.руб.</w:t>
      </w:r>
    </w:p>
    <w:p w:rsidR="00165964" w:rsidRPr="0020661D" w:rsidRDefault="00165964" w:rsidP="008C33E2">
      <w:pPr>
        <w:pStyle w:val="1"/>
        <w:rPr>
          <w:rFonts w:eastAsia="Calibri"/>
          <w:lang w:eastAsia="en-US"/>
        </w:rPr>
      </w:pPr>
      <w:r w:rsidRPr="0020661D">
        <w:rPr>
          <w:rFonts w:eastAsia="Calibri"/>
          <w:lang w:eastAsia="en-US"/>
        </w:rPr>
        <w:t>Муниципальная программа Гатчинского муниципального района «Создание условий для обеспечения определенных категорий граждан жилыми помещениями в Гатчинском муниципальном районе»</w:t>
      </w:r>
    </w:p>
    <w:p w:rsidR="00165964" w:rsidRPr="0020661D" w:rsidRDefault="00165964" w:rsidP="00165964">
      <w:pPr>
        <w:widowControl/>
        <w:jc w:val="both"/>
        <w:rPr>
          <w:rFonts w:eastAsia="Calibri"/>
          <w:sz w:val="28"/>
          <w:szCs w:val="22"/>
          <w:lang w:eastAsia="en-US"/>
        </w:rPr>
      </w:pPr>
      <w:r w:rsidRPr="0020661D">
        <w:rPr>
          <w:rFonts w:eastAsia="Calibri"/>
          <w:sz w:val="28"/>
          <w:szCs w:val="22"/>
          <w:lang w:eastAsia="en-US"/>
        </w:rPr>
        <w:tab/>
        <w:t xml:space="preserve">На реализацию муниципальной программы Гатчинского муниципального района «Создание условий для обеспечения определенных категорий граждан жилыми помещениями в Гатчинском муниципальном районе» в проекте бюджета Гатчинского муниципального района предусмотрены расходы: </w:t>
      </w:r>
    </w:p>
    <w:p w:rsidR="00165964" w:rsidRPr="0020661D" w:rsidRDefault="00165964" w:rsidP="00165964">
      <w:pPr>
        <w:widowControl/>
        <w:jc w:val="both"/>
        <w:rPr>
          <w:rFonts w:eastAsia="Calibri"/>
          <w:sz w:val="28"/>
          <w:szCs w:val="22"/>
          <w:lang w:eastAsia="en-US"/>
        </w:rPr>
      </w:pPr>
      <w:r w:rsidRPr="0020661D">
        <w:rPr>
          <w:rFonts w:eastAsia="Calibri"/>
          <w:sz w:val="28"/>
          <w:szCs w:val="22"/>
          <w:lang w:eastAsia="en-US"/>
        </w:rPr>
        <w:lastRenderedPageBreak/>
        <w:tab/>
        <w:t>на 202</w:t>
      </w:r>
      <w:r w:rsidR="0020661D" w:rsidRPr="0020661D">
        <w:rPr>
          <w:rFonts w:eastAsia="Calibri"/>
          <w:sz w:val="28"/>
          <w:szCs w:val="22"/>
          <w:lang w:eastAsia="en-US"/>
        </w:rPr>
        <w:t>3</w:t>
      </w:r>
      <w:r w:rsidRPr="0020661D">
        <w:rPr>
          <w:rFonts w:eastAsia="Calibri"/>
          <w:sz w:val="28"/>
          <w:szCs w:val="22"/>
          <w:lang w:eastAsia="en-US"/>
        </w:rPr>
        <w:t xml:space="preserve"> год в сумме </w:t>
      </w:r>
      <w:r w:rsidR="0020661D" w:rsidRPr="0020661D">
        <w:rPr>
          <w:rFonts w:eastAsia="Calibri"/>
          <w:sz w:val="28"/>
          <w:szCs w:val="22"/>
          <w:lang w:eastAsia="en-US"/>
        </w:rPr>
        <w:t>126 722,7</w:t>
      </w:r>
      <w:r w:rsidRPr="0020661D">
        <w:rPr>
          <w:rFonts w:eastAsia="Calibri"/>
          <w:sz w:val="28"/>
          <w:szCs w:val="22"/>
          <w:lang w:eastAsia="en-US"/>
        </w:rPr>
        <w:t>тыс.руб.;</w:t>
      </w:r>
    </w:p>
    <w:p w:rsidR="00165964" w:rsidRPr="0020661D" w:rsidRDefault="00165964" w:rsidP="00165964">
      <w:pPr>
        <w:widowControl/>
        <w:jc w:val="both"/>
        <w:rPr>
          <w:rFonts w:eastAsia="Calibri"/>
          <w:sz w:val="28"/>
          <w:szCs w:val="22"/>
          <w:lang w:eastAsia="en-US"/>
        </w:rPr>
      </w:pPr>
      <w:r w:rsidRPr="0020661D">
        <w:rPr>
          <w:rFonts w:eastAsia="Calibri"/>
          <w:sz w:val="28"/>
          <w:szCs w:val="22"/>
          <w:lang w:eastAsia="en-US"/>
        </w:rPr>
        <w:tab/>
        <w:t>на 202</w:t>
      </w:r>
      <w:r w:rsidR="0020661D" w:rsidRPr="0020661D">
        <w:rPr>
          <w:rFonts w:eastAsia="Calibri"/>
          <w:sz w:val="28"/>
          <w:szCs w:val="22"/>
          <w:lang w:eastAsia="en-US"/>
        </w:rPr>
        <w:t>4</w:t>
      </w:r>
      <w:r w:rsidRPr="0020661D">
        <w:rPr>
          <w:rFonts w:eastAsia="Calibri"/>
          <w:sz w:val="28"/>
          <w:szCs w:val="22"/>
          <w:lang w:eastAsia="en-US"/>
        </w:rPr>
        <w:t xml:space="preserve"> год – </w:t>
      </w:r>
      <w:r w:rsidR="0020661D" w:rsidRPr="0020661D">
        <w:rPr>
          <w:rFonts w:eastAsia="Calibri"/>
          <w:sz w:val="28"/>
          <w:szCs w:val="22"/>
          <w:lang w:eastAsia="en-US"/>
        </w:rPr>
        <w:t>85 517,6</w:t>
      </w:r>
      <w:r w:rsidRPr="0020661D">
        <w:rPr>
          <w:rFonts w:eastAsia="Calibri"/>
          <w:sz w:val="28"/>
          <w:szCs w:val="22"/>
          <w:lang w:eastAsia="en-US"/>
        </w:rPr>
        <w:t>тыс.руб.;</w:t>
      </w:r>
    </w:p>
    <w:p w:rsidR="00165964" w:rsidRPr="0020661D" w:rsidRDefault="00165964" w:rsidP="00165964">
      <w:pPr>
        <w:widowControl/>
        <w:jc w:val="both"/>
        <w:rPr>
          <w:rFonts w:eastAsia="Calibri"/>
          <w:sz w:val="28"/>
          <w:szCs w:val="22"/>
          <w:lang w:eastAsia="en-US"/>
        </w:rPr>
      </w:pPr>
      <w:r w:rsidRPr="0020661D">
        <w:rPr>
          <w:rFonts w:eastAsia="Calibri"/>
          <w:sz w:val="28"/>
          <w:szCs w:val="22"/>
          <w:lang w:eastAsia="en-US"/>
        </w:rPr>
        <w:tab/>
        <w:t>на 202</w:t>
      </w:r>
      <w:r w:rsidR="0020661D" w:rsidRPr="0020661D">
        <w:rPr>
          <w:rFonts w:eastAsia="Calibri"/>
          <w:sz w:val="28"/>
          <w:szCs w:val="22"/>
          <w:lang w:eastAsia="en-US"/>
        </w:rPr>
        <w:t>5</w:t>
      </w:r>
      <w:r w:rsidRPr="0020661D">
        <w:rPr>
          <w:rFonts w:eastAsia="Calibri"/>
          <w:sz w:val="28"/>
          <w:szCs w:val="22"/>
          <w:lang w:eastAsia="en-US"/>
        </w:rPr>
        <w:t xml:space="preserve"> год – </w:t>
      </w:r>
      <w:r w:rsidR="0020661D" w:rsidRPr="0020661D">
        <w:rPr>
          <w:rFonts w:eastAsia="Calibri"/>
          <w:sz w:val="28"/>
          <w:szCs w:val="22"/>
          <w:lang w:eastAsia="en-US"/>
        </w:rPr>
        <w:t>77 556,5</w:t>
      </w:r>
      <w:r w:rsidRPr="0020661D">
        <w:rPr>
          <w:rFonts w:eastAsia="Calibri"/>
          <w:sz w:val="28"/>
          <w:szCs w:val="22"/>
          <w:lang w:eastAsia="en-US"/>
        </w:rPr>
        <w:t>тыс.руб.,</w:t>
      </w:r>
    </w:p>
    <w:p w:rsidR="00165964" w:rsidRPr="0020661D" w:rsidRDefault="00165964" w:rsidP="00165964">
      <w:pPr>
        <w:widowControl/>
        <w:jc w:val="both"/>
        <w:rPr>
          <w:rFonts w:eastAsia="Calibri"/>
          <w:sz w:val="28"/>
          <w:szCs w:val="22"/>
          <w:lang w:eastAsia="en-US"/>
        </w:rPr>
      </w:pPr>
      <w:r w:rsidRPr="0020661D">
        <w:rPr>
          <w:rFonts w:eastAsia="Calibri"/>
          <w:sz w:val="28"/>
          <w:szCs w:val="22"/>
          <w:lang w:eastAsia="en-US"/>
        </w:rPr>
        <w:t>в том числе за счет средств федерального бюджета:</w:t>
      </w:r>
    </w:p>
    <w:p w:rsidR="00165964" w:rsidRPr="0020661D" w:rsidRDefault="00165964" w:rsidP="00165964">
      <w:pPr>
        <w:widowControl/>
        <w:jc w:val="both"/>
        <w:rPr>
          <w:rFonts w:eastAsia="Calibri"/>
          <w:sz w:val="28"/>
          <w:szCs w:val="22"/>
          <w:lang w:eastAsia="en-US"/>
        </w:rPr>
      </w:pPr>
      <w:r w:rsidRPr="0020661D">
        <w:rPr>
          <w:rFonts w:eastAsia="Calibri"/>
          <w:sz w:val="28"/>
          <w:szCs w:val="22"/>
          <w:lang w:eastAsia="en-US"/>
        </w:rPr>
        <w:tab/>
        <w:t>на 202</w:t>
      </w:r>
      <w:r w:rsidR="0020661D">
        <w:rPr>
          <w:rFonts w:eastAsia="Calibri"/>
          <w:sz w:val="28"/>
          <w:szCs w:val="22"/>
          <w:lang w:eastAsia="en-US"/>
        </w:rPr>
        <w:t>3</w:t>
      </w:r>
      <w:r w:rsidRPr="0020661D">
        <w:rPr>
          <w:rFonts w:eastAsia="Calibri"/>
          <w:sz w:val="28"/>
          <w:szCs w:val="22"/>
          <w:lang w:eastAsia="en-US"/>
        </w:rPr>
        <w:t xml:space="preserve"> год в сумме </w:t>
      </w:r>
      <w:r w:rsidR="0020661D" w:rsidRPr="0020661D">
        <w:rPr>
          <w:rFonts w:eastAsia="Calibri"/>
          <w:sz w:val="28"/>
          <w:szCs w:val="22"/>
          <w:lang w:eastAsia="en-US"/>
        </w:rPr>
        <w:t>12 681,2</w:t>
      </w:r>
      <w:r w:rsidRPr="0020661D">
        <w:rPr>
          <w:rFonts w:eastAsia="Calibri"/>
          <w:sz w:val="28"/>
          <w:szCs w:val="22"/>
          <w:lang w:eastAsia="en-US"/>
        </w:rPr>
        <w:t>тыс.руб.,</w:t>
      </w:r>
    </w:p>
    <w:p w:rsidR="00165964" w:rsidRPr="0020661D" w:rsidRDefault="00165964" w:rsidP="00165964">
      <w:pPr>
        <w:widowControl/>
        <w:jc w:val="both"/>
        <w:rPr>
          <w:rFonts w:eastAsia="Calibri"/>
          <w:sz w:val="28"/>
          <w:szCs w:val="22"/>
          <w:lang w:eastAsia="en-US"/>
        </w:rPr>
      </w:pPr>
      <w:r w:rsidRPr="0020661D">
        <w:rPr>
          <w:rFonts w:eastAsia="Calibri"/>
          <w:sz w:val="28"/>
          <w:szCs w:val="22"/>
          <w:lang w:eastAsia="en-US"/>
        </w:rPr>
        <w:tab/>
        <w:t>на 202</w:t>
      </w:r>
      <w:r w:rsidR="0020661D">
        <w:rPr>
          <w:rFonts w:eastAsia="Calibri"/>
          <w:sz w:val="28"/>
          <w:szCs w:val="22"/>
          <w:lang w:eastAsia="en-US"/>
        </w:rPr>
        <w:t>4</w:t>
      </w:r>
      <w:r w:rsidRPr="0020661D">
        <w:rPr>
          <w:rFonts w:eastAsia="Calibri"/>
          <w:sz w:val="28"/>
          <w:szCs w:val="22"/>
          <w:lang w:eastAsia="en-US"/>
        </w:rPr>
        <w:t xml:space="preserve"> год – </w:t>
      </w:r>
      <w:r w:rsidR="0020661D" w:rsidRPr="0020661D">
        <w:rPr>
          <w:rFonts w:eastAsia="Calibri"/>
          <w:sz w:val="28"/>
          <w:szCs w:val="22"/>
          <w:lang w:eastAsia="en-US"/>
        </w:rPr>
        <w:t>3 840,0</w:t>
      </w:r>
      <w:r w:rsidRPr="0020661D">
        <w:rPr>
          <w:rFonts w:eastAsia="Calibri"/>
          <w:sz w:val="28"/>
          <w:szCs w:val="22"/>
          <w:lang w:eastAsia="en-US"/>
        </w:rPr>
        <w:t>тыс.руб.,</w:t>
      </w:r>
    </w:p>
    <w:p w:rsidR="00165964" w:rsidRPr="0020661D" w:rsidRDefault="00165964" w:rsidP="00165964">
      <w:pPr>
        <w:widowControl/>
        <w:jc w:val="both"/>
        <w:rPr>
          <w:rFonts w:eastAsia="Calibri"/>
          <w:sz w:val="28"/>
          <w:szCs w:val="22"/>
          <w:lang w:eastAsia="en-US"/>
        </w:rPr>
      </w:pPr>
      <w:r w:rsidRPr="0020661D">
        <w:rPr>
          <w:rFonts w:eastAsia="Calibri"/>
          <w:sz w:val="28"/>
          <w:szCs w:val="22"/>
          <w:lang w:eastAsia="en-US"/>
        </w:rPr>
        <w:tab/>
        <w:t>на 202</w:t>
      </w:r>
      <w:r w:rsidR="0020661D">
        <w:rPr>
          <w:rFonts w:eastAsia="Calibri"/>
          <w:sz w:val="28"/>
          <w:szCs w:val="22"/>
          <w:lang w:eastAsia="en-US"/>
        </w:rPr>
        <w:t>5</w:t>
      </w:r>
      <w:r w:rsidRPr="0020661D">
        <w:rPr>
          <w:rFonts w:eastAsia="Calibri"/>
          <w:sz w:val="28"/>
          <w:szCs w:val="22"/>
          <w:lang w:eastAsia="en-US"/>
        </w:rPr>
        <w:t xml:space="preserve"> год – </w:t>
      </w:r>
      <w:r w:rsidR="0020661D" w:rsidRPr="0020661D">
        <w:rPr>
          <w:rFonts w:eastAsia="Calibri"/>
          <w:sz w:val="28"/>
          <w:szCs w:val="22"/>
          <w:lang w:eastAsia="en-US"/>
        </w:rPr>
        <w:t>3 671,5</w:t>
      </w:r>
      <w:r w:rsidRPr="0020661D">
        <w:rPr>
          <w:rFonts w:eastAsia="Calibri"/>
          <w:sz w:val="28"/>
          <w:szCs w:val="22"/>
          <w:lang w:eastAsia="en-US"/>
        </w:rPr>
        <w:t>тыс.руб.,</w:t>
      </w:r>
    </w:p>
    <w:p w:rsidR="00165964" w:rsidRPr="0020661D" w:rsidRDefault="00165964" w:rsidP="00165964">
      <w:pPr>
        <w:widowControl/>
        <w:jc w:val="both"/>
        <w:rPr>
          <w:rFonts w:eastAsia="Calibri"/>
          <w:sz w:val="28"/>
          <w:szCs w:val="22"/>
          <w:lang w:eastAsia="en-US"/>
        </w:rPr>
      </w:pPr>
      <w:r w:rsidRPr="0020661D">
        <w:rPr>
          <w:rFonts w:eastAsia="Calibri"/>
          <w:sz w:val="28"/>
          <w:szCs w:val="22"/>
          <w:lang w:eastAsia="en-US"/>
        </w:rPr>
        <w:t>за счет средств областного бюджета:</w:t>
      </w:r>
    </w:p>
    <w:p w:rsidR="00165964" w:rsidRPr="0020661D" w:rsidRDefault="00165964" w:rsidP="00165964">
      <w:pPr>
        <w:widowControl/>
        <w:jc w:val="both"/>
        <w:rPr>
          <w:rFonts w:eastAsia="Calibri"/>
          <w:sz w:val="28"/>
          <w:szCs w:val="22"/>
          <w:lang w:eastAsia="en-US"/>
        </w:rPr>
      </w:pPr>
      <w:r w:rsidRPr="0020661D">
        <w:rPr>
          <w:rFonts w:eastAsia="Calibri"/>
          <w:sz w:val="28"/>
          <w:szCs w:val="22"/>
          <w:lang w:eastAsia="en-US"/>
        </w:rPr>
        <w:tab/>
        <w:t>на 202</w:t>
      </w:r>
      <w:r w:rsidR="0020661D" w:rsidRPr="0020661D">
        <w:rPr>
          <w:rFonts w:eastAsia="Calibri"/>
          <w:sz w:val="28"/>
          <w:szCs w:val="22"/>
          <w:lang w:eastAsia="en-US"/>
        </w:rPr>
        <w:t>3</w:t>
      </w:r>
      <w:r w:rsidRPr="0020661D">
        <w:rPr>
          <w:rFonts w:eastAsia="Calibri"/>
          <w:sz w:val="28"/>
          <w:szCs w:val="22"/>
          <w:lang w:eastAsia="en-US"/>
        </w:rPr>
        <w:t xml:space="preserve"> год в сумме </w:t>
      </w:r>
      <w:r w:rsidR="0020661D" w:rsidRPr="0020661D">
        <w:rPr>
          <w:rFonts w:eastAsia="Calibri"/>
          <w:sz w:val="28"/>
          <w:szCs w:val="22"/>
          <w:lang w:eastAsia="en-US"/>
        </w:rPr>
        <w:t>99 041,5</w:t>
      </w:r>
      <w:r w:rsidRPr="0020661D">
        <w:rPr>
          <w:rFonts w:eastAsia="Calibri"/>
          <w:sz w:val="28"/>
          <w:szCs w:val="22"/>
          <w:lang w:eastAsia="en-US"/>
        </w:rPr>
        <w:t>тыс.руб.,</w:t>
      </w:r>
    </w:p>
    <w:p w:rsidR="00165964" w:rsidRPr="0020661D" w:rsidRDefault="00165964" w:rsidP="00165964">
      <w:pPr>
        <w:widowControl/>
        <w:jc w:val="both"/>
        <w:rPr>
          <w:rFonts w:eastAsia="Calibri"/>
          <w:sz w:val="28"/>
          <w:szCs w:val="22"/>
          <w:lang w:eastAsia="en-US"/>
        </w:rPr>
      </w:pPr>
      <w:r w:rsidRPr="0020661D">
        <w:rPr>
          <w:rFonts w:eastAsia="Calibri"/>
          <w:sz w:val="28"/>
          <w:szCs w:val="22"/>
          <w:lang w:eastAsia="en-US"/>
        </w:rPr>
        <w:tab/>
        <w:t>на 202</w:t>
      </w:r>
      <w:r w:rsidR="0020661D" w:rsidRPr="0020661D">
        <w:rPr>
          <w:rFonts w:eastAsia="Calibri"/>
          <w:sz w:val="28"/>
          <w:szCs w:val="22"/>
          <w:lang w:eastAsia="en-US"/>
        </w:rPr>
        <w:t>4</w:t>
      </w:r>
      <w:r w:rsidRPr="0020661D">
        <w:rPr>
          <w:rFonts w:eastAsia="Calibri"/>
          <w:sz w:val="28"/>
          <w:szCs w:val="22"/>
          <w:lang w:eastAsia="en-US"/>
        </w:rPr>
        <w:t xml:space="preserve"> год – </w:t>
      </w:r>
      <w:r w:rsidR="0020661D" w:rsidRPr="0020661D">
        <w:rPr>
          <w:rFonts w:eastAsia="Calibri"/>
          <w:sz w:val="28"/>
          <w:szCs w:val="22"/>
          <w:lang w:eastAsia="en-US"/>
        </w:rPr>
        <w:t>66 677,6</w:t>
      </w:r>
      <w:r w:rsidRPr="0020661D">
        <w:rPr>
          <w:rFonts w:eastAsia="Calibri"/>
          <w:sz w:val="28"/>
          <w:szCs w:val="22"/>
          <w:lang w:eastAsia="en-US"/>
        </w:rPr>
        <w:t>тыс.руб.,</w:t>
      </w:r>
    </w:p>
    <w:p w:rsidR="00165964" w:rsidRPr="0020661D" w:rsidRDefault="00165964" w:rsidP="00165964">
      <w:pPr>
        <w:widowControl/>
        <w:jc w:val="both"/>
        <w:rPr>
          <w:rFonts w:eastAsia="Calibri"/>
          <w:sz w:val="28"/>
          <w:szCs w:val="22"/>
          <w:lang w:eastAsia="en-US"/>
        </w:rPr>
      </w:pPr>
      <w:r w:rsidRPr="0020661D">
        <w:rPr>
          <w:rFonts w:eastAsia="Calibri"/>
          <w:sz w:val="28"/>
          <w:szCs w:val="22"/>
          <w:lang w:eastAsia="en-US"/>
        </w:rPr>
        <w:tab/>
        <w:t>на 202</w:t>
      </w:r>
      <w:r w:rsidR="0020661D" w:rsidRPr="0020661D">
        <w:rPr>
          <w:rFonts w:eastAsia="Calibri"/>
          <w:sz w:val="28"/>
          <w:szCs w:val="22"/>
          <w:lang w:eastAsia="en-US"/>
        </w:rPr>
        <w:t>5</w:t>
      </w:r>
      <w:r w:rsidRPr="0020661D">
        <w:rPr>
          <w:rFonts w:eastAsia="Calibri"/>
          <w:sz w:val="28"/>
          <w:szCs w:val="22"/>
          <w:lang w:eastAsia="en-US"/>
        </w:rPr>
        <w:t xml:space="preserve"> год – </w:t>
      </w:r>
      <w:r w:rsidR="0020661D" w:rsidRPr="0020661D">
        <w:rPr>
          <w:rFonts w:eastAsia="Calibri"/>
          <w:sz w:val="28"/>
          <w:szCs w:val="22"/>
          <w:lang w:eastAsia="en-US"/>
        </w:rPr>
        <w:t>63 885,0</w:t>
      </w:r>
      <w:r w:rsidRPr="0020661D">
        <w:rPr>
          <w:rFonts w:eastAsia="Calibri"/>
          <w:sz w:val="28"/>
          <w:szCs w:val="22"/>
          <w:lang w:eastAsia="en-US"/>
        </w:rPr>
        <w:t>тыс.руб.</w:t>
      </w:r>
    </w:p>
    <w:p w:rsidR="00165964" w:rsidRPr="0020661D" w:rsidRDefault="00165964" w:rsidP="00165964">
      <w:pPr>
        <w:widowControl/>
        <w:jc w:val="both"/>
        <w:rPr>
          <w:rFonts w:eastAsia="Calibri"/>
          <w:sz w:val="28"/>
          <w:szCs w:val="22"/>
          <w:lang w:eastAsia="en-US"/>
        </w:rPr>
      </w:pPr>
      <w:r w:rsidRPr="0020661D">
        <w:rPr>
          <w:rFonts w:eastAsia="Calibri"/>
          <w:sz w:val="28"/>
          <w:szCs w:val="22"/>
          <w:lang w:eastAsia="en-US"/>
        </w:rPr>
        <w:t>за счет средств местного бюджета:</w:t>
      </w:r>
    </w:p>
    <w:p w:rsidR="00165964" w:rsidRPr="0020661D" w:rsidRDefault="00165964" w:rsidP="00165964">
      <w:pPr>
        <w:widowControl/>
        <w:jc w:val="both"/>
        <w:rPr>
          <w:rFonts w:eastAsia="Calibri"/>
          <w:sz w:val="28"/>
          <w:szCs w:val="22"/>
          <w:lang w:eastAsia="en-US"/>
        </w:rPr>
      </w:pPr>
      <w:r w:rsidRPr="0020661D">
        <w:rPr>
          <w:rFonts w:eastAsia="Calibri"/>
          <w:sz w:val="28"/>
          <w:szCs w:val="22"/>
          <w:lang w:eastAsia="en-US"/>
        </w:rPr>
        <w:tab/>
        <w:t>на 202</w:t>
      </w:r>
      <w:r w:rsidR="0020661D" w:rsidRPr="0020661D">
        <w:rPr>
          <w:rFonts w:eastAsia="Calibri"/>
          <w:sz w:val="28"/>
          <w:szCs w:val="22"/>
          <w:lang w:eastAsia="en-US"/>
        </w:rPr>
        <w:t>3</w:t>
      </w:r>
      <w:r w:rsidRPr="0020661D">
        <w:rPr>
          <w:rFonts w:eastAsia="Calibri"/>
          <w:sz w:val="28"/>
          <w:szCs w:val="22"/>
          <w:lang w:eastAsia="en-US"/>
        </w:rPr>
        <w:t xml:space="preserve"> год в сумме 1</w:t>
      </w:r>
      <w:r w:rsidR="00FD3101" w:rsidRPr="0020661D">
        <w:rPr>
          <w:rFonts w:eastAsia="Calibri"/>
          <w:sz w:val="28"/>
          <w:szCs w:val="22"/>
          <w:lang w:eastAsia="en-US"/>
        </w:rPr>
        <w:t>5</w:t>
      </w:r>
      <w:r w:rsidRPr="0020661D">
        <w:rPr>
          <w:rFonts w:eastAsia="Calibri"/>
          <w:sz w:val="28"/>
          <w:szCs w:val="22"/>
          <w:lang w:eastAsia="en-US"/>
        </w:rPr>
        <w:t> 000,0 тыс.руб.,</w:t>
      </w:r>
    </w:p>
    <w:p w:rsidR="00165964" w:rsidRPr="0020661D" w:rsidRDefault="00165964" w:rsidP="00165964">
      <w:pPr>
        <w:widowControl/>
        <w:jc w:val="both"/>
        <w:rPr>
          <w:rFonts w:eastAsia="Calibri"/>
          <w:sz w:val="28"/>
          <w:szCs w:val="22"/>
          <w:lang w:eastAsia="en-US"/>
        </w:rPr>
      </w:pPr>
      <w:r w:rsidRPr="0020661D">
        <w:rPr>
          <w:rFonts w:eastAsia="Calibri"/>
          <w:sz w:val="28"/>
          <w:szCs w:val="22"/>
          <w:lang w:eastAsia="en-US"/>
        </w:rPr>
        <w:tab/>
        <w:t>на 202</w:t>
      </w:r>
      <w:r w:rsidR="0020661D" w:rsidRPr="0020661D">
        <w:rPr>
          <w:rFonts w:eastAsia="Calibri"/>
          <w:sz w:val="28"/>
          <w:szCs w:val="22"/>
          <w:lang w:eastAsia="en-US"/>
        </w:rPr>
        <w:t>4</w:t>
      </w:r>
      <w:r w:rsidRPr="0020661D">
        <w:rPr>
          <w:rFonts w:eastAsia="Calibri"/>
          <w:sz w:val="28"/>
          <w:szCs w:val="22"/>
          <w:lang w:eastAsia="en-US"/>
        </w:rPr>
        <w:t xml:space="preserve"> год – 15 000,0 тыс.руб.,</w:t>
      </w:r>
    </w:p>
    <w:p w:rsidR="00165964" w:rsidRPr="0020661D" w:rsidRDefault="00165964" w:rsidP="00165964">
      <w:pPr>
        <w:widowControl/>
        <w:jc w:val="both"/>
        <w:rPr>
          <w:rFonts w:eastAsia="Calibri"/>
          <w:sz w:val="28"/>
          <w:szCs w:val="22"/>
          <w:lang w:eastAsia="en-US"/>
        </w:rPr>
      </w:pPr>
      <w:r w:rsidRPr="0020661D">
        <w:rPr>
          <w:rFonts w:eastAsia="Calibri"/>
          <w:sz w:val="28"/>
          <w:szCs w:val="22"/>
          <w:lang w:eastAsia="en-US"/>
        </w:rPr>
        <w:tab/>
        <w:t>на 202</w:t>
      </w:r>
      <w:r w:rsidR="0020661D" w:rsidRPr="0020661D">
        <w:rPr>
          <w:rFonts w:eastAsia="Calibri"/>
          <w:sz w:val="28"/>
          <w:szCs w:val="22"/>
          <w:lang w:eastAsia="en-US"/>
        </w:rPr>
        <w:t>5</w:t>
      </w:r>
      <w:r w:rsidRPr="0020661D">
        <w:rPr>
          <w:rFonts w:eastAsia="Calibri"/>
          <w:sz w:val="28"/>
          <w:szCs w:val="22"/>
          <w:lang w:eastAsia="en-US"/>
        </w:rPr>
        <w:t xml:space="preserve"> год – 1</w:t>
      </w:r>
      <w:r w:rsidR="0020661D" w:rsidRPr="0020661D">
        <w:rPr>
          <w:rFonts w:eastAsia="Calibri"/>
          <w:sz w:val="28"/>
          <w:szCs w:val="22"/>
          <w:lang w:eastAsia="en-US"/>
        </w:rPr>
        <w:t>0</w:t>
      </w:r>
      <w:r w:rsidRPr="0020661D">
        <w:rPr>
          <w:rFonts w:eastAsia="Calibri"/>
          <w:sz w:val="28"/>
          <w:szCs w:val="22"/>
          <w:lang w:eastAsia="en-US"/>
        </w:rPr>
        <w:t xml:space="preserve"> 000,0 тыс.руб.</w:t>
      </w:r>
    </w:p>
    <w:p w:rsidR="00165964" w:rsidRPr="0016314B" w:rsidRDefault="00165964" w:rsidP="00165964">
      <w:pPr>
        <w:widowControl/>
        <w:jc w:val="both"/>
        <w:rPr>
          <w:rFonts w:eastAsia="Calibri"/>
          <w:sz w:val="28"/>
          <w:szCs w:val="22"/>
          <w:lang w:eastAsia="en-US"/>
        </w:rPr>
      </w:pPr>
      <w:r w:rsidRPr="0016314B">
        <w:rPr>
          <w:rFonts w:eastAsia="Calibri"/>
          <w:sz w:val="28"/>
          <w:szCs w:val="22"/>
          <w:lang w:eastAsia="en-US"/>
        </w:rPr>
        <w:tab/>
        <w:t>Главным распорядител</w:t>
      </w:r>
      <w:r w:rsidR="0020661D" w:rsidRPr="0016314B">
        <w:rPr>
          <w:rFonts w:eastAsia="Calibri"/>
          <w:sz w:val="28"/>
          <w:szCs w:val="22"/>
          <w:lang w:eastAsia="en-US"/>
        </w:rPr>
        <w:t>ем</w:t>
      </w:r>
      <w:r w:rsidRPr="0016314B">
        <w:rPr>
          <w:rFonts w:eastAsia="Calibri"/>
          <w:sz w:val="28"/>
          <w:szCs w:val="22"/>
          <w:lang w:eastAsia="en-US"/>
        </w:rPr>
        <w:t xml:space="preserve"> бюджетных средств является администрация Гатчинского муниципального района:</w:t>
      </w:r>
    </w:p>
    <w:p w:rsidR="00165964" w:rsidRPr="0016314B" w:rsidRDefault="00165964" w:rsidP="0020661D">
      <w:pPr>
        <w:widowControl/>
        <w:jc w:val="both"/>
        <w:rPr>
          <w:rFonts w:eastAsia="Calibri"/>
          <w:sz w:val="28"/>
          <w:szCs w:val="22"/>
          <w:lang w:eastAsia="en-US"/>
        </w:rPr>
      </w:pPr>
      <w:r w:rsidRPr="0016314B">
        <w:rPr>
          <w:rFonts w:eastAsia="Calibri"/>
          <w:sz w:val="28"/>
          <w:szCs w:val="22"/>
          <w:lang w:eastAsia="en-US"/>
        </w:rPr>
        <w:tab/>
      </w:r>
    </w:p>
    <w:p w:rsidR="0020661D" w:rsidRPr="0016314B" w:rsidRDefault="0020661D" w:rsidP="0020661D">
      <w:pPr>
        <w:widowControl/>
        <w:jc w:val="center"/>
        <w:rPr>
          <w:rFonts w:eastAsia="Calibri"/>
          <w:b/>
          <w:sz w:val="28"/>
          <w:szCs w:val="22"/>
          <w:lang w:eastAsia="en-US"/>
        </w:rPr>
      </w:pPr>
      <w:r w:rsidRPr="0016314B">
        <w:rPr>
          <w:rFonts w:eastAsia="Calibri"/>
          <w:b/>
          <w:sz w:val="28"/>
          <w:szCs w:val="22"/>
          <w:lang w:eastAsia="en-US"/>
        </w:rPr>
        <w:t>Комплексы процессных мероприятий</w:t>
      </w:r>
    </w:p>
    <w:p w:rsidR="0020661D" w:rsidRPr="0016314B" w:rsidRDefault="0016314B" w:rsidP="0020661D">
      <w:pPr>
        <w:widowControl/>
        <w:jc w:val="both"/>
        <w:rPr>
          <w:rFonts w:eastAsia="Calibri"/>
          <w:sz w:val="28"/>
          <w:szCs w:val="22"/>
          <w:lang w:eastAsia="en-US"/>
        </w:rPr>
      </w:pPr>
      <w:r w:rsidRPr="0016314B">
        <w:rPr>
          <w:rFonts w:eastAsia="Calibri"/>
          <w:sz w:val="28"/>
          <w:szCs w:val="22"/>
          <w:lang w:eastAsia="en-US"/>
        </w:rPr>
        <w:tab/>
      </w:r>
      <w:bookmarkStart w:id="2" w:name="_Hlk115982188"/>
      <w:r w:rsidRPr="0016314B">
        <w:rPr>
          <w:rFonts w:eastAsia="Calibri"/>
          <w:sz w:val="28"/>
          <w:szCs w:val="22"/>
          <w:lang w:eastAsia="en-US"/>
        </w:rPr>
        <w:t>На реализацию комплексов процессных мероприятий предусмотрены расходы:</w:t>
      </w:r>
    </w:p>
    <w:p w:rsidR="0016314B" w:rsidRPr="0016314B" w:rsidRDefault="0016314B" w:rsidP="0020661D">
      <w:pPr>
        <w:widowControl/>
        <w:jc w:val="both"/>
        <w:rPr>
          <w:rFonts w:eastAsia="Calibri"/>
          <w:sz w:val="28"/>
          <w:szCs w:val="22"/>
          <w:lang w:eastAsia="en-US"/>
        </w:rPr>
      </w:pPr>
      <w:r w:rsidRPr="0016314B">
        <w:rPr>
          <w:rFonts w:eastAsia="Calibri"/>
          <w:sz w:val="28"/>
          <w:szCs w:val="22"/>
          <w:lang w:eastAsia="en-US"/>
        </w:rPr>
        <w:tab/>
        <w:t>на 2023 год в сумме 126 722,7 тыс.руб.;</w:t>
      </w:r>
    </w:p>
    <w:p w:rsidR="0016314B" w:rsidRPr="0016314B" w:rsidRDefault="0016314B" w:rsidP="0020661D">
      <w:pPr>
        <w:widowControl/>
        <w:jc w:val="both"/>
        <w:rPr>
          <w:rFonts w:eastAsia="Calibri"/>
          <w:sz w:val="28"/>
          <w:szCs w:val="22"/>
          <w:lang w:eastAsia="en-US"/>
        </w:rPr>
      </w:pPr>
      <w:r w:rsidRPr="0016314B">
        <w:rPr>
          <w:rFonts w:eastAsia="Calibri"/>
          <w:sz w:val="28"/>
          <w:szCs w:val="22"/>
          <w:lang w:eastAsia="en-US"/>
        </w:rPr>
        <w:tab/>
        <w:t>на 2024 год – 85 517,6 тыс.руб.;</w:t>
      </w:r>
    </w:p>
    <w:p w:rsidR="0016314B" w:rsidRPr="0016314B" w:rsidRDefault="0016314B" w:rsidP="0020661D">
      <w:pPr>
        <w:widowControl/>
        <w:jc w:val="both"/>
        <w:rPr>
          <w:rFonts w:eastAsia="Calibri"/>
          <w:sz w:val="28"/>
          <w:szCs w:val="22"/>
          <w:lang w:eastAsia="en-US"/>
        </w:rPr>
      </w:pPr>
      <w:r w:rsidRPr="0016314B">
        <w:rPr>
          <w:rFonts w:eastAsia="Calibri"/>
          <w:sz w:val="28"/>
          <w:szCs w:val="22"/>
          <w:lang w:eastAsia="en-US"/>
        </w:rPr>
        <w:tab/>
        <w:t>на 2025 год – 77 556,5 тыс.руб.,</w:t>
      </w:r>
    </w:p>
    <w:p w:rsidR="0016314B" w:rsidRPr="0016314B" w:rsidRDefault="0016314B" w:rsidP="0020661D">
      <w:pPr>
        <w:widowControl/>
        <w:jc w:val="both"/>
        <w:rPr>
          <w:rFonts w:eastAsia="Calibri"/>
          <w:sz w:val="28"/>
          <w:szCs w:val="22"/>
          <w:lang w:eastAsia="en-US"/>
        </w:rPr>
      </w:pPr>
      <w:r w:rsidRPr="0016314B">
        <w:rPr>
          <w:rFonts w:eastAsia="Calibri"/>
          <w:sz w:val="28"/>
          <w:szCs w:val="22"/>
          <w:lang w:eastAsia="en-US"/>
        </w:rPr>
        <w:t>в том числе:</w:t>
      </w:r>
    </w:p>
    <w:bookmarkEnd w:id="2"/>
    <w:p w:rsidR="0016314B" w:rsidRPr="0016314B" w:rsidRDefault="0016314B" w:rsidP="006D7AC0">
      <w:pPr>
        <w:pStyle w:val="a8"/>
        <w:numPr>
          <w:ilvl w:val="0"/>
          <w:numId w:val="22"/>
        </w:numPr>
        <w:ind w:left="0" w:firstLine="0"/>
        <w:rPr>
          <w:rFonts w:eastAsia="Calibri"/>
          <w:b/>
        </w:rPr>
      </w:pPr>
      <w:r w:rsidRPr="0016314B">
        <w:rPr>
          <w:rFonts w:eastAsia="Calibri"/>
          <w:b/>
        </w:rPr>
        <w:t>Комплекс процессных мероприятий «Обеспечение жильем работников бюджетной сферы Гатчинского муниципального района».</w:t>
      </w:r>
    </w:p>
    <w:p w:rsidR="0016314B" w:rsidRDefault="0016314B" w:rsidP="0016314B">
      <w:pPr>
        <w:pStyle w:val="a8"/>
        <w:ind w:left="0" w:firstLine="720"/>
        <w:rPr>
          <w:rFonts w:eastAsia="Calibri"/>
        </w:rPr>
      </w:pPr>
      <w:r>
        <w:rPr>
          <w:rFonts w:eastAsia="Calibri"/>
        </w:rPr>
        <w:t>На реализацию комплекса процессных мероприятий предусмотрены бюджетные ассигнования за счет средств местного бюджета в сумме:</w:t>
      </w:r>
    </w:p>
    <w:p w:rsidR="0016314B" w:rsidRDefault="0016314B" w:rsidP="0016314B">
      <w:pPr>
        <w:pStyle w:val="a8"/>
        <w:rPr>
          <w:rFonts w:eastAsia="Calibri"/>
        </w:rPr>
      </w:pPr>
      <w:r>
        <w:rPr>
          <w:rFonts w:eastAsia="Calibri"/>
        </w:rPr>
        <w:t>на 2023 год – 15 000,0 тыс.руб.;</w:t>
      </w:r>
    </w:p>
    <w:p w:rsidR="0016314B" w:rsidRDefault="0016314B" w:rsidP="0016314B">
      <w:pPr>
        <w:pStyle w:val="a8"/>
        <w:rPr>
          <w:rFonts w:eastAsia="Calibri"/>
        </w:rPr>
      </w:pPr>
      <w:r>
        <w:rPr>
          <w:rFonts w:eastAsia="Calibri"/>
        </w:rPr>
        <w:t>на 2024 год – 15 000,0 тыс.руб.;</w:t>
      </w:r>
    </w:p>
    <w:p w:rsidR="0016314B" w:rsidRDefault="0016314B" w:rsidP="0016314B">
      <w:pPr>
        <w:pStyle w:val="a8"/>
        <w:rPr>
          <w:rFonts w:eastAsia="Calibri"/>
        </w:rPr>
      </w:pPr>
      <w:r>
        <w:rPr>
          <w:rFonts w:eastAsia="Calibri"/>
        </w:rPr>
        <w:t>на 2025 год – 10 000,0 тыс.руб.,</w:t>
      </w:r>
    </w:p>
    <w:p w:rsidR="0016314B" w:rsidRPr="0016314B" w:rsidRDefault="0016314B" w:rsidP="0016314B">
      <w:pPr>
        <w:pStyle w:val="a8"/>
        <w:ind w:left="0"/>
        <w:rPr>
          <w:rFonts w:eastAsia="Calibri"/>
        </w:rPr>
      </w:pPr>
      <w:r>
        <w:rPr>
          <w:rFonts w:eastAsia="Calibri"/>
        </w:rPr>
        <w:t xml:space="preserve">которые будут направлены на приобретение </w:t>
      </w:r>
      <w:r w:rsidRPr="0016314B">
        <w:rPr>
          <w:rFonts w:eastAsia="Calibri"/>
        </w:rPr>
        <w:t>жилых помещений, с последующим включением их в реестр служебных жилых помещений и предоставления работникам бюджетной сферы, не обеспеченным жилым помещением на территории Гатчинского муниципального района, жилого помещения по договору найма служебного жилого помещения на период трудовых отношений с бюджетным учреждением.</w:t>
      </w:r>
    </w:p>
    <w:p w:rsidR="0016314B" w:rsidRPr="0016314B" w:rsidRDefault="0016314B" w:rsidP="006D7AC0">
      <w:pPr>
        <w:pStyle w:val="a8"/>
        <w:numPr>
          <w:ilvl w:val="0"/>
          <w:numId w:val="22"/>
        </w:numPr>
        <w:ind w:left="0" w:firstLine="0"/>
        <w:rPr>
          <w:rFonts w:eastAsia="Calibri"/>
          <w:b/>
        </w:rPr>
      </w:pPr>
      <w:r w:rsidRPr="0016314B">
        <w:rPr>
          <w:rFonts w:eastAsia="Calibri"/>
          <w:b/>
        </w:rPr>
        <w:t>Комплекс процессных мероприятий «Обеспечение жильем отдельных категорий граждан, нуждающихся в жилых помещениях на территории Гатчинского муниципального района».</w:t>
      </w:r>
    </w:p>
    <w:p w:rsidR="0016314B" w:rsidRDefault="0016314B" w:rsidP="0016314B">
      <w:pPr>
        <w:pStyle w:val="a8"/>
        <w:ind w:left="0" w:firstLine="720"/>
        <w:rPr>
          <w:rFonts w:eastAsia="Calibri"/>
        </w:rPr>
      </w:pPr>
      <w:bookmarkStart w:id="3" w:name="_Hlk115982667"/>
      <w:r w:rsidRPr="0016314B">
        <w:rPr>
          <w:rFonts w:eastAsia="Calibri"/>
        </w:rPr>
        <w:t>На реализацию комплекса процессных мероприятий предусмотрены бюджетные ассигнования</w:t>
      </w:r>
      <w:r>
        <w:rPr>
          <w:rFonts w:eastAsia="Calibri"/>
        </w:rPr>
        <w:t xml:space="preserve"> в сумме:</w:t>
      </w:r>
    </w:p>
    <w:p w:rsidR="0016314B" w:rsidRDefault="0016314B" w:rsidP="0016314B">
      <w:pPr>
        <w:pStyle w:val="a8"/>
        <w:rPr>
          <w:rFonts w:eastAsia="Calibri"/>
        </w:rPr>
      </w:pPr>
      <w:r>
        <w:rPr>
          <w:rFonts w:eastAsia="Calibri"/>
        </w:rPr>
        <w:t xml:space="preserve">на 2023 год – </w:t>
      </w:r>
      <w:r w:rsidR="007C69B7">
        <w:rPr>
          <w:rFonts w:eastAsia="Calibri"/>
        </w:rPr>
        <w:t>13 899,2</w:t>
      </w:r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тыс.руб</w:t>
      </w:r>
      <w:proofErr w:type="spellEnd"/>
      <w:r>
        <w:rPr>
          <w:rFonts w:eastAsia="Calibri"/>
        </w:rPr>
        <w:t>.;</w:t>
      </w:r>
    </w:p>
    <w:p w:rsidR="0016314B" w:rsidRDefault="0016314B" w:rsidP="0016314B">
      <w:pPr>
        <w:pStyle w:val="a8"/>
        <w:rPr>
          <w:rFonts w:eastAsia="Calibri"/>
        </w:rPr>
      </w:pPr>
      <w:r>
        <w:rPr>
          <w:rFonts w:eastAsia="Calibri"/>
        </w:rPr>
        <w:t xml:space="preserve">на 2024 год – </w:t>
      </w:r>
      <w:r w:rsidR="007C69B7">
        <w:rPr>
          <w:rFonts w:eastAsia="Calibri"/>
        </w:rPr>
        <w:t>5 058,0</w:t>
      </w:r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тыс.руб</w:t>
      </w:r>
      <w:proofErr w:type="spellEnd"/>
      <w:r>
        <w:rPr>
          <w:rFonts w:eastAsia="Calibri"/>
        </w:rPr>
        <w:t>.;</w:t>
      </w:r>
    </w:p>
    <w:p w:rsidR="0016314B" w:rsidRDefault="0016314B" w:rsidP="0016314B">
      <w:pPr>
        <w:pStyle w:val="a8"/>
        <w:rPr>
          <w:rFonts w:eastAsia="Calibri"/>
        </w:rPr>
      </w:pPr>
      <w:r>
        <w:rPr>
          <w:rFonts w:eastAsia="Calibri"/>
        </w:rPr>
        <w:lastRenderedPageBreak/>
        <w:t xml:space="preserve">на 2025 год – </w:t>
      </w:r>
      <w:r w:rsidR="007C69B7">
        <w:rPr>
          <w:rFonts w:eastAsia="Calibri"/>
        </w:rPr>
        <w:t>4 889,5</w:t>
      </w:r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тыс.руб</w:t>
      </w:r>
      <w:proofErr w:type="spellEnd"/>
      <w:r>
        <w:rPr>
          <w:rFonts w:eastAsia="Calibri"/>
        </w:rPr>
        <w:t>.,</w:t>
      </w:r>
    </w:p>
    <w:p w:rsidR="0016314B" w:rsidRDefault="0016314B" w:rsidP="0016314B">
      <w:pPr>
        <w:pStyle w:val="a8"/>
        <w:ind w:left="0"/>
        <w:rPr>
          <w:rFonts w:eastAsia="Calibri"/>
        </w:rPr>
      </w:pPr>
      <w:r>
        <w:rPr>
          <w:rFonts w:eastAsia="Calibri"/>
        </w:rPr>
        <w:t>в том числе за счет средств федерального бюджета:</w:t>
      </w:r>
    </w:p>
    <w:p w:rsidR="0016314B" w:rsidRPr="0016314B" w:rsidRDefault="0016314B" w:rsidP="0016314B">
      <w:pPr>
        <w:pStyle w:val="a8"/>
        <w:rPr>
          <w:rFonts w:eastAsia="Calibri"/>
        </w:rPr>
      </w:pPr>
      <w:r>
        <w:rPr>
          <w:rFonts w:eastAsia="Calibri"/>
        </w:rPr>
        <w:t>н</w:t>
      </w:r>
      <w:r w:rsidRPr="0016314B">
        <w:rPr>
          <w:rFonts w:eastAsia="Calibri"/>
        </w:rPr>
        <w:t xml:space="preserve">а 2023 год – </w:t>
      </w:r>
      <w:r>
        <w:rPr>
          <w:rFonts w:eastAsia="Calibri"/>
        </w:rPr>
        <w:t>12 681,2</w:t>
      </w:r>
      <w:r w:rsidR="007C69B7">
        <w:rPr>
          <w:rFonts w:eastAsia="Calibri"/>
        </w:rPr>
        <w:t xml:space="preserve"> </w:t>
      </w:r>
      <w:proofErr w:type="spellStart"/>
      <w:r w:rsidRPr="0016314B">
        <w:rPr>
          <w:rFonts w:eastAsia="Calibri"/>
        </w:rPr>
        <w:t>тыс.руб</w:t>
      </w:r>
      <w:proofErr w:type="spellEnd"/>
      <w:r w:rsidRPr="0016314B">
        <w:rPr>
          <w:rFonts w:eastAsia="Calibri"/>
        </w:rPr>
        <w:t>.;</w:t>
      </w:r>
    </w:p>
    <w:p w:rsidR="0016314B" w:rsidRPr="0016314B" w:rsidRDefault="0016314B" w:rsidP="0016314B">
      <w:pPr>
        <w:pStyle w:val="a8"/>
        <w:rPr>
          <w:rFonts w:eastAsia="Calibri"/>
        </w:rPr>
      </w:pPr>
      <w:r>
        <w:rPr>
          <w:rFonts w:eastAsia="Calibri"/>
        </w:rPr>
        <w:t>н</w:t>
      </w:r>
      <w:r w:rsidRPr="0016314B">
        <w:rPr>
          <w:rFonts w:eastAsia="Calibri"/>
        </w:rPr>
        <w:t xml:space="preserve">а 2024 год – </w:t>
      </w:r>
      <w:r>
        <w:rPr>
          <w:rFonts w:eastAsia="Calibri"/>
        </w:rPr>
        <w:t>3 840,0</w:t>
      </w:r>
      <w:r w:rsidR="007C69B7">
        <w:rPr>
          <w:rFonts w:eastAsia="Calibri"/>
        </w:rPr>
        <w:t xml:space="preserve"> </w:t>
      </w:r>
      <w:proofErr w:type="spellStart"/>
      <w:r w:rsidRPr="0016314B">
        <w:rPr>
          <w:rFonts w:eastAsia="Calibri"/>
        </w:rPr>
        <w:t>тыс.руб</w:t>
      </w:r>
      <w:proofErr w:type="spellEnd"/>
      <w:r w:rsidRPr="0016314B">
        <w:rPr>
          <w:rFonts w:eastAsia="Calibri"/>
        </w:rPr>
        <w:t>.;</w:t>
      </w:r>
    </w:p>
    <w:p w:rsidR="0016314B" w:rsidRDefault="0016314B" w:rsidP="0016314B">
      <w:pPr>
        <w:pStyle w:val="a8"/>
        <w:rPr>
          <w:rFonts w:eastAsia="Calibri"/>
        </w:rPr>
      </w:pPr>
      <w:r>
        <w:rPr>
          <w:rFonts w:eastAsia="Calibri"/>
        </w:rPr>
        <w:t>н</w:t>
      </w:r>
      <w:r w:rsidRPr="0016314B">
        <w:rPr>
          <w:rFonts w:eastAsia="Calibri"/>
        </w:rPr>
        <w:t xml:space="preserve">а 2025 год – </w:t>
      </w:r>
      <w:r>
        <w:rPr>
          <w:rFonts w:eastAsia="Calibri"/>
        </w:rPr>
        <w:t>3 671,5</w:t>
      </w:r>
      <w:r w:rsidR="007C69B7">
        <w:rPr>
          <w:rFonts w:eastAsia="Calibri"/>
        </w:rPr>
        <w:t xml:space="preserve"> </w:t>
      </w:r>
      <w:proofErr w:type="spellStart"/>
      <w:r w:rsidRPr="0016314B">
        <w:rPr>
          <w:rFonts w:eastAsia="Calibri"/>
        </w:rPr>
        <w:t>тыс.руб</w:t>
      </w:r>
      <w:proofErr w:type="spellEnd"/>
      <w:r w:rsidRPr="0016314B">
        <w:rPr>
          <w:rFonts w:eastAsia="Calibri"/>
        </w:rPr>
        <w:t>.,</w:t>
      </w:r>
    </w:p>
    <w:p w:rsidR="0016314B" w:rsidRDefault="0016314B" w:rsidP="0016314B">
      <w:pPr>
        <w:pStyle w:val="a8"/>
        <w:ind w:left="0"/>
        <w:rPr>
          <w:rFonts w:eastAsia="Calibri"/>
        </w:rPr>
      </w:pPr>
      <w:r>
        <w:rPr>
          <w:rFonts w:eastAsia="Calibri"/>
        </w:rPr>
        <w:t>за счет средств областного бюджета:</w:t>
      </w:r>
    </w:p>
    <w:p w:rsidR="0016314B" w:rsidRPr="0016314B" w:rsidRDefault="0016314B" w:rsidP="0016314B">
      <w:pPr>
        <w:pStyle w:val="a8"/>
        <w:rPr>
          <w:rFonts w:eastAsia="Calibri"/>
        </w:rPr>
      </w:pPr>
      <w:r>
        <w:rPr>
          <w:rFonts w:eastAsia="Calibri"/>
        </w:rPr>
        <w:t>н</w:t>
      </w:r>
      <w:r w:rsidRPr="0016314B">
        <w:rPr>
          <w:rFonts w:eastAsia="Calibri"/>
        </w:rPr>
        <w:t xml:space="preserve">а 2023 год – </w:t>
      </w:r>
      <w:r w:rsidR="007C69B7">
        <w:rPr>
          <w:rFonts w:eastAsia="Calibri"/>
        </w:rPr>
        <w:t xml:space="preserve">1 218,0 </w:t>
      </w:r>
      <w:proofErr w:type="spellStart"/>
      <w:r w:rsidRPr="0016314B">
        <w:rPr>
          <w:rFonts w:eastAsia="Calibri"/>
        </w:rPr>
        <w:t>тыс.руб</w:t>
      </w:r>
      <w:proofErr w:type="spellEnd"/>
      <w:r w:rsidRPr="0016314B">
        <w:rPr>
          <w:rFonts w:eastAsia="Calibri"/>
        </w:rPr>
        <w:t>.;</w:t>
      </w:r>
    </w:p>
    <w:p w:rsidR="0016314B" w:rsidRPr="0016314B" w:rsidRDefault="0016314B" w:rsidP="0016314B">
      <w:pPr>
        <w:pStyle w:val="a8"/>
        <w:rPr>
          <w:rFonts w:eastAsia="Calibri"/>
        </w:rPr>
      </w:pPr>
      <w:r>
        <w:rPr>
          <w:rFonts w:eastAsia="Calibri"/>
        </w:rPr>
        <w:t>н</w:t>
      </w:r>
      <w:r w:rsidRPr="0016314B">
        <w:rPr>
          <w:rFonts w:eastAsia="Calibri"/>
        </w:rPr>
        <w:t xml:space="preserve">а 2024 год – </w:t>
      </w:r>
      <w:r w:rsidR="007C69B7">
        <w:rPr>
          <w:rFonts w:eastAsia="Calibri"/>
        </w:rPr>
        <w:t xml:space="preserve">1 218,0 </w:t>
      </w:r>
      <w:proofErr w:type="spellStart"/>
      <w:r w:rsidRPr="0016314B">
        <w:rPr>
          <w:rFonts w:eastAsia="Calibri"/>
        </w:rPr>
        <w:t>тыс.руб</w:t>
      </w:r>
      <w:proofErr w:type="spellEnd"/>
      <w:r w:rsidRPr="0016314B">
        <w:rPr>
          <w:rFonts w:eastAsia="Calibri"/>
        </w:rPr>
        <w:t>.;</w:t>
      </w:r>
    </w:p>
    <w:p w:rsidR="0016314B" w:rsidRDefault="0016314B" w:rsidP="0016314B">
      <w:pPr>
        <w:pStyle w:val="a8"/>
        <w:rPr>
          <w:rFonts w:eastAsia="Calibri"/>
        </w:rPr>
      </w:pPr>
      <w:r>
        <w:rPr>
          <w:rFonts w:eastAsia="Calibri"/>
        </w:rPr>
        <w:t>н</w:t>
      </w:r>
      <w:r w:rsidRPr="0016314B">
        <w:rPr>
          <w:rFonts w:eastAsia="Calibri"/>
        </w:rPr>
        <w:t xml:space="preserve">а 2025 год – </w:t>
      </w:r>
      <w:r w:rsidR="007C69B7">
        <w:rPr>
          <w:rFonts w:eastAsia="Calibri"/>
        </w:rPr>
        <w:t xml:space="preserve">1 218,0 </w:t>
      </w:r>
      <w:proofErr w:type="spellStart"/>
      <w:r w:rsidRPr="0016314B">
        <w:rPr>
          <w:rFonts w:eastAsia="Calibri"/>
        </w:rPr>
        <w:t>тыс.руб</w:t>
      </w:r>
      <w:proofErr w:type="spellEnd"/>
      <w:r>
        <w:rPr>
          <w:rFonts w:eastAsia="Calibri"/>
        </w:rPr>
        <w:t>.</w:t>
      </w:r>
    </w:p>
    <w:p w:rsidR="0016314B" w:rsidRDefault="007D0FBA" w:rsidP="0016314B">
      <w:pPr>
        <w:pStyle w:val="a8"/>
        <w:rPr>
          <w:rFonts w:eastAsia="Calibri"/>
        </w:rPr>
      </w:pPr>
      <w:r>
        <w:rPr>
          <w:rFonts w:eastAsia="Calibri"/>
        </w:rPr>
        <w:t>В 2023 году указанные бюджетные ассигнования будут направлены:</w:t>
      </w:r>
    </w:p>
    <w:bookmarkEnd w:id="3"/>
    <w:p w:rsidR="007D0FBA" w:rsidRDefault="007D0FBA" w:rsidP="006D7AC0">
      <w:pPr>
        <w:pStyle w:val="a8"/>
        <w:numPr>
          <w:ilvl w:val="0"/>
          <w:numId w:val="23"/>
        </w:numPr>
        <w:tabs>
          <w:tab w:val="left" w:pos="284"/>
        </w:tabs>
        <w:ind w:left="0" w:firstLine="0"/>
        <w:rPr>
          <w:rFonts w:eastAsia="Calibri"/>
        </w:rPr>
      </w:pPr>
      <w:r>
        <w:rPr>
          <w:rFonts w:eastAsia="Calibri"/>
        </w:rPr>
        <w:t xml:space="preserve">На обеспечение </w:t>
      </w:r>
      <w:r w:rsidRPr="007D0FBA">
        <w:rPr>
          <w:rFonts w:eastAsia="Calibri"/>
        </w:rPr>
        <w:t>жильем отдельных категорий граждан, установленных Федеральным законом от 12 января 1995 года №5-ФЗ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1941 - 1945 годов"</w:t>
      </w:r>
      <w:r>
        <w:rPr>
          <w:rFonts w:eastAsia="Calibri"/>
        </w:rPr>
        <w:t xml:space="preserve"> – 5 337,9 тыс.руб. за счет субвенции из федерального бюджета;</w:t>
      </w:r>
    </w:p>
    <w:p w:rsidR="007D0FBA" w:rsidRDefault="007D0FBA" w:rsidP="006D7AC0">
      <w:pPr>
        <w:pStyle w:val="a8"/>
        <w:numPr>
          <w:ilvl w:val="0"/>
          <w:numId w:val="23"/>
        </w:numPr>
        <w:tabs>
          <w:tab w:val="left" w:pos="284"/>
        </w:tabs>
        <w:ind w:left="0" w:firstLine="0"/>
        <w:rPr>
          <w:rFonts w:eastAsia="Calibri"/>
        </w:rPr>
      </w:pPr>
      <w:r>
        <w:rPr>
          <w:rFonts w:eastAsia="Calibri"/>
        </w:rPr>
        <w:t xml:space="preserve">На обеспечение </w:t>
      </w:r>
      <w:r w:rsidRPr="007D0FBA">
        <w:rPr>
          <w:rFonts w:eastAsia="Calibri"/>
        </w:rPr>
        <w:t>жильем отдельных категорий граждан, установленных Федеральным законом от 12 января 1995 года № 5-ФЗ "О ветеранах"</w:t>
      </w:r>
      <w:r>
        <w:rPr>
          <w:rFonts w:eastAsia="Calibri"/>
        </w:rPr>
        <w:t xml:space="preserve"> – 3 691,7 тыс.руб. </w:t>
      </w:r>
      <w:r w:rsidRPr="007D0FBA">
        <w:rPr>
          <w:rFonts w:eastAsia="Calibri"/>
        </w:rPr>
        <w:t>за счет субвенции из федерального бюджета;</w:t>
      </w:r>
    </w:p>
    <w:p w:rsidR="007D0FBA" w:rsidRDefault="007D0FBA" w:rsidP="006D7AC0">
      <w:pPr>
        <w:pStyle w:val="a8"/>
        <w:numPr>
          <w:ilvl w:val="0"/>
          <w:numId w:val="23"/>
        </w:numPr>
        <w:tabs>
          <w:tab w:val="left" w:pos="284"/>
        </w:tabs>
        <w:ind w:left="0" w:firstLine="0"/>
        <w:rPr>
          <w:rFonts w:eastAsia="Calibri"/>
        </w:rPr>
      </w:pPr>
      <w:r>
        <w:rPr>
          <w:rFonts w:eastAsia="Calibri"/>
        </w:rPr>
        <w:t xml:space="preserve">На обеспечение </w:t>
      </w:r>
      <w:r w:rsidRPr="007D0FBA">
        <w:rPr>
          <w:rFonts w:eastAsia="Calibri"/>
        </w:rPr>
        <w:t>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</w:r>
      <w:r>
        <w:rPr>
          <w:rFonts w:eastAsia="Calibri"/>
        </w:rPr>
        <w:t xml:space="preserve"> – 3 651,6 тыс.руб. </w:t>
      </w:r>
      <w:r w:rsidRPr="007D0FBA">
        <w:rPr>
          <w:rFonts w:eastAsia="Calibri"/>
        </w:rPr>
        <w:t>за счет субвенции из федерального бюджета;</w:t>
      </w:r>
    </w:p>
    <w:p w:rsidR="00E8538E" w:rsidRDefault="007D0FBA" w:rsidP="006D7AC0">
      <w:pPr>
        <w:pStyle w:val="a8"/>
        <w:numPr>
          <w:ilvl w:val="0"/>
          <w:numId w:val="23"/>
        </w:numPr>
        <w:tabs>
          <w:tab w:val="left" w:pos="284"/>
        </w:tabs>
        <w:ind w:left="0" w:firstLine="0"/>
        <w:rPr>
          <w:rFonts w:eastAsia="Calibri"/>
        </w:rPr>
      </w:pPr>
      <w:r>
        <w:rPr>
          <w:rFonts w:eastAsia="Calibri"/>
        </w:rPr>
        <w:t xml:space="preserve">На предоставление </w:t>
      </w:r>
      <w:r w:rsidRPr="007D0FBA">
        <w:rPr>
          <w:rFonts w:eastAsia="Calibri"/>
        </w:rPr>
        <w:t>гражданам единовременной денежной выплаты на проведение капитального ремонта жилых домов</w:t>
      </w:r>
      <w:r>
        <w:rPr>
          <w:rFonts w:eastAsia="Calibri"/>
        </w:rPr>
        <w:t xml:space="preserve"> – 1 218,0 тыс.руб. за счет субвенции из областного бюджета.</w:t>
      </w:r>
    </w:p>
    <w:p w:rsidR="00A841F8" w:rsidRDefault="00A841F8" w:rsidP="00A841F8">
      <w:pPr>
        <w:pStyle w:val="a8"/>
        <w:tabs>
          <w:tab w:val="left" w:pos="284"/>
        </w:tabs>
        <w:ind w:left="0"/>
        <w:jc w:val="center"/>
        <w:rPr>
          <w:rFonts w:eastAsia="Calibri"/>
          <w:b/>
        </w:rPr>
      </w:pPr>
    </w:p>
    <w:p w:rsidR="00A841F8" w:rsidRDefault="00A841F8" w:rsidP="00A841F8">
      <w:pPr>
        <w:pStyle w:val="a8"/>
        <w:tabs>
          <w:tab w:val="left" w:pos="284"/>
        </w:tabs>
        <w:ind w:left="0"/>
        <w:jc w:val="center"/>
        <w:rPr>
          <w:rFonts w:eastAsia="Calibri"/>
          <w:b/>
        </w:rPr>
      </w:pPr>
      <w:r w:rsidRPr="00963120">
        <w:rPr>
          <w:rFonts w:eastAsia="Calibri"/>
          <w:b/>
        </w:rPr>
        <w:t>Мероприятия, направленные на достижение целей проектов</w:t>
      </w:r>
    </w:p>
    <w:p w:rsidR="00A841F8" w:rsidRPr="00963120" w:rsidRDefault="00A841F8" w:rsidP="00A841F8">
      <w:pPr>
        <w:pStyle w:val="a8"/>
        <w:tabs>
          <w:tab w:val="left" w:pos="284"/>
        </w:tabs>
        <w:ind w:left="0" w:firstLine="720"/>
        <w:rPr>
          <w:rFonts w:eastAsia="Calibri"/>
        </w:rPr>
      </w:pPr>
      <w:r w:rsidRPr="00963120">
        <w:rPr>
          <w:rFonts w:eastAsia="Calibri"/>
        </w:rPr>
        <w:t>На реализацию мероприятий</w:t>
      </w:r>
      <w:r>
        <w:rPr>
          <w:rFonts w:eastAsia="Calibri"/>
        </w:rPr>
        <w:t>, направленных на достижение целей проектов</w:t>
      </w:r>
      <w:r w:rsidRPr="00963120">
        <w:rPr>
          <w:rFonts w:eastAsia="Calibri"/>
        </w:rPr>
        <w:t xml:space="preserve"> предусмотрены расходы</w:t>
      </w:r>
      <w:r>
        <w:rPr>
          <w:rFonts w:eastAsia="Calibri"/>
        </w:rPr>
        <w:t xml:space="preserve"> за счет средств областного бюджета</w:t>
      </w:r>
      <w:r w:rsidRPr="00963120">
        <w:rPr>
          <w:rFonts w:eastAsia="Calibri"/>
        </w:rPr>
        <w:t>:</w:t>
      </w:r>
    </w:p>
    <w:p w:rsidR="00A841F8" w:rsidRPr="00963120" w:rsidRDefault="00A841F8" w:rsidP="00A841F8">
      <w:pPr>
        <w:pStyle w:val="a8"/>
        <w:tabs>
          <w:tab w:val="left" w:pos="284"/>
        </w:tabs>
        <w:rPr>
          <w:rFonts w:eastAsia="Calibri"/>
        </w:rPr>
      </w:pPr>
      <w:r w:rsidRPr="00963120">
        <w:rPr>
          <w:rFonts w:eastAsia="Calibri"/>
        </w:rPr>
        <w:t xml:space="preserve">на 2023 год в сумме </w:t>
      </w:r>
      <w:r>
        <w:rPr>
          <w:rFonts w:eastAsia="Calibri"/>
        </w:rPr>
        <w:t xml:space="preserve">97 823,5 </w:t>
      </w:r>
      <w:proofErr w:type="spellStart"/>
      <w:r w:rsidRPr="00963120">
        <w:rPr>
          <w:rFonts w:eastAsia="Calibri"/>
        </w:rPr>
        <w:t>тыс.руб</w:t>
      </w:r>
      <w:proofErr w:type="spellEnd"/>
      <w:r w:rsidRPr="00963120">
        <w:rPr>
          <w:rFonts w:eastAsia="Calibri"/>
        </w:rPr>
        <w:t>.;</w:t>
      </w:r>
    </w:p>
    <w:p w:rsidR="00A841F8" w:rsidRPr="00963120" w:rsidRDefault="00A841F8" w:rsidP="00A841F8">
      <w:pPr>
        <w:pStyle w:val="a8"/>
        <w:tabs>
          <w:tab w:val="left" w:pos="0"/>
        </w:tabs>
        <w:ind w:left="0"/>
        <w:rPr>
          <w:rFonts w:eastAsia="Calibri"/>
        </w:rPr>
      </w:pPr>
      <w:r w:rsidRPr="00963120">
        <w:rPr>
          <w:rFonts w:eastAsia="Calibri"/>
        </w:rPr>
        <w:tab/>
        <w:t xml:space="preserve">на 2024 год – </w:t>
      </w:r>
      <w:r>
        <w:rPr>
          <w:rFonts w:eastAsia="Calibri"/>
        </w:rPr>
        <w:t xml:space="preserve">65 459,6 </w:t>
      </w:r>
      <w:proofErr w:type="spellStart"/>
      <w:r w:rsidRPr="00963120">
        <w:rPr>
          <w:rFonts w:eastAsia="Calibri"/>
        </w:rPr>
        <w:t>тыс.руб</w:t>
      </w:r>
      <w:proofErr w:type="spellEnd"/>
      <w:r w:rsidRPr="00963120">
        <w:rPr>
          <w:rFonts w:eastAsia="Calibri"/>
        </w:rPr>
        <w:t>.;</w:t>
      </w:r>
    </w:p>
    <w:p w:rsidR="00A841F8" w:rsidRPr="00963120" w:rsidRDefault="00A841F8" w:rsidP="00A841F8">
      <w:pPr>
        <w:pStyle w:val="a8"/>
        <w:tabs>
          <w:tab w:val="left" w:pos="0"/>
        </w:tabs>
        <w:ind w:left="0"/>
        <w:rPr>
          <w:rFonts w:eastAsia="Calibri"/>
        </w:rPr>
      </w:pPr>
      <w:r w:rsidRPr="00963120">
        <w:rPr>
          <w:rFonts w:eastAsia="Calibri"/>
        </w:rPr>
        <w:tab/>
        <w:t xml:space="preserve">на 2025 год – </w:t>
      </w:r>
      <w:r>
        <w:rPr>
          <w:rFonts w:eastAsia="Calibri"/>
        </w:rPr>
        <w:t xml:space="preserve">62 667,0 </w:t>
      </w:r>
      <w:proofErr w:type="spellStart"/>
      <w:r w:rsidRPr="00963120">
        <w:rPr>
          <w:rFonts w:eastAsia="Calibri"/>
        </w:rPr>
        <w:t>тыс.руб</w:t>
      </w:r>
      <w:proofErr w:type="spellEnd"/>
      <w:r w:rsidRPr="00963120">
        <w:rPr>
          <w:rFonts w:eastAsia="Calibri"/>
        </w:rPr>
        <w:t>.,</w:t>
      </w:r>
    </w:p>
    <w:p w:rsidR="00A841F8" w:rsidRDefault="00A841F8" w:rsidP="00A841F8">
      <w:pPr>
        <w:pStyle w:val="a8"/>
        <w:tabs>
          <w:tab w:val="left" w:pos="284"/>
        </w:tabs>
        <w:ind w:left="0"/>
        <w:rPr>
          <w:rFonts w:eastAsia="Calibri"/>
        </w:rPr>
      </w:pPr>
      <w:r w:rsidRPr="00963120">
        <w:rPr>
          <w:rFonts w:eastAsia="Calibri"/>
        </w:rPr>
        <w:t>в том числе:</w:t>
      </w:r>
    </w:p>
    <w:p w:rsidR="00A841F8" w:rsidRDefault="00A841F8" w:rsidP="00A841F8">
      <w:pPr>
        <w:pStyle w:val="a8"/>
        <w:tabs>
          <w:tab w:val="left" w:pos="284"/>
        </w:tabs>
        <w:ind w:left="0"/>
        <w:jc w:val="center"/>
        <w:rPr>
          <w:rFonts w:eastAsia="Calibri"/>
          <w:b/>
        </w:rPr>
      </w:pPr>
      <w:r w:rsidRPr="00963120">
        <w:rPr>
          <w:rFonts w:eastAsia="Calibri"/>
          <w:b/>
        </w:rPr>
        <w:t>Мероприятия, направленные на достижение целей федерального проекта «</w:t>
      </w:r>
      <w:r w:rsidRPr="00A841F8">
        <w:rPr>
          <w:rFonts w:eastAsia="Calibri"/>
          <w:b/>
        </w:rPr>
        <w:t>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</w:t>
      </w:r>
      <w:r w:rsidRPr="00963120">
        <w:rPr>
          <w:rFonts w:eastAsia="Calibri"/>
          <w:b/>
        </w:rPr>
        <w:t>»</w:t>
      </w:r>
      <w:r>
        <w:rPr>
          <w:rFonts w:eastAsia="Calibri"/>
          <w:b/>
        </w:rPr>
        <w:t>.</w:t>
      </w:r>
    </w:p>
    <w:p w:rsidR="00A841F8" w:rsidRPr="00963120" w:rsidRDefault="00A841F8" w:rsidP="00A841F8">
      <w:pPr>
        <w:pStyle w:val="a8"/>
        <w:tabs>
          <w:tab w:val="left" w:pos="284"/>
        </w:tabs>
        <w:ind w:left="0" w:firstLine="720"/>
        <w:rPr>
          <w:rFonts w:eastAsia="Calibri"/>
        </w:rPr>
      </w:pPr>
      <w:r w:rsidRPr="00963120">
        <w:rPr>
          <w:rFonts w:eastAsia="Calibri"/>
        </w:rPr>
        <w:t>На реализацию мероприятий</w:t>
      </w:r>
      <w:r>
        <w:rPr>
          <w:rFonts w:eastAsia="Calibri"/>
        </w:rPr>
        <w:t xml:space="preserve">, направленных </w:t>
      </w:r>
      <w:r w:rsidRPr="008C33E2">
        <w:rPr>
          <w:rFonts w:eastAsia="Calibri"/>
        </w:rPr>
        <w:t>на достижение целей федерального проекта</w:t>
      </w:r>
      <w:r>
        <w:rPr>
          <w:rFonts w:eastAsia="Calibri"/>
        </w:rPr>
        <w:t xml:space="preserve"> </w:t>
      </w:r>
      <w:r w:rsidRPr="00963120">
        <w:rPr>
          <w:rFonts w:eastAsia="Calibri"/>
        </w:rPr>
        <w:t xml:space="preserve">предусмотрены бюджетные ассигнования </w:t>
      </w:r>
      <w:r>
        <w:rPr>
          <w:rFonts w:eastAsia="Calibri"/>
        </w:rPr>
        <w:t xml:space="preserve">за счет средств областного бюджета </w:t>
      </w:r>
      <w:r w:rsidRPr="00963120">
        <w:rPr>
          <w:rFonts w:eastAsia="Calibri"/>
        </w:rPr>
        <w:t>в сумме:</w:t>
      </w:r>
    </w:p>
    <w:p w:rsidR="00A841F8" w:rsidRPr="00963120" w:rsidRDefault="00A841F8" w:rsidP="00A841F8">
      <w:pPr>
        <w:pStyle w:val="a8"/>
        <w:tabs>
          <w:tab w:val="left" w:pos="709"/>
        </w:tabs>
        <w:ind w:left="0"/>
        <w:rPr>
          <w:rFonts w:eastAsia="Calibri"/>
        </w:rPr>
      </w:pPr>
      <w:r w:rsidRPr="00963120">
        <w:rPr>
          <w:rFonts w:eastAsia="Calibri"/>
        </w:rPr>
        <w:tab/>
        <w:t xml:space="preserve">на 2023 год – </w:t>
      </w:r>
      <w:r>
        <w:rPr>
          <w:rFonts w:eastAsia="Calibri"/>
        </w:rPr>
        <w:t xml:space="preserve">97 823,5 </w:t>
      </w:r>
      <w:proofErr w:type="spellStart"/>
      <w:r w:rsidRPr="00963120">
        <w:rPr>
          <w:rFonts w:eastAsia="Calibri"/>
        </w:rPr>
        <w:t>тыс.руб</w:t>
      </w:r>
      <w:proofErr w:type="spellEnd"/>
      <w:r w:rsidRPr="00963120">
        <w:rPr>
          <w:rFonts w:eastAsia="Calibri"/>
        </w:rPr>
        <w:t>.,</w:t>
      </w:r>
    </w:p>
    <w:p w:rsidR="00A841F8" w:rsidRPr="00963120" w:rsidRDefault="00A841F8" w:rsidP="00A841F8">
      <w:pPr>
        <w:pStyle w:val="a8"/>
        <w:tabs>
          <w:tab w:val="left" w:pos="709"/>
        </w:tabs>
        <w:ind w:left="0"/>
        <w:rPr>
          <w:rFonts w:eastAsia="Calibri"/>
        </w:rPr>
      </w:pPr>
      <w:r w:rsidRPr="00963120">
        <w:rPr>
          <w:rFonts w:eastAsia="Calibri"/>
        </w:rPr>
        <w:tab/>
        <w:t xml:space="preserve">на 2024 год – </w:t>
      </w:r>
      <w:r>
        <w:rPr>
          <w:rFonts w:eastAsia="Calibri"/>
        </w:rPr>
        <w:t xml:space="preserve">65 459,6 </w:t>
      </w:r>
      <w:proofErr w:type="spellStart"/>
      <w:r w:rsidRPr="00963120">
        <w:rPr>
          <w:rFonts w:eastAsia="Calibri"/>
        </w:rPr>
        <w:t>тыс.руб</w:t>
      </w:r>
      <w:proofErr w:type="spellEnd"/>
      <w:r w:rsidRPr="00963120">
        <w:rPr>
          <w:rFonts w:eastAsia="Calibri"/>
        </w:rPr>
        <w:t>.,</w:t>
      </w:r>
    </w:p>
    <w:p w:rsidR="00A841F8" w:rsidRPr="00963120" w:rsidRDefault="00A841F8" w:rsidP="00A841F8">
      <w:pPr>
        <w:pStyle w:val="a8"/>
        <w:tabs>
          <w:tab w:val="left" w:pos="709"/>
        </w:tabs>
        <w:ind w:left="0"/>
        <w:rPr>
          <w:rFonts w:eastAsia="Calibri"/>
        </w:rPr>
      </w:pPr>
      <w:r w:rsidRPr="00963120">
        <w:rPr>
          <w:rFonts w:eastAsia="Calibri"/>
        </w:rPr>
        <w:tab/>
        <w:t xml:space="preserve">на 2025 год – </w:t>
      </w:r>
      <w:r>
        <w:rPr>
          <w:rFonts w:eastAsia="Calibri"/>
        </w:rPr>
        <w:t xml:space="preserve">62 667,0 </w:t>
      </w:r>
      <w:proofErr w:type="spellStart"/>
      <w:r w:rsidRPr="00963120">
        <w:rPr>
          <w:rFonts w:eastAsia="Calibri"/>
        </w:rPr>
        <w:t>тыс.руб</w:t>
      </w:r>
      <w:proofErr w:type="spellEnd"/>
      <w:r w:rsidRPr="00963120">
        <w:rPr>
          <w:rFonts w:eastAsia="Calibri"/>
        </w:rPr>
        <w:t>.,</w:t>
      </w:r>
    </w:p>
    <w:p w:rsidR="00A841F8" w:rsidRPr="0071272A" w:rsidRDefault="00A841F8" w:rsidP="00A841F8">
      <w:pPr>
        <w:pStyle w:val="a8"/>
        <w:tabs>
          <w:tab w:val="left" w:pos="284"/>
        </w:tabs>
        <w:ind w:left="0"/>
        <w:rPr>
          <w:rFonts w:eastAsia="Calibri"/>
        </w:rPr>
      </w:pPr>
      <w:r>
        <w:rPr>
          <w:rFonts w:eastAsia="Calibri"/>
        </w:rPr>
        <w:lastRenderedPageBreak/>
        <w:t>на п</w:t>
      </w:r>
      <w:r w:rsidRPr="00A841F8">
        <w:rPr>
          <w:rFonts w:eastAsia="Calibri"/>
        </w:rPr>
        <w:t>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</w:r>
      <w:r>
        <w:rPr>
          <w:rFonts w:eastAsia="Calibri"/>
        </w:rPr>
        <w:t>.</w:t>
      </w:r>
    </w:p>
    <w:p w:rsidR="00165964" w:rsidRPr="008D3412" w:rsidRDefault="00165964" w:rsidP="0071272A">
      <w:pPr>
        <w:pStyle w:val="1"/>
        <w:rPr>
          <w:rFonts w:eastAsia="Calibri"/>
          <w:lang w:eastAsia="en-US"/>
        </w:rPr>
      </w:pPr>
      <w:r w:rsidRPr="008D3412">
        <w:rPr>
          <w:rFonts w:eastAsia="Calibri"/>
          <w:lang w:eastAsia="en-US"/>
        </w:rPr>
        <w:t>Муниципальная программа Гатчинского муниципального района «</w:t>
      </w:r>
      <w:r w:rsidR="00DD424F" w:rsidRPr="008D3412">
        <w:rPr>
          <w:rFonts w:eastAsia="Calibri"/>
          <w:lang w:eastAsia="en-US"/>
        </w:rPr>
        <w:t>Обеспечение комплексной безопасности Гатчинского муниципального района</w:t>
      </w:r>
      <w:r w:rsidRPr="008D3412">
        <w:rPr>
          <w:rFonts w:eastAsia="Calibri"/>
          <w:lang w:eastAsia="en-US"/>
        </w:rPr>
        <w:t>»</w:t>
      </w:r>
    </w:p>
    <w:p w:rsidR="00165964" w:rsidRPr="008D3412" w:rsidRDefault="00165964" w:rsidP="00165964">
      <w:pPr>
        <w:widowControl/>
        <w:jc w:val="both"/>
        <w:rPr>
          <w:rFonts w:eastAsia="Calibri"/>
          <w:sz w:val="28"/>
          <w:szCs w:val="22"/>
          <w:lang w:eastAsia="en-US"/>
        </w:rPr>
      </w:pPr>
      <w:r w:rsidRPr="008D3412">
        <w:rPr>
          <w:rFonts w:eastAsia="Calibri"/>
          <w:sz w:val="28"/>
          <w:szCs w:val="22"/>
          <w:lang w:eastAsia="en-US"/>
        </w:rPr>
        <w:tab/>
        <w:t>На реализацию муниципальной программы Гатчинского муниципального района «</w:t>
      </w:r>
      <w:r w:rsidR="00DD424F" w:rsidRPr="008D3412">
        <w:rPr>
          <w:rFonts w:eastAsia="Calibri"/>
          <w:sz w:val="28"/>
          <w:szCs w:val="22"/>
          <w:lang w:eastAsia="en-US"/>
        </w:rPr>
        <w:t>Обеспечение комплексной безопасности Гатчинского муниципального района</w:t>
      </w:r>
      <w:r w:rsidRPr="008D3412">
        <w:rPr>
          <w:rFonts w:eastAsia="Calibri"/>
          <w:sz w:val="28"/>
          <w:szCs w:val="22"/>
          <w:lang w:eastAsia="en-US"/>
        </w:rPr>
        <w:t xml:space="preserve">» в проекте бюджета Гатчинского муниципального района предусмотрены расходы за счет средств местного бюджета: </w:t>
      </w:r>
    </w:p>
    <w:p w:rsidR="00165964" w:rsidRPr="008D3412" w:rsidRDefault="00165964" w:rsidP="00165964">
      <w:pPr>
        <w:widowControl/>
        <w:jc w:val="both"/>
        <w:rPr>
          <w:rFonts w:eastAsia="Calibri"/>
          <w:sz w:val="28"/>
          <w:szCs w:val="22"/>
          <w:lang w:eastAsia="en-US"/>
        </w:rPr>
      </w:pPr>
      <w:r w:rsidRPr="008D3412">
        <w:rPr>
          <w:rFonts w:eastAsia="Calibri"/>
          <w:sz w:val="28"/>
          <w:szCs w:val="22"/>
          <w:lang w:eastAsia="en-US"/>
        </w:rPr>
        <w:tab/>
        <w:t>на 202</w:t>
      </w:r>
      <w:r w:rsidR="008D3412" w:rsidRPr="008D3412">
        <w:rPr>
          <w:rFonts w:eastAsia="Calibri"/>
          <w:sz w:val="28"/>
          <w:szCs w:val="22"/>
          <w:lang w:eastAsia="en-US"/>
        </w:rPr>
        <w:t>3</w:t>
      </w:r>
      <w:r w:rsidRPr="008D3412">
        <w:rPr>
          <w:rFonts w:eastAsia="Calibri"/>
          <w:sz w:val="28"/>
          <w:szCs w:val="22"/>
          <w:lang w:eastAsia="en-US"/>
        </w:rPr>
        <w:t xml:space="preserve"> год в сумме </w:t>
      </w:r>
      <w:r w:rsidR="008D3412" w:rsidRPr="008D3412">
        <w:rPr>
          <w:rFonts w:eastAsia="Calibri"/>
          <w:sz w:val="28"/>
          <w:szCs w:val="22"/>
          <w:lang w:eastAsia="en-US"/>
        </w:rPr>
        <w:t>80 </w:t>
      </w:r>
      <w:r w:rsidR="007F084D">
        <w:rPr>
          <w:rFonts w:eastAsia="Calibri"/>
          <w:sz w:val="28"/>
          <w:szCs w:val="22"/>
          <w:lang w:eastAsia="en-US"/>
        </w:rPr>
        <w:t>30</w:t>
      </w:r>
      <w:r w:rsidR="008D3412" w:rsidRPr="008D3412">
        <w:rPr>
          <w:rFonts w:eastAsia="Calibri"/>
          <w:sz w:val="28"/>
          <w:szCs w:val="22"/>
          <w:lang w:eastAsia="en-US"/>
        </w:rPr>
        <w:t>8,5</w:t>
      </w:r>
      <w:r w:rsidR="00A841F8">
        <w:rPr>
          <w:rFonts w:eastAsia="Calibri"/>
          <w:sz w:val="28"/>
          <w:szCs w:val="22"/>
          <w:lang w:eastAsia="en-US"/>
        </w:rPr>
        <w:t xml:space="preserve"> </w:t>
      </w:r>
      <w:proofErr w:type="spellStart"/>
      <w:r w:rsidRPr="008D3412">
        <w:rPr>
          <w:rFonts w:eastAsia="Calibri"/>
          <w:sz w:val="28"/>
          <w:szCs w:val="22"/>
          <w:lang w:eastAsia="en-US"/>
        </w:rPr>
        <w:t>тыс.руб</w:t>
      </w:r>
      <w:proofErr w:type="spellEnd"/>
      <w:r w:rsidRPr="008D3412">
        <w:rPr>
          <w:rFonts w:eastAsia="Calibri"/>
          <w:sz w:val="28"/>
          <w:szCs w:val="22"/>
          <w:lang w:eastAsia="en-US"/>
        </w:rPr>
        <w:t>.;</w:t>
      </w:r>
    </w:p>
    <w:p w:rsidR="00165964" w:rsidRPr="008D3412" w:rsidRDefault="00165964" w:rsidP="00165964">
      <w:pPr>
        <w:widowControl/>
        <w:jc w:val="both"/>
        <w:rPr>
          <w:rFonts w:eastAsia="Calibri"/>
          <w:sz w:val="28"/>
          <w:szCs w:val="22"/>
          <w:lang w:eastAsia="en-US"/>
        </w:rPr>
      </w:pPr>
      <w:r w:rsidRPr="008D3412">
        <w:rPr>
          <w:rFonts w:eastAsia="Calibri"/>
          <w:sz w:val="28"/>
          <w:szCs w:val="22"/>
          <w:lang w:eastAsia="en-US"/>
        </w:rPr>
        <w:tab/>
        <w:t>на 202</w:t>
      </w:r>
      <w:r w:rsidR="008D3412" w:rsidRPr="008D3412">
        <w:rPr>
          <w:rFonts w:eastAsia="Calibri"/>
          <w:sz w:val="28"/>
          <w:szCs w:val="22"/>
          <w:lang w:eastAsia="en-US"/>
        </w:rPr>
        <w:t>4</w:t>
      </w:r>
      <w:r w:rsidRPr="008D3412">
        <w:rPr>
          <w:rFonts w:eastAsia="Calibri"/>
          <w:sz w:val="28"/>
          <w:szCs w:val="22"/>
          <w:lang w:eastAsia="en-US"/>
        </w:rPr>
        <w:t xml:space="preserve"> год – </w:t>
      </w:r>
      <w:r w:rsidR="007F084D">
        <w:rPr>
          <w:rFonts w:eastAsia="Calibri"/>
          <w:sz w:val="28"/>
          <w:szCs w:val="22"/>
          <w:lang w:eastAsia="en-US"/>
        </w:rPr>
        <w:t>96 770</w:t>
      </w:r>
      <w:r w:rsidR="008D3412" w:rsidRPr="008D3412">
        <w:rPr>
          <w:rFonts w:eastAsia="Calibri"/>
          <w:sz w:val="28"/>
          <w:szCs w:val="22"/>
          <w:lang w:eastAsia="en-US"/>
        </w:rPr>
        <w:t>,5</w:t>
      </w:r>
      <w:r w:rsidR="00A841F8">
        <w:rPr>
          <w:rFonts w:eastAsia="Calibri"/>
          <w:sz w:val="28"/>
          <w:szCs w:val="22"/>
          <w:lang w:eastAsia="en-US"/>
        </w:rPr>
        <w:t xml:space="preserve"> </w:t>
      </w:r>
      <w:proofErr w:type="spellStart"/>
      <w:r w:rsidRPr="008D3412">
        <w:rPr>
          <w:rFonts w:eastAsia="Calibri"/>
          <w:sz w:val="28"/>
          <w:szCs w:val="22"/>
          <w:lang w:eastAsia="en-US"/>
        </w:rPr>
        <w:t>тыс.руб</w:t>
      </w:r>
      <w:proofErr w:type="spellEnd"/>
      <w:r w:rsidRPr="008D3412">
        <w:rPr>
          <w:rFonts w:eastAsia="Calibri"/>
          <w:sz w:val="28"/>
          <w:szCs w:val="22"/>
          <w:lang w:eastAsia="en-US"/>
        </w:rPr>
        <w:t>.;</w:t>
      </w:r>
    </w:p>
    <w:p w:rsidR="00165964" w:rsidRPr="008D3412" w:rsidRDefault="00165964" w:rsidP="00165964">
      <w:pPr>
        <w:widowControl/>
        <w:jc w:val="both"/>
        <w:rPr>
          <w:rFonts w:eastAsia="Calibri"/>
          <w:sz w:val="28"/>
          <w:szCs w:val="22"/>
          <w:lang w:eastAsia="en-US"/>
        </w:rPr>
      </w:pPr>
      <w:r w:rsidRPr="008D3412">
        <w:rPr>
          <w:rFonts w:eastAsia="Calibri"/>
          <w:sz w:val="28"/>
          <w:szCs w:val="22"/>
          <w:lang w:eastAsia="en-US"/>
        </w:rPr>
        <w:tab/>
        <w:t>на 202</w:t>
      </w:r>
      <w:r w:rsidR="008D3412" w:rsidRPr="008D3412">
        <w:rPr>
          <w:rFonts w:eastAsia="Calibri"/>
          <w:sz w:val="28"/>
          <w:szCs w:val="22"/>
          <w:lang w:eastAsia="en-US"/>
        </w:rPr>
        <w:t>5</w:t>
      </w:r>
      <w:r w:rsidRPr="008D3412">
        <w:rPr>
          <w:rFonts w:eastAsia="Calibri"/>
          <w:sz w:val="28"/>
          <w:szCs w:val="22"/>
          <w:lang w:eastAsia="en-US"/>
        </w:rPr>
        <w:t xml:space="preserve"> год – </w:t>
      </w:r>
      <w:r w:rsidR="008D3412" w:rsidRPr="008D3412">
        <w:rPr>
          <w:rFonts w:eastAsia="Calibri"/>
          <w:sz w:val="28"/>
          <w:szCs w:val="22"/>
          <w:lang w:eastAsia="en-US"/>
        </w:rPr>
        <w:t>73 </w:t>
      </w:r>
      <w:r w:rsidR="007F084D">
        <w:rPr>
          <w:rFonts w:eastAsia="Calibri"/>
          <w:sz w:val="28"/>
          <w:szCs w:val="22"/>
          <w:lang w:eastAsia="en-US"/>
        </w:rPr>
        <w:t>53</w:t>
      </w:r>
      <w:r w:rsidR="008D3412" w:rsidRPr="008D3412">
        <w:rPr>
          <w:rFonts w:eastAsia="Calibri"/>
          <w:sz w:val="28"/>
          <w:szCs w:val="22"/>
          <w:lang w:eastAsia="en-US"/>
        </w:rPr>
        <w:t>7,5</w:t>
      </w:r>
      <w:r w:rsidR="00A841F8">
        <w:rPr>
          <w:rFonts w:eastAsia="Calibri"/>
          <w:sz w:val="28"/>
          <w:szCs w:val="22"/>
          <w:lang w:eastAsia="en-US"/>
        </w:rPr>
        <w:t xml:space="preserve"> </w:t>
      </w:r>
      <w:proofErr w:type="spellStart"/>
      <w:r w:rsidRPr="008D3412">
        <w:rPr>
          <w:rFonts w:eastAsia="Calibri"/>
          <w:sz w:val="28"/>
          <w:szCs w:val="22"/>
          <w:lang w:eastAsia="en-US"/>
        </w:rPr>
        <w:t>тыс.руб</w:t>
      </w:r>
      <w:proofErr w:type="spellEnd"/>
      <w:r w:rsidRPr="008D3412">
        <w:rPr>
          <w:rFonts w:eastAsia="Calibri"/>
          <w:sz w:val="28"/>
          <w:szCs w:val="22"/>
          <w:lang w:eastAsia="en-US"/>
        </w:rPr>
        <w:t>.</w:t>
      </w:r>
    </w:p>
    <w:p w:rsidR="00165964" w:rsidRPr="008D3412" w:rsidRDefault="00165964" w:rsidP="00165964">
      <w:pPr>
        <w:widowControl/>
        <w:jc w:val="both"/>
        <w:rPr>
          <w:rFonts w:eastAsia="Calibri"/>
          <w:sz w:val="28"/>
          <w:szCs w:val="22"/>
          <w:lang w:eastAsia="en-US"/>
        </w:rPr>
      </w:pPr>
      <w:r w:rsidRPr="008D3412">
        <w:rPr>
          <w:rFonts w:eastAsia="Calibri"/>
          <w:sz w:val="28"/>
          <w:szCs w:val="22"/>
          <w:lang w:eastAsia="en-US"/>
        </w:rPr>
        <w:tab/>
        <w:t>Главными распорядителями бюджетных средств являются:</w:t>
      </w:r>
    </w:p>
    <w:tbl>
      <w:tblPr>
        <w:tblStyle w:val="9"/>
        <w:tblW w:w="0" w:type="auto"/>
        <w:tblLook w:val="04A0" w:firstRow="1" w:lastRow="0" w:firstColumn="1" w:lastColumn="0" w:noHBand="0" w:noVBand="1"/>
      </w:tblPr>
      <w:tblGrid>
        <w:gridCol w:w="4707"/>
        <w:gridCol w:w="1546"/>
        <w:gridCol w:w="1546"/>
        <w:gridCol w:w="1410"/>
      </w:tblGrid>
      <w:tr w:rsidR="00165964" w:rsidRPr="008D3412" w:rsidTr="0040752D">
        <w:tc>
          <w:tcPr>
            <w:tcW w:w="4707" w:type="dxa"/>
          </w:tcPr>
          <w:p w:rsidR="00165964" w:rsidRPr="008D3412" w:rsidRDefault="00165964" w:rsidP="008D3412">
            <w:pPr>
              <w:widowControl/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 w:rsidRPr="008D3412">
              <w:rPr>
                <w:rFonts w:eastAsia="Calibri"/>
                <w:b/>
                <w:sz w:val="28"/>
                <w:szCs w:val="22"/>
                <w:lang w:eastAsia="en-US"/>
              </w:rPr>
              <w:t xml:space="preserve">Наименование </w:t>
            </w:r>
            <w:r w:rsidR="008D3412" w:rsidRPr="008D3412">
              <w:rPr>
                <w:rFonts w:eastAsia="Calibri"/>
                <w:b/>
                <w:sz w:val="28"/>
                <w:szCs w:val="22"/>
                <w:lang w:eastAsia="en-US"/>
              </w:rPr>
              <w:t>главного распорядителя бюджетных средств</w:t>
            </w:r>
          </w:p>
        </w:tc>
        <w:tc>
          <w:tcPr>
            <w:tcW w:w="1546" w:type="dxa"/>
          </w:tcPr>
          <w:p w:rsidR="00165964" w:rsidRPr="008D3412" w:rsidRDefault="00165964" w:rsidP="008D3412">
            <w:pPr>
              <w:widowControl/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 w:rsidRPr="008D3412">
              <w:rPr>
                <w:rFonts w:eastAsia="Calibri"/>
                <w:b/>
                <w:sz w:val="28"/>
                <w:szCs w:val="22"/>
                <w:lang w:eastAsia="en-US"/>
              </w:rPr>
              <w:t>202</w:t>
            </w:r>
            <w:r w:rsidR="008D3412" w:rsidRPr="008D3412">
              <w:rPr>
                <w:rFonts w:eastAsia="Calibri"/>
                <w:b/>
                <w:sz w:val="28"/>
                <w:szCs w:val="22"/>
                <w:lang w:eastAsia="en-US"/>
              </w:rPr>
              <w:t>3</w:t>
            </w:r>
            <w:r w:rsidRPr="008D3412">
              <w:rPr>
                <w:rFonts w:eastAsia="Calibri"/>
                <w:b/>
                <w:sz w:val="28"/>
                <w:szCs w:val="22"/>
                <w:lang w:eastAsia="en-US"/>
              </w:rPr>
              <w:t xml:space="preserve"> год</w:t>
            </w:r>
          </w:p>
        </w:tc>
        <w:tc>
          <w:tcPr>
            <w:tcW w:w="1546" w:type="dxa"/>
          </w:tcPr>
          <w:p w:rsidR="00165964" w:rsidRPr="008D3412" w:rsidRDefault="00165964" w:rsidP="008D3412">
            <w:pPr>
              <w:widowControl/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 w:rsidRPr="008D3412">
              <w:rPr>
                <w:rFonts w:eastAsia="Calibri"/>
                <w:b/>
                <w:sz w:val="28"/>
                <w:szCs w:val="22"/>
                <w:lang w:eastAsia="en-US"/>
              </w:rPr>
              <w:t>202</w:t>
            </w:r>
            <w:r w:rsidR="008D3412" w:rsidRPr="008D3412">
              <w:rPr>
                <w:rFonts w:eastAsia="Calibri"/>
                <w:b/>
                <w:sz w:val="28"/>
                <w:szCs w:val="22"/>
                <w:lang w:eastAsia="en-US"/>
              </w:rPr>
              <w:t>4</w:t>
            </w:r>
            <w:r w:rsidRPr="008D3412">
              <w:rPr>
                <w:rFonts w:eastAsia="Calibri"/>
                <w:b/>
                <w:sz w:val="28"/>
                <w:szCs w:val="22"/>
                <w:lang w:eastAsia="en-US"/>
              </w:rPr>
              <w:t xml:space="preserve"> год</w:t>
            </w:r>
          </w:p>
        </w:tc>
        <w:tc>
          <w:tcPr>
            <w:tcW w:w="1410" w:type="dxa"/>
          </w:tcPr>
          <w:p w:rsidR="00165964" w:rsidRPr="008D3412" w:rsidRDefault="00165964" w:rsidP="008D3412">
            <w:pPr>
              <w:widowControl/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 w:rsidRPr="008D3412">
              <w:rPr>
                <w:rFonts w:eastAsia="Calibri"/>
                <w:b/>
                <w:sz w:val="28"/>
                <w:szCs w:val="22"/>
                <w:lang w:eastAsia="en-US"/>
              </w:rPr>
              <w:t>202</w:t>
            </w:r>
            <w:r w:rsidR="008D3412" w:rsidRPr="008D3412">
              <w:rPr>
                <w:rFonts w:eastAsia="Calibri"/>
                <w:b/>
                <w:sz w:val="28"/>
                <w:szCs w:val="22"/>
                <w:lang w:eastAsia="en-US"/>
              </w:rPr>
              <w:t>5</w:t>
            </w:r>
            <w:r w:rsidRPr="008D3412">
              <w:rPr>
                <w:rFonts w:eastAsia="Calibri"/>
                <w:b/>
                <w:sz w:val="28"/>
                <w:szCs w:val="22"/>
                <w:lang w:eastAsia="en-US"/>
              </w:rPr>
              <w:t xml:space="preserve"> год</w:t>
            </w:r>
          </w:p>
        </w:tc>
      </w:tr>
      <w:tr w:rsidR="00165964" w:rsidRPr="008D3412" w:rsidTr="0040752D">
        <w:tc>
          <w:tcPr>
            <w:tcW w:w="4707" w:type="dxa"/>
          </w:tcPr>
          <w:p w:rsidR="00165964" w:rsidRPr="008D3412" w:rsidRDefault="00165964" w:rsidP="008D3412">
            <w:pPr>
              <w:widowControl/>
              <w:rPr>
                <w:rFonts w:eastAsia="Calibri"/>
                <w:sz w:val="28"/>
                <w:szCs w:val="22"/>
                <w:lang w:eastAsia="en-US"/>
              </w:rPr>
            </w:pPr>
            <w:r w:rsidRPr="008D3412">
              <w:rPr>
                <w:rFonts w:eastAsia="Calibri"/>
                <w:sz w:val="28"/>
                <w:szCs w:val="22"/>
                <w:lang w:eastAsia="en-US"/>
              </w:rPr>
              <w:t>Администрация Г</w:t>
            </w:r>
            <w:r w:rsidR="008D3412" w:rsidRPr="008D3412">
              <w:rPr>
                <w:rFonts w:eastAsia="Calibri"/>
                <w:sz w:val="28"/>
                <w:szCs w:val="22"/>
                <w:lang w:eastAsia="en-US"/>
              </w:rPr>
              <w:t>атчинского муниципального района</w:t>
            </w:r>
          </w:p>
        </w:tc>
        <w:tc>
          <w:tcPr>
            <w:tcW w:w="1546" w:type="dxa"/>
          </w:tcPr>
          <w:p w:rsidR="00165964" w:rsidRPr="008D3412" w:rsidRDefault="008D3412" w:rsidP="00165964">
            <w:pPr>
              <w:widowControl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8D3412">
              <w:rPr>
                <w:rFonts w:eastAsia="Calibri"/>
                <w:sz w:val="28"/>
                <w:szCs w:val="22"/>
                <w:lang w:eastAsia="en-US"/>
              </w:rPr>
              <w:t>70 308,5</w:t>
            </w:r>
          </w:p>
        </w:tc>
        <w:tc>
          <w:tcPr>
            <w:tcW w:w="1546" w:type="dxa"/>
          </w:tcPr>
          <w:p w:rsidR="00165964" w:rsidRPr="008D3412" w:rsidRDefault="008D3412" w:rsidP="00165964">
            <w:pPr>
              <w:widowControl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8D3412">
              <w:rPr>
                <w:rFonts w:eastAsia="Calibri"/>
                <w:sz w:val="28"/>
                <w:szCs w:val="22"/>
                <w:lang w:eastAsia="en-US"/>
              </w:rPr>
              <w:t>86 770,5</w:t>
            </w:r>
          </w:p>
        </w:tc>
        <w:tc>
          <w:tcPr>
            <w:tcW w:w="1410" w:type="dxa"/>
          </w:tcPr>
          <w:p w:rsidR="00165964" w:rsidRPr="008D3412" w:rsidRDefault="008D3412" w:rsidP="00165964">
            <w:pPr>
              <w:widowControl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8D3412">
              <w:rPr>
                <w:rFonts w:eastAsia="Calibri"/>
                <w:sz w:val="28"/>
                <w:szCs w:val="22"/>
                <w:lang w:eastAsia="en-US"/>
              </w:rPr>
              <w:t>63 537,5</w:t>
            </w:r>
          </w:p>
        </w:tc>
      </w:tr>
      <w:tr w:rsidR="00165964" w:rsidRPr="008D3412" w:rsidTr="0040752D">
        <w:tc>
          <w:tcPr>
            <w:tcW w:w="4707" w:type="dxa"/>
          </w:tcPr>
          <w:p w:rsidR="00165964" w:rsidRPr="008D3412" w:rsidRDefault="00165964" w:rsidP="00165964">
            <w:pPr>
              <w:widowControl/>
              <w:rPr>
                <w:rFonts w:eastAsia="Calibri"/>
                <w:sz w:val="28"/>
                <w:szCs w:val="22"/>
                <w:lang w:eastAsia="en-US"/>
              </w:rPr>
            </w:pPr>
            <w:r w:rsidRPr="008D3412">
              <w:rPr>
                <w:rFonts w:eastAsia="Calibri"/>
                <w:sz w:val="28"/>
                <w:szCs w:val="22"/>
                <w:lang w:eastAsia="en-US"/>
              </w:rPr>
              <w:t>Комитет образования Гатчинского муниципального района</w:t>
            </w:r>
          </w:p>
        </w:tc>
        <w:tc>
          <w:tcPr>
            <w:tcW w:w="1546" w:type="dxa"/>
          </w:tcPr>
          <w:p w:rsidR="00165964" w:rsidRPr="008D3412" w:rsidRDefault="008D3412" w:rsidP="007F084D">
            <w:pPr>
              <w:widowControl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8D3412">
              <w:rPr>
                <w:rFonts w:eastAsia="Calibri"/>
                <w:sz w:val="28"/>
                <w:szCs w:val="22"/>
                <w:lang w:eastAsia="en-US"/>
              </w:rPr>
              <w:t>10 </w:t>
            </w:r>
            <w:r w:rsidR="007F084D">
              <w:rPr>
                <w:rFonts w:eastAsia="Calibri"/>
                <w:sz w:val="28"/>
                <w:szCs w:val="22"/>
                <w:lang w:eastAsia="en-US"/>
              </w:rPr>
              <w:t>00</w:t>
            </w:r>
            <w:r w:rsidRPr="008D3412">
              <w:rPr>
                <w:rFonts w:eastAsia="Calibri"/>
                <w:sz w:val="28"/>
                <w:szCs w:val="22"/>
                <w:lang w:eastAsia="en-US"/>
              </w:rPr>
              <w:t>0,0</w:t>
            </w:r>
          </w:p>
        </w:tc>
        <w:tc>
          <w:tcPr>
            <w:tcW w:w="1546" w:type="dxa"/>
          </w:tcPr>
          <w:p w:rsidR="00165964" w:rsidRPr="008D3412" w:rsidRDefault="008D3412" w:rsidP="007F084D">
            <w:pPr>
              <w:widowControl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8D3412">
              <w:rPr>
                <w:rFonts w:eastAsia="Calibri"/>
                <w:sz w:val="28"/>
                <w:szCs w:val="22"/>
                <w:lang w:eastAsia="en-US"/>
              </w:rPr>
              <w:t>10 </w:t>
            </w:r>
            <w:r w:rsidR="007F084D">
              <w:rPr>
                <w:rFonts w:eastAsia="Calibri"/>
                <w:sz w:val="28"/>
                <w:szCs w:val="22"/>
                <w:lang w:eastAsia="en-US"/>
              </w:rPr>
              <w:t>00</w:t>
            </w:r>
            <w:r w:rsidRPr="008D3412">
              <w:rPr>
                <w:rFonts w:eastAsia="Calibri"/>
                <w:sz w:val="28"/>
                <w:szCs w:val="22"/>
                <w:lang w:eastAsia="en-US"/>
              </w:rPr>
              <w:t>0,0</w:t>
            </w:r>
          </w:p>
        </w:tc>
        <w:tc>
          <w:tcPr>
            <w:tcW w:w="1410" w:type="dxa"/>
          </w:tcPr>
          <w:p w:rsidR="00165964" w:rsidRPr="008D3412" w:rsidRDefault="008D3412" w:rsidP="007F084D">
            <w:pPr>
              <w:widowControl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8D3412">
              <w:rPr>
                <w:rFonts w:eastAsia="Calibri"/>
                <w:sz w:val="28"/>
                <w:szCs w:val="22"/>
                <w:lang w:eastAsia="en-US"/>
              </w:rPr>
              <w:t>10 </w:t>
            </w:r>
            <w:r w:rsidR="007F084D">
              <w:rPr>
                <w:rFonts w:eastAsia="Calibri"/>
                <w:sz w:val="28"/>
                <w:szCs w:val="22"/>
                <w:lang w:eastAsia="en-US"/>
              </w:rPr>
              <w:t>00</w:t>
            </w:r>
            <w:r w:rsidRPr="008D3412">
              <w:rPr>
                <w:rFonts w:eastAsia="Calibri"/>
                <w:sz w:val="28"/>
                <w:szCs w:val="22"/>
                <w:lang w:eastAsia="en-US"/>
              </w:rPr>
              <w:t>0,0</w:t>
            </w:r>
          </w:p>
        </w:tc>
      </w:tr>
      <w:tr w:rsidR="00165964" w:rsidRPr="00B11790" w:rsidTr="0040752D">
        <w:tc>
          <w:tcPr>
            <w:tcW w:w="4707" w:type="dxa"/>
          </w:tcPr>
          <w:p w:rsidR="00165964" w:rsidRPr="008D3412" w:rsidRDefault="00165964" w:rsidP="00165964">
            <w:pPr>
              <w:widowControl/>
              <w:rPr>
                <w:rFonts w:eastAsia="Calibri"/>
                <w:b/>
                <w:sz w:val="28"/>
                <w:szCs w:val="22"/>
                <w:lang w:eastAsia="en-US"/>
              </w:rPr>
            </w:pPr>
            <w:r w:rsidRPr="008D3412">
              <w:rPr>
                <w:rFonts w:eastAsia="Calibri"/>
                <w:b/>
                <w:sz w:val="28"/>
                <w:szCs w:val="22"/>
                <w:lang w:eastAsia="en-US"/>
              </w:rPr>
              <w:t>ИТОГО</w:t>
            </w:r>
          </w:p>
        </w:tc>
        <w:tc>
          <w:tcPr>
            <w:tcW w:w="1546" w:type="dxa"/>
          </w:tcPr>
          <w:p w:rsidR="00165964" w:rsidRPr="008D3412" w:rsidRDefault="008D3412" w:rsidP="007F084D">
            <w:pPr>
              <w:widowControl/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 w:rsidRPr="008D3412">
              <w:rPr>
                <w:rFonts w:eastAsia="Calibri"/>
                <w:b/>
                <w:sz w:val="28"/>
                <w:szCs w:val="22"/>
                <w:lang w:eastAsia="en-US"/>
              </w:rPr>
              <w:t>80 </w:t>
            </w:r>
            <w:r w:rsidR="007F084D">
              <w:rPr>
                <w:rFonts w:eastAsia="Calibri"/>
                <w:b/>
                <w:sz w:val="28"/>
                <w:szCs w:val="22"/>
                <w:lang w:eastAsia="en-US"/>
              </w:rPr>
              <w:t>30</w:t>
            </w:r>
            <w:r w:rsidRPr="008D3412">
              <w:rPr>
                <w:rFonts w:eastAsia="Calibri"/>
                <w:b/>
                <w:sz w:val="28"/>
                <w:szCs w:val="22"/>
                <w:lang w:eastAsia="en-US"/>
              </w:rPr>
              <w:t>8,5</w:t>
            </w:r>
          </w:p>
        </w:tc>
        <w:tc>
          <w:tcPr>
            <w:tcW w:w="1546" w:type="dxa"/>
          </w:tcPr>
          <w:p w:rsidR="00165964" w:rsidRPr="008D3412" w:rsidRDefault="007F084D" w:rsidP="00E955A2">
            <w:pPr>
              <w:widowControl/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>
              <w:rPr>
                <w:rFonts w:eastAsia="Calibri"/>
                <w:b/>
                <w:sz w:val="28"/>
                <w:szCs w:val="22"/>
                <w:lang w:eastAsia="en-US"/>
              </w:rPr>
              <w:t>96 770</w:t>
            </w:r>
            <w:r w:rsidR="008D3412" w:rsidRPr="008D3412">
              <w:rPr>
                <w:rFonts w:eastAsia="Calibri"/>
                <w:b/>
                <w:sz w:val="28"/>
                <w:szCs w:val="22"/>
                <w:lang w:eastAsia="en-US"/>
              </w:rPr>
              <w:t>,5</w:t>
            </w:r>
          </w:p>
        </w:tc>
        <w:tc>
          <w:tcPr>
            <w:tcW w:w="1410" w:type="dxa"/>
          </w:tcPr>
          <w:p w:rsidR="00165964" w:rsidRPr="008D3412" w:rsidRDefault="008D3412" w:rsidP="007F084D">
            <w:pPr>
              <w:widowControl/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 w:rsidRPr="008D3412">
              <w:rPr>
                <w:rFonts w:eastAsia="Calibri"/>
                <w:b/>
                <w:sz w:val="28"/>
                <w:szCs w:val="22"/>
                <w:lang w:eastAsia="en-US"/>
              </w:rPr>
              <w:t>73 </w:t>
            </w:r>
            <w:r w:rsidR="007F084D">
              <w:rPr>
                <w:rFonts w:eastAsia="Calibri"/>
                <w:b/>
                <w:sz w:val="28"/>
                <w:szCs w:val="22"/>
                <w:lang w:eastAsia="en-US"/>
              </w:rPr>
              <w:t>53</w:t>
            </w:r>
            <w:r w:rsidRPr="008D3412">
              <w:rPr>
                <w:rFonts w:eastAsia="Calibri"/>
                <w:b/>
                <w:sz w:val="28"/>
                <w:szCs w:val="22"/>
                <w:lang w:eastAsia="en-US"/>
              </w:rPr>
              <w:t>7,5</w:t>
            </w:r>
          </w:p>
        </w:tc>
      </w:tr>
    </w:tbl>
    <w:p w:rsidR="00165964" w:rsidRPr="00CF2EB4" w:rsidRDefault="00165964" w:rsidP="008D3412">
      <w:pPr>
        <w:widowControl/>
        <w:jc w:val="both"/>
        <w:rPr>
          <w:rFonts w:eastAsia="Calibri"/>
          <w:sz w:val="28"/>
          <w:szCs w:val="22"/>
          <w:lang w:eastAsia="en-US"/>
        </w:rPr>
      </w:pPr>
      <w:r w:rsidRPr="00CF2EB4">
        <w:rPr>
          <w:rFonts w:eastAsia="Calibri"/>
          <w:sz w:val="28"/>
          <w:szCs w:val="22"/>
          <w:lang w:eastAsia="en-US"/>
        </w:rPr>
        <w:tab/>
      </w:r>
    </w:p>
    <w:p w:rsidR="00165964" w:rsidRPr="00CF2EB4" w:rsidRDefault="008D3412" w:rsidP="008D3412">
      <w:pPr>
        <w:widowControl/>
        <w:jc w:val="center"/>
        <w:rPr>
          <w:rFonts w:eastAsia="Calibri"/>
          <w:b/>
          <w:sz w:val="28"/>
          <w:szCs w:val="22"/>
          <w:lang w:eastAsia="en-US"/>
        </w:rPr>
      </w:pPr>
      <w:r w:rsidRPr="00CF2EB4">
        <w:rPr>
          <w:rFonts w:eastAsia="Calibri"/>
          <w:b/>
          <w:sz w:val="28"/>
          <w:szCs w:val="22"/>
          <w:lang w:eastAsia="en-US"/>
        </w:rPr>
        <w:t>Комплексы процессных мероприятий</w:t>
      </w:r>
    </w:p>
    <w:p w:rsidR="008D3412" w:rsidRPr="00CF2EB4" w:rsidRDefault="008D3412" w:rsidP="008D3412">
      <w:pPr>
        <w:widowControl/>
        <w:jc w:val="both"/>
        <w:rPr>
          <w:rFonts w:eastAsia="Calibri"/>
          <w:sz w:val="28"/>
          <w:szCs w:val="22"/>
          <w:lang w:eastAsia="en-US"/>
        </w:rPr>
      </w:pPr>
      <w:r w:rsidRPr="00CF2EB4">
        <w:rPr>
          <w:rFonts w:eastAsia="Calibri"/>
          <w:sz w:val="28"/>
          <w:szCs w:val="22"/>
          <w:lang w:eastAsia="en-US"/>
        </w:rPr>
        <w:tab/>
        <w:t>На реализацию комплексов процессных мероприятий предусмотрены расходы:</w:t>
      </w:r>
    </w:p>
    <w:p w:rsidR="008D3412" w:rsidRPr="00CF2EB4" w:rsidRDefault="008D3412" w:rsidP="008D3412">
      <w:pPr>
        <w:widowControl/>
        <w:jc w:val="both"/>
        <w:rPr>
          <w:rFonts w:eastAsia="Calibri"/>
          <w:sz w:val="28"/>
          <w:szCs w:val="22"/>
          <w:lang w:eastAsia="en-US"/>
        </w:rPr>
      </w:pPr>
      <w:r w:rsidRPr="00CF2EB4">
        <w:rPr>
          <w:rFonts w:eastAsia="Calibri"/>
          <w:sz w:val="28"/>
          <w:szCs w:val="22"/>
          <w:lang w:eastAsia="en-US"/>
        </w:rPr>
        <w:tab/>
        <w:t xml:space="preserve">на 2023 год в сумме 80 </w:t>
      </w:r>
      <w:r w:rsidR="00A841F8">
        <w:rPr>
          <w:rFonts w:eastAsia="Calibri"/>
          <w:sz w:val="28"/>
          <w:szCs w:val="22"/>
          <w:lang w:eastAsia="en-US"/>
        </w:rPr>
        <w:t>30</w:t>
      </w:r>
      <w:r w:rsidR="00E955A2">
        <w:rPr>
          <w:rFonts w:eastAsia="Calibri"/>
          <w:sz w:val="28"/>
          <w:szCs w:val="22"/>
          <w:lang w:eastAsia="en-US"/>
        </w:rPr>
        <w:t>8</w:t>
      </w:r>
      <w:r w:rsidRPr="00CF2EB4">
        <w:rPr>
          <w:rFonts w:eastAsia="Calibri"/>
          <w:sz w:val="28"/>
          <w:szCs w:val="22"/>
          <w:lang w:eastAsia="en-US"/>
        </w:rPr>
        <w:t xml:space="preserve">,5 </w:t>
      </w:r>
      <w:proofErr w:type="spellStart"/>
      <w:r w:rsidRPr="00CF2EB4">
        <w:rPr>
          <w:rFonts w:eastAsia="Calibri"/>
          <w:sz w:val="28"/>
          <w:szCs w:val="22"/>
          <w:lang w:eastAsia="en-US"/>
        </w:rPr>
        <w:t>тыс.руб</w:t>
      </w:r>
      <w:proofErr w:type="spellEnd"/>
      <w:r w:rsidRPr="00CF2EB4">
        <w:rPr>
          <w:rFonts w:eastAsia="Calibri"/>
          <w:sz w:val="28"/>
          <w:szCs w:val="22"/>
          <w:lang w:eastAsia="en-US"/>
        </w:rPr>
        <w:t>.;</w:t>
      </w:r>
    </w:p>
    <w:p w:rsidR="008D3412" w:rsidRPr="00CF2EB4" w:rsidRDefault="008D3412" w:rsidP="008D3412">
      <w:pPr>
        <w:widowControl/>
        <w:jc w:val="both"/>
        <w:rPr>
          <w:rFonts w:eastAsia="Calibri"/>
          <w:sz w:val="28"/>
          <w:szCs w:val="22"/>
          <w:lang w:eastAsia="en-US"/>
        </w:rPr>
      </w:pPr>
      <w:r w:rsidRPr="00CF2EB4">
        <w:rPr>
          <w:rFonts w:eastAsia="Calibri"/>
          <w:sz w:val="28"/>
          <w:szCs w:val="22"/>
          <w:lang w:eastAsia="en-US"/>
        </w:rPr>
        <w:tab/>
        <w:t xml:space="preserve">на 2024 год – </w:t>
      </w:r>
      <w:r w:rsidR="00B71F48">
        <w:rPr>
          <w:rFonts w:eastAsia="Calibri"/>
          <w:sz w:val="28"/>
          <w:szCs w:val="22"/>
          <w:lang w:eastAsia="en-US"/>
        </w:rPr>
        <w:t>96 770,5</w:t>
      </w:r>
      <w:r w:rsidRPr="00CF2EB4">
        <w:rPr>
          <w:rFonts w:eastAsia="Calibri"/>
          <w:sz w:val="28"/>
          <w:szCs w:val="22"/>
          <w:lang w:eastAsia="en-US"/>
        </w:rPr>
        <w:t xml:space="preserve"> </w:t>
      </w:r>
      <w:proofErr w:type="spellStart"/>
      <w:r w:rsidRPr="00CF2EB4">
        <w:rPr>
          <w:rFonts w:eastAsia="Calibri"/>
          <w:sz w:val="28"/>
          <w:szCs w:val="22"/>
          <w:lang w:eastAsia="en-US"/>
        </w:rPr>
        <w:t>тыс.руб</w:t>
      </w:r>
      <w:proofErr w:type="spellEnd"/>
      <w:r w:rsidRPr="00CF2EB4">
        <w:rPr>
          <w:rFonts w:eastAsia="Calibri"/>
          <w:sz w:val="28"/>
          <w:szCs w:val="22"/>
          <w:lang w:eastAsia="en-US"/>
        </w:rPr>
        <w:t>.;</w:t>
      </w:r>
    </w:p>
    <w:p w:rsidR="008D3412" w:rsidRPr="00CF2EB4" w:rsidRDefault="008D3412" w:rsidP="008D3412">
      <w:pPr>
        <w:widowControl/>
        <w:jc w:val="both"/>
        <w:rPr>
          <w:rFonts w:eastAsia="Calibri"/>
          <w:sz w:val="28"/>
          <w:szCs w:val="22"/>
          <w:lang w:eastAsia="en-US"/>
        </w:rPr>
      </w:pPr>
      <w:r w:rsidRPr="00CF2EB4">
        <w:rPr>
          <w:rFonts w:eastAsia="Calibri"/>
          <w:sz w:val="28"/>
          <w:szCs w:val="22"/>
          <w:lang w:eastAsia="en-US"/>
        </w:rPr>
        <w:tab/>
        <w:t>на 2025 год – 73</w:t>
      </w:r>
      <w:r w:rsidR="00B71F48">
        <w:rPr>
          <w:rFonts w:eastAsia="Calibri"/>
          <w:sz w:val="28"/>
          <w:szCs w:val="22"/>
          <w:lang w:eastAsia="en-US"/>
        </w:rPr>
        <w:t> 537,5</w:t>
      </w:r>
      <w:r w:rsidRPr="00CF2EB4">
        <w:rPr>
          <w:rFonts w:eastAsia="Calibri"/>
          <w:sz w:val="28"/>
          <w:szCs w:val="22"/>
          <w:lang w:eastAsia="en-US"/>
        </w:rPr>
        <w:t xml:space="preserve"> </w:t>
      </w:r>
      <w:proofErr w:type="spellStart"/>
      <w:r w:rsidRPr="00CF2EB4">
        <w:rPr>
          <w:rFonts w:eastAsia="Calibri"/>
          <w:sz w:val="28"/>
          <w:szCs w:val="22"/>
          <w:lang w:eastAsia="en-US"/>
        </w:rPr>
        <w:t>тыс.руб</w:t>
      </w:r>
      <w:proofErr w:type="spellEnd"/>
      <w:r w:rsidRPr="00CF2EB4">
        <w:rPr>
          <w:rFonts w:eastAsia="Calibri"/>
          <w:sz w:val="28"/>
          <w:szCs w:val="22"/>
          <w:lang w:eastAsia="en-US"/>
        </w:rPr>
        <w:t>.,</w:t>
      </w:r>
    </w:p>
    <w:p w:rsidR="008D3412" w:rsidRPr="00CF2EB4" w:rsidRDefault="008D3412" w:rsidP="008D3412">
      <w:pPr>
        <w:widowControl/>
        <w:jc w:val="both"/>
        <w:rPr>
          <w:rFonts w:eastAsia="Calibri"/>
          <w:sz w:val="28"/>
          <w:szCs w:val="22"/>
          <w:lang w:eastAsia="en-US"/>
        </w:rPr>
      </w:pPr>
      <w:r w:rsidRPr="00CF2EB4">
        <w:rPr>
          <w:rFonts w:eastAsia="Calibri"/>
          <w:sz w:val="28"/>
          <w:szCs w:val="22"/>
          <w:lang w:eastAsia="en-US"/>
        </w:rPr>
        <w:t>в том числе:</w:t>
      </w:r>
    </w:p>
    <w:p w:rsidR="008D3412" w:rsidRPr="00CF2EB4" w:rsidRDefault="008D3412" w:rsidP="006D7AC0">
      <w:pPr>
        <w:pStyle w:val="a8"/>
        <w:numPr>
          <w:ilvl w:val="0"/>
          <w:numId w:val="28"/>
        </w:numPr>
        <w:ind w:left="0" w:firstLine="0"/>
        <w:rPr>
          <w:rFonts w:eastAsia="Calibri"/>
          <w:b/>
        </w:rPr>
      </w:pPr>
      <w:r w:rsidRPr="00CF2EB4">
        <w:rPr>
          <w:rFonts w:eastAsia="Calibri"/>
          <w:b/>
        </w:rPr>
        <w:t>Комплекс процессных мероприятий «Обеспечение правопорядка, антитеррористической безопасности и профилактика правонарушений».</w:t>
      </w:r>
    </w:p>
    <w:p w:rsidR="008D3412" w:rsidRPr="00CF2EB4" w:rsidRDefault="008D3412" w:rsidP="008D3412">
      <w:pPr>
        <w:pStyle w:val="a8"/>
        <w:rPr>
          <w:rFonts w:eastAsia="Calibri"/>
        </w:rPr>
      </w:pPr>
      <w:r w:rsidRPr="00CF2EB4">
        <w:rPr>
          <w:rFonts w:eastAsia="Calibri"/>
        </w:rPr>
        <w:t>На реализацию комплекса процессных мероприятий предусмотрены бюджетные ассигнования в сумме:</w:t>
      </w:r>
    </w:p>
    <w:p w:rsidR="008D3412" w:rsidRPr="00CF2EB4" w:rsidRDefault="00CF2EB4" w:rsidP="008D3412">
      <w:pPr>
        <w:pStyle w:val="a8"/>
        <w:rPr>
          <w:rFonts w:eastAsia="Calibri"/>
        </w:rPr>
      </w:pPr>
      <w:r w:rsidRPr="00CF2EB4">
        <w:rPr>
          <w:rFonts w:eastAsia="Calibri"/>
        </w:rPr>
        <w:t>н</w:t>
      </w:r>
      <w:r w:rsidR="008D3412" w:rsidRPr="00CF2EB4">
        <w:rPr>
          <w:rFonts w:eastAsia="Calibri"/>
        </w:rPr>
        <w:t>а 2023 год – 10 300,0 тыс.руб.,</w:t>
      </w:r>
    </w:p>
    <w:p w:rsidR="008D3412" w:rsidRPr="00CF2EB4" w:rsidRDefault="00CF2EB4" w:rsidP="008D3412">
      <w:pPr>
        <w:pStyle w:val="a8"/>
        <w:rPr>
          <w:rFonts w:eastAsia="Calibri"/>
        </w:rPr>
      </w:pPr>
      <w:r w:rsidRPr="00CF2EB4">
        <w:rPr>
          <w:rFonts w:eastAsia="Calibri"/>
        </w:rPr>
        <w:t>н</w:t>
      </w:r>
      <w:r w:rsidR="008D3412" w:rsidRPr="00CF2EB4">
        <w:rPr>
          <w:rFonts w:eastAsia="Calibri"/>
        </w:rPr>
        <w:t>а 2024 год – 10 300,0 тыс.руб.,</w:t>
      </w:r>
    </w:p>
    <w:p w:rsidR="008D3412" w:rsidRPr="00CF2EB4" w:rsidRDefault="00CF2EB4" w:rsidP="008D3412">
      <w:pPr>
        <w:pStyle w:val="a8"/>
        <w:rPr>
          <w:rFonts w:eastAsia="Calibri"/>
        </w:rPr>
      </w:pPr>
      <w:r w:rsidRPr="00CF2EB4">
        <w:rPr>
          <w:rFonts w:eastAsia="Calibri"/>
        </w:rPr>
        <w:t>н</w:t>
      </w:r>
      <w:r w:rsidR="008D3412" w:rsidRPr="00CF2EB4">
        <w:rPr>
          <w:rFonts w:eastAsia="Calibri"/>
        </w:rPr>
        <w:t>а 2025 год – 10 300,0 тыс.руб.</w:t>
      </w:r>
    </w:p>
    <w:p w:rsidR="008D3412" w:rsidRPr="00CF2EB4" w:rsidRDefault="008D3412" w:rsidP="008D3412">
      <w:pPr>
        <w:pStyle w:val="a8"/>
        <w:rPr>
          <w:rFonts w:eastAsia="Calibri"/>
        </w:rPr>
      </w:pPr>
      <w:r w:rsidRPr="00CF2EB4">
        <w:rPr>
          <w:rFonts w:eastAsia="Calibri"/>
        </w:rPr>
        <w:t>В 2023 году указанные бюджетные ассигнования будут направлены:</w:t>
      </w:r>
    </w:p>
    <w:p w:rsidR="008D3412" w:rsidRPr="00CF2EB4" w:rsidRDefault="008D3412" w:rsidP="006D7AC0">
      <w:pPr>
        <w:pStyle w:val="a8"/>
        <w:numPr>
          <w:ilvl w:val="0"/>
          <w:numId w:val="29"/>
        </w:numPr>
        <w:tabs>
          <w:tab w:val="left" w:pos="284"/>
        </w:tabs>
        <w:ind w:left="0" w:firstLine="0"/>
        <w:rPr>
          <w:rFonts w:eastAsia="Calibri"/>
        </w:rPr>
      </w:pPr>
      <w:r w:rsidRPr="00CF2EB4">
        <w:rPr>
          <w:rFonts w:eastAsia="Calibri"/>
        </w:rPr>
        <w:t>На совершенствование защищенности инфраструктуры городских и сельских поселений Гатчинского муниципального района – 300,0 тыс.руб.</w:t>
      </w:r>
    </w:p>
    <w:p w:rsidR="008D3412" w:rsidRPr="00EB4FAB" w:rsidRDefault="008D3412" w:rsidP="006D7AC0">
      <w:pPr>
        <w:pStyle w:val="a8"/>
        <w:numPr>
          <w:ilvl w:val="0"/>
          <w:numId w:val="29"/>
        </w:numPr>
        <w:tabs>
          <w:tab w:val="left" w:pos="284"/>
        </w:tabs>
        <w:ind w:left="0" w:firstLine="0"/>
        <w:rPr>
          <w:rFonts w:eastAsia="Calibri"/>
        </w:rPr>
      </w:pPr>
      <w:r w:rsidRPr="00EB4FAB">
        <w:rPr>
          <w:rFonts w:eastAsia="Calibri"/>
        </w:rPr>
        <w:t>На обеспечение безопасности и антитеррористической защищенности объектов образования Гатчинского муниципального района – 10 000,0 тыс.руб.</w:t>
      </w:r>
    </w:p>
    <w:p w:rsidR="008D3412" w:rsidRPr="00EB4FAB" w:rsidRDefault="00CF2EB4" w:rsidP="006D7AC0">
      <w:pPr>
        <w:pStyle w:val="a8"/>
        <w:numPr>
          <w:ilvl w:val="0"/>
          <w:numId w:val="28"/>
        </w:numPr>
        <w:ind w:left="0" w:firstLine="0"/>
        <w:rPr>
          <w:rFonts w:eastAsia="Calibri"/>
          <w:b/>
        </w:rPr>
      </w:pPr>
      <w:r w:rsidRPr="00EB4FAB">
        <w:rPr>
          <w:rFonts w:eastAsia="Calibri"/>
          <w:b/>
        </w:rPr>
        <w:t xml:space="preserve">Комплекс процессных мероприятий «Предупреждение чрезвычайных ситуаций, развитие гражданской обороны, защита населения и территорий </w:t>
      </w:r>
      <w:r w:rsidRPr="00EB4FAB">
        <w:rPr>
          <w:rFonts w:eastAsia="Calibri"/>
          <w:b/>
        </w:rPr>
        <w:lastRenderedPageBreak/>
        <w:t>от чрезвычайных ситуаций природного и техногенного характера, обеспечение безопасности людей на водных объектах».</w:t>
      </w:r>
    </w:p>
    <w:p w:rsidR="00CF2EB4" w:rsidRPr="00CF2EB4" w:rsidRDefault="00CF2EB4" w:rsidP="00CF2EB4">
      <w:pPr>
        <w:pStyle w:val="a8"/>
        <w:ind w:left="0" w:firstLine="720"/>
        <w:rPr>
          <w:rFonts w:eastAsia="Calibri"/>
        </w:rPr>
      </w:pPr>
      <w:r w:rsidRPr="00CF2EB4">
        <w:rPr>
          <w:rFonts w:eastAsia="Calibri"/>
        </w:rPr>
        <w:t>На реализацию комплекса процессных мероприятий предусмотрены бюджетные ассигнования в сумме:</w:t>
      </w:r>
    </w:p>
    <w:p w:rsidR="00CF2EB4" w:rsidRPr="00CF2EB4" w:rsidRDefault="00CF2EB4" w:rsidP="00CF2EB4">
      <w:pPr>
        <w:pStyle w:val="a8"/>
        <w:rPr>
          <w:rFonts w:eastAsia="Calibri"/>
        </w:rPr>
      </w:pPr>
      <w:r w:rsidRPr="00CF2EB4">
        <w:rPr>
          <w:rFonts w:eastAsia="Calibri"/>
        </w:rPr>
        <w:t xml:space="preserve">на 2023 год – </w:t>
      </w:r>
      <w:r>
        <w:rPr>
          <w:rFonts w:eastAsia="Calibri"/>
        </w:rPr>
        <w:t>25 937,0</w:t>
      </w:r>
      <w:r w:rsidR="00B71F48">
        <w:rPr>
          <w:rFonts w:eastAsia="Calibri"/>
        </w:rPr>
        <w:t xml:space="preserve"> </w:t>
      </w:r>
      <w:proofErr w:type="spellStart"/>
      <w:r w:rsidRPr="00CF2EB4">
        <w:rPr>
          <w:rFonts w:eastAsia="Calibri"/>
        </w:rPr>
        <w:t>тыс.руб</w:t>
      </w:r>
      <w:proofErr w:type="spellEnd"/>
      <w:r w:rsidRPr="00CF2EB4">
        <w:rPr>
          <w:rFonts w:eastAsia="Calibri"/>
        </w:rPr>
        <w:t>.,</w:t>
      </w:r>
    </w:p>
    <w:p w:rsidR="00CF2EB4" w:rsidRPr="00CF2EB4" w:rsidRDefault="00CF2EB4" w:rsidP="00CF2EB4">
      <w:pPr>
        <w:pStyle w:val="a8"/>
        <w:rPr>
          <w:rFonts w:eastAsia="Calibri"/>
        </w:rPr>
      </w:pPr>
      <w:r w:rsidRPr="00CF2EB4">
        <w:rPr>
          <w:rFonts w:eastAsia="Calibri"/>
        </w:rPr>
        <w:t xml:space="preserve">на 2024 год – </w:t>
      </w:r>
      <w:r>
        <w:rPr>
          <w:rFonts w:eastAsia="Calibri"/>
        </w:rPr>
        <w:t>30 699,0</w:t>
      </w:r>
      <w:r w:rsidR="00B71F48">
        <w:rPr>
          <w:rFonts w:eastAsia="Calibri"/>
        </w:rPr>
        <w:t xml:space="preserve"> </w:t>
      </w:r>
      <w:proofErr w:type="spellStart"/>
      <w:r w:rsidRPr="00CF2EB4">
        <w:rPr>
          <w:rFonts w:eastAsia="Calibri"/>
        </w:rPr>
        <w:t>тыс.руб</w:t>
      </w:r>
      <w:proofErr w:type="spellEnd"/>
      <w:r w:rsidRPr="00CF2EB4">
        <w:rPr>
          <w:rFonts w:eastAsia="Calibri"/>
        </w:rPr>
        <w:t>.,</w:t>
      </w:r>
    </w:p>
    <w:p w:rsidR="00CF2EB4" w:rsidRPr="00CF2EB4" w:rsidRDefault="00CF2EB4" w:rsidP="00CF2EB4">
      <w:pPr>
        <w:pStyle w:val="a8"/>
        <w:rPr>
          <w:rFonts w:eastAsia="Calibri"/>
        </w:rPr>
      </w:pPr>
      <w:r w:rsidRPr="00CF2EB4">
        <w:rPr>
          <w:rFonts w:eastAsia="Calibri"/>
        </w:rPr>
        <w:t xml:space="preserve">на 2025 год – </w:t>
      </w:r>
      <w:r>
        <w:rPr>
          <w:rFonts w:eastAsia="Calibri"/>
        </w:rPr>
        <w:t>27 466,0</w:t>
      </w:r>
      <w:r w:rsidR="00B71F48">
        <w:rPr>
          <w:rFonts w:eastAsia="Calibri"/>
        </w:rPr>
        <w:t xml:space="preserve"> </w:t>
      </w:r>
      <w:proofErr w:type="spellStart"/>
      <w:r w:rsidRPr="00CF2EB4">
        <w:rPr>
          <w:rFonts w:eastAsia="Calibri"/>
        </w:rPr>
        <w:t>тыс.руб</w:t>
      </w:r>
      <w:proofErr w:type="spellEnd"/>
      <w:r w:rsidRPr="00CF2EB4">
        <w:rPr>
          <w:rFonts w:eastAsia="Calibri"/>
        </w:rPr>
        <w:t>.</w:t>
      </w:r>
    </w:p>
    <w:p w:rsidR="00CF2EB4" w:rsidRDefault="00CF2EB4" w:rsidP="00CF2EB4">
      <w:pPr>
        <w:pStyle w:val="a8"/>
        <w:rPr>
          <w:rFonts w:eastAsia="Calibri"/>
        </w:rPr>
      </w:pPr>
      <w:r w:rsidRPr="00CF2EB4">
        <w:rPr>
          <w:rFonts w:eastAsia="Calibri"/>
        </w:rPr>
        <w:t>В 2023 году указанные бюджетные ассигнования будут направлены:</w:t>
      </w:r>
    </w:p>
    <w:p w:rsidR="00CF2EB4" w:rsidRPr="00EB4FAB" w:rsidRDefault="00CF2EB4" w:rsidP="006D7AC0">
      <w:pPr>
        <w:pStyle w:val="a8"/>
        <w:numPr>
          <w:ilvl w:val="0"/>
          <w:numId w:val="30"/>
        </w:numPr>
        <w:tabs>
          <w:tab w:val="left" w:pos="284"/>
        </w:tabs>
        <w:ind w:left="0" w:firstLine="0"/>
        <w:rPr>
          <w:rFonts w:eastAsia="Calibri"/>
        </w:rPr>
      </w:pPr>
      <w:r w:rsidRPr="00EB4FAB">
        <w:rPr>
          <w:rFonts w:eastAsia="Calibri"/>
        </w:rPr>
        <w:t>На проведение мероприятий, направленных на защиту населения и территории от чрезвычайных ситуаций мирного времени и при военных конфликтах – 200,0 тыс.руб.</w:t>
      </w:r>
    </w:p>
    <w:p w:rsidR="00CF2EB4" w:rsidRPr="00EB4FAB" w:rsidRDefault="00CF2EB4" w:rsidP="006D7AC0">
      <w:pPr>
        <w:pStyle w:val="a8"/>
        <w:numPr>
          <w:ilvl w:val="0"/>
          <w:numId w:val="30"/>
        </w:numPr>
        <w:tabs>
          <w:tab w:val="left" w:pos="284"/>
        </w:tabs>
        <w:ind w:left="0" w:firstLine="0"/>
        <w:rPr>
          <w:rFonts w:eastAsia="Calibri"/>
        </w:rPr>
      </w:pPr>
      <w:r w:rsidRPr="00EB4FAB">
        <w:rPr>
          <w:rFonts w:eastAsia="Calibri"/>
        </w:rPr>
        <w:t>На установку системы оповещения – 1 000,0 тыс.руб.</w:t>
      </w:r>
    </w:p>
    <w:p w:rsidR="00CF2EB4" w:rsidRPr="00EB4FAB" w:rsidRDefault="00CF2EB4" w:rsidP="006D7AC0">
      <w:pPr>
        <w:pStyle w:val="a8"/>
        <w:numPr>
          <w:ilvl w:val="0"/>
          <w:numId w:val="30"/>
        </w:numPr>
        <w:tabs>
          <w:tab w:val="left" w:pos="284"/>
        </w:tabs>
        <w:ind w:left="0" w:firstLine="0"/>
        <w:rPr>
          <w:rFonts w:eastAsia="Calibri"/>
        </w:rPr>
      </w:pPr>
      <w:r w:rsidRPr="00EB4FAB">
        <w:rPr>
          <w:rFonts w:eastAsia="Calibri"/>
        </w:rPr>
        <w:t>На проведение мероприятий, направленных на защиту населения и территории от чрезвычайных ситуаций природного и техногенного характера – 300,0 тыс.руб.</w:t>
      </w:r>
    </w:p>
    <w:p w:rsidR="00EB4FAB" w:rsidRPr="00C54C19" w:rsidRDefault="00CF2EB4" w:rsidP="00C54C19">
      <w:pPr>
        <w:pStyle w:val="a8"/>
        <w:numPr>
          <w:ilvl w:val="0"/>
          <w:numId w:val="30"/>
        </w:numPr>
        <w:tabs>
          <w:tab w:val="left" w:pos="284"/>
        </w:tabs>
        <w:ind w:left="0" w:firstLine="0"/>
        <w:rPr>
          <w:rFonts w:eastAsia="Calibri"/>
        </w:rPr>
      </w:pPr>
      <w:r w:rsidRPr="00EB4FAB">
        <w:rPr>
          <w:rFonts w:eastAsia="Calibri"/>
        </w:rPr>
        <w:t xml:space="preserve">На обеспечение деятельности МКУ «Управление БГЗН </w:t>
      </w:r>
      <w:proofErr w:type="spellStart"/>
      <w:r w:rsidRPr="00EB4FAB">
        <w:rPr>
          <w:rFonts w:eastAsia="Calibri"/>
        </w:rPr>
        <w:t>иТ</w:t>
      </w:r>
      <w:proofErr w:type="spellEnd"/>
      <w:r w:rsidRPr="00EB4FAB">
        <w:rPr>
          <w:rFonts w:eastAsia="Calibri"/>
        </w:rPr>
        <w:t>», которое осуществляет свою деятельность в области безопасности, гражданской защиты населения и территории Гатчинского муниципального района</w:t>
      </w:r>
      <w:r w:rsidR="00EB4FAB" w:rsidRPr="00EB4FAB">
        <w:rPr>
          <w:rFonts w:eastAsia="Calibri"/>
        </w:rPr>
        <w:t xml:space="preserve"> – 24 437,0 тыс.руб., из которых на ремонт помещений г.Гатчина, ул.Чехова д.9 и на приобр</w:t>
      </w:r>
      <w:r w:rsidR="00C54C19">
        <w:rPr>
          <w:rFonts w:eastAsia="Calibri"/>
        </w:rPr>
        <w:t xml:space="preserve">етение мебели – 5 000,0 </w:t>
      </w:r>
      <w:proofErr w:type="spellStart"/>
      <w:r w:rsidR="00C54C19">
        <w:rPr>
          <w:rFonts w:eastAsia="Calibri"/>
        </w:rPr>
        <w:t>тыс.руб</w:t>
      </w:r>
      <w:proofErr w:type="spellEnd"/>
      <w:r w:rsidR="00C54C19">
        <w:rPr>
          <w:rFonts w:eastAsia="Calibri"/>
        </w:rPr>
        <w:t xml:space="preserve">. для </w:t>
      </w:r>
      <w:r w:rsidR="00C54C19" w:rsidRPr="00C54C19">
        <w:rPr>
          <w:rFonts w:eastAsia="Calibri"/>
        </w:rPr>
        <w:t>Муниципальн</w:t>
      </w:r>
      <w:r w:rsidR="00C54C19">
        <w:rPr>
          <w:rFonts w:eastAsia="Calibri"/>
        </w:rPr>
        <w:t>ого</w:t>
      </w:r>
      <w:r w:rsidR="00C54C19" w:rsidRPr="00C54C19">
        <w:rPr>
          <w:rFonts w:eastAsia="Calibri"/>
        </w:rPr>
        <w:t xml:space="preserve"> центр</w:t>
      </w:r>
      <w:r w:rsidR="00C54C19">
        <w:rPr>
          <w:rFonts w:eastAsia="Calibri"/>
        </w:rPr>
        <w:t>а</w:t>
      </w:r>
      <w:r w:rsidR="00C54C19" w:rsidRPr="00C54C19">
        <w:rPr>
          <w:rFonts w:eastAsia="Calibri"/>
        </w:rPr>
        <w:t xml:space="preserve"> управления</w:t>
      </w:r>
      <w:r w:rsidR="00C54C19">
        <w:rPr>
          <w:rFonts w:eastAsia="Calibri"/>
        </w:rPr>
        <w:t>.</w:t>
      </w:r>
    </w:p>
    <w:p w:rsidR="00CF2EB4" w:rsidRPr="00EB4FAB" w:rsidRDefault="00EB4FAB" w:rsidP="006D7AC0">
      <w:pPr>
        <w:pStyle w:val="a8"/>
        <w:numPr>
          <w:ilvl w:val="0"/>
          <w:numId w:val="28"/>
        </w:numPr>
        <w:ind w:left="0" w:firstLine="0"/>
        <w:rPr>
          <w:rFonts w:eastAsia="Calibri"/>
          <w:b/>
        </w:rPr>
      </w:pPr>
      <w:r w:rsidRPr="00EB4FAB">
        <w:rPr>
          <w:rFonts w:eastAsia="Calibri"/>
          <w:b/>
        </w:rPr>
        <w:t>Комплекс процессных мероприятий «Экологическая безопасность».</w:t>
      </w:r>
    </w:p>
    <w:p w:rsidR="00EB4FAB" w:rsidRPr="00EB4FAB" w:rsidRDefault="00EB4FAB" w:rsidP="00EB4FAB">
      <w:pPr>
        <w:pStyle w:val="a8"/>
        <w:ind w:left="0" w:firstLine="720"/>
        <w:rPr>
          <w:rFonts w:eastAsia="Calibri"/>
        </w:rPr>
      </w:pPr>
      <w:r w:rsidRPr="00EB4FAB">
        <w:rPr>
          <w:rFonts w:eastAsia="Calibri"/>
        </w:rPr>
        <w:t>На реализацию комплекса процессных мероприятий предусмотрены бюджетные ассигнования в сумме:</w:t>
      </w:r>
    </w:p>
    <w:p w:rsidR="00EB4FAB" w:rsidRPr="00EB4FAB" w:rsidRDefault="00EB4FAB" w:rsidP="00EB4FAB">
      <w:pPr>
        <w:pStyle w:val="a8"/>
        <w:rPr>
          <w:rFonts w:eastAsia="Calibri"/>
        </w:rPr>
      </w:pPr>
      <w:r w:rsidRPr="00EB4FAB">
        <w:rPr>
          <w:rFonts w:eastAsia="Calibri"/>
        </w:rPr>
        <w:t>на 2023 год – 44 071,5 тыс.руб.,</w:t>
      </w:r>
    </w:p>
    <w:p w:rsidR="00EB4FAB" w:rsidRPr="00EB4FAB" w:rsidRDefault="00EB4FAB" w:rsidP="00EB4FAB">
      <w:pPr>
        <w:pStyle w:val="a8"/>
        <w:rPr>
          <w:rFonts w:eastAsia="Calibri"/>
        </w:rPr>
      </w:pPr>
      <w:r w:rsidRPr="00EB4FAB">
        <w:rPr>
          <w:rFonts w:eastAsia="Calibri"/>
        </w:rPr>
        <w:t>на 2024 год – 55 771,5 тыс.руб.,</w:t>
      </w:r>
    </w:p>
    <w:p w:rsidR="00EB4FAB" w:rsidRPr="00EB4FAB" w:rsidRDefault="00EB4FAB" w:rsidP="00EB4FAB">
      <w:pPr>
        <w:pStyle w:val="a8"/>
        <w:rPr>
          <w:rFonts w:eastAsia="Calibri"/>
        </w:rPr>
      </w:pPr>
      <w:r w:rsidRPr="00EB4FAB">
        <w:rPr>
          <w:rFonts w:eastAsia="Calibri"/>
        </w:rPr>
        <w:t>на 2025 год – 35 771,5 тыс.руб.</w:t>
      </w:r>
    </w:p>
    <w:p w:rsidR="00EB4FAB" w:rsidRPr="00EB4FAB" w:rsidRDefault="00EB4FAB" w:rsidP="00EB4FAB">
      <w:pPr>
        <w:pStyle w:val="a8"/>
        <w:rPr>
          <w:rFonts w:eastAsia="Calibri"/>
        </w:rPr>
      </w:pPr>
      <w:r w:rsidRPr="00EB4FAB">
        <w:rPr>
          <w:rFonts w:eastAsia="Calibri"/>
        </w:rPr>
        <w:t>В 2023 году указанные бюджетные ассигнования будут направлены:</w:t>
      </w:r>
    </w:p>
    <w:p w:rsidR="00EB4FAB" w:rsidRPr="00EB4FAB" w:rsidRDefault="00EB4FAB" w:rsidP="006D7AC0">
      <w:pPr>
        <w:pStyle w:val="a8"/>
        <w:numPr>
          <w:ilvl w:val="0"/>
          <w:numId w:val="31"/>
        </w:numPr>
        <w:tabs>
          <w:tab w:val="left" w:pos="284"/>
        </w:tabs>
        <w:ind w:left="0" w:firstLine="0"/>
        <w:rPr>
          <w:rFonts w:eastAsia="Calibri"/>
        </w:rPr>
      </w:pPr>
      <w:r w:rsidRPr="00EB4FAB">
        <w:rPr>
          <w:rFonts w:eastAsia="Calibri"/>
        </w:rPr>
        <w:t xml:space="preserve">На выполнение работ по ликвидации возможных источников разливов нефтепродуктов, расположенных в </w:t>
      </w:r>
      <w:proofErr w:type="spellStart"/>
      <w:r w:rsidRPr="00EB4FAB">
        <w:rPr>
          <w:rFonts w:eastAsia="Calibri"/>
        </w:rPr>
        <w:t>д.Шпаньково</w:t>
      </w:r>
      <w:proofErr w:type="spellEnd"/>
      <w:r w:rsidRPr="00EB4FAB">
        <w:rPr>
          <w:rFonts w:eastAsia="Calibri"/>
        </w:rPr>
        <w:t xml:space="preserve"> котельная №33 – 8 300,0 тыс.руб.;</w:t>
      </w:r>
    </w:p>
    <w:p w:rsidR="004D30E9" w:rsidRDefault="00EB4FAB" w:rsidP="00C54C19">
      <w:pPr>
        <w:pStyle w:val="a8"/>
        <w:numPr>
          <w:ilvl w:val="0"/>
          <w:numId w:val="31"/>
        </w:numPr>
        <w:tabs>
          <w:tab w:val="left" w:pos="284"/>
        </w:tabs>
        <w:ind w:left="0" w:firstLine="0"/>
        <w:rPr>
          <w:rFonts w:eastAsia="Calibri"/>
        </w:rPr>
      </w:pPr>
      <w:r w:rsidRPr="00EB4FAB">
        <w:rPr>
          <w:rFonts w:eastAsia="Calibri"/>
        </w:rPr>
        <w:t xml:space="preserve">На мероприятия в области охраны окружающей среды – 35 771,5 </w:t>
      </w:r>
      <w:proofErr w:type="spellStart"/>
      <w:r w:rsidRPr="00EB4FAB">
        <w:rPr>
          <w:rFonts w:eastAsia="Calibri"/>
        </w:rPr>
        <w:t>тыс.руб</w:t>
      </w:r>
      <w:proofErr w:type="spellEnd"/>
      <w:r w:rsidRPr="00EB4FAB">
        <w:rPr>
          <w:rFonts w:eastAsia="Calibri"/>
        </w:rPr>
        <w:t>.</w:t>
      </w:r>
      <w:r w:rsidR="00C54C19">
        <w:rPr>
          <w:rFonts w:eastAsia="Calibri"/>
        </w:rPr>
        <w:t>, которые могут быть направлены только</w:t>
      </w:r>
      <w:r w:rsidR="00C54C19" w:rsidRPr="00C54C19">
        <w:rPr>
          <w:rFonts w:eastAsia="Calibri"/>
        </w:rPr>
        <w:t xml:space="preserve"> для реализации плана мероприятий, указанных в пункте 1 статьи 16.6, пункте 1 статьи 75.1 и пункте 1 статьи 78.2 Федерального закона "Об охране окружающей среды", субъекта Российской Федерации.</w:t>
      </w:r>
    </w:p>
    <w:p w:rsidR="00C54C19" w:rsidRPr="006B32B1" w:rsidRDefault="00C54C19" w:rsidP="00C54C19">
      <w:pPr>
        <w:pStyle w:val="a8"/>
        <w:tabs>
          <w:tab w:val="left" w:pos="284"/>
        </w:tabs>
        <w:ind w:left="0"/>
        <w:rPr>
          <w:rFonts w:eastAsia="Calibri"/>
        </w:rPr>
      </w:pPr>
    </w:p>
    <w:p w:rsidR="00165964" w:rsidRPr="00535B80" w:rsidRDefault="00165964" w:rsidP="00160D93">
      <w:pPr>
        <w:pStyle w:val="1"/>
        <w:rPr>
          <w:rFonts w:eastAsia="Calibri"/>
          <w:lang w:eastAsia="en-US"/>
        </w:rPr>
      </w:pPr>
      <w:r w:rsidRPr="00160D93">
        <w:rPr>
          <w:rFonts w:eastAsia="Calibri"/>
          <w:lang w:eastAsia="en-US"/>
        </w:rPr>
        <w:t xml:space="preserve">Муниципальная программа Гатчинского муниципального района «Стимулирование экономической активности в Гатчинском муниципальном </w:t>
      </w:r>
      <w:r w:rsidRPr="00535B80">
        <w:rPr>
          <w:rFonts w:eastAsia="Calibri"/>
          <w:lang w:eastAsia="en-US"/>
        </w:rPr>
        <w:t>районе»</w:t>
      </w:r>
    </w:p>
    <w:p w:rsidR="00165964" w:rsidRPr="00535B80" w:rsidRDefault="00165964" w:rsidP="00165964">
      <w:pPr>
        <w:widowControl/>
        <w:jc w:val="both"/>
        <w:rPr>
          <w:rFonts w:eastAsia="Calibri"/>
          <w:sz w:val="28"/>
          <w:szCs w:val="22"/>
          <w:lang w:eastAsia="en-US"/>
        </w:rPr>
      </w:pPr>
      <w:r w:rsidRPr="00535B80">
        <w:rPr>
          <w:rFonts w:eastAsia="Calibri"/>
          <w:sz w:val="28"/>
          <w:szCs w:val="22"/>
          <w:lang w:eastAsia="en-US"/>
        </w:rPr>
        <w:tab/>
        <w:t xml:space="preserve">На реализацию муниципальной программы Гатчинского муниципального района «Стимулирование экономической активности в Гатчинском муниципальном районе» в проекте бюджета Гатчинского муниципального района предусмотрены расходы: </w:t>
      </w:r>
    </w:p>
    <w:p w:rsidR="00165964" w:rsidRPr="00535B80" w:rsidRDefault="00165964" w:rsidP="00165964">
      <w:pPr>
        <w:widowControl/>
        <w:jc w:val="both"/>
        <w:rPr>
          <w:rFonts w:eastAsia="Calibri"/>
          <w:sz w:val="28"/>
          <w:szCs w:val="22"/>
          <w:lang w:eastAsia="en-US"/>
        </w:rPr>
      </w:pPr>
      <w:r w:rsidRPr="00535B80">
        <w:rPr>
          <w:rFonts w:eastAsia="Calibri"/>
          <w:sz w:val="28"/>
          <w:szCs w:val="22"/>
          <w:lang w:eastAsia="en-US"/>
        </w:rPr>
        <w:tab/>
        <w:t>на 202</w:t>
      </w:r>
      <w:r w:rsidR="00535B80" w:rsidRPr="00535B80">
        <w:rPr>
          <w:rFonts w:eastAsia="Calibri"/>
          <w:sz w:val="28"/>
          <w:szCs w:val="22"/>
          <w:lang w:eastAsia="en-US"/>
        </w:rPr>
        <w:t>3</w:t>
      </w:r>
      <w:r w:rsidRPr="00535B80">
        <w:rPr>
          <w:rFonts w:eastAsia="Calibri"/>
          <w:sz w:val="28"/>
          <w:szCs w:val="22"/>
          <w:lang w:eastAsia="en-US"/>
        </w:rPr>
        <w:t xml:space="preserve"> год в сумме </w:t>
      </w:r>
      <w:r w:rsidR="00535B80" w:rsidRPr="00535B80">
        <w:rPr>
          <w:rFonts w:eastAsia="Calibri"/>
          <w:sz w:val="28"/>
          <w:szCs w:val="22"/>
          <w:lang w:eastAsia="en-US"/>
        </w:rPr>
        <w:t>53 037,8</w:t>
      </w:r>
      <w:r w:rsidR="00B71F48">
        <w:rPr>
          <w:rFonts w:eastAsia="Calibri"/>
          <w:sz w:val="28"/>
          <w:szCs w:val="22"/>
          <w:lang w:eastAsia="en-US"/>
        </w:rPr>
        <w:t xml:space="preserve"> </w:t>
      </w:r>
      <w:proofErr w:type="spellStart"/>
      <w:r w:rsidRPr="00535B80">
        <w:rPr>
          <w:rFonts w:eastAsia="Calibri"/>
          <w:sz w:val="28"/>
          <w:szCs w:val="22"/>
          <w:lang w:eastAsia="en-US"/>
        </w:rPr>
        <w:t>тыс.руб</w:t>
      </w:r>
      <w:proofErr w:type="spellEnd"/>
      <w:r w:rsidRPr="00535B80">
        <w:rPr>
          <w:rFonts w:eastAsia="Calibri"/>
          <w:sz w:val="28"/>
          <w:szCs w:val="22"/>
          <w:lang w:eastAsia="en-US"/>
        </w:rPr>
        <w:t>.;</w:t>
      </w:r>
    </w:p>
    <w:p w:rsidR="00165964" w:rsidRPr="00535B80" w:rsidRDefault="00165964" w:rsidP="00165964">
      <w:pPr>
        <w:widowControl/>
        <w:jc w:val="both"/>
        <w:rPr>
          <w:rFonts w:eastAsia="Calibri"/>
          <w:sz w:val="28"/>
          <w:szCs w:val="22"/>
          <w:lang w:eastAsia="en-US"/>
        </w:rPr>
      </w:pPr>
      <w:r w:rsidRPr="00535B80">
        <w:rPr>
          <w:rFonts w:eastAsia="Calibri"/>
          <w:sz w:val="28"/>
          <w:szCs w:val="22"/>
          <w:lang w:eastAsia="en-US"/>
        </w:rPr>
        <w:tab/>
        <w:t>на 202</w:t>
      </w:r>
      <w:r w:rsidR="00535B80" w:rsidRPr="00535B80">
        <w:rPr>
          <w:rFonts w:eastAsia="Calibri"/>
          <w:sz w:val="28"/>
          <w:szCs w:val="22"/>
          <w:lang w:eastAsia="en-US"/>
        </w:rPr>
        <w:t>4</w:t>
      </w:r>
      <w:r w:rsidRPr="00535B80">
        <w:rPr>
          <w:rFonts w:eastAsia="Calibri"/>
          <w:sz w:val="28"/>
          <w:szCs w:val="22"/>
          <w:lang w:eastAsia="en-US"/>
        </w:rPr>
        <w:t xml:space="preserve"> год – </w:t>
      </w:r>
      <w:r w:rsidR="008951B5" w:rsidRPr="00535B80">
        <w:rPr>
          <w:rFonts w:eastAsia="Calibri"/>
          <w:sz w:val="28"/>
          <w:szCs w:val="22"/>
          <w:lang w:eastAsia="en-US"/>
        </w:rPr>
        <w:t>54</w:t>
      </w:r>
      <w:r w:rsidR="00535B80" w:rsidRPr="00535B80">
        <w:rPr>
          <w:rFonts w:eastAsia="Calibri"/>
          <w:sz w:val="28"/>
          <w:szCs w:val="22"/>
          <w:lang w:eastAsia="en-US"/>
        </w:rPr>
        <w:t> 743,4</w:t>
      </w:r>
      <w:r w:rsidR="00B71F48">
        <w:rPr>
          <w:rFonts w:eastAsia="Calibri"/>
          <w:sz w:val="28"/>
          <w:szCs w:val="22"/>
          <w:lang w:eastAsia="en-US"/>
        </w:rPr>
        <w:t xml:space="preserve"> </w:t>
      </w:r>
      <w:proofErr w:type="spellStart"/>
      <w:r w:rsidRPr="00535B80">
        <w:rPr>
          <w:rFonts w:eastAsia="Calibri"/>
          <w:sz w:val="28"/>
          <w:szCs w:val="22"/>
          <w:lang w:eastAsia="en-US"/>
        </w:rPr>
        <w:t>тыс.руб</w:t>
      </w:r>
      <w:proofErr w:type="spellEnd"/>
      <w:r w:rsidRPr="00535B80">
        <w:rPr>
          <w:rFonts w:eastAsia="Calibri"/>
          <w:sz w:val="28"/>
          <w:szCs w:val="22"/>
          <w:lang w:eastAsia="en-US"/>
        </w:rPr>
        <w:t>.;</w:t>
      </w:r>
    </w:p>
    <w:p w:rsidR="00165964" w:rsidRPr="00535B80" w:rsidRDefault="00165964" w:rsidP="00165964">
      <w:pPr>
        <w:widowControl/>
        <w:jc w:val="both"/>
        <w:rPr>
          <w:rFonts w:eastAsia="Calibri"/>
          <w:sz w:val="28"/>
          <w:szCs w:val="22"/>
          <w:lang w:eastAsia="en-US"/>
        </w:rPr>
      </w:pPr>
      <w:r w:rsidRPr="00535B80">
        <w:rPr>
          <w:rFonts w:eastAsia="Calibri"/>
          <w:sz w:val="28"/>
          <w:szCs w:val="22"/>
          <w:lang w:eastAsia="en-US"/>
        </w:rPr>
        <w:lastRenderedPageBreak/>
        <w:tab/>
        <w:t>на 202</w:t>
      </w:r>
      <w:r w:rsidR="00535B80" w:rsidRPr="00535B80">
        <w:rPr>
          <w:rFonts w:eastAsia="Calibri"/>
          <w:sz w:val="28"/>
          <w:szCs w:val="22"/>
          <w:lang w:eastAsia="en-US"/>
        </w:rPr>
        <w:t>5</w:t>
      </w:r>
      <w:r w:rsidRPr="00535B80">
        <w:rPr>
          <w:rFonts w:eastAsia="Calibri"/>
          <w:sz w:val="28"/>
          <w:szCs w:val="22"/>
          <w:lang w:eastAsia="en-US"/>
        </w:rPr>
        <w:t xml:space="preserve"> год – </w:t>
      </w:r>
      <w:r w:rsidR="00535B80" w:rsidRPr="00535B80">
        <w:rPr>
          <w:rFonts w:eastAsia="Calibri"/>
          <w:sz w:val="28"/>
          <w:szCs w:val="22"/>
          <w:lang w:eastAsia="en-US"/>
        </w:rPr>
        <w:t>57 672,4</w:t>
      </w:r>
      <w:r w:rsidR="00B71F48">
        <w:rPr>
          <w:rFonts w:eastAsia="Calibri"/>
          <w:sz w:val="28"/>
          <w:szCs w:val="22"/>
          <w:lang w:eastAsia="en-US"/>
        </w:rPr>
        <w:t xml:space="preserve"> </w:t>
      </w:r>
      <w:proofErr w:type="spellStart"/>
      <w:r w:rsidRPr="00535B80">
        <w:rPr>
          <w:rFonts w:eastAsia="Calibri"/>
          <w:sz w:val="28"/>
          <w:szCs w:val="22"/>
          <w:lang w:eastAsia="en-US"/>
        </w:rPr>
        <w:t>тыс.руб</w:t>
      </w:r>
      <w:proofErr w:type="spellEnd"/>
      <w:r w:rsidRPr="00535B80">
        <w:rPr>
          <w:rFonts w:eastAsia="Calibri"/>
          <w:sz w:val="28"/>
          <w:szCs w:val="22"/>
          <w:lang w:eastAsia="en-US"/>
        </w:rPr>
        <w:t>.,</w:t>
      </w:r>
    </w:p>
    <w:p w:rsidR="00165964" w:rsidRPr="00535B80" w:rsidRDefault="00165964" w:rsidP="00165964">
      <w:pPr>
        <w:widowControl/>
        <w:jc w:val="both"/>
        <w:rPr>
          <w:rFonts w:eastAsia="Calibri"/>
          <w:sz w:val="28"/>
          <w:szCs w:val="22"/>
          <w:lang w:eastAsia="en-US"/>
        </w:rPr>
      </w:pPr>
      <w:r w:rsidRPr="00535B80">
        <w:rPr>
          <w:rFonts w:eastAsia="Calibri"/>
          <w:sz w:val="28"/>
          <w:szCs w:val="22"/>
          <w:lang w:eastAsia="en-US"/>
        </w:rPr>
        <w:t>в том числе за счет средств областного бюджета:</w:t>
      </w:r>
    </w:p>
    <w:p w:rsidR="00165964" w:rsidRPr="00535B80" w:rsidRDefault="00165964" w:rsidP="00165964">
      <w:pPr>
        <w:widowControl/>
        <w:jc w:val="both"/>
        <w:rPr>
          <w:rFonts w:eastAsia="Calibri"/>
          <w:sz w:val="28"/>
          <w:szCs w:val="22"/>
          <w:lang w:eastAsia="en-US"/>
        </w:rPr>
      </w:pPr>
      <w:r w:rsidRPr="00535B80">
        <w:rPr>
          <w:rFonts w:eastAsia="Calibri"/>
          <w:sz w:val="28"/>
          <w:szCs w:val="22"/>
          <w:lang w:eastAsia="en-US"/>
        </w:rPr>
        <w:tab/>
        <w:t>на 202</w:t>
      </w:r>
      <w:r w:rsidR="00535B80" w:rsidRPr="00535B80">
        <w:rPr>
          <w:rFonts w:eastAsia="Calibri"/>
          <w:sz w:val="28"/>
          <w:szCs w:val="22"/>
          <w:lang w:eastAsia="en-US"/>
        </w:rPr>
        <w:t>3</w:t>
      </w:r>
      <w:r w:rsidRPr="00535B80">
        <w:rPr>
          <w:rFonts w:eastAsia="Calibri"/>
          <w:sz w:val="28"/>
          <w:szCs w:val="22"/>
          <w:lang w:eastAsia="en-US"/>
        </w:rPr>
        <w:t xml:space="preserve"> год в сумме </w:t>
      </w:r>
      <w:r w:rsidR="00535B80" w:rsidRPr="00535B80">
        <w:rPr>
          <w:rFonts w:eastAsia="Calibri"/>
          <w:sz w:val="28"/>
          <w:szCs w:val="22"/>
          <w:lang w:eastAsia="en-US"/>
        </w:rPr>
        <w:t>3 269,3</w:t>
      </w:r>
      <w:r w:rsidR="00B71F48">
        <w:rPr>
          <w:rFonts w:eastAsia="Calibri"/>
          <w:sz w:val="28"/>
          <w:szCs w:val="22"/>
          <w:lang w:eastAsia="en-US"/>
        </w:rPr>
        <w:t xml:space="preserve"> </w:t>
      </w:r>
      <w:proofErr w:type="spellStart"/>
      <w:r w:rsidRPr="00535B80">
        <w:rPr>
          <w:rFonts w:eastAsia="Calibri"/>
          <w:sz w:val="28"/>
          <w:szCs w:val="22"/>
          <w:lang w:eastAsia="en-US"/>
        </w:rPr>
        <w:t>тыс.руб</w:t>
      </w:r>
      <w:proofErr w:type="spellEnd"/>
      <w:r w:rsidRPr="00535B80">
        <w:rPr>
          <w:rFonts w:eastAsia="Calibri"/>
          <w:sz w:val="28"/>
          <w:szCs w:val="22"/>
          <w:lang w:eastAsia="en-US"/>
        </w:rPr>
        <w:t>.,</w:t>
      </w:r>
    </w:p>
    <w:p w:rsidR="00165964" w:rsidRPr="00535B80" w:rsidRDefault="00165964" w:rsidP="00165964">
      <w:pPr>
        <w:widowControl/>
        <w:jc w:val="both"/>
        <w:rPr>
          <w:rFonts w:eastAsia="Calibri"/>
          <w:sz w:val="28"/>
          <w:szCs w:val="22"/>
          <w:lang w:eastAsia="en-US"/>
        </w:rPr>
      </w:pPr>
      <w:r w:rsidRPr="00535B80">
        <w:rPr>
          <w:rFonts w:eastAsia="Calibri"/>
          <w:sz w:val="28"/>
          <w:szCs w:val="22"/>
          <w:lang w:eastAsia="en-US"/>
        </w:rPr>
        <w:tab/>
        <w:t>на 202</w:t>
      </w:r>
      <w:r w:rsidR="00535B80" w:rsidRPr="00535B80">
        <w:rPr>
          <w:rFonts w:eastAsia="Calibri"/>
          <w:sz w:val="28"/>
          <w:szCs w:val="22"/>
          <w:lang w:eastAsia="en-US"/>
        </w:rPr>
        <w:t>4</w:t>
      </w:r>
      <w:r w:rsidRPr="00535B80">
        <w:rPr>
          <w:rFonts w:eastAsia="Calibri"/>
          <w:sz w:val="28"/>
          <w:szCs w:val="22"/>
          <w:lang w:eastAsia="en-US"/>
        </w:rPr>
        <w:t xml:space="preserve"> год – </w:t>
      </w:r>
      <w:r w:rsidR="00535B80" w:rsidRPr="00535B80">
        <w:rPr>
          <w:rFonts w:eastAsia="Calibri"/>
          <w:sz w:val="28"/>
          <w:szCs w:val="22"/>
          <w:lang w:eastAsia="en-US"/>
        </w:rPr>
        <w:t>4 423,5</w:t>
      </w:r>
      <w:r w:rsidR="00B71F48">
        <w:rPr>
          <w:rFonts w:eastAsia="Calibri"/>
          <w:sz w:val="28"/>
          <w:szCs w:val="22"/>
          <w:lang w:eastAsia="en-US"/>
        </w:rPr>
        <w:t xml:space="preserve"> </w:t>
      </w:r>
      <w:proofErr w:type="spellStart"/>
      <w:r w:rsidRPr="00535B80">
        <w:rPr>
          <w:rFonts w:eastAsia="Calibri"/>
          <w:sz w:val="28"/>
          <w:szCs w:val="22"/>
          <w:lang w:eastAsia="en-US"/>
        </w:rPr>
        <w:t>тыс.руб</w:t>
      </w:r>
      <w:proofErr w:type="spellEnd"/>
      <w:r w:rsidRPr="00535B80">
        <w:rPr>
          <w:rFonts w:eastAsia="Calibri"/>
          <w:sz w:val="28"/>
          <w:szCs w:val="22"/>
          <w:lang w:eastAsia="en-US"/>
        </w:rPr>
        <w:t>.,</w:t>
      </w:r>
    </w:p>
    <w:p w:rsidR="00165964" w:rsidRPr="00535B80" w:rsidRDefault="00165964" w:rsidP="00165964">
      <w:pPr>
        <w:widowControl/>
        <w:jc w:val="both"/>
        <w:rPr>
          <w:rFonts w:eastAsia="Calibri"/>
          <w:sz w:val="28"/>
          <w:szCs w:val="22"/>
          <w:lang w:eastAsia="en-US"/>
        </w:rPr>
      </w:pPr>
      <w:r w:rsidRPr="00535B80">
        <w:rPr>
          <w:rFonts w:eastAsia="Calibri"/>
          <w:sz w:val="28"/>
          <w:szCs w:val="22"/>
          <w:lang w:eastAsia="en-US"/>
        </w:rPr>
        <w:tab/>
        <w:t>на 202</w:t>
      </w:r>
      <w:r w:rsidR="00535B80" w:rsidRPr="00535B80">
        <w:rPr>
          <w:rFonts w:eastAsia="Calibri"/>
          <w:sz w:val="28"/>
          <w:szCs w:val="22"/>
          <w:lang w:eastAsia="en-US"/>
        </w:rPr>
        <w:t>5</w:t>
      </w:r>
      <w:r w:rsidRPr="00535B80">
        <w:rPr>
          <w:rFonts w:eastAsia="Calibri"/>
          <w:sz w:val="28"/>
          <w:szCs w:val="22"/>
          <w:lang w:eastAsia="en-US"/>
        </w:rPr>
        <w:t xml:space="preserve"> год – </w:t>
      </w:r>
      <w:r w:rsidR="00535B80" w:rsidRPr="00535B80">
        <w:rPr>
          <w:rFonts w:eastAsia="Calibri"/>
          <w:sz w:val="28"/>
          <w:szCs w:val="22"/>
          <w:lang w:eastAsia="en-US"/>
        </w:rPr>
        <w:t>6 847,7</w:t>
      </w:r>
      <w:r w:rsidR="00B71F48">
        <w:rPr>
          <w:rFonts w:eastAsia="Calibri"/>
          <w:sz w:val="28"/>
          <w:szCs w:val="22"/>
          <w:lang w:eastAsia="en-US"/>
        </w:rPr>
        <w:t xml:space="preserve"> </w:t>
      </w:r>
      <w:proofErr w:type="spellStart"/>
      <w:r w:rsidRPr="00535B80">
        <w:rPr>
          <w:rFonts w:eastAsia="Calibri"/>
          <w:sz w:val="28"/>
          <w:szCs w:val="22"/>
          <w:lang w:eastAsia="en-US"/>
        </w:rPr>
        <w:t>тыс.руб</w:t>
      </w:r>
      <w:proofErr w:type="spellEnd"/>
      <w:r w:rsidRPr="00535B80">
        <w:rPr>
          <w:rFonts w:eastAsia="Calibri"/>
          <w:sz w:val="28"/>
          <w:szCs w:val="22"/>
          <w:lang w:eastAsia="en-US"/>
        </w:rPr>
        <w:t>.,</w:t>
      </w:r>
    </w:p>
    <w:p w:rsidR="00165964" w:rsidRPr="00535B80" w:rsidRDefault="00165964" w:rsidP="00165964">
      <w:pPr>
        <w:widowControl/>
        <w:jc w:val="both"/>
        <w:rPr>
          <w:rFonts w:eastAsia="Calibri"/>
          <w:sz w:val="28"/>
          <w:szCs w:val="22"/>
          <w:lang w:eastAsia="en-US"/>
        </w:rPr>
      </w:pPr>
      <w:r w:rsidRPr="00535B80">
        <w:rPr>
          <w:rFonts w:eastAsia="Calibri"/>
          <w:sz w:val="28"/>
          <w:szCs w:val="22"/>
          <w:lang w:eastAsia="en-US"/>
        </w:rPr>
        <w:t>за счет средств местного бюджета:</w:t>
      </w:r>
    </w:p>
    <w:p w:rsidR="00165964" w:rsidRPr="00535B80" w:rsidRDefault="00165964" w:rsidP="00165964">
      <w:pPr>
        <w:widowControl/>
        <w:jc w:val="both"/>
        <w:rPr>
          <w:rFonts w:eastAsia="Calibri"/>
          <w:sz w:val="28"/>
          <w:szCs w:val="22"/>
          <w:lang w:eastAsia="en-US"/>
        </w:rPr>
      </w:pPr>
      <w:r w:rsidRPr="00535B80">
        <w:rPr>
          <w:rFonts w:eastAsia="Calibri"/>
          <w:sz w:val="28"/>
          <w:szCs w:val="22"/>
          <w:lang w:eastAsia="en-US"/>
        </w:rPr>
        <w:tab/>
        <w:t>на 202</w:t>
      </w:r>
      <w:r w:rsidR="00535B80" w:rsidRPr="00535B80">
        <w:rPr>
          <w:rFonts w:eastAsia="Calibri"/>
          <w:sz w:val="28"/>
          <w:szCs w:val="22"/>
          <w:lang w:eastAsia="en-US"/>
        </w:rPr>
        <w:t>3</w:t>
      </w:r>
      <w:r w:rsidRPr="00535B80">
        <w:rPr>
          <w:rFonts w:eastAsia="Calibri"/>
          <w:sz w:val="28"/>
          <w:szCs w:val="22"/>
          <w:lang w:eastAsia="en-US"/>
        </w:rPr>
        <w:t xml:space="preserve"> год в сумме </w:t>
      </w:r>
      <w:r w:rsidR="00535B80" w:rsidRPr="00535B80">
        <w:rPr>
          <w:rFonts w:eastAsia="Calibri"/>
          <w:sz w:val="28"/>
          <w:szCs w:val="22"/>
          <w:lang w:eastAsia="en-US"/>
        </w:rPr>
        <w:t>49 768,5</w:t>
      </w:r>
      <w:r w:rsidR="00B71F48">
        <w:rPr>
          <w:rFonts w:eastAsia="Calibri"/>
          <w:sz w:val="28"/>
          <w:szCs w:val="22"/>
          <w:lang w:eastAsia="en-US"/>
        </w:rPr>
        <w:t xml:space="preserve"> </w:t>
      </w:r>
      <w:proofErr w:type="spellStart"/>
      <w:r w:rsidRPr="00535B80">
        <w:rPr>
          <w:rFonts w:eastAsia="Calibri"/>
          <w:sz w:val="28"/>
          <w:szCs w:val="22"/>
          <w:lang w:eastAsia="en-US"/>
        </w:rPr>
        <w:t>тыс.руб</w:t>
      </w:r>
      <w:proofErr w:type="spellEnd"/>
      <w:r w:rsidRPr="00535B80">
        <w:rPr>
          <w:rFonts w:eastAsia="Calibri"/>
          <w:sz w:val="28"/>
          <w:szCs w:val="22"/>
          <w:lang w:eastAsia="en-US"/>
        </w:rPr>
        <w:t>.,</w:t>
      </w:r>
    </w:p>
    <w:p w:rsidR="00165964" w:rsidRPr="00535B80" w:rsidRDefault="00165964" w:rsidP="00165964">
      <w:pPr>
        <w:widowControl/>
        <w:jc w:val="both"/>
        <w:rPr>
          <w:rFonts w:eastAsia="Calibri"/>
          <w:sz w:val="28"/>
          <w:szCs w:val="22"/>
          <w:lang w:eastAsia="en-US"/>
        </w:rPr>
      </w:pPr>
      <w:r w:rsidRPr="00535B80">
        <w:rPr>
          <w:rFonts w:eastAsia="Calibri"/>
          <w:sz w:val="28"/>
          <w:szCs w:val="22"/>
          <w:lang w:eastAsia="en-US"/>
        </w:rPr>
        <w:tab/>
        <w:t>на 202</w:t>
      </w:r>
      <w:r w:rsidR="00535B80" w:rsidRPr="00535B80">
        <w:rPr>
          <w:rFonts w:eastAsia="Calibri"/>
          <w:sz w:val="28"/>
          <w:szCs w:val="22"/>
          <w:lang w:eastAsia="en-US"/>
        </w:rPr>
        <w:t>4</w:t>
      </w:r>
      <w:r w:rsidRPr="00535B80">
        <w:rPr>
          <w:rFonts w:eastAsia="Calibri"/>
          <w:sz w:val="28"/>
          <w:szCs w:val="22"/>
          <w:lang w:eastAsia="en-US"/>
        </w:rPr>
        <w:t xml:space="preserve"> год – </w:t>
      </w:r>
      <w:r w:rsidR="008951B5" w:rsidRPr="00535B80">
        <w:rPr>
          <w:rFonts w:eastAsia="Calibri"/>
          <w:sz w:val="28"/>
          <w:szCs w:val="22"/>
          <w:lang w:eastAsia="en-US"/>
        </w:rPr>
        <w:t>50</w:t>
      </w:r>
      <w:r w:rsidR="00535B80" w:rsidRPr="00535B80">
        <w:rPr>
          <w:rFonts w:eastAsia="Calibri"/>
          <w:sz w:val="28"/>
          <w:szCs w:val="22"/>
          <w:lang w:eastAsia="en-US"/>
        </w:rPr>
        <w:t> 319,9</w:t>
      </w:r>
      <w:r w:rsidR="00B71F48">
        <w:rPr>
          <w:rFonts w:eastAsia="Calibri"/>
          <w:sz w:val="28"/>
          <w:szCs w:val="22"/>
          <w:lang w:eastAsia="en-US"/>
        </w:rPr>
        <w:t xml:space="preserve"> </w:t>
      </w:r>
      <w:proofErr w:type="spellStart"/>
      <w:r w:rsidRPr="00535B80">
        <w:rPr>
          <w:rFonts w:eastAsia="Calibri"/>
          <w:sz w:val="28"/>
          <w:szCs w:val="22"/>
          <w:lang w:eastAsia="en-US"/>
        </w:rPr>
        <w:t>тыс.руб</w:t>
      </w:r>
      <w:proofErr w:type="spellEnd"/>
      <w:r w:rsidRPr="00535B80">
        <w:rPr>
          <w:rFonts w:eastAsia="Calibri"/>
          <w:sz w:val="28"/>
          <w:szCs w:val="22"/>
          <w:lang w:eastAsia="en-US"/>
        </w:rPr>
        <w:t>.,</w:t>
      </w:r>
    </w:p>
    <w:p w:rsidR="00165964" w:rsidRPr="00535B80" w:rsidRDefault="00165964" w:rsidP="00165964">
      <w:pPr>
        <w:widowControl/>
        <w:jc w:val="both"/>
        <w:rPr>
          <w:rFonts w:eastAsia="Calibri"/>
          <w:sz w:val="28"/>
          <w:szCs w:val="22"/>
          <w:lang w:eastAsia="en-US"/>
        </w:rPr>
      </w:pPr>
      <w:r w:rsidRPr="00535B80">
        <w:rPr>
          <w:rFonts w:eastAsia="Calibri"/>
          <w:sz w:val="28"/>
          <w:szCs w:val="22"/>
          <w:lang w:eastAsia="en-US"/>
        </w:rPr>
        <w:tab/>
        <w:t>на 202</w:t>
      </w:r>
      <w:r w:rsidR="00535B80" w:rsidRPr="00535B80">
        <w:rPr>
          <w:rFonts w:eastAsia="Calibri"/>
          <w:sz w:val="28"/>
          <w:szCs w:val="22"/>
          <w:lang w:eastAsia="en-US"/>
        </w:rPr>
        <w:t>5</w:t>
      </w:r>
      <w:r w:rsidRPr="00535B80">
        <w:rPr>
          <w:rFonts w:eastAsia="Calibri"/>
          <w:sz w:val="28"/>
          <w:szCs w:val="22"/>
          <w:lang w:eastAsia="en-US"/>
        </w:rPr>
        <w:t xml:space="preserve"> год – </w:t>
      </w:r>
      <w:r w:rsidR="00535B80" w:rsidRPr="00535B80">
        <w:rPr>
          <w:rFonts w:eastAsia="Calibri"/>
          <w:sz w:val="28"/>
          <w:szCs w:val="22"/>
          <w:lang w:eastAsia="en-US"/>
        </w:rPr>
        <w:t>50 824,7</w:t>
      </w:r>
      <w:r w:rsidR="00B71F48">
        <w:rPr>
          <w:rFonts w:eastAsia="Calibri"/>
          <w:sz w:val="28"/>
          <w:szCs w:val="22"/>
          <w:lang w:eastAsia="en-US"/>
        </w:rPr>
        <w:t xml:space="preserve"> </w:t>
      </w:r>
      <w:proofErr w:type="spellStart"/>
      <w:r w:rsidRPr="00535B80">
        <w:rPr>
          <w:rFonts w:eastAsia="Calibri"/>
          <w:sz w:val="28"/>
          <w:szCs w:val="22"/>
          <w:lang w:eastAsia="en-US"/>
        </w:rPr>
        <w:t>тыс.руб</w:t>
      </w:r>
      <w:proofErr w:type="spellEnd"/>
      <w:r w:rsidRPr="00535B80">
        <w:rPr>
          <w:rFonts w:eastAsia="Calibri"/>
          <w:sz w:val="28"/>
          <w:szCs w:val="22"/>
          <w:lang w:eastAsia="en-US"/>
        </w:rPr>
        <w:t>.</w:t>
      </w:r>
    </w:p>
    <w:p w:rsidR="00165964" w:rsidRPr="00535B80" w:rsidRDefault="00165964" w:rsidP="00165964">
      <w:pPr>
        <w:widowControl/>
        <w:jc w:val="both"/>
        <w:rPr>
          <w:rFonts w:eastAsia="Calibri"/>
          <w:sz w:val="28"/>
          <w:szCs w:val="22"/>
          <w:lang w:eastAsia="en-US"/>
        </w:rPr>
      </w:pPr>
      <w:r w:rsidRPr="00535B80">
        <w:rPr>
          <w:rFonts w:eastAsia="Calibri"/>
          <w:sz w:val="28"/>
          <w:szCs w:val="22"/>
          <w:lang w:eastAsia="en-US"/>
        </w:rPr>
        <w:tab/>
        <w:t>Главными распорядителями бюджетных средств являются:</w:t>
      </w:r>
    </w:p>
    <w:tbl>
      <w:tblPr>
        <w:tblStyle w:val="100"/>
        <w:tblW w:w="0" w:type="auto"/>
        <w:tblLook w:val="04A0" w:firstRow="1" w:lastRow="0" w:firstColumn="1" w:lastColumn="0" w:noHBand="0" w:noVBand="1"/>
      </w:tblPr>
      <w:tblGrid>
        <w:gridCol w:w="4707"/>
        <w:gridCol w:w="1546"/>
        <w:gridCol w:w="1546"/>
        <w:gridCol w:w="1410"/>
      </w:tblGrid>
      <w:tr w:rsidR="00165964" w:rsidRPr="00535B80" w:rsidTr="0040752D">
        <w:tc>
          <w:tcPr>
            <w:tcW w:w="4707" w:type="dxa"/>
          </w:tcPr>
          <w:p w:rsidR="00165964" w:rsidRPr="00535B80" w:rsidRDefault="00165964" w:rsidP="00535B80">
            <w:pPr>
              <w:widowControl/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 w:rsidRPr="00535B80">
              <w:rPr>
                <w:rFonts w:eastAsia="Calibri"/>
                <w:b/>
                <w:sz w:val="28"/>
                <w:szCs w:val="22"/>
                <w:lang w:eastAsia="en-US"/>
              </w:rPr>
              <w:t xml:space="preserve">Наименование </w:t>
            </w:r>
            <w:r w:rsidR="00535B80" w:rsidRPr="00535B80">
              <w:rPr>
                <w:rFonts w:eastAsia="Calibri"/>
                <w:b/>
                <w:sz w:val="28"/>
                <w:szCs w:val="22"/>
                <w:lang w:eastAsia="en-US"/>
              </w:rPr>
              <w:t>главного распорядителя бюджетных средств</w:t>
            </w:r>
          </w:p>
        </w:tc>
        <w:tc>
          <w:tcPr>
            <w:tcW w:w="1546" w:type="dxa"/>
          </w:tcPr>
          <w:p w:rsidR="00165964" w:rsidRPr="00535B80" w:rsidRDefault="00165964" w:rsidP="00535B80">
            <w:pPr>
              <w:widowControl/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 w:rsidRPr="00535B80">
              <w:rPr>
                <w:rFonts w:eastAsia="Calibri"/>
                <w:b/>
                <w:sz w:val="28"/>
                <w:szCs w:val="22"/>
                <w:lang w:eastAsia="en-US"/>
              </w:rPr>
              <w:t>202</w:t>
            </w:r>
            <w:r w:rsidR="00535B80" w:rsidRPr="00535B80">
              <w:rPr>
                <w:rFonts w:eastAsia="Calibri"/>
                <w:b/>
                <w:sz w:val="28"/>
                <w:szCs w:val="22"/>
                <w:lang w:eastAsia="en-US"/>
              </w:rPr>
              <w:t>3</w:t>
            </w:r>
            <w:r w:rsidRPr="00535B80">
              <w:rPr>
                <w:rFonts w:eastAsia="Calibri"/>
                <w:b/>
                <w:sz w:val="28"/>
                <w:szCs w:val="22"/>
                <w:lang w:eastAsia="en-US"/>
              </w:rPr>
              <w:t xml:space="preserve"> год</w:t>
            </w:r>
          </w:p>
        </w:tc>
        <w:tc>
          <w:tcPr>
            <w:tcW w:w="1546" w:type="dxa"/>
          </w:tcPr>
          <w:p w:rsidR="00165964" w:rsidRPr="00535B80" w:rsidRDefault="00165964" w:rsidP="00535B80">
            <w:pPr>
              <w:widowControl/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 w:rsidRPr="00535B80">
              <w:rPr>
                <w:rFonts w:eastAsia="Calibri"/>
                <w:b/>
                <w:sz w:val="28"/>
                <w:szCs w:val="22"/>
                <w:lang w:eastAsia="en-US"/>
              </w:rPr>
              <w:t>202</w:t>
            </w:r>
            <w:r w:rsidR="00535B80" w:rsidRPr="00535B80">
              <w:rPr>
                <w:rFonts w:eastAsia="Calibri"/>
                <w:b/>
                <w:sz w:val="28"/>
                <w:szCs w:val="22"/>
                <w:lang w:eastAsia="en-US"/>
              </w:rPr>
              <w:t>4</w:t>
            </w:r>
            <w:r w:rsidRPr="00535B80">
              <w:rPr>
                <w:rFonts w:eastAsia="Calibri"/>
                <w:b/>
                <w:sz w:val="28"/>
                <w:szCs w:val="22"/>
                <w:lang w:eastAsia="en-US"/>
              </w:rPr>
              <w:t xml:space="preserve"> год</w:t>
            </w:r>
          </w:p>
        </w:tc>
        <w:tc>
          <w:tcPr>
            <w:tcW w:w="1410" w:type="dxa"/>
          </w:tcPr>
          <w:p w:rsidR="00165964" w:rsidRPr="00535B80" w:rsidRDefault="00165964" w:rsidP="00535B80">
            <w:pPr>
              <w:widowControl/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 w:rsidRPr="00535B80">
              <w:rPr>
                <w:rFonts w:eastAsia="Calibri"/>
                <w:b/>
                <w:sz w:val="28"/>
                <w:szCs w:val="22"/>
                <w:lang w:eastAsia="en-US"/>
              </w:rPr>
              <w:t>202</w:t>
            </w:r>
            <w:r w:rsidR="00535B80" w:rsidRPr="00535B80">
              <w:rPr>
                <w:rFonts w:eastAsia="Calibri"/>
                <w:b/>
                <w:sz w:val="28"/>
                <w:szCs w:val="22"/>
                <w:lang w:eastAsia="en-US"/>
              </w:rPr>
              <w:t>5</w:t>
            </w:r>
            <w:r w:rsidRPr="00535B80">
              <w:rPr>
                <w:rFonts w:eastAsia="Calibri"/>
                <w:b/>
                <w:sz w:val="28"/>
                <w:szCs w:val="22"/>
                <w:lang w:eastAsia="en-US"/>
              </w:rPr>
              <w:t xml:space="preserve"> год</w:t>
            </w:r>
          </w:p>
        </w:tc>
      </w:tr>
      <w:tr w:rsidR="00165964" w:rsidRPr="00535B80" w:rsidTr="0040752D">
        <w:tc>
          <w:tcPr>
            <w:tcW w:w="4707" w:type="dxa"/>
          </w:tcPr>
          <w:p w:rsidR="00165964" w:rsidRPr="00535B80" w:rsidRDefault="00165964" w:rsidP="00535B80">
            <w:pPr>
              <w:widowControl/>
              <w:rPr>
                <w:rFonts w:eastAsia="Calibri"/>
                <w:sz w:val="28"/>
                <w:szCs w:val="22"/>
                <w:lang w:eastAsia="en-US"/>
              </w:rPr>
            </w:pPr>
            <w:r w:rsidRPr="00535B80">
              <w:rPr>
                <w:rFonts w:eastAsia="Calibri"/>
                <w:sz w:val="28"/>
                <w:szCs w:val="22"/>
                <w:lang w:eastAsia="en-US"/>
              </w:rPr>
              <w:t>Администрация Г</w:t>
            </w:r>
            <w:r w:rsidR="00535B80" w:rsidRPr="00535B80">
              <w:rPr>
                <w:rFonts w:eastAsia="Calibri"/>
                <w:sz w:val="28"/>
                <w:szCs w:val="22"/>
                <w:lang w:eastAsia="en-US"/>
              </w:rPr>
              <w:t>атчинского муниципального района</w:t>
            </w:r>
          </w:p>
        </w:tc>
        <w:tc>
          <w:tcPr>
            <w:tcW w:w="1546" w:type="dxa"/>
          </w:tcPr>
          <w:p w:rsidR="00165964" w:rsidRPr="00535B80" w:rsidRDefault="00535B80" w:rsidP="00165964">
            <w:pPr>
              <w:widowControl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535B80">
              <w:rPr>
                <w:rFonts w:eastAsia="Calibri"/>
                <w:sz w:val="28"/>
                <w:szCs w:val="22"/>
                <w:lang w:eastAsia="en-US"/>
              </w:rPr>
              <w:t>53 037,8</w:t>
            </w:r>
          </w:p>
        </w:tc>
        <w:tc>
          <w:tcPr>
            <w:tcW w:w="1546" w:type="dxa"/>
          </w:tcPr>
          <w:p w:rsidR="00165964" w:rsidRPr="00535B80" w:rsidRDefault="00535B80" w:rsidP="00165964">
            <w:pPr>
              <w:widowControl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535B80">
              <w:rPr>
                <w:rFonts w:eastAsia="Calibri"/>
                <w:sz w:val="28"/>
                <w:szCs w:val="22"/>
                <w:lang w:eastAsia="en-US"/>
              </w:rPr>
              <w:t>53 759,6</w:t>
            </w:r>
          </w:p>
        </w:tc>
        <w:tc>
          <w:tcPr>
            <w:tcW w:w="1410" w:type="dxa"/>
          </w:tcPr>
          <w:p w:rsidR="00165964" w:rsidRPr="00535B80" w:rsidRDefault="00535B80" w:rsidP="00165964">
            <w:pPr>
              <w:widowControl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535B80">
              <w:rPr>
                <w:rFonts w:eastAsia="Calibri"/>
                <w:sz w:val="28"/>
                <w:szCs w:val="22"/>
                <w:lang w:eastAsia="en-US"/>
              </w:rPr>
              <w:t>54 215,3</w:t>
            </w:r>
          </w:p>
        </w:tc>
      </w:tr>
      <w:tr w:rsidR="00165964" w:rsidRPr="00535B80" w:rsidTr="0040752D">
        <w:tc>
          <w:tcPr>
            <w:tcW w:w="4707" w:type="dxa"/>
          </w:tcPr>
          <w:p w:rsidR="00165964" w:rsidRPr="00535B80" w:rsidRDefault="00165964" w:rsidP="00165964">
            <w:pPr>
              <w:widowControl/>
              <w:rPr>
                <w:rFonts w:eastAsia="Calibri"/>
                <w:sz w:val="28"/>
                <w:szCs w:val="22"/>
                <w:lang w:eastAsia="en-US"/>
              </w:rPr>
            </w:pPr>
            <w:r w:rsidRPr="00535B80">
              <w:rPr>
                <w:rFonts w:eastAsia="Calibri"/>
                <w:sz w:val="28"/>
                <w:szCs w:val="22"/>
                <w:lang w:eastAsia="en-US"/>
              </w:rPr>
              <w:t>Комитет по управлению имуществом Гатчинского муниципального района</w:t>
            </w:r>
          </w:p>
        </w:tc>
        <w:tc>
          <w:tcPr>
            <w:tcW w:w="1546" w:type="dxa"/>
          </w:tcPr>
          <w:p w:rsidR="00165964" w:rsidRPr="00535B80" w:rsidRDefault="00165964" w:rsidP="00165964">
            <w:pPr>
              <w:widowControl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1546" w:type="dxa"/>
          </w:tcPr>
          <w:p w:rsidR="00165964" w:rsidRPr="00535B80" w:rsidRDefault="00535B80" w:rsidP="00165964">
            <w:pPr>
              <w:widowControl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535B80">
              <w:rPr>
                <w:rFonts w:eastAsia="Calibri"/>
                <w:sz w:val="28"/>
                <w:szCs w:val="22"/>
                <w:lang w:eastAsia="en-US"/>
              </w:rPr>
              <w:t>983,8</w:t>
            </w:r>
          </w:p>
        </w:tc>
        <w:tc>
          <w:tcPr>
            <w:tcW w:w="1410" w:type="dxa"/>
          </w:tcPr>
          <w:p w:rsidR="00165964" w:rsidRPr="00535B80" w:rsidRDefault="00535B80" w:rsidP="00165964">
            <w:pPr>
              <w:widowControl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535B80">
              <w:rPr>
                <w:rFonts w:eastAsia="Calibri"/>
                <w:sz w:val="28"/>
                <w:szCs w:val="22"/>
                <w:lang w:eastAsia="en-US"/>
              </w:rPr>
              <w:t>3 457,1</w:t>
            </w:r>
          </w:p>
        </w:tc>
      </w:tr>
      <w:tr w:rsidR="00165964" w:rsidRPr="00B11790" w:rsidTr="0040752D">
        <w:tc>
          <w:tcPr>
            <w:tcW w:w="4707" w:type="dxa"/>
          </w:tcPr>
          <w:p w:rsidR="00165964" w:rsidRPr="00535B80" w:rsidRDefault="00165964" w:rsidP="00165964">
            <w:pPr>
              <w:widowControl/>
              <w:rPr>
                <w:rFonts w:eastAsia="Calibri"/>
                <w:b/>
                <w:sz w:val="28"/>
                <w:szCs w:val="22"/>
                <w:lang w:eastAsia="en-US"/>
              </w:rPr>
            </w:pPr>
            <w:r w:rsidRPr="00535B80">
              <w:rPr>
                <w:rFonts w:eastAsia="Calibri"/>
                <w:b/>
                <w:sz w:val="28"/>
                <w:szCs w:val="22"/>
                <w:lang w:eastAsia="en-US"/>
              </w:rPr>
              <w:t>ИТОГО</w:t>
            </w:r>
          </w:p>
        </w:tc>
        <w:tc>
          <w:tcPr>
            <w:tcW w:w="1546" w:type="dxa"/>
          </w:tcPr>
          <w:p w:rsidR="00165964" w:rsidRPr="00535B80" w:rsidRDefault="00535B80" w:rsidP="00165964">
            <w:pPr>
              <w:widowControl/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 w:rsidRPr="00535B80">
              <w:rPr>
                <w:rFonts w:eastAsia="Calibri"/>
                <w:b/>
                <w:sz w:val="28"/>
                <w:szCs w:val="22"/>
                <w:lang w:eastAsia="en-US"/>
              </w:rPr>
              <w:t>53 037,8</w:t>
            </w:r>
          </w:p>
        </w:tc>
        <w:tc>
          <w:tcPr>
            <w:tcW w:w="1546" w:type="dxa"/>
          </w:tcPr>
          <w:p w:rsidR="00165964" w:rsidRPr="00535B80" w:rsidRDefault="00535B80" w:rsidP="00E8593F">
            <w:pPr>
              <w:widowControl/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 w:rsidRPr="00535B80">
              <w:rPr>
                <w:rFonts w:eastAsia="Calibri"/>
                <w:b/>
                <w:sz w:val="28"/>
                <w:szCs w:val="22"/>
                <w:lang w:eastAsia="en-US"/>
              </w:rPr>
              <w:t>54 743,4</w:t>
            </w:r>
          </w:p>
        </w:tc>
        <w:tc>
          <w:tcPr>
            <w:tcW w:w="1410" w:type="dxa"/>
          </w:tcPr>
          <w:p w:rsidR="00165964" w:rsidRPr="00535B80" w:rsidRDefault="00535B80" w:rsidP="00165964">
            <w:pPr>
              <w:widowControl/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 w:rsidRPr="00535B80">
              <w:rPr>
                <w:rFonts w:eastAsia="Calibri"/>
                <w:b/>
                <w:sz w:val="28"/>
                <w:szCs w:val="22"/>
                <w:lang w:eastAsia="en-US"/>
              </w:rPr>
              <w:t>57 672,4</w:t>
            </w:r>
          </w:p>
        </w:tc>
      </w:tr>
    </w:tbl>
    <w:p w:rsidR="0071272A" w:rsidRDefault="0071272A" w:rsidP="00535B80">
      <w:pPr>
        <w:widowControl/>
        <w:jc w:val="center"/>
        <w:rPr>
          <w:rFonts w:eastAsia="Calibri"/>
          <w:b/>
          <w:sz w:val="28"/>
          <w:szCs w:val="22"/>
          <w:lang w:eastAsia="en-US"/>
        </w:rPr>
      </w:pPr>
    </w:p>
    <w:p w:rsidR="00165964" w:rsidRPr="004D48F6" w:rsidRDefault="00535B80" w:rsidP="00535B80">
      <w:pPr>
        <w:widowControl/>
        <w:jc w:val="center"/>
        <w:rPr>
          <w:rFonts w:eastAsia="Calibri"/>
          <w:b/>
          <w:sz w:val="28"/>
          <w:szCs w:val="22"/>
          <w:lang w:eastAsia="en-US"/>
        </w:rPr>
      </w:pPr>
      <w:r w:rsidRPr="004D48F6">
        <w:rPr>
          <w:rFonts w:eastAsia="Calibri"/>
          <w:b/>
          <w:sz w:val="28"/>
          <w:szCs w:val="22"/>
          <w:lang w:eastAsia="en-US"/>
        </w:rPr>
        <w:t>Комплексы процессных мероприятий</w:t>
      </w:r>
    </w:p>
    <w:p w:rsidR="00535B80" w:rsidRPr="004D48F6" w:rsidRDefault="00535B80" w:rsidP="00535B80">
      <w:pPr>
        <w:widowControl/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D48F6">
        <w:rPr>
          <w:rFonts w:eastAsia="Calibri"/>
          <w:sz w:val="28"/>
          <w:szCs w:val="22"/>
          <w:lang w:eastAsia="en-US"/>
        </w:rPr>
        <w:t>На реализацию комплексов процессных мероприятий предусмотрены расходы:</w:t>
      </w:r>
    </w:p>
    <w:p w:rsidR="00535B80" w:rsidRPr="004D48F6" w:rsidRDefault="00535B80" w:rsidP="00535B80">
      <w:pPr>
        <w:widowControl/>
        <w:jc w:val="both"/>
        <w:rPr>
          <w:rFonts w:eastAsia="Calibri"/>
          <w:sz w:val="28"/>
          <w:szCs w:val="22"/>
          <w:lang w:eastAsia="en-US"/>
        </w:rPr>
      </w:pPr>
      <w:r w:rsidRPr="004D48F6">
        <w:rPr>
          <w:rFonts w:eastAsia="Calibri"/>
          <w:sz w:val="28"/>
          <w:szCs w:val="22"/>
          <w:lang w:eastAsia="en-US"/>
        </w:rPr>
        <w:tab/>
        <w:t>на 2023 год в сумме 49 835,5 тыс.руб.;</w:t>
      </w:r>
    </w:p>
    <w:p w:rsidR="00535B80" w:rsidRPr="004D48F6" w:rsidRDefault="00535B80" w:rsidP="00535B80">
      <w:pPr>
        <w:widowControl/>
        <w:jc w:val="both"/>
        <w:rPr>
          <w:rFonts w:eastAsia="Calibri"/>
          <w:sz w:val="28"/>
          <w:szCs w:val="22"/>
          <w:lang w:eastAsia="en-US"/>
        </w:rPr>
      </w:pPr>
      <w:r w:rsidRPr="004D48F6">
        <w:rPr>
          <w:rFonts w:eastAsia="Calibri"/>
          <w:sz w:val="28"/>
          <w:szCs w:val="22"/>
          <w:lang w:eastAsia="en-US"/>
        </w:rPr>
        <w:tab/>
        <w:t>на 2024 год – 50 259,6 тыс.руб.;</w:t>
      </w:r>
    </w:p>
    <w:p w:rsidR="00535B80" w:rsidRPr="004D48F6" w:rsidRDefault="00535B80" w:rsidP="00535B80">
      <w:pPr>
        <w:widowControl/>
        <w:jc w:val="both"/>
        <w:rPr>
          <w:rFonts w:eastAsia="Calibri"/>
          <w:sz w:val="28"/>
          <w:szCs w:val="22"/>
          <w:lang w:eastAsia="en-US"/>
        </w:rPr>
      </w:pPr>
      <w:r w:rsidRPr="004D48F6">
        <w:rPr>
          <w:rFonts w:eastAsia="Calibri"/>
          <w:sz w:val="28"/>
          <w:szCs w:val="22"/>
          <w:lang w:eastAsia="en-US"/>
        </w:rPr>
        <w:tab/>
        <w:t xml:space="preserve">на 2025 год – 50 015,2 тыс.руб., </w:t>
      </w:r>
    </w:p>
    <w:p w:rsidR="00535B80" w:rsidRPr="004D48F6" w:rsidRDefault="00535B80" w:rsidP="00535B80">
      <w:pPr>
        <w:widowControl/>
        <w:jc w:val="both"/>
        <w:rPr>
          <w:rFonts w:eastAsia="Calibri"/>
          <w:sz w:val="28"/>
          <w:szCs w:val="22"/>
          <w:lang w:eastAsia="en-US"/>
        </w:rPr>
      </w:pPr>
      <w:r w:rsidRPr="004D48F6">
        <w:rPr>
          <w:rFonts w:eastAsia="Calibri"/>
          <w:sz w:val="28"/>
          <w:szCs w:val="22"/>
          <w:lang w:eastAsia="en-US"/>
        </w:rPr>
        <w:t>в том числе:</w:t>
      </w:r>
    </w:p>
    <w:p w:rsidR="00165964" w:rsidRPr="004D48F6" w:rsidRDefault="00C561A0" w:rsidP="006D7AC0">
      <w:pPr>
        <w:pStyle w:val="a8"/>
        <w:numPr>
          <w:ilvl w:val="0"/>
          <w:numId w:val="16"/>
        </w:numPr>
        <w:ind w:left="0" w:firstLine="0"/>
        <w:rPr>
          <w:rFonts w:eastAsia="Calibri"/>
          <w:b/>
        </w:rPr>
      </w:pPr>
      <w:r w:rsidRPr="004D48F6">
        <w:rPr>
          <w:rFonts w:eastAsia="Calibri"/>
          <w:b/>
        </w:rPr>
        <w:t>Комплекс процессных мероприятий «Развитие и поддержка малого и среднего предпринимательства».</w:t>
      </w:r>
    </w:p>
    <w:p w:rsidR="00C561A0" w:rsidRPr="004D48F6" w:rsidRDefault="00C561A0" w:rsidP="004D48F6">
      <w:pPr>
        <w:pStyle w:val="a8"/>
        <w:ind w:left="0" w:firstLine="720"/>
        <w:rPr>
          <w:rFonts w:eastAsia="Calibri"/>
        </w:rPr>
      </w:pPr>
      <w:r w:rsidRPr="004D48F6">
        <w:rPr>
          <w:rFonts w:eastAsia="Calibri"/>
        </w:rPr>
        <w:t>На реализацию комплекса процессных мероприятий предусмотрены бюджетные ассигнования в сумме:</w:t>
      </w:r>
    </w:p>
    <w:p w:rsidR="00C561A0" w:rsidRPr="004D48F6" w:rsidRDefault="00C561A0" w:rsidP="00C561A0">
      <w:pPr>
        <w:pStyle w:val="a8"/>
        <w:rPr>
          <w:rFonts w:eastAsia="Calibri"/>
        </w:rPr>
      </w:pPr>
      <w:r w:rsidRPr="004D48F6">
        <w:rPr>
          <w:rFonts w:eastAsia="Calibri"/>
        </w:rPr>
        <w:t>на 2023 год – 5 055,5 тыс.руб.,</w:t>
      </w:r>
    </w:p>
    <w:p w:rsidR="00C561A0" w:rsidRPr="004D48F6" w:rsidRDefault="00C561A0" w:rsidP="00C561A0">
      <w:pPr>
        <w:pStyle w:val="a8"/>
        <w:rPr>
          <w:rFonts w:eastAsia="Calibri"/>
        </w:rPr>
      </w:pPr>
      <w:r w:rsidRPr="004D48F6">
        <w:rPr>
          <w:rFonts w:eastAsia="Calibri"/>
        </w:rPr>
        <w:t>на 2024 год – 5 100,6 тыс.руб.,</w:t>
      </w:r>
    </w:p>
    <w:p w:rsidR="00C561A0" w:rsidRPr="004D48F6" w:rsidRDefault="00C561A0" w:rsidP="00C561A0">
      <w:pPr>
        <w:pStyle w:val="a8"/>
        <w:rPr>
          <w:rFonts w:eastAsia="Calibri"/>
        </w:rPr>
      </w:pPr>
      <w:r w:rsidRPr="004D48F6">
        <w:rPr>
          <w:rFonts w:eastAsia="Calibri"/>
        </w:rPr>
        <w:t>на 2025 год – 5 127,2 тыс.руб.,</w:t>
      </w:r>
    </w:p>
    <w:p w:rsidR="00C561A0" w:rsidRPr="004D48F6" w:rsidRDefault="004D48F6" w:rsidP="004D48F6">
      <w:pPr>
        <w:pStyle w:val="a8"/>
        <w:ind w:left="0"/>
        <w:rPr>
          <w:rFonts w:eastAsia="Calibri"/>
        </w:rPr>
      </w:pPr>
      <w:r>
        <w:rPr>
          <w:rFonts w:eastAsia="Calibri"/>
        </w:rPr>
        <w:t>в</w:t>
      </w:r>
      <w:r w:rsidR="00C561A0" w:rsidRPr="004D48F6">
        <w:rPr>
          <w:rFonts w:eastAsia="Calibri"/>
        </w:rPr>
        <w:t xml:space="preserve"> том числе за счет средств областного бюджета:</w:t>
      </w:r>
    </w:p>
    <w:p w:rsidR="00C561A0" w:rsidRPr="004D48F6" w:rsidRDefault="00C561A0" w:rsidP="00C561A0">
      <w:pPr>
        <w:pStyle w:val="a8"/>
        <w:rPr>
          <w:rFonts w:eastAsia="Calibri"/>
        </w:rPr>
      </w:pPr>
      <w:r w:rsidRPr="004D48F6">
        <w:rPr>
          <w:rFonts w:eastAsia="Calibri"/>
        </w:rPr>
        <w:t>на 2023 год – 657,3 тыс.руб.,</w:t>
      </w:r>
    </w:p>
    <w:p w:rsidR="00C561A0" w:rsidRPr="004D48F6" w:rsidRDefault="00C561A0" w:rsidP="00C561A0">
      <w:pPr>
        <w:pStyle w:val="a8"/>
        <w:rPr>
          <w:rFonts w:eastAsia="Calibri"/>
        </w:rPr>
      </w:pPr>
      <w:r w:rsidRPr="004D48F6">
        <w:rPr>
          <w:rFonts w:eastAsia="Calibri"/>
        </w:rPr>
        <w:t>на 2024 год – 696,5 тыс.руб.,</w:t>
      </w:r>
    </w:p>
    <w:p w:rsidR="00C561A0" w:rsidRPr="004D48F6" w:rsidRDefault="00C561A0" w:rsidP="00C561A0">
      <w:pPr>
        <w:pStyle w:val="a8"/>
        <w:rPr>
          <w:rFonts w:eastAsia="Calibri"/>
        </w:rPr>
      </w:pPr>
      <w:r w:rsidRPr="004D48F6">
        <w:rPr>
          <w:rFonts w:eastAsia="Calibri"/>
        </w:rPr>
        <w:t>на 2025 год – 719,7 тыс.руб.</w:t>
      </w:r>
    </w:p>
    <w:p w:rsidR="00C561A0" w:rsidRPr="004D48F6" w:rsidRDefault="00C561A0" w:rsidP="004D48F6">
      <w:pPr>
        <w:pStyle w:val="a8"/>
        <w:ind w:left="0"/>
        <w:rPr>
          <w:rFonts w:eastAsia="Calibri"/>
        </w:rPr>
      </w:pPr>
      <w:r w:rsidRPr="004D48F6">
        <w:rPr>
          <w:rFonts w:eastAsia="Calibri"/>
        </w:rPr>
        <w:t>за счет средств местного бюджета:</w:t>
      </w:r>
    </w:p>
    <w:p w:rsidR="00C561A0" w:rsidRPr="004D48F6" w:rsidRDefault="00C561A0" w:rsidP="00C561A0">
      <w:pPr>
        <w:pStyle w:val="a8"/>
        <w:rPr>
          <w:rFonts w:eastAsia="Calibri"/>
        </w:rPr>
      </w:pPr>
      <w:r w:rsidRPr="004D48F6">
        <w:rPr>
          <w:rFonts w:eastAsia="Calibri"/>
        </w:rPr>
        <w:t>на 2023 год – 4 398,2 тыс.руб.,</w:t>
      </w:r>
    </w:p>
    <w:p w:rsidR="00C561A0" w:rsidRPr="004D48F6" w:rsidRDefault="00C561A0" w:rsidP="00C561A0">
      <w:pPr>
        <w:pStyle w:val="a8"/>
        <w:rPr>
          <w:rFonts w:eastAsia="Calibri"/>
        </w:rPr>
      </w:pPr>
      <w:r w:rsidRPr="004D48F6">
        <w:rPr>
          <w:rFonts w:eastAsia="Calibri"/>
        </w:rPr>
        <w:t xml:space="preserve">на 2024 год </w:t>
      </w:r>
      <w:r w:rsidR="00E12A6E" w:rsidRPr="004D48F6">
        <w:rPr>
          <w:rFonts w:eastAsia="Calibri"/>
        </w:rPr>
        <w:t>–</w:t>
      </w:r>
      <w:r w:rsidR="00B71F48">
        <w:rPr>
          <w:rFonts w:eastAsia="Calibri"/>
        </w:rPr>
        <w:t xml:space="preserve"> </w:t>
      </w:r>
      <w:r w:rsidR="00E12A6E" w:rsidRPr="004D48F6">
        <w:rPr>
          <w:rFonts w:eastAsia="Calibri"/>
        </w:rPr>
        <w:t xml:space="preserve">4 404,1 </w:t>
      </w:r>
      <w:proofErr w:type="spellStart"/>
      <w:r w:rsidR="00E12A6E" w:rsidRPr="004D48F6">
        <w:rPr>
          <w:rFonts w:eastAsia="Calibri"/>
        </w:rPr>
        <w:t>тыс.руб</w:t>
      </w:r>
      <w:proofErr w:type="spellEnd"/>
      <w:r w:rsidR="00E12A6E" w:rsidRPr="004D48F6">
        <w:rPr>
          <w:rFonts w:eastAsia="Calibri"/>
        </w:rPr>
        <w:t>.,</w:t>
      </w:r>
    </w:p>
    <w:p w:rsidR="00E12A6E" w:rsidRPr="004D48F6" w:rsidRDefault="00E12A6E" w:rsidP="00C561A0">
      <w:pPr>
        <w:pStyle w:val="a8"/>
        <w:rPr>
          <w:rFonts w:eastAsia="Calibri"/>
        </w:rPr>
      </w:pPr>
      <w:r w:rsidRPr="004D48F6">
        <w:rPr>
          <w:rFonts w:eastAsia="Calibri"/>
        </w:rPr>
        <w:t>на 2025 год – 4 407,5 тыс.руб.</w:t>
      </w:r>
    </w:p>
    <w:p w:rsidR="00E12A6E" w:rsidRPr="004D48F6" w:rsidRDefault="00E12A6E" w:rsidP="00C561A0">
      <w:pPr>
        <w:pStyle w:val="a8"/>
        <w:rPr>
          <w:rFonts w:eastAsia="Calibri"/>
        </w:rPr>
      </w:pPr>
      <w:r w:rsidRPr="004D48F6">
        <w:rPr>
          <w:rFonts w:eastAsia="Calibri"/>
        </w:rPr>
        <w:t>В 2023 году указанные средства будут направлены:</w:t>
      </w:r>
    </w:p>
    <w:p w:rsidR="00E12A6E" w:rsidRPr="004D48F6" w:rsidRDefault="00E12A6E" w:rsidP="006D7AC0">
      <w:pPr>
        <w:pStyle w:val="a8"/>
        <w:numPr>
          <w:ilvl w:val="0"/>
          <w:numId w:val="18"/>
        </w:numPr>
        <w:tabs>
          <w:tab w:val="left" w:pos="284"/>
        </w:tabs>
        <w:ind w:left="0" w:firstLine="0"/>
        <w:rPr>
          <w:rFonts w:eastAsia="Calibri"/>
        </w:rPr>
      </w:pPr>
      <w:r w:rsidRPr="004D48F6">
        <w:rPr>
          <w:rFonts w:eastAsia="Calibri"/>
        </w:rPr>
        <w:t>На предоставление субсидий в целях возмещения затрат, связанных с обеспечением деятельности некоммерческих организаций муниципальной инфраструктуры поддержки малого и среднего предпринимательства Гатчинского муниципального района – 4 000,0 тыс.руб. за счет средств местного бюджета;</w:t>
      </w:r>
    </w:p>
    <w:p w:rsidR="00E12A6E" w:rsidRPr="004D48F6" w:rsidRDefault="00E12A6E" w:rsidP="006D7AC0">
      <w:pPr>
        <w:pStyle w:val="a8"/>
        <w:numPr>
          <w:ilvl w:val="0"/>
          <w:numId w:val="18"/>
        </w:numPr>
        <w:tabs>
          <w:tab w:val="left" w:pos="284"/>
        </w:tabs>
        <w:ind w:left="0" w:firstLine="0"/>
        <w:rPr>
          <w:rFonts w:eastAsia="Calibri"/>
        </w:rPr>
      </w:pPr>
      <w:r w:rsidRPr="004D48F6">
        <w:rPr>
          <w:rFonts w:eastAsia="Calibri"/>
        </w:rPr>
        <w:lastRenderedPageBreak/>
        <w:t>На предоставление субсидий в целях возмещения затрат, связанных с поддержкой индивидуальных предпринимателей, являющихся плательщиками налога на профессиональный доход – 100,0 тыс.руб. за счет средств местного бюджета;</w:t>
      </w:r>
    </w:p>
    <w:p w:rsidR="00E12A6E" w:rsidRPr="004D48F6" w:rsidRDefault="00E12A6E" w:rsidP="006D7AC0">
      <w:pPr>
        <w:pStyle w:val="a8"/>
        <w:numPr>
          <w:ilvl w:val="0"/>
          <w:numId w:val="18"/>
        </w:numPr>
        <w:tabs>
          <w:tab w:val="left" w:pos="284"/>
        </w:tabs>
        <w:ind w:left="0" w:firstLine="0"/>
        <w:rPr>
          <w:rFonts w:eastAsia="Calibri"/>
        </w:rPr>
      </w:pPr>
      <w:r w:rsidRPr="004D48F6">
        <w:rPr>
          <w:rFonts w:eastAsia="Calibri"/>
        </w:rPr>
        <w:t>На предоставление субсидий в целях возмещения затрат, связанных с поддержкой молодежного предпринимательства – 100,0 тыс.руб. за счет средств местного бюджета;</w:t>
      </w:r>
    </w:p>
    <w:p w:rsidR="00E12A6E" w:rsidRPr="004D48F6" w:rsidRDefault="00E12A6E" w:rsidP="006D7AC0">
      <w:pPr>
        <w:pStyle w:val="a8"/>
        <w:numPr>
          <w:ilvl w:val="0"/>
          <w:numId w:val="18"/>
        </w:numPr>
        <w:tabs>
          <w:tab w:val="left" w:pos="284"/>
        </w:tabs>
        <w:ind w:left="0" w:firstLine="0"/>
        <w:rPr>
          <w:rFonts w:eastAsia="Calibri"/>
        </w:rPr>
      </w:pPr>
      <w:r w:rsidRPr="004D48F6">
        <w:rPr>
          <w:rFonts w:eastAsia="Calibri"/>
        </w:rPr>
        <w:t>На предоставление субсидий в целях возмещения затрат, связанных с поддержкой социального предпринимательства – 100,0 тыс.руб. за счет средств местного бюджета;</w:t>
      </w:r>
    </w:p>
    <w:p w:rsidR="00E12A6E" w:rsidRPr="004D48F6" w:rsidRDefault="00E12A6E" w:rsidP="006D7AC0">
      <w:pPr>
        <w:pStyle w:val="a8"/>
        <w:numPr>
          <w:ilvl w:val="0"/>
          <w:numId w:val="18"/>
        </w:numPr>
        <w:tabs>
          <w:tab w:val="left" w:pos="284"/>
        </w:tabs>
        <w:ind w:left="0" w:firstLine="0"/>
        <w:rPr>
          <w:rFonts w:eastAsia="Calibri"/>
        </w:rPr>
      </w:pPr>
      <w:r w:rsidRPr="004D48F6">
        <w:rPr>
          <w:rFonts w:eastAsia="Calibri"/>
        </w:rPr>
        <w:t>На предоставление субсидий некоммерческим организациям муниципальной инфраструктуры поддержки малого и среднего предпринимательства Гатчинского муниципального района в целях возмещения затрат, связанных с организацией мониторинга деятельности субъектов малого и среднего предпринимательства и потребительского рынка Гатчинского муниципального района – 755,5 тыс.руб., в том числе за счет субсидии из областного бюджета Ленинградской области – 657,3 тыс.руб., за счет средств местного бюджета – 98,2 тыс.руб.</w:t>
      </w:r>
    </w:p>
    <w:p w:rsidR="00C561A0" w:rsidRPr="00377887" w:rsidRDefault="004D48F6" w:rsidP="006D7AC0">
      <w:pPr>
        <w:pStyle w:val="a8"/>
        <w:numPr>
          <w:ilvl w:val="0"/>
          <w:numId w:val="16"/>
        </w:numPr>
        <w:ind w:left="0" w:firstLine="0"/>
        <w:rPr>
          <w:rFonts w:eastAsia="Calibri"/>
          <w:b/>
        </w:rPr>
      </w:pPr>
      <w:r w:rsidRPr="00377887">
        <w:rPr>
          <w:rFonts w:eastAsia="Calibri"/>
          <w:b/>
        </w:rPr>
        <w:t>Комплекс процессных мероприятий «Регулирование градостроительной деятельности».</w:t>
      </w:r>
    </w:p>
    <w:p w:rsidR="004D48F6" w:rsidRPr="00377887" w:rsidRDefault="004D48F6" w:rsidP="00377887">
      <w:pPr>
        <w:pStyle w:val="a8"/>
        <w:ind w:left="0" w:firstLine="720"/>
        <w:rPr>
          <w:rFonts w:eastAsia="Calibri"/>
        </w:rPr>
      </w:pPr>
      <w:r w:rsidRPr="00377887">
        <w:rPr>
          <w:rFonts w:eastAsia="Calibri"/>
        </w:rPr>
        <w:t>На реализацию комплекса процессных мероприятий предусмотрены бюджетные ассигнования за счет средств местного бюджета в сумме:</w:t>
      </w:r>
    </w:p>
    <w:p w:rsidR="004D48F6" w:rsidRPr="00377887" w:rsidRDefault="004D48F6" w:rsidP="004D48F6">
      <w:pPr>
        <w:pStyle w:val="a8"/>
        <w:rPr>
          <w:rFonts w:eastAsia="Calibri"/>
        </w:rPr>
      </w:pPr>
      <w:r w:rsidRPr="00377887">
        <w:rPr>
          <w:rFonts w:eastAsia="Calibri"/>
        </w:rPr>
        <w:t>на 2023 год – 44 780,0 тыс.руб.,</w:t>
      </w:r>
    </w:p>
    <w:p w:rsidR="004D48F6" w:rsidRPr="00377887" w:rsidRDefault="004D48F6" w:rsidP="004D48F6">
      <w:pPr>
        <w:pStyle w:val="a8"/>
        <w:rPr>
          <w:rFonts w:eastAsia="Calibri"/>
        </w:rPr>
      </w:pPr>
      <w:r w:rsidRPr="00377887">
        <w:rPr>
          <w:rFonts w:eastAsia="Calibri"/>
        </w:rPr>
        <w:t>на 2024 год – 45 159,0 тыс.руб.,</w:t>
      </w:r>
    </w:p>
    <w:p w:rsidR="004D48F6" w:rsidRPr="00377887" w:rsidRDefault="004D48F6" w:rsidP="004D48F6">
      <w:pPr>
        <w:pStyle w:val="a8"/>
        <w:rPr>
          <w:rFonts w:eastAsia="Calibri"/>
        </w:rPr>
      </w:pPr>
      <w:r w:rsidRPr="00377887">
        <w:rPr>
          <w:rFonts w:eastAsia="Calibri"/>
        </w:rPr>
        <w:t>на 2025 год – 44 888,0 тыс.руб.,</w:t>
      </w:r>
    </w:p>
    <w:p w:rsidR="004D48F6" w:rsidRPr="00377887" w:rsidRDefault="004D48F6" w:rsidP="004D48F6">
      <w:pPr>
        <w:pStyle w:val="a8"/>
        <w:rPr>
          <w:rFonts w:eastAsia="Calibri"/>
        </w:rPr>
      </w:pPr>
      <w:r w:rsidRPr="00377887">
        <w:rPr>
          <w:rFonts w:eastAsia="Calibri"/>
        </w:rPr>
        <w:t>В 2023 году указанные средства будут направлены:</w:t>
      </w:r>
    </w:p>
    <w:p w:rsidR="004D48F6" w:rsidRPr="00377887" w:rsidRDefault="004D48F6" w:rsidP="006D7AC0">
      <w:pPr>
        <w:pStyle w:val="a8"/>
        <w:numPr>
          <w:ilvl w:val="0"/>
          <w:numId w:val="19"/>
        </w:numPr>
        <w:tabs>
          <w:tab w:val="left" w:pos="284"/>
        </w:tabs>
        <w:ind w:left="0" w:firstLine="0"/>
        <w:rPr>
          <w:rFonts w:eastAsia="Calibri"/>
        </w:rPr>
      </w:pPr>
      <w:r w:rsidRPr="00377887">
        <w:rPr>
          <w:rFonts w:eastAsia="Calibri"/>
        </w:rPr>
        <w:t>На обеспечение выполнения полномочий в области градостроительной деятельности – 17 627,1 тыс.руб.;</w:t>
      </w:r>
    </w:p>
    <w:p w:rsidR="004D48F6" w:rsidRPr="00377887" w:rsidRDefault="004D48F6" w:rsidP="006D7AC0">
      <w:pPr>
        <w:pStyle w:val="a8"/>
        <w:numPr>
          <w:ilvl w:val="0"/>
          <w:numId w:val="19"/>
        </w:numPr>
        <w:tabs>
          <w:tab w:val="left" w:pos="284"/>
        </w:tabs>
        <w:ind w:left="0" w:firstLine="0"/>
        <w:rPr>
          <w:rFonts w:eastAsia="Calibri"/>
        </w:rPr>
      </w:pPr>
      <w:r w:rsidRPr="00377887">
        <w:rPr>
          <w:rFonts w:eastAsia="Calibri"/>
        </w:rPr>
        <w:t xml:space="preserve">На обеспечение </w:t>
      </w:r>
      <w:r w:rsidR="00377887" w:rsidRPr="00377887">
        <w:rPr>
          <w:rFonts w:eastAsia="Calibri"/>
        </w:rPr>
        <w:t>деятельности МБУ «АПЦ ГМР», которое осуществляет свою деятельность в области градостроительства и является подведомственным учреждением администрации Гатчинского муниципального района – 26 172,9 тыс.руб.;</w:t>
      </w:r>
    </w:p>
    <w:p w:rsidR="00377887" w:rsidRPr="00377887" w:rsidRDefault="00377887" w:rsidP="006D7AC0">
      <w:pPr>
        <w:pStyle w:val="a8"/>
        <w:numPr>
          <w:ilvl w:val="0"/>
          <w:numId w:val="19"/>
        </w:numPr>
        <w:tabs>
          <w:tab w:val="left" w:pos="284"/>
        </w:tabs>
        <w:ind w:left="0" w:firstLine="0"/>
        <w:rPr>
          <w:rFonts w:eastAsia="Calibri"/>
        </w:rPr>
      </w:pPr>
      <w:r w:rsidRPr="00377887">
        <w:rPr>
          <w:rFonts w:eastAsia="Calibri"/>
        </w:rPr>
        <w:t>На выполнение комплексных кадастровых работ – 980,0 тыс.руб.</w:t>
      </w:r>
    </w:p>
    <w:p w:rsidR="00377887" w:rsidRDefault="00377887" w:rsidP="00165964">
      <w:pPr>
        <w:widowControl/>
        <w:jc w:val="center"/>
        <w:rPr>
          <w:rFonts w:eastAsia="Calibri"/>
          <w:b/>
          <w:sz w:val="28"/>
          <w:szCs w:val="22"/>
          <w:lang w:eastAsia="en-US"/>
        </w:rPr>
      </w:pPr>
    </w:p>
    <w:p w:rsidR="005B6246" w:rsidRDefault="00377887" w:rsidP="00165964">
      <w:pPr>
        <w:widowControl/>
        <w:jc w:val="center"/>
        <w:rPr>
          <w:rFonts w:eastAsia="Calibri"/>
          <w:b/>
          <w:sz w:val="28"/>
          <w:szCs w:val="22"/>
          <w:lang w:eastAsia="en-US"/>
        </w:rPr>
      </w:pPr>
      <w:r w:rsidRPr="00377887">
        <w:rPr>
          <w:rFonts w:eastAsia="Calibri"/>
          <w:b/>
          <w:sz w:val="28"/>
          <w:szCs w:val="22"/>
          <w:lang w:eastAsia="en-US"/>
        </w:rPr>
        <w:t>Отраслевые проекты</w:t>
      </w:r>
    </w:p>
    <w:p w:rsidR="00377887" w:rsidRPr="00377887" w:rsidRDefault="00377887" w:rsidP="00885325">
      <w:pPr>
        <w:widowControl/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377887">
        <w:rPr>
          <w:rFonts w:eastAsia="Calibri"/>
          <w:sz w:val="28"/>
          <w:szCs w:val="22"/>
          <w:lang w:eastAsia="en-US"/>
        </w:rPr>
        <w:t xml:space="preserve">На реализацию </w:t>
      </w:r>
      <w:r>
        <w:rPr>
          <w:rFonts w:eastAsia="Calibri"/>
          <w:sz w:val="28"/>
          <w:szCs w:val="22"/>
          <w:lang w:eastAsia="en-US"/>
        </w:rPr>
        <w:t>отраслевых проектов</w:t>
      </w:r>
      <w:r w:rsidRPr="00377887">
        <w:rPr>
          <w:rFonts w:eastAsia="Calibri"/>
          <w:sz w:val="28"/>
          <w:szCs w:val="22"/>
          <w:lang w:eastAsia="en-US"/>
        </w:rPr>
        <w:t xml:space="preserve"> предусмотрены расходы:</w:t>
      </w:r>
    </w:p>
    <w:p w:rsidR="00377887" w:rsidRPr="00377887" w:rsidRDefault="00377887" w:rsidP="00377887">
      <w:pPr>
        <w:widowControl/>
        <w:jc w:val="both"/>
        <w:rPr>
          <w:rFonts w:eastAsia="Calibri"/>
          <w:sz w:val="28"/>
          <w:szCs w:val="22"/>
          <w:lang w:eastAsia="en-US"/>
        </w:rPr>
      </w:pPr>
      <w:r w:rsidRPr="00377887">
        <w:rPr>
          <w:rFonts w:eastAsia="Calibri"/>
          <w:sz w:val="28"/>
          <w:szCs w:val="22"/>
          <w:lang w:eastAsia="en-US"/>
        </w:rPr>
        <w:tab/>
        <w:t xml:space="preserve">на 2024 год </w:t>
      </w:r>
      <w:r w:rsidR="00885325">
        <w:rPr>
          <w:rFonts w:eastAsia="Calibri"/>
          <w:sz w:val="28"/>
          <w:szCs w:val="22"/>
          <w:lang w:eastAsia="en-US"/>
        </w:rPr>
        <w:t>в сумме</w:t>
      </w:r>
      <w:r w:rsidR="00B71F48">
        <w:rPr>
          <w:rFonts w:eastAsia="Calibri"/>
          <w:sz w:val="28"/>
          <w:szCs w:val="22"/>
          <w:lang w:eastAsia="en-US"/>
        </w:rPr>
        <w:t xml:space="preserve"> </w:t>
      </w:r>
      <w:r>
        <w:rPr>
          <w:rFonts w:eastAsia="Calibri"/>
          <w:sz w:val="28"/>
          <w:szCs w:val="22"/>
          <w:lang w:eastAsia="en-US"/>
        </w:rPr>
        <w:t>983,8</w:t>
      </w:r>
      <w:r w:rsidR="00B71F48">
        <w:rPr>
          <w:rFonts w:eastAsia="Calibri"/>
          <w:sz w:val="28"/>
          <w:szCs w:val="22"/>
          <w:lang w:eastAsia="en-US"/>
        </w:rPr>
        <w:t xml:space="preserve"> </w:t>
      </w:r>
      <w:proofErr w:type="spellStart"/>
      <w:r w:rsidRPr="00377887">
        <w:rPr>
          <w:rFonts w:eastAsia="Calibri"/>
          <w:sz w:val="28"/>
          <w:szCs w:val="22"/>
          <w:lang w:eastAsia="en-US"/>
        </w:rPr>
        <w:t>тыс.руб</w:t>
      </w:r>
      <w:proofErr w:type="spellEnd"/>
      <w:r w:rsidRPr="00377887">
        <w:rPr>
          <w:rFonts w:eastAsia="Calibri"/>
          <w:sz w:val="28"/>
          <w:szCs w:val="22"/>
          <w:lang w:eastAsia="en-US"/>
        </w:rPr>
        <w:t>.;</w:t>
      </w:r>
    </w:p>
    <w:p w:rsidR="00377887" w:rsidRDefault="00377887" w:rsidP="00377887">
      <w:pPr>
        <w:widowControl/>
        <w:jc w:val="both"/>
        <w:rPr>
          <w:rFonts w:eastAsia="Calibri"/>
          <w:sz w:val="28"/>
          <w:szCs w:val="22"/>
          <w:lang w:eastAsia="en-US"/>
        </w:rPr>
      </w:pPr>
      <w:r w:rsidRPr="00377887">
        <w:rPr>
          <w:rFonts w:eastAsia="Calibri"/>
          <w:sz w:val="28"/>
          <w:szCs w:val="22"/>
          <w:lang w:eastAsia="en-US"/>
        </w:rPr>
        <w:tab/>
        <w:t xml:space="preserve">на 2025 год – </w:t>
      </w:r>
      <w:r>
        <w:rPr>
          <w:rFonts w:eastAsia="Calibri"/>
          <w:sz w:val="28"/>
          <w:szCs w:val="22"/>
          <w:lang w:eastAsia="en-US"/>
        </w:rPr>
        <w:t>3 457,1</w:t>
      </w:r>
      <w:r w:rsidR="00B71F48">
        <w:rPr>
          <w:rFonts w:eastAsia="Calibri"/>
          <w:sz w:val="28"/>
          <w:szCs w:val="22"/>
          <w:lang w:eastAsia="en-US"/>
        </w:rPr>
        <w:t xml:space="preserve"> </w:t>
      </w:r>
      <w:proofErr w:type="spellStart"/>
      <w:r w:rsidRPr="00377887">
        <w:rPr>
          <w:rFonts w:eastAsia="Calibri"/>
          <w:sz w:val="28"/>
          <w:szCs w:val="22"/>
          <w:lang w:eastAsia="en-US"/>
        </w:rPr>
        <w:t>тыс.руб</w:t>
      </w:r>
      <w:proofErr w:type="spellEnd"/>
      <w:r w:rsidRPr="00377887">
        <w:rPr>
          <w:rFonts w:eastAsia="Calibri"/>
          <w:sz w:val="28"/>
          <w:szCs w:val="22"/>
          <w:lang w:eastAsia="en-US"/>
        </w:rPr>
        <w:t>.,</w:t>
      </w:r>
    </w:p>
    <w:p w:rsidR="00377887" w:rsidRDefault="00377887" w:rsidP="00377887">
      <w:pPr>
        <w:widowControl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в том числе:</w:t>
      </w:r>
    </w:p>
    <w:p w:rsidR="00377887" w:rsidRPr="00885325" w:rsidRDefault="00377887" w:rsidP="006D7AC0">
      <w:pPr>
        <w:pStyle w:val="a8"/>
        <w:numPr>
          <w:ilvl w:val="0"/>
          <w:numId w:val="20"/>
        </w:numPr>
        <w:ind w:left="0" w:firstLine="0"/>
        <w:rPr>
          <w:rFonts w:eastAsia="Calibri"/>
          <w:b/>
        </w:rPr>
      </w:pPr>
      <w:r w:rsidRPr="00885325">
        <w:rPr>
          <w:rFonts w:eastAsia="Calibri"/>
          <w:b/>
        </w:rPr>
        <w:t>Отраслевой проект «Регистрация права собственности и постановка на кадастровый учет земельных участков и объектов недвижимого имущества».</w:t>
      </w:r>
    </w:p>
    <w:p w:rsidR="00377887" w:rsidRDefault="00377887" w:rsidP="00885325">
      <w:pPr>
        <w:pStyle w:val="a8"/>
        <w:ind w:left="0" w:firstLine="720"/>
        <w:rPr>
          <w:rFonts w:eastAsia="Calibri"/>
        </w:rPr>
      </w:pPr>
      <w:r>
        <w:rPr>
          <w:rFonts w:eastAsia="Calibri"/>
        </w:rPr>
        <w:t>На реализацию отраслевого проекта предусмотрены бюджетные ассигнования в сумме:</w:t>
      </w:r>
    </w:p>
    <w:p w:rsidR="00377887" w:rsidRPr="00377887" w:rsidRDefault="00377887" w:rsidP="00377887">
      <w:pPr>
        <w:pStyle w:val="a8"/>
        <w:rPr>
          <w:rFonts w:eastAsia="Calibri"/>
        </w:rPr>
      </w:pPr>
      <w:r w:rsidRPr="00377887">
        <w:rPr>
          <w:rFonts w:eastAsia="Calibri"/>
        </w:rPr>
        <w:t xml:space="preserve">на 2024 год – </w:t>
      </w:r>
      <w:r>
        <w:rPr>
          <w:rFonts w:eastAsia="Calibri"/>
        </w:rPr>
        <w:t>983,8</w:t>
      </w:r>
      <w:r w:rsidR="00B71F48">
        <w:rPr>
          <w:rFonts w:eastAsia="Calibri"/>
        </w:rPr>
        <w:t xml:space="preserve"> </w:t>
      </w:r>
      <w:proofErr w:type="spellStart"/>
      <w:r w:rsidRPr="00377887">
        <w:rPr>
          <w:rFonts w:eastAsia="Calibri"/>
        </w:rPr>
        <w:t>тыс.руб</w:t>
      </w:r>
      <w:proofErr w:type="spellEnd"/>
      <w:r w:rsidRPr="00377887">
        <w:rPr>
          <w:rFonts w:eastAsia="Calibri"/>
        </w:rPr>
        <w:t>.,</w:t>
      </w:r>
    </w:p>
    <w:p w:rsidR="00377887" w:rsidRPr="00377887" w:rsidRDefault="00377887" w:rsidP="00377887">
      <w:pPr>
        <w:pStyle w:val="a8"/>
        <w:rPr>
          <w:rFonts w:eastAsia="Calibri"/>
        </w:rPr>
      </w:pPr>
      <w:r w:rsidRPr="00377887">
        <w:rPr>
          <w:rFonts w:eastAsia="Calibri"/>
        </w:rPr>
        <w:t xml:space="preserve">на 2025 год – </w:t>
      </w:r>
      <w:r>
        <w:rPr>
          <w:rFonts w:eastAsia="Calibri"/>
        </w:rPr>
        <w:t>3 457,1</w:t>
      </w:r>
      <w:r w:rsidR="00B71F48">
        <w:rPr>
          <w:rFonts w:eastAsia="Calibri"/>
        </w:rPr>
        <w:t xml:space="preserve"> </w:t>
      </w:r>
      <w:proofErr w:type="spellStart"/>
      <w:r w:rsidRPr="00377887">
        <w:rPr>
          <w:rFonts w:eastAsia="Calibri"/>
        </w:rPr>
        <w:t>тыс.руб</w:t>
      </w:r>
      <w:proofErr w:type="spellEnd"/>
      <w:r w:rsidRPr="00377887">
        <w:rPr>
          <w:rFonts w:eastAsia="Calibri"/>
        </w:rPr>
        <w:t>.,</w:t>
      </w:r>
    </w:p>
    <w:p w:rsidR="00377887" w:rsidRPr="00377887" w:rsidRDefault="00377887" w:rsidP="00885325">
      <w:pPr>
        <w:pStyle w:val="a8"/>
        <w:ind w:left="0"/>
        <w:rPr>
          <w:rFonts w:eastAsia="Calibri"/>
        </w:rPr>
      </w:pPr>
      <w:r w:rsidRPr="00377887">
        <w:rPr>
          <w:rFonts w:eastAsia="Calibri"/>
        </w:rPr>
        <w:lastRenderedPageBreak/>
        <w:t>в том числе за счет средств областного бюджета:</w:t>
      </w:r>
    </w:p>
    <w:p w:rsidR="00377887" w:rsidRPr="00377887" w:rsidRDefault="00377887" w:rsidP="00377887">
      <w:pPr>
        <w:pStyle w:val="a8"/>
        <w:rPr>
          <w:rFonts w:eastAsia="Calibri"/>
        </w:rPr>
      </w:pPr>
      <w:r w:rsidRPr="00377887">
        <w:rPr>
          <w:rFonts w:eastAsia="Calibri"/>
        </w:rPr>
        <w:t xml:space="preserve">на 2024 год – </w:t>
      </w:r>
      <w:r>
        <w:rPr>
          <w:rFonts w:eastAsia="Calibri"/>
        </w:rPr>
        <w:t>856,0</w:t>
      </w:r>
      <w:r w:rsidR="00B71F48">
        <w:rPr>
          <w:rFonts w:eastAsia="Calibri"/>
        </w:rPr>
        <w:t xml:space="preserve"> </w:t>
      </w:r>
      <w:proofErr w:type="spellStart"/>
      <w:r w:rsidRPr="00377887">
        <w:rPr>
          <w:rFonts w:eastAsia="Calibri"/>
        </w:rPr>
        <w:t>тыс.руб</w:t>
      </w:r>
      <w:proofErr w:type="spellEnd"/>
      <w:r w:rsidRPr="00377887">
        <w:rPr>
          <w:rFonts w:eastAsia="Calibri"/>
        </w:rPr>
        <w:t>.,</w:t>
      </w:r>
    </w:p>
    <w:p w:rsidR="00377887" w:rsidRPr="00377887" w:rsidRDefault="00377887" w:rsidP="00377887">
      <w:pPr>
        <w:pStyle w:val="a8"/>
        <w:rPr>
          <w:rFonts w:eastAsia="Calibri"/>
        </w:rPr>
      </w:pPr>
      <w:r w:rsidRPr="00377887">
        <w:rPr>
          <w:rFonts w:eastAsia="Calibri"/>
        </w:rPr>
        <w:t xml:space="preserve">на 2025 год – </w:t>
      </w:r>
      <w:r>
        <w:rPr>
          <w:rFonts w:eastAsia="Calibri"/>
        </w:rPr>
        <w:t>3 133,0</w:t>
      </w:r>
      <w:r w:rsidR="00B71F48">
        <w:rPr>
          <w:rFonts w:eastAsia="Calibri"/>
        </w:rPr>
        <w:t xml:space="preserve"> </w:t>
      </w:r>
      <w:proofErr w:type="spellStart"/>
      <w:r w:rsidRPr="00377887">
        <w:rPr>
          <w:rFonts w:eastAsia="Calibri"/>
        </w:rPr>
        <w:t>тыс.руб</w:t>
      </w:r>
      <w:proofErr w:type="spellEnd"/>
      <w:r w:rsidRPr="00377887">
        <w:rPr>
          <w:rFonts w:eastAsia="Calibri"/>
        </w:rPr>
        <w:t>.</w:t>
      </w:r>
    </w:p>
    <w:p w:rsidR="00377887" w:rsidRPr="00377887" w:rsidRDefault="00377887" w:rsidP="00885325">
      <w:pPr>
        <w:pStyle w:val="a8"/>
        <w:ind w:left="0"/>
        <w:rPr>
          <w:rFonts w:eastAsia="Calibri"/>
        </w:rPr>
      </w:pPr>
      <w:r w:rsidRPr="00377887">
        <w:rPr>
          <w:rFonts w:eastAsia="Calibri"/>
        </w:rPr>
        <w:t>за счет средств местного бюджета:</w:t>
      </w:r>
    </w:p>
    <w:p w:rsidR="00377887" w:rsidRPr="00377887" w:rsidRDefault="00377887" w:rsidP="00377887">
      <w:pPr>
        <w:pStyle w:val="a8"/>
        <w:rPr>
          <w:rFonts w:eastAsia="Calibri"/>
        </w:rPr>
      </w:pPr>
      <w:r w:rsidRPr="00377887">
        <w:rPr>
          <w:rFonts w:eastAsia="Calibri"/>
        </w:rPr>
        <w:t xml:space="preserve">на 2024 год – </w:t>
      </w:r>
      <w:r>
        <w:rPr>
          <w:rFonts w:eastAsia="Calibri"/>
        </w:rPr>
        <w:t>127,8</w:t>
      </w:r>
      <w:r w:rsidR="00B71F48">
        <w:rPr>
          <w:rFonts w:eastAsia="Calibri"/>
        </w:rPr>
        <w:t xml:space="preserve"> </w:t>
      </w:r>
      <w:proofErr w:type="spellStart"/>
      <w:r w:rsidRPr="00377887">
        <w:rPr>
          <w:rFonts w:eastAsia="Calibri"/>
        </w:rPr>
        <w:t>тыс.руб</w:t>
      </w:r>
      <w:proofErr w:type="spellEnd"/>
      <w:r w:rsidRPr="00377887">
        <w:rPr>
          <w:rFonts w:eastAsia="Calibri"/>
        </w:rPr>
        <w:t>.,</w:t>
      </w:r>
    </w:p>
    <w:p w:rsidR="00377887" w:rsidRDefault="00377887" w:rsidP="00377887">
      <w:pPr>
        <w:pStyle w:val="a8"/>
        <w:rPr>
          <w:rFonts w:eastAsia="Calibri"/>
        </w:rPr>
      </w:pPr>
      <w:r w:rsidRPr="00377887">
        <w:rPr>
          <w:rFonts w:eastAsia="Calibri"/>
        </w:rPr>
        <w:t xml:space="preserve">на 2025 год – </w:t>
      </w:r>
      <w:r w:rsidR="00885325">
        <w:rPr>
          <w:rFonts w:eastAsia="Calibri"/>
        </w:rPr>
        <w:t>324,1</w:t>
      </w:r>
      <w:r w:rsidR="00B71F48">
        <w:rPr>
          <w:rFonts w:eastAsia="Calibri"/>
        </w:rPr>
        <w:t xml:space="preserve"> </w:t>
      </w:r>
      <w:proofErr w:type="spellStart"/>
      <w:r w:rsidRPr="00377887">
        <w:rPr>
          <w:rFonts w:eastAsia="Calibri"/>
        </w:rPr>
        <w:t>тыс.руб</w:t>
      </w:r>
      <w:proofErr w:type="spellEnd"/>
      <w:r w:rsidRPr="00377887">
        <w:rPr>
          <w:rFonts w:eastAsia="Calibri"/>
        </w:rPr>
        <w:t>.</w:t>
      </w:r>
      <w:r w:rsidR="00885325">
        <w:rPr>
          <w:rFonts w:eastAsia="Calibri"/>
        </w:rPr>
        <w:t xml:space="preserve">, </w:t>
      </w:r>
    </w:p>
    <w:p w:rsidR="00885325" w:rsidRDefault="00885325" w:rsidP="00885325">
      <w:pPr>
        <w:pStyle w:val="a8"/>
        <w:ind w:left="0"/>
        <w:rPr>
          <w:rFonts w:eastAsia="Calibri"/>
        </w:rPr>
      </w:pPr>
      <w:r>
        <w:rPr>
          <w:rFonts w:eastAsia="Calibri"/>
        </w:rPr>
        <w:t xml:space="preserve">которые будут направлены </w:t>
      </w:r>
      <w:r w:rsidRPr="00885325">
        <w:rPr>
          <w:rFonts w:eastAsia="Calibri"/>
        </w:rPr>
        <w:t xml:space="preserve">Комитетом по управлению имуществом </w:t>
      </w:r>
      <w:r>
        <w:rPr>
          <w:rFonts w:eastAsia="Calibri"/>
        </w:rPr>
        <w:t>на проведение комплексных кадастровых работ.</w:t>
      </w:r>
    </w:p>
    <w:p w:rsidR="00885325" w:rsidRDefault="00885325" w:rsidP="00885325">
      <w:pPr>
        <w:pStyle w:val="a8"/>
        <w:ind w:left="0"/>
        <w:rPr>
          <w:rFonts w:eastAsia="Calibri"/>
        </w:rPr>
      </w:pPr>
    </w:p>
    <w:p w:rsidR="00885325" w:rsidRDefault="00885325" w:rsidP="00885325">
      <w:pPr>
        <w:pStyle w:val="a8"/>
        <w:ind w:left="0"/>
        <w:jc w:val="center"/>
        <w:rPr>
          <w:rFonts w:eastAsia="Calibri"/>
          <w:b/>
        </w:rPr>
      </w:pPr>
      <w:r w:rsidRPr="00885325">
        <w:rPr>
          <w:rFonts w:eastAsia="Calibri"/>
          <w:b/>
        </w:rPr>
        <w:t>Мероприятия, направленные на достижение целей проектов</w:t>
      </w:r>
    </w:p>
    <w:p w:rsidR="00885325" w:rsidRDefault="00885325" w:rsidP="00885325">
      <w:pPr>
        <w:pStyle w:val="a8"/>
        <w:ind w:left="0" w:firstLine="709"/>
        <w:rPr>
          <w:rFonts w:eastAsia="Calibri"/>
        </w:rPr>
      </w:pPr>
      <w:r>
        <w:rPr>
          <w:rFonts w:eastAsia="Calibri"/>
        </w:rPr>
        <w:t>На реализацию мероприятий, направленных на достижение целей проектов предусмотрены расходы:</w:t>
      </w:r>
    </w:p>
    <w:p w:rsidR="00885325" w:rsidRDefault="00885325" w:rsidP="00885325">
      <w:pPr>
        <w:pStyle w:val="a8"/>
        <w:ind w:left="0"/>
        <w:rPr>
          <w:rFonts w:eastAsia="Calibri"/>
        </w:rPr>
      </w:pPr>
      <w:r>
        <w:rPr>
          <w:rFonts w:eastAsia="Calibri"/>
        </w:rPr>
        <w:tab/>
        <w:t>на 2023 год в сумме 3 202,3 тыс.руб.,</w:t>
      </w:r>
    </w:p>
    <w:p w:rsidR="00885325" w:rsidRDefault="00885325" w:rsidP="00885325">
      <w:pPr>
        <w:pStyle w:val="a8"/>
        <w:ind w:left="0"/>
        <w:rPr>
          <w:rFonts w:eastAsia="Calibri"/>
        </w:rPr>
      </w:pPr>
      <w:r>
        <w:rPr>
          <w:rFonts w:eastAsia="Calibri"/>
        </w:rPr>
        <w:tab/>
        <w:t>на 2024 год – 3 500,0 тыс.руб.,</w:t>
      </w:r>
    </w:p>
    <w:p w:rsidR="00885325" w:rsidRDefault="00885325" w:rsidP="00885325">
      <w:pPr>
        <w:pStyle w:val="a8"/>
        <w:ind w:left="0"/>
        <w:rPr>
          <w:rFonts w:eastAsia="Calibri"/>
        </w:rPr>
      </w:pPr>
      <w:r>
        <w:rPr>
          <w:rFonts w:eastAsia="Calibri"/>
        </w:rPr>
        <w:tab/>
        <w:t>на 2025 год – 4 200,1 тыс.руб.,</w:t>
      </w:r>
    </w:p>
    <w:p w:rsidR="00885325" w:rsidRDefault="00885325" w:rsidP="00885325">
      <w:pPr>
        <w:pStyle w:val="a8"/>
        <w:ind w:left="0"/>
        <w:rPr>
          <w:rFonts w:eastAsia="Calibri"/>
        </w:rPr>
      </w:pPr>
      <w:r>
        <w:rPr>
          <w:rFonts w:eastAsia="Calibri"/>
        </w:rPr>
        <w:t>в том числе:</w:t>
      </w:r>
    </w:p>
    <w:p w:rsidR="00885325" w:rsidRPr="00885325" w:rsidRDefault="00885325" w:rsidP="006D7AC0">
      <w:pPr>
        <w:pStyle w:val="a8"/>
        <w:numPr>
          <w:ilvl w:val="0"/>
          <w:numId w:val="21"/>
        </w:numPr>
        <w:ind w:left="0" w:firstLine="0"/>
        <w:rPr>
          <w:rFonts w:eastAsia="Calibri"/>
          <w:b/>
        </w:rPr>
      </w:pPr>
      <w:r w:rsidRPr="00885325">
        <w:rPr>
          <w:rFonts w:eastAsia="Calibri"/>
          <w:b/>
        </w:rPr>
        <w:t>Мероприятия, направленные на достижение цели федерального проекта «Создание условий для легкого старта и комфортного ведения бизнеса».</w:t>
      </w:r>
    </w:p>
    <w:p w:rsidR="00885325" w:rsidRPr="00885325" w:rsidRDefault="00885325" w:rsidP="00885325">
      <w:pPr>
        <w:pStyle w:val="a8"/>
        <w:ind w:left="0" w:firstLine="720"/>
        <w:rPr>
          <w:rFonts w:eastAsia="Calibri"/>
        </w:rPr>
      </w:pPr>
      <w:r w:rsidRPr="00885325">
        <w:rPr>
          <w:rFonts w:eastAsia="Calibri"/>
        </w:rPr>
        <w:t>На реализацию мероприятий, направленных на достижение целей проектов предусмотрены бюджетные ассигнования в сумме:</w:t>
      </w:r>
    </w:p>
    <w:p w:rsidR="00885325" w:rsidRPr="00885325" w:rsidRDefault="00885325" w:rsidP="00885325">
      <w:pPr>
        <w:pStyle w:val="a8"/>
        <w:rPr>
          <w:rFonts w:eastAsia="Calibri"/>
        </w:rPr>
      </w:pPr>
      <w:r w:rsidRPr="00885325">
        <w:rPr>
          <w:rFonts w:eastAsia="Calibri"/>
        </w:rPr>
        <w:t xml:space="preserve">на 2023 год – </w:t>
      </w:r>
      <w:r>
        <w:rPr>
          <w:rFonts w:eastAsia="Calibri"/>
        </w:rPr>
        <w:t>3 202,3</w:t>
      </w:r>
      <w:r w:rsidR="006C710A">
        <w:rPr>
          <w:rFonts w:eastAsia="Calibri"/>
        </w:rPr>
        <w:t xml:space="preserve"> </w:t>
      </w:r>
      <w:proofErr w:type="spellStart"/>
      <w:r w:rsidRPr="00885325">
        <w:rPr>
          <w:rFonts w:eastAsia="Calibri"/>
        </w:rPr>
        <w:t>тыс.руб</w:t>
      </w:r>
      <w:proofErr w:type="spellEnd"/>
      <w:r w:rsidRPr="00885325">
        <w:rPr>
          <w:rFonts w:eastAsia="Calibri"/>
        </w:rPr>
        <w:t>.,</w:t>
      </w:r>
    </w:p>
    <w:p w:rsidR="00885325" w:rsidRPr="00885325" w:rsidRDefault="00885325" w:rsidP="00885325">
      <w:pPr>
        <w:pStyle w:val="a8"/>
        <w:rPr>
          <w:rFonts w:eastAsia="Calibri"/>
        </w:rPr>
      </w:pPr>
      <w:r w:rsidRPr="00885325">
        <w:rPr>
          <w:rFonts w:eastAsia="Calibri"/>
        </w:rPr>
        <w:t xml:space="preserve">на 2024 год – </w:t>
      </w:r>
      <w:r>
        <w:rPr>
          <w:rFonts w:eastAsia="Calibri"/>
        </w:rPr>
        <w:t>3 500,0</w:t>
      </w:r>
      <w:r w:rsidR="006C710A">
        <w:rPr>
          <w:rFonts w:eastAsia="Calibri"/>
        </w:rPr>
        <w:t xml:space="preserve"> </w:t>
      </w:r>
      <w:proofErr w:type="spellStart"/>
      <w:r w:rsidRPr="00885325">
        <w:rPr>
          <w:rFonts w:eastAsia="Calibri"/>
        </w:rPr>
        <w:t>тыс.руб</w:t>
      </w:r>
      <w:proofErr w:type="spellEnd"/>
      <w:r w:rsidRPr="00885325">
        <w:rPr>
          <w:rFonts w:eastAsia="Calibri"/>
        </w:rPr>
        <w:t>.,</w:t>
      </w:r>
    </w:p>
    <w:p w:rsidR="00885325" w:rsidRPr="00885325" w:rsidRDefault="00885325" w:rsidP="00885325">
      <w:pPr>
        <w:pStyle w:val="a8"/>
        <w:rPr>
          <w:rFonts w:eastAsia="Calibri"/>
        </w:rPr>
      </w:pPr>
      <w:r w:rsidRPr="00885325">
        <w:rPr>
          <w:rFonts w:eastAsia="Calibri"/>
        </w:rPr>
        <w:t xml:space="preserve">на 2025 год – </w:t>
      </w:r>
      <w:r>
        <w:rPr>
          <w:rFonts w:eastAsia="Calibri"/>
        </w:rPr>
        <w:t>4 200,1</w:t>
      </w:r>
      <w:r w:rsidR="006C710A">
        <w:rPr>
          <w:rFonts w:eastAsia="Calibri"/>
        </w:rPr>
        <w:t xml:space="preserve"> </w:t>
      </w:r>
      <w:proofErr w:type="spellStart"/>
      <w:r w:rsidRPr="00885325">
        <w:rPr>
          <w:rFonts w:eastAsia="Calibri"/>
        </w:rPr>
        <w:t>тыс.руб</w:t>
      </w:r>
      <w:proofErr w:type="spellEnd"/>
      <w:r w:rsidRPr="00885325">
        <w:rPr>
          <w:rFonts w:eastAsia="Calibri"/>
        </w:rPr>
        <w:t>.,</w:t>
      </w:r>
    </w:p>
    <w:p w:rsidR="00885325" w:rsidRPr="00885325" w:rsidRDefault="00885325" w:rsidP="00885325">
      <w:pPr>
        <w:pStyle w:val="a8"/>
        <w:ind w:left="0"/>
        <w:rPr>
          <w:rFonts w:eastAsia="Calibri"/>
        </w:rPr>
      </w:pPr>
      <w:r w:rsidRPr="00885325">
        <w:rPr>
          <w:rFonts w:eastAsia="Calibri"/>
        </w:rPr>
        <w:t>в том числе за счет средств областного бюджета:</w:t>
      </w:r>
    </w:p>
    <w:p w:rsidR="00885325" w:rsidRPr="00885325" w:rsidRDefault="00885325" w:rsidP="00885325">
      <w:pPr>
        <w:pStyle w:val="a8"/>
        <w:rPr>
          <w:rFonts w:eastAsia="Calibri"/>
        </w:rPr>
      </w:pPr>
      <w:r w:rsidRPr="00885325">
        <w:rPr>
          <w:rFonts w:eastAsia="Calibri"/>
        </w:rPr>
        <w:t xml:space="preserve">на 2023 год – </w:t>
      </w:r>
      <w:r>
        <w:rPr>
          <w:rFonts w:eastAsia="Calibri"/>
        </w:rPr>
        <w:t>2 612,0</w:t>
      </w:r>
      <w:r w:rsidR="006C710A">
        <w:rPr>
          <w:rFonts w:eastAsia="Calibri"/>
        </w:rPr>
        <w:t xml:space="preserve"> </w:t>
      </w:r>
      <w:proofErr w:type="spellStart"/>
      <w:r w:rsidRPr="00885325">
        <w:rPr>
          <w:rFonts w:eastAsia="Calibri"/>
        </w:rPr>
        <w:t>тыс.руб</w:t>
      </w:r>
      <w:proofErr w:type="spellEnd"/>
      <w:r w:rsidRPr="00885325">
        <w:rPr>
          <w:rFonts w:eastAsia="Calibri"/>
        </w:rPr>
        <w:t>.,</w:t>
      </w:r>
    </w:p>
    <w:p w:rsidR="00885325" w:rsidRPr="00885325" w:rsidRDefault="00885325" w:rsidP="00885325">
      <w:pPr>
        <w:pStyle w:val="a8"/>
        <w:rPr>
          <w:rFonts w:eastAsia="Calibri"/>
        </w:rPr>
      </w:pPr>
      <w:r w:rsidRPr="00885325">
        <w:rPr>
          <w:rFonts w:eastAsia="Calibri"/>
        </w:rPr>
        <w:t xml:space="preserve">на 2024 год – </w:t>
      </w:r>
      <w:r>
        <w:rPr>
          <w:rFonts w:eastAsia="Calibri"/>
        </w:rPr>
        <w:t>2 871,0</w:t>
      </w:r>
      <w:r w:rsidR="006C710A">
        <w:rPr>
          <w:rFonts w:eastAsia="Calibri"/>
        </w:rPr>
        <w:t xml:space="preserve"> </w:t>
      </w:r>
      <w:proofErr w:type="spellStart"/>
      <w:r w:rsidRPr="00885325">
        <w:rPr>
          <w:rFonts w:eastAsia="Calibri"/>
        </w:rPr>
        <w:t>тыс.руб</w:t>
      </w:r>
      <w:proofErr w:type="spellEnd"/>
      <w:r w:rsidRPr="00885325">
        <w:rPr>
          <w:rFonts w:eastAsia="Calibri"/>
        </w:rPr>
        <w:t>.,</w:t>
      </w:r>
    </w:p>
    <w:p w:rsidR="00885325" w:rsidRPr="00885325" w:rsidRDefault="00885325" w:rsidP="00885325">
      <w:pPr>
        <w:pStyle w:val="a8"/>
        <w:rPr>
          <w:rFonts w:eastAsia="Calibri"/>
        </w:rPr>
      </w:pPr>
      <w:r w:rsidRPr="00885325">
        <w:rPr>
          <w:rFonts w:eastAsia="Calibri"/>
        </w:rPr>
        <w:t xml:space="preserve">на 2025 год – </w:t>
      </w:r>
      <w:r>
        <w:rPr>
          <w:rFonts w:eastAsia="Calibri"/>
        </w:rPr>
        <w:t>2 995,0</w:t>
      </w:r>
      <w:r w:rsidR="006C710A">
        <w:rPr>
          <w:rFonts w:eastAsia="Calibri"/>
        </w:rPr>
        <w:t xml:space="preserve"> </w:t>
      </w:r>
      <w:proofErr w:type="spellStart"/>
      <w:r w:rsidRPr="00885325">
        <w:rPr>
          <w:rFonts w:eastAsia="Calibri"/>
        </w:rPr>
        <w:t>тыс.руб</w:t>
      </w:r>
      <w:proofErr w:type="spellEnd"/>
      <w:r w:rsidRPr="00885325">
        <w:rPr>
          <w:rFonts w:eastAsia="Calibri"/>
        </w:rPr>
        <w:t>.</w:t>
      </w:r>
    </w:p>
    <w:p w:rsidR="00885325" w:rsidRPr="00885325" w:rsidRDefault="00885325" w:rsidP="00885325">
      <w:pPr>
        <w:pStyle w:val="a8"/>
        <w:ind w:left="0"/>
        <w:rPr>
          <w:rFonts w:eastAsia="Calibri"/>
        </w:rPr>
      </w:pPr>
      <w:r w:rsidRPr="00885325">
        <w:rPr>
          <w:rFonts w:eastAsia="Calibri"/>
        </w:rPr>
        <w:t>за счет средств местного бюджета:</w:t>
      </w:r>
    </w:p>
    <w:p w:rsidR="00885325" w:rsidRPr="00885325" w:rsidRDefault="00885325" w:rsidP="00885325">
      <w:pPr>
        <w:pStyle w:val="a8"/>
        <w:rPr>
          <w:rFonts w:eastAsia="Calibri"/>
        </w:rPr>
      </w:pPr>
      <w:r w:rsidRPr="00885325">
        <w:rPr>
          <w:rFonts w:eastAsia="Calibri"/>
        </w:rPr>
        <w:t xml:space="preserve">на 2023 год – </w:t>
      </w:r>
      <w:r>
        <w:rPr>
          <w:rFonts w:eastAsia="Calibri"/>
        </w:rPr>
        <w:t>590,3</w:t>
      </w:r>
      <w:r w:rsidR="006C710A">
        <w:rPr>
          <w:rFonts w:eastAsia="Calibri"/>
        </w:rPr>
        <w:t xml:space="preserve"> </w:t>
      </w:r>
      <w:proofErr w:type="spellStart"/>
      <w:r w:rsidRPr="00885325">
        <w:rPr>
          <w:rFonts w:eastAsia="Calibri"/>
        </w:rPr>
        <w:t>тыс.руб</w:t>
      </w:r>
      <w:proofErr w:type="spellEnd"/>
      <w:r w:rsidRPr="00885325">
        <w:rPr>
          <w:rFonts w:eastAsia="Calibri"/>
        </w:rPr>
        <w:t>.,</w:t>
      </w:r>
    </w:p>
    <w:p w:rsidR="00885325" w:rsidRPr="00885325" w:rsidRDefault="00885325" w:rsidP="00885325">
      <w:pPr>
        <w:pStyle w:val="a8"/>
        <w:rPr>
          <w:rFonts w:eastAsia="Calibri"/>
        </w:rPr>
      </w:pPr>
      <w:r w:rsidRPr="00885325">
        <w:rPr>
          <w:rFonts w:eastAsia="Calibri"/>
        </w:rPr>
        <w:t xml:space="preserve">на 2024 год – </w:t>
      </w:r>
      <w:r>
        <w:rPr>
          <w:rFonts w:eastAsia="Calibri"/>
        </w:rPr>
        <w:t>629</w:t>
      </w:r>
      <w:r w:rsidR="006C710A">
        <w:rPr>
          <w:rFonts w:eastAsia="Calibri"/>
        </w:rPr>
        <w:t xml:space="preserve">,0 </w:t>
      </w:r>
      <w:proofErr w:type="spellStart"/>
      <w:r w:rsidRPr="00885325">
        <w:rPr>
          <w:rFonts w:eastAsia="Calibri"/>
        </w:rPr>
        <w:t>тыс.руб</w:t>
      </w:r>
      <w:proofErr w:type="spellEnd"/>
      <w:r w:rsidRPr="00885325">
        <w:rPr>
          <w:rFonts w:eastAsia="Calibri"/>
        </w:rPr>
        <w:t>.,</w:t>
      </w:r>
    </w:p>
    <w:p w:rsidR="00885325" w:rsidRDefault="00885325" w:rsidP="00885325">
      <w:pPr>
        <w:pStyle w:val="a8"/>
        <w:rPr>
          <w:rFonts w:eastAsia="Calibri"/>
        </w:rPr>
      </w:pPr>
      <w:r w:rsidRPr="00885325">
        <w:rPr>
          <w:rFonts w:eastAsia="Calibri"/>
        </w:rPr>
        <w:t xml:space="preserve">на 2025 год – </w:t>
      </w:r>
      <w:r>
        <w:rPr>
          <w:rFonts w:eastAsia="Calibri"/>
        </w:rPr>
        <w:t>1 205,1</w:t>
      </w:r>
      <w:r w:rsidR="006C710A">
        <w:rPr>
          <w:rFonts w:eastAsia="Calibri"/>
        </w:rPr>
        <w:t xml:space="preserve"> </w:t>
      </w:r>
      <w:proofErr w:type="spellStart"/>
      <w:r w:rsidRPr="00885325">
        <w:rPr>
          <w:rFonts w:eastAsia="Calibri"/>
        </w:rPr>
        <w:t>тыс.руб</w:t>
      </w:r>
      <w:proofErr w:type="spellEnd"/>
      <w:r w:rsidRPr="00885325">
        <w:rPr>
          <w:rFonts w:eastAsia="Calibri"/>
        </w:rPr>
        <w:t>.</w:t>
      </w:r>
      <w:r>
        <w:rPr>
          <w:rFonts w:eastAsia="Calibri"/>
        </w:rPr>
        <w:t>,</w:t>
      </w:r>
    </w:p>
    <w:p w:rsidR="00885325" w:rsidRPr="0071272A" w:rsidRDefault="00885325" w:rsidP="0071272A">
      <w:pPr>
        <w:pStyle w:val="a8"/>
        <w:ind w:left="0"/>
        <w:rPr>
          <w:rFonts w:eastAsia="Calibri"/>
        </w:rPr>
      </w:pPr>
      <w:r>
        <w:rPr>
          <w:rFonts w:eastAsia="Calibri"/>
        </w:rPr>
        <w:t xml:space="preserve">которые будут направлены на предоставление </w:t>
      </w:r>
      <w:r w:rsidRPr="00885325">
        <w:rPr>
          <w:rFonts w:eastAsia="Calibri"/>
        </w:rPr>
        <w:t>субсидий субъектам малого предпринимательства на организацию предпринимательской деятельности</w:t>
      </w:r>
      <w:r>
        <w:rPr>
          <w:rFonts w:eastAsia="Calibri"/>
        </w:rPr>
        <w:t>.</w:t>
      </w:r>
    </w:p>
    <w:p w:rsidR="00165964" w:rsidRPr="007349F2" w:rsidRDefault="00165964" w:rsidP="00160D93">
      <w:pPr>
        <w:pStyle w:val="1"/>
        <w:rPr>
          <w:rFonts w:eastAsia="Calibri"/>
          <w:lang w:eastAsia="en-US"/>
        </w:rPr>
      </w:pPr>
      <w:r w:rsidRPr="007349F2">
        <w:rPr>
          <w:rFonts w:eastAsia="Calibri"/>
          <w:lang w:eastAsia="en-US"/>
        </w:rPr>
        <w:t>Муниципальная программа Гатчинского муниципального района «Развитие сельского хозяйства в Гатчинском муниципальном районе»</w:t>
      </w:r>
    </w:p>
    <w:p w:rsidR="00165964" w:rsidRPr="007349F2" w:rsidRDefault="00165964" w:rsidP="00165964">
      <w:pPr>
        <w:widowControl/>
        <w:jc w:val="both"/>
        <w:rPr>
          <w:rFonts w:eastAsia="Calibri"/>
          <w:sz w:val="28"/>
          <w:szCs w:val="22"/>
          <w:lang w:eastAsia="en-US"/>
        </w:rPr>
      </w:pPr>
      <w:r w:rsidRPr="007349F2">
        <w:rPr>
          <w:rFonts w:eastAsia="Calibri"/>
          <w:sz w:val="28"/>
          <w:szCs w:val="22"/>
          <w:lang w:eastAsia="en-US"/>
        </w:rPr>
        <w:tab/>
        <w:t xml:space="preserve">На реализацию муниципальной программы Гатчинского муниципального района «Развитие сельского хозяйства в Гатчинском муниципальном районе» в проекте бюджета Гатчинского муниципального района предусмотрены расходы: </w:t>
      </w:r>
    </w:p>
    <w:p w:rsidR="00165964" w:rsidRPr="007349F2" w:rsidRDefault="00165964" w:rsidP="00165964">
      <w:pPr>
        <w:widowControl/>
        <w:jc w:val="both"/>
        <w:rPr>
          <w:rFonts w:eastAsia="Calibri"/>
          <w:sz w:val="28"/>
          <w:szCs w:val="22"/>
          <w:lang w:eastAsia="en-US"/>
        </w:rPr>
      </w:pPr>
      <w:r w:rsidRPr="007349F2">
        <w:rPr>
          <w:rFonts w:eastAsia="Calibri"/>
          <w:sz w:val="28"/>
          <w:szCs w:val="22"/>
          <w:lang w:eastAsia="en-US"/>
        </w:rPr>
        <w:tab/>
        <w:t>на 202</w:t>
      </w:r>
      <w:r w:rsidR="007349F2" w:rsidRPr="007349F2">
        <w:rPr>
          <w:rFonts w:eastAsia="Calibri"/>
          <w:sz w:val="28"/>
          <w:szCs w:val="22"/>
          <w:lang w:eastAsia="en-US"/>
        </w:rPr>
        <w:t>3</w:t>
      </w:r>
      <w:r w:rsidRPr="007349F2">
        <w:rPr>
          <w:rFonts w:eastAsia="Calibri"/>
          <w:sz w:val="28"/>
          <w:szCs w:val="22"/>
          <w:lang w:eastAsia="en-US"/>
        </w:rPr>
        <w:t xml:space="preserve"> год в сумме </w:t>
      </w:r>
      <w:r w:rsidR="007349F2" w:rsidRPr="007349F2">
        <w:rPr>
          <w:rFonts w:eastAsia="Calibri"/>
          <w:sz w:val="28"/>
          <w:szCs w:val="22"/>
          <w:lang w:eastAsia="en-US"/>
        </w:rPr>
        <w:t xml:space="preserve">28 595,0 </w:t>
      </w:r>
      <w:r w:rsidRPr="007349F2">
        <w:rPr>
          <w:rFonts w:eastAsia="Calibri"/>
          <w:sz w:val="28"/>
          <w:szCs w:val="22"/>
          <w:lang w:eastAsia="en-US"/>
        </w:rPr>
        <w:t>тыс.руб.;</w:t>
      </w:r>
    </w:p>
    <w:p w:rsidR="00165964" w:rsidRPr="007349F2" w:rsidRDefault="00165964" w:rsidP="00165964">
      <w:pPr>
        <w:widowControl/>
        <w:jc w:val="both"/>
        <w:rPr>
          <w:rFonts w:eastAsia="Calibri"/>
          <w:sz w:val="28"/>
          <w:szCs w:val="22"/>
          <w:lang w:eastAsia="en-US"/>
        </w:rPr>
      </w:pPr>
      <w:r w:rsidRPr="007349F2">
        <w:rPr>
          <w:rFonts w:eastAsia="Calibri"/>
          <w:sz w:val="28"/>
          <w:szCs w:val="22"/>
          <w:lang w:eastAsia="en-US"/>
        </w:rPr>
        <w:tab/>
        <w:t>на 202</w:t>
      </w:r>
      <w:r w:rsidR="007349F2" w:rsidRPr="007349F2">
        <w:rPr>
          <w:rFonts w:eastAsia="Calibri"/>
          <w:sz w:val="28"/>
          <w:szCs w:val="22"/>
          <w:lang w:eastAsia="en-US"/>
        </w:rPr>
        <w:t>4</w:t>
      </w:r>
      <w:r w:rsidRPr="007349F2">
        <w:rPr>
          <w:rFonts w:eastAsia="Calibri"/>
          <w:sz w:val="28"/>
          <w:szCs w:val="22"/>
          <w:lang w:eastAsia="en-US"/>
        </w:rPr>
        <w:t xml:space="preserve"> год –</w:t>
      </w:r>
      <w:r w:rsidR="006C710A">
        <w:rPr>
          <w:rFonts w:eastAsia="Calibri"/>
          <w:sz w:val="28"/>
          <w:szCs w:val="22"/>
          <w:lang w:eastAsia="en-US"/>
        </w:rPr>
        <w:t xml:space="preserve"> </w:t>
      </w:r>
      <w:r w:rsidR="00A80E6C">
        <w:rPr>
          <w:rFonts w:eastAsia="Calibri"/>
          <w:sz w:val="28"/>
          <w:szCs w:val="22"/>
          <w:lang w:eastAsia="en-US"/>
        </w:rPr>
        <w:t>28 081,4</w:t>
      </w:r>
      <w:r w:rsidR="006C710A">
        <w:rPr>
          <w:rFonts w:eastAsia="Calibri"/>
          <w:sz w:val="28"/>
          <w:szCs w:val="22"/>
          <w:lang w:eastAsia="en-US"/>
        </w:rPr>
        <w:t xml:space="preserve"> </w:t>
      </w:r>
      <w:proofErr w:type="spellStart"/>
      <w:r w:rsidRPr="007349F2">
        <w:rPr>
          <w:rFonts w:eastAsia="Calibri"/>
          <w:sz w:val="28"/>
          <w:szCs w:val="22"/>
          <w:lang w:eastAsia="en-US"/>
        </w:rPr>
        <w:t>тыс.руб</w:t>
      </w:r>
      <w:proofErr w:type="spellEnd"/>
      <w:r w:rsidRPr="007349F2">
        <w:rPr>
          <w:rFonts w:eastAsia="Calibri"/>
          <w:sz w:val="28"/>
          <w:szCs w:val="22"/>
          <w:lang w:eastAsia="en-US"/>
        </w:rPr>
        <w:t>.;</w:t>
      </w:r>
    </w:p>
    <w:p w:rsidR="00165964" w:rsidRPr="007349F2" w:rsidRDefault="00165964" w:rsidP="00165964">
      <w:pPr>
        <w:widowControl/>
        <w:jc w:val="both"/>
        <w:rPr>
          <w:rFonts w:eastAsia="Calibri"/>
          <w:sz w:val="28"/>
          <w:szCs w:val="22"/>
          <w:lang w:eastAsia="en-US"/>
        </w:rPr>
      </w:pPr>
      <w:r w:rsidRPr="007349F2">
        <w:rPr>
          <w:rFonts w:eastAsia="Calibri"/>
          <w:sz w:val="28"/>
          <w:szCs w:val="22"/>
          <w:lang w:eastAsia="en-US"/>
        </w:rPr>
        <w:tab/>
        <w:t>на 202</w:t>
      </w:r>
      <w:r w:rsidR="007349F2" w:rsidRPr="007349F2">
        <w:rPr>
          <w:rFonts w:eastAsia="Calibri"/>
          <w:sz w:val="28"/>
          <w:szCs w:val="22"/>
          <w:lang w:eastAsia="en-US"/>
        </w:rPr>
        <w:t>5</w:t>
      </w:r>
      <w:r w:rsidRPr="007349F2">
        <w:rPr>
          <w:rFonts w:eastAsia="Calibri"/>
          <w:sz w:val="28"/>
          <w:szCs w:val="22"/>
          <w:lang w:eastAsia="en-US"/>
        </w:rPr>
        <w:t xml:space="preserve"> год –</w:t>
      </w:r>
      <w:r w:rsidR="006C710A">
        <w:rPr>
          <w:rFonts w:eastAsia="Calibri"/>
          <w:sz w:val="28"/>
          <w:szCs w:val="22"/>
          <w:lang w:eastAsia="en-US"/>
        </w:rPr>
        <w:t xml:space="preserve"> </w:t>
      </w:r>
      <w:r w:rsidR="007349F2" w:rsidRPr="007349F2">
        <w:rPr>
          <w:rFonts w:eastAsia="Calibri"/>
          <w:sz w:val="28"/>
          <w:szCs w:val="22"/>
          <w:lang w:eastAsia="en-US"/>
        </w:rPr>
        <w:t>27</w:t>
      </w:r>
      <w:r w:rsidR="00A80E6C">
        <w:rPr>
          <w:rFonts w:eastAsia="Calibri"/>
          <w:sz w:val="28"/>
          <w:szCs w:val="22"/>
          <w:lang w:eastAsia="en-US"/>
        </w:rPr>
        <w:t> 871,8</w:t>
      </w:r>
      <w:r w:rsidR="006C710A">
        <w:rPr>
          <w:rFonts w:eastAsia="Calibri"/>
          <w:sz w:val="28"/>
          <w:szCs w:val="22"/>
          <w:lang w:eastAsia="en-US"/>
        </w:rPr>
        <w:t xml:space="preserve"> </w:t>
      </w:r>
      <w:proofErr w:type="spellStart"/>
      <w:r w:rsidRPr="007349F2">
        <w:rPr>
          <w:rFonts w:eastAsia="Calibri"/>
          <w:sz w:val="28"/>
          <w:szCs w:val="22"/>
          <w:lang w:eastAsia="en-US"/>
        </w:rPr>
        <w:t>тыс.руб</w:t>
      </w:r>
      <w:proofErr w:type="spellEnd"/>
      <w:r w:rsidRPr="007349F2">
        <w:rPr>
          <w:rFonts w:eastAsia="Calibri"/>
          <w:sz w:val="28"/>
          <w:szCs w:val="22"/>
          <w:lang w:eastAsia="en-US"/>
        </w:rPr>
        <w:t>.,</w:t>
      </w:r>
    </w:p>
    <w:p w:rsidR="00165964" w:rsidRPr="007349F2" w:rsidRDefault="00165964" w:rsidP="00165964">
      <w:pPr>
        <w:widowControl/>
        <w:jc w:val="both"/>
        <w:rPr>
          <w:rFonts w:eastAsia="Calibri"/>
          <w:sz w:val="28"/>
          <w:szCs w:val="22"/>
          <w:lang w:eastAsia="en-US"/>
        </w:rPr>
      </w:pPr>
      <w:r w:rsidRPr="007349F2">
        <w:rPr>
          <w:rFonts w:eastAsia="Calibri"/>
          <w:sz w:val="28"/>
          <w:szCs w:val="22"/>
          <w:lang w:eastAsia="en-US"/>
        </w:rPr>
        <w:t>в том числе за счет средств местного бюджета:</w:t>
      </w:r>
    </w:p>
    <w:p w:rsidR="00165964" w:rsidRPr="007349F2" w:rsidRDefault="00165964" w:rsidP="00165964">
      <w:pPr>
        <w:widowControl/>
        <w:jc w:val="both"/>
        <w:rPr>
          <w:rFonts w:eastAsia="Calibri"/>
          <w:sz w:val="28"/>
          <w:szCs w:val="22"/>
          <w:lang w:eastAsia="en-US"/>
        </w:rPr>
      </w:pPr>
      <w:r w:rsidRPr="007349F2">
        <w:rPr>
          <w:rFonts w:eastAsia="Calibri"/>
          <w:sz w:val="28"/>
          <w:szCs w:val="22"/>
          <w:lang w:eastAsia="en-US"/>
        </w:rPr>
        <w:tab/>
        <w:t>на 202</w:t>
      </w:r>
      <w:r w:rsidR="007349F2" w:rsidRPr="007349F2">
        <w:rPr>
          <w:rFonts w:eastAsia="Calibri"/>
          <w:sz w:val="28"/>
          <w:szCs w:val="22"/>
          <w:lang w:eastAsia="en-US"/>
        </w:rPr>
        <w:t>3</w:t>
      </w:r>
      <w:r w:rsidRPr="007349F2">
        <w:rPr>
          <w:rFonts w:eastAsia="Calibri"/>
          <w:sz w:val="28"/>
          <w:szCs w:val="22"/>
          <w:lang w:eastAsia="en-US"/>
        </w:rPr>
        <w:t xml:space="preserve"> год в сумме </w:t>
      </w:r>
      <w:r w:rsidR="007349F2" w:rsidRPr="007349F2">
        <w:rPr>
          <w:rFonts w:eastAsia="Calibri"/>
          <w:sz w:val="28"/>
          <w:szCs w:val="22"/>
          <w:lang w:eastAsia="en-US"/>
        </w:rPr>
        <w:t>12 395,0</w:t>
      </w:r>
      <w:r w:rsidR="006C710A">
        <w:rPr>
          <w:rFonts w:eastAsia="Calibri"/>
          <w:sz w:val="28"/>
          <w:szCs w:val="22"/>
          <w:lang w:eastAsia="en-US"/>
        </w:rPr>
        <w:t xml:space="preserve"> </w:t>
      </w:r>
      <w:proofErr w:type="spellStart"/>
      <w:r w:rsidRPr="007349F2">
        <w:rPr>
          <w:rFonts w:eastAsia="Calibri"/>
          <w:sz w:val="28"/>
          <w:szCs w:val="22"/>
          <w:lang w:eastAsia="en-US"/>
        </w:rPr>
        <w:t>тыс.руб</w:t>
      </w:r>
      <w:proofErr w:type="spellEnd"/>
      <w:r w:rsidRPr="007349F2">
        <w:rPr>
          <w:rFonts w:eastAsia="Calibri"/>
          <w:sz w:val="28"/>
          <w:szCs w:val="22"/>
          <w:lang w:eastAsia="en-US"/>
        </w:rPr>
        <w:t>.;</w:t>
      </w:r>
    </w:p>
    <w:p w:rsidR="00165964" w:rsidRPr="007349F2" w:rsidRDefault="00165964" w:rsidP="00165964">
      <w:pPr>
        <w:widowControl/>
        <w:jc w:val="both"/>
        <w:rPr>
          <w:rFonts w:eastAsia="Calibri"/>
          <w:sz w:val="28"/>
          <w:szCs w:val="22"/>
          <w:lang w:eastAsia="en-US"/>
        </w:rPr>
      </w:pPr>
      <w:r w:rsidRPr="007349F2">
        <w:rPr>
          <w:rFonts w:eastAsia="Calibri"/>
          <w:sz w:val="28"/>
          <w:szCs w:val="22"/>
          <w:lang w:eastAsia="en-US"/>
        </w:rPr>
        <w:lastRenderedPageBreak/>
        <w:tab/>
        <w:t>на 202</w:t>
      </w:r>
      <w:r w:rsidR="007349F2" w:rsidRPr="007349F2">
        <w:rPr>
          <w:rFonts w:eastAsia="Calibri"/>
          <w:sz w:val="28"/>
          <w:szCs w:val="22"/>
          <w:lang w:eastAsia="en-US"/>
        </w:rPr>
        <w:t>4</w:t>
      </w:r>
      <w:r w:rsidRPr="007349F2">
        <w:rPr>
          <w:rFonts w:eastAsia="Calibri"/>
          <w:sz w:val="28"/>
          <w:szCs w:val="22"/>
          <w:lang w:eastAsia="en-US"/>
        </w:rPr>
        <w:t xml:space="preserve"> год –</w:t>
      </w:r>
      <w:r w:rsidR="005B6246" w:rsidRPr="007349F2">
        <w:rPr>
          <w:rFonts w:eastAsia="Calibri"/>
          <w:sz w:val="28"/>
          <w:szCs w:val="22"/>
          <w:lang w:eastAsia="en-US"/>
        </w:rPr>
        <w:t>11 </w:t>
      </w:r>
      <w:r w:rsidR="0015259D">
        <w:rPr>
          <w:rFonts w:eastAsia="Calibri"/>
          <w:sz w:val="28"/>
          <w:szCs w:val="22"/>
          <w:lang w:eastAsia="en-US"/>
        </w:rPr>
        <w:t>635,4</w:t>
      </w:r>
      <w:r w:rsidR="006C710A">
        <w:rPr>
          <w:rFonts w:eastAsia="Calibri"/>
          <w:sz w:val="28"/>
          <w:szCs w:val="22"/>
          <w:lang w:eastAsia="en-US"/>
        </w:rPr>
        <w:t xml:space="preserve"> </w:t>
      </w:r>
      <w:proofErr w:type="spellStart"/>
      <w:r w:rsidRPr="007349F2">
        <w:rPr>
          <w:rFonts w:eastAsia="Calibri"/>
          <w:sz w:val="28"/>
          <w:szCs w:val="22"/>
          <w:lang w:eastAsia="en-US"/>
        </w:rPr>
        <w:t>тыс.руб</w:t>
      </w:r>
      <w:proofErr w:type="spellEnd"/>
      <w:r w:rsidRPr="007349F2">
        <w:rPr>
          <w:rFonts w:eastAsia="Calibri"/>
          <w:sz w:val="28"/>
          <w:szCs w:val="22"/>
          <w:lang w:eastAsia="en-US"/>
        </w:rPr>
        <w:t>.;</w:t>
      </w:r>
    </w:p>
    <w:p w:rsidR="00165964" w:rsidRPr="007349F2" w:rsidRDefault="00165964" w:rsidP="00165964">
      <w:pPr>
        <w:widowControl/>
        <w:jc w:val="both"/>
        <w:rPr>
          <w:rFonts w:eastAsia="Calibri"/>
          <w:sz w:val="28"/>
          <w:szCs w:val="22"/>
          <w:lang w:eastAsia="en-US"/>
        </w:rPr>
      </w:pPr>
      <w:r w:rsidRPr="007349F2">
        <w:rPr>
          <w:rFonts w:eastAsia="Calibri"/>
          <w:sz w:val="28"/>
          <w:szCs w:val="22"/>
          <w:lang w:eastAsia="en-US"/>
        </w:rPr>
        <w:tab/>
        <w:t>на 202</w:t>
      </w:r>
      <w:r w:rsidR="007349F2" w:rsidRPr="007349F2">
        <w:rPr>
          <w:rFonts w:eastAsia="Calibri"/>
          <w:sz w:val="28"/>
          <w:szCs w:val="22"/>
          <w:lang w:eastAsia="en-US"/>
        </w:rPr>
        <w:t>5</w:t>
      </w:r>
      <w:r w:rsidRPr="007349F2">
        <w:rPr>
          <w:rFonts w:eastAsia="Calibri"/>
          <w:sz w:val="28"/>
          <w:szCs w:val="22"/>
          <w:lang w:eastAsia="en-US"/>
        </w:rPr>
        <w:t xml:space="preserve"> год –</w:t>
      </w:r>
      <w:r w:rsidR="005B6246" w:rsidRPr="007349F2">
        <w:rPr>
          <w:rFonts w:eastAsia="Calibri"/>
          <w:sz w:val="28"/>
          <w:szCs w:val="22"/>
          <w:lang w:eastAsia="en-US"/>
        </w:rPr>
        <w:t>11</w:t>
      </w:r>
      <w:r w:rsidR="0015259D">
        <w:rPr>
          <w:rFonts w:eastAsia="Calibri"/>
          <w:sz w:val="28"/>
          <w:szCs w:val="22"/>
          <w:lang w:eastAsia="en-US"/>
        </w:rPr>
        <w:t> 516,1</w:t>
      </w:r>
      <w:r w:rsidR="006C710A">
        <w:rPr>
          <w:rFonts w:eastAsia="Calibri"/>
          <w:sz w:val="28"/>
          <w:szCs w:val="22"/>
          <w:lang w:eastAsia="en-US"/>
        </w:rPr>
        <w:t xml:space="preserve"> </w:t>
      </w:r>
      <w:proofErr w:type="spellStart"/>
      <w:r w:rsidRPr="007349F2">
        <w:rPr>
          <w:rFonts w:eastAsia="Calibri"/>
          <w:sz w:val="28"/>
          <w:szCs w:val="22"/>
          <w:lang w:eastAsia="en-US"/>
        </w:rPr>
        <w:t>тыс.руб</w:t>
      </w:r>
      <w:proofErr w:type="spellEnd"/>
      <w:r w:rsidRPr="007349F2">
        <w:rPr>
          <w:rFonts w:eastAsia="Calibri"/>
          <w:sz w:val="28"/>
          <w:szCs w:val="22"/>
          <w:lang w:eastAsia="en-US"/>
        </w:rPr>
        <w:t>.,</w:t>
      </w:r>
    </w:p>
    <w:p w:rsidR="00165964" w:rsidRPr="007349F2" w:rsidRDefault="00165964" w:rsidP="00165964">
      <w:pPr>
        <w:widowControl/>
        <w:jc w:val="both"/>
        <w:rPr>
          <w:rFonts w:eastAsia="Calibri"/>
          <w:sz w:val="28"/>
          <w:szCs w:val="22"/>
          <w:lang w:eastAsia="en-US"/>
        </w:rPr>
      </w:pPr>
      <w:r w:rsidRPr="007349F2">
        <w:rPr>
          <w:rFonts w:eastAsia="Calibri"/>
          <w:sz w:val="28"/>
          <w:szCs w:val="22"/>
          <w:lang w:eastAsia="en-US"/>
        </w:rPr>
        <w:t>за счет средств областного бюджета:</w:t>
      </w:r>
    </w:p>
    <w:p w:rsidR="00165964" w:rsidRPr="007349F2" w:rsidRDefault="00165964" w:rsidP="00165964">
      <w:pPr>
        <w:widowControl/>
        <w:jc w:val="both"/>
        <w:rPr>
          <w:rFonts w:eastAsia="Calibri"/>
          <w:sz w:val="28"/>
          <w:szCs w:val="22"/>
          <w:lang w:eastAsia="en-US"/>
        </w:rPr>
      </w:pPr>
      <w:r w:rsidRPr="007349F2">
        <w:rPr>
          <w:rFonts w:eastAsia="Calibri"/>
          <w:sz w:val="28"/>
          <w:szCs w:val="22"/>
          <w:lang w:eastAsia="en-US"/>
        </w:rPr>
        <w:tab/>
        <w:t>на 202</w:t>
      </w:r>
      <w:r w:rsidR="007349F2" w:rsidRPr="007349F2">
        <w:rPr>
          <w:rFonts w:eastAsia="Calibri"/>
          <w:sz w:val="28"/>
          <w:szCs w:val="22"/>
          <w:lang w:eastAsia="en-US"/>
        </w:rPr>
        <w:t>3</w:t>
      </w:r>
      <w:r w:rsidRPr="007349F2">
        <w:rPr>
          <w:rFonts w:eastAsia="Calibri"/>
          <w:sz w:val="28"/>
          <w:szCs w:val="22"/>
          <w:lang w:eastAsia="en-US"/>
        </w:rPr>
        <w:t xml:space="preserve"> год –</w:t>
      </w:r>
      <w:r w:rsidR="007349F2" w:rsidRPr="007349F2">
        <w:rPr>
          <w:rFonts w:eastAsia="Calibri"/>
          <w:sz w:val="28"/>
          <w:szCs w:val="22"/>
          <w:lang w:eastAsia="en-US"/>
        </w:rPr>
        <w:t>16 200</w:t>
      </w:r>
      <w:r w:rsidR="005B6246" w:rsidRPr="007349F2">
        <w:rPr>
          <w:rFonts w:eastAsia="Calibri"/>
          <w:sz w:val="28"/>
          <w:szCs w:val="22"/>
          <w:lang w:eastAsia="en-US"/>
        </w:rPr>
        <w:t xml:space="preserve">,0 </w:t>
      </w:r>
      <w:r w:rsidRPr="007349F2">
        <w:rPr>
          <w:rFonts w:eastAsia="Calibri"/>
          <w:sz w:val="28"/>
          <w:szCs w:val="22"/>
          <w:lang w:eastAsia="en-US"/>
        </w:rPr>
        <w:t>тыс.руб.,</w:t>
      </w:r>
    </w:p>
    <w:p w:rsidR="00165964" w:rsidRPr="007349F2" w:rsidRDefault="00165964" w:rsidP="00165964">
      <w:pPr>
        <w:widowControl/>
        <w:jc w:val="both"/>
        <w:rPr>
          <w:rFonts w:eastAsia="Calibri"/>
          <w:sz w:val="28"/>
          <w:szCs w:val="22"/>
          <w:lang w:eastAsia="en-US"/>
        </w:rPr>
      </w:pPr>
      <w:r w:rsidRPr="007349F2">
        <w:rPr>
          <w:rFonts w:eastAsia="Calibri"/>
          <w:sz w:val="28"/>
          <w:szCs w:val="22"/>
          <w:lang w:eastAsia="en-US"/>
        </w:rPr>
        <w:tab/>
        <w:t>на 202</w:t>
      </w:r>
      <w:r w:rsidR="007349F2" w:rsidRPr="007349F2">
        <w:rPr>
          <w:rFonts w:eastAsia="Calibri"/>
          <w:sz w:val="28"/>
          <w:szCs w:val="22"/>
          <w:lang w:eastAsia="en-US"/>
        </w:rPr>
        <w:t>4</w:t>
      </w:r>
      <w:r w:rsidRPr="007349F2">
        <w:rPr>
          <w:rFonts w:eastAsia="Calibri"/>
          <w:sz w:val="28"/>
          <w:szCs w:val="22"/>
          <w:lang w:eastAsia="en-US"/>
        </w:rPr>
        <w:t xml:space="preserve"> год –</w:t>
      </w:r>
      <w:r w:rsidR="007349F2" w:rsidRPr="007349F2">
        <w:rPr>
          <w:rFonts w:eastAsia="Calibri"/>
          <w:sz w:val="28"/>
          <w:szCs w:val="22"/>
          <w:lang w:eastAsia="en-US"/>
        </w:rPr>
        <w:t>16</w:t>
      </w:r>
      <w:r w:rsidR="0015259D">
        <w:rPr>
          <w:rFonts w:eastAsia="Calibri"/>
          <w:sz w:val="28"/>
          <w:szCs w:val="22"/>
          <w:lang w:eastAsia="en-US"/>
        </w:rPr>
        <w:t> 446,0</w:t>
      </w:r>
      <w:r w:rsidR="006C710A">
        <w:rPr>
          <w:rFonts w:eastAsia="Calibri"/>
          <w:sz w:val="28"/>
          <w:szCs w:val="22"/>
          <w:lang w:eastAsia="en-US"/>
        </w:rPr>
        <w:t xml:space="preserve"> </w:t>
      </w:r>
      <w:proofErr w:type="spellStart"/>
      <w:r w:rsidRPr="007349F2">
        <w:rPr>
          <w:rFonts w:eastAsia="Calibri"/>
          <w:sz w:val="28"/>
          <w:szCs w:val="22"/>
          <w:lang w:eastAsia="en-US"/>
        </w:rPr>
        <w:t>тыс.руб</w:t>
      </w:r>
      <w:proofErr w:type="spellEnd"/>
      <w:r w:rsidRPr="007349F2">
        <w:rPr>
          <w:rFonts w:eastAsia="Calibri"/>
          <w:sz w:val="28"/>
          <w:szCs w:val="22"/>
          <w:lang w:eastAsia="en-US"/>
        </w:rPr>
        <w:t>.,</w:t>
      </w:r>
    </w:p>
    <w:p w:rsidR="00165964" w:rsidRPr="007349F2" w:rsidRDefault="00165964" w:rsidP="00165964">
      <w:pPr>
        <w:widowControl/>
        <w:jc w:val="both"/>
        <w:rPr>
          <w:rFonts w:eastAsia="Calibri"/>
          <w:sz w:val="28"/>
          <w:szCs w:val="22"/>
          <w:lang w:eastAsia="en-US"/>
        </w:rPr>
      </w:pPr>
      <w:r w:rsidRPr="007349F2">
        <w:rPr>
          <w:rFonts w:eastAsia="Calibri"/>
          <w:sz w:val="28"/>
          <w:szCs w:val="22"/>
          <w:lang w:eastAsia="en-US"/>
        </w:rPr>
        <w:tab/>
        <w:t>на 202</w:t>
      </w:r>
      <w:r w:rsidR="007349F2" w:rsidRPr="007349F2">
        <w:rPr>
          <w:rFonts w:eastAsia="Calibri"/>
          <w:sz w:val="28"/>
          <w:szCs w:val="22"/>
          <w:lang w:eastAsia="en-US"/>
        </w:rPr>
        <w:t>5</w:t>
      </w:r>
      <w:r w:rsidRPr="007349F2">
        <w:rPr>
          <w:rFonts w:eastAsia="Calibri"/>
          <w:sz w:val="28"/>
          <w:szCs w:val="22"/>
          <w:lang w:eastAsia="en-US"/>
        </w:rPr>
        <w:t xml:space="preserve"> год –</w:t>
      </w:r>
      <w:r w:rsidR="007349F2" w:rsidRPr="007349F2">
        <w:rPr>
          <w:rFonts w:eastAsia="Calibri"/>
          <w:sz w:val="28"/>
          <w:szCs w:val="22"/>
          <w:lang w:eastAsia="en-US"/>
        </w:rPr>
        <w:t>16</w:t>
      </w:r>
      <w:r w:rsidR="0015259D">
        <w:rPr>
          <w:rFonts w:eastAsia="Calibri"/>
          <w:sz w:val="28"/>
          <w:szCs w:val="22"/>
          <w:lang w:eastAsia="en-US"/>
        </w:rPr>
        <w:t> 355,7</w:t>
      </w:r>
      <w:r w:rsidR="006C710A">
        <w:rPr>
          <w:rFonts w:eastAsia="Calibri"/>
          <w:sz w:val="28"/>
          <w:szCs w:val="22"/>
          <w:lang w:eastAsia="en-US"/>
        </w:rPr>
        <w:t xml:space="preserve"> </w:t>
      </w:r>
      <w:proofErr w:type="spellStart"/>
      <w:r w:rsidRPr="007349F2">
        <w:rPr>
          <w:rFonts w:eastAsia="Calibri"/>
          <w:sz w:val="28"/>
          <w:szCs w:val="22"/>
          <w:lang w:eastAsia="en-US"/>
        </w:rPr>
        <w:t>тыс.руб</w:t>
      </w:r>
      <w:proofErr w:type="spellEnd"/>
      <w:r w:rsidRPr="007349F2">
        <w:rPr>
          <w:rFonts w:eastAsia="Calibri"/>
          <w:sz w:val="28"/>
          <w:szCs w:val="22"/>
          <w:lang w:eastAsia="en-US"/>
        </w:rPr>
        <w:t>.</w:t>
      </w:r>
    </w:p>
    <w:tbl>
      <w:tblPr>
        <w:tblStyle w:val="100"/>
        <w:tblW w:w="0" w:type="auto"/>
        <w:tblLook w:val="04A0" w:firstRow="1" w:lastRow="0" w:firstColumn="1" w:lastColumn="0" w:noHBand="0" w:noVBand="1"/>
      </w:tblPr>
      <w:tblGrid>
        <w:gridCol w:w="4707"/>
        <w:gridCol w:w="1546"/>
        <w:gridCol w:w="1546"/>
        <w:gridCol w:w="1410"/>
      </w:tblGrid>
      <w:tr w:rsidR="00A80E6C" w:rsidRPr="00A80E6C" w:rsidTr="0016314B">
        <w:tc>
          <w:tcPr>
            <w:tcW w:w="4707" w:type="dxa"/>
          </w:tcPr>
          <w:p w:rsidR="00A80E6C" w:rsidRPr="00A80E6C" w:rsidRDefault="00A80E6C" w:rsidP="00A80E6C">
            <w:pPr>
              <w:widowControl/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 w:rsidRPr="00A80E6C">
              <w:rPr>
                <w:rFonts w:eastAsia="Calibri"/>
                <w:b/>
                <w:sz w:val="28"/>
                <w:szCs w:val="22"/>
                <w:lang w:eastAsia="en-US"/>
              </w:rPr>
              <w:t>Наименование главного распорядителя бюджетных средств</w:t>
            </w:r>
          </w:p>
        </w:tc>
        <w:tc>
          <w:tcPr>
            <w:tcW w:w="1546" w:type="dxa"/>
          </w:tcPr>
          <w:p w:rsidR="00A80E6C" w:rsidRPr="00A80E6C" w:rsidRDefault="00A80E6C" w:rsidP="00A80E6C">
            <w:pPr>
              <w:widowControl/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 w:rsidRPr="00A80E6C">
              <w:rPr>
                <w:rFonts w:eastAsia="Calibri"/>
                <w:b/>
                <w:sz w:val="28"/>
                <w:szCs w:val="22"/>
                <w:lang w:eastAsia="en-US"/>
              </w:rPr>
              <w:t>2023 год</w:t>
            </w:r>
          </w:p>
        </w:tc>
        <w:tc>
          <w:tcPr>
            <w:tcW w:w="1546" w:type="dxa"/>
          </w:tcPr>
          <w:p w:rsidR="00A80E6C" w:rsidRPr="00A80E6C" w:rsidRDefault="00A80E6C" w:rsidP="00A80E6C">
            <w:pPr>
              <w:widowControl/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 w:rsidRPr="00A80E6C">
              <w:rPr>
                <w:rFonts w:eastAsia="Calibri"/>
                <w:b/>
                <w:sz w:val="28"/>
                <w:szCs w:val="22"/>
                <w:lang w:eastAsia="en-US"/>
              </w:rPr>
              <w:t>2024 год</w:t>
            </w:r>
          </w:p>
        </w:tc>
        <w:tc>
          <w:tcPr>
            <w:tcW w:w="1410" w:type="dxa"/>
          </w:tcPr>
          <w:p w:rsidR="00A80E6C" w:rsidRPr="00A80E6C" w:rsidRDefault="00A80E6C" w:rsidP="00A80E6C">
            <w:pPr>
              <w:widowControl/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 w:rsidRPr="00A80E6C">
              <w:rPr>
                <w:rFonts w:eastAsia="Calibri"/>
                <w:b/>
                <w:sz w:val="28"/>
                <w:szCs w:val="22"/>
                <w:lang w:eastAsia="en-US"/>
              </w:rPr>
              <w:t>2025 год</w:t>
            </w:r>
          </w:p>
        </w:tc>
      </w:tr>
      <w:tr w:rsidR="00A80E6C" w:rsidRPr="00A80E6C" w:rsidTr="0016314B">
        <w:tc>
          <w:tcPr>
            <w:tcW w:w="4707" w:type="dxa"/>
          </w:tcPr>
          <w:p w:rsidR="00A80E6C" w:rsidRPr="00A80E6C" w:rsidRDefault="00A80E6C" w:rsidP="00A80E6C">
            <w:pPr>
              <w:widowControl/>
              <w:rPr>
                <w:rFonts w:eastAsia="Calibri"/>
                <w:sz w:val="28"/>
                <w:szCs w:val="22"/>
                <w:lang w:eastAsia="en-US"/>
              </w:rPr>
            </w:pPr>
            <w:r w:rsidRPr="00A80E6C">
              <w:rPr>
                <w:rFonts w:eastAsia="Calibri"/>
                <w:sz w:val="28"/>
                <w:szCs w:val="22"/>
                <w:lang w:eastAsia="en-US"/>
              </w:rPr>
              <w:t>Администрация Гатчинского муниципального района</w:t>
            </w:r>
          </w:p>
        </w:tc>
        <w:tc>
          <w:tcPr>
            <w:tcW w:w="1546" w:type="dxa"/>
          </w:tcPr>
          <w:p w:rsidR="00A80E6C" w:rsidRPr="00A80E6C" w:rsidRDefault="00A80E6C" w:rsidP="0016314B">
            <w:pPr>
              <w:widowControl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A80E6C">
              <w:rPr>
                <w:rFonts w:eastAsia="Calibri"/>
                <w:sz w:val="28"/>
                <w:szCs w:val="22"/>
                <w:lang w:eastAsia="en-US"/>
              </w:rPr>
              <w:t>28 595,0</w:t>
            </w:r>
          </w:p>
        </w:tc>
        <w:tc>
          <w:tcPr>
            <w:tcW w:w="1546" w:type="dxa"/>
          </w:tcPr>
          <w:p w:rsidR="00A80E6C" w:rsidRPr="00A80E6C" w:rsidRDefault="00A80E6C" w:rsidP="0016314B">
            <w:pPr>
              <w:widowControl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A80E6C">
              <w:rPr>
                <w:rFonts w:eastAsia="Calibri"/>
                <w:sz w:val="28"/>
                <w:szCs w:val="22"/>
                <w:lang w:eastAsia="en-US"/>
              </w:rPr>
              <w:t>27 799,0</w:t>
            </w:r>
          </w:p>
        </w:tc>
        <w:tc>
          <w:tcPr>
            <w:tcW w:w="1410" w:type="dxa"/>
          </w:tcPr>
          <w:p w:rsidR="00A80E6C" w:rsidRPr="00A80E6C" w:rsidRDefault="00A80E6C" w:rsidP="0016314B">
            <w:pPr>
              <w:widowControl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A80E6C">
              <w:rPr>
                <w:rFonts w:eastAsia="Calibri"/>
                <w:sz w:val="28"/>
                <w:szCs w:val="22"/>
                <w:lang w:eastAsia="en-US"/>
              </w:rPr>
              <w:t>27 700,0</w:t>
            </w:r>
          </w:p>
        </w:tc>
      </w:tr>
      <w:tr w:rsidR="00A80E6C" w:rsidRPr="00A80E6C" w:rsidTr="0016314B">
        <w:tc>
          <w:tcPr>
            <w:tcW w:w="4707" w:type="dxa"/>
          </w:tcPr>
          <w:p w:rsidR="00A80E6C" w:rsidRPr="00A80E6C" w:rsidRDefault="00A80E6C" w:rsidP="0016314B">
            <w:pPr>
              <w:widowControl/>
              <w:rPr>
                <w:rFonts w:eastAsia="Calibri"/>
                <w:sz w:val="28"/>
                <w:szCs w:val="22"/>
                <w:lang w:eastAsia="en-US"/>
              </w:rPr>
            </w:pPr>
            <w:r w:rsidRPr="00A80E6C">
              <w:rPr>
                <w:rFonts w:eastAsia="Calibri"/>
                <w:sz w:val="28"/>
                <w:szCs w:val="22"/>
                <w:lang w:eastAsia="en-US"/>
              </w:rPr>
              <w:t>Комитет по управлению имуществом Гатчинского муниципального района</w:t>
            </w:r>
          </w:p>
        </w:tc>
        <w:tc>
          <w:tcPr>
            <w:tcW w:w="1546" w:type="dxa"/>
          </w:tcPr>
          <w:p w:rsidR="00A80E6C" w:rsidRPr="00A80E6C" w:rsidRDefault="00A80E6C" w:rsidP="0016314B">
            <w:pPr>
              <w:widowControl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1546" w:type="dxa"/>
          </w:tcPr>
          <w:p w:rsidR="00A80E6C" w:rsidRPr="00A80E6C" w:rsidRDefault="00A80E6C" w:rsidP="0016314B">
            <w:pPr>
              <w:widowControl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A80E6C">
              <w:rPr>
                <w:rFonts w:eastAsia="Calibri"/>
                <w:sz w:val="28"/>
                <w:szCs w:val="22"/>
                <w:lang w:eastAsia="en-US"/>
              </w:rPr>
              <w:t>282,4</w:t>
            </w:r>
          </w:p>
        </w:tc>
        <w:tc>
          <w:tcPr>
            <w:tcW w:w="1410" w:type="dxa"/>
          </w:tcPr>
          <w:p w:rsidR="00A80E6C" w:rsidRPr="00A80E6C" w:rsidRDefault="00A80E6C" w:rsidP="0016314B">
            <w:pPr>
              <w:widowControl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A80E6C">
              <w:rPr>
                <w:rFonts w:eastAsia="Calibri"/>
                <w:sz w:val="28"/>
                <w:szCs w:val="22"/>
                <w:lang w:eastAsia="en-US"/>
              </w:rPr>
              <w:t>171,8</w:t>
            </w:r>
          </w:p>
        </w:tc>
      </w:tr>
      <w:tr w:rsidR="00A80E6C" w:rsidRPr="00B11790" w:rsidTr="0016314B">
        <w:tc>
          <w:tcPr>
            <w:tcW w:w="4707" w:type="dxa"/>
          </w:tcPr>
          <w:p w:rsidR="00A80E6C" w:rsidRPr="00A80E6C" w:rsidRDefault="00A80E6C" w:rsidP="0016314B">
            <w:pPr>
              <w:widowControl/>
              <w:rPr>
                <w:rFonts w:eastAsia="Calibri"/>
                <w:b/>
                <w:sz w:val="28"/>
                <w:szCs w:val="22"/>
                <w:lang w:eastAsia="en-US"/>
              </w:rPr>
            </w:pPr>
            <w:r w:rsidRPr="00A80E6C">
              <w:rPr>
                <w:rFonts w:eastAsia="Calibri"/>
                <w:b/>
                <w:sz w:val="28"/>
                <w:szCs w:val="22"/>
                <w:lang w:eastAsia="en-US"/>
              </w:rPr>
              <w:t>ИТОГО</w:t>
            </w:r>
          </w:p>
        </w:tc>
        <w:tc>
          <w:tcPr>
            <w:tcW w:w="1546" w:type="dxa"/>
          </w:tcPr>
          <w:p w:rsidR="00A80E6C" w:rsidRPr="00A80E6C" w:rsidRDefault="00A80E6C" w:rsidP="0016314B">
            <w:pPr>
              <w:widowControl/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 w:rsidRPr="00A80E6C">
              <w:rPr>
                <w:rFonts w:eastAsia="Calibri"/>
                <w:b/>
                <w:sz w:val="28"/>
                <w:szCs w:val="22"/>
                <w:lang w:eastAsia="en-US"/>
              </w:rPr>
              <w:t>28 595,0</w:t>
            </w:r>
          </w:p>
        </w:tc>
        <w:tc>
          <w:tcPr>
            <w:tcW w:w="1546" w:type="dxa"/>
          </w:tcPr>
          <w:p w:rsidR="00A80E6C" w:rsidRPr="00A80E6C" w:rsidRDefault="00A80E6C" w:rsidP="0016314B">
            <w:pPr>
              <w:widowControl/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 w:rsidRPr="00A80E6C">
              <w:rPr>
                <w:rFonts w:eastAsia="Calibri"/>
                <w:b/>
                <w:sz w:val="28"/>
                <w:szCs w:val="22"/>
                <w:lang w:eastAsia="en-US"/>
              </w:rPr>
              <w:t>28 081,4</w:t>
            </w:r>
          </w:p>
        </w:tc>
        <w:tc>
          <w:tcPr>
            <w:tcW w:w="1410" w:type="dxa"/>
          </w:tcPr>
          <w:p w:rsidR="00A80E6C" w:rsidRPr="00A80E6C" w:rsidRDefault="00A80E6C" w:rsidP="0016314B">
            <w:pPr>
              <w:widowControl/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 w:rsidRPr="00A80E6C">
              <w:rPr>
                <w:rFonts w:eastAsia="Calibri"/>
                <w:b/>
                <w:sz w:val="28"/>
                <w:szCs w:val="22"/>
                <w:lang w:eastAsia="en-US"/>
              </w:rPr>
              <w:t>27 871,8</w:t>
            </w:r>
          </w:p>
        </w:tc>
      </w:tr>
    </w:tbl>
    <w:p w:rsidR="0015259D" w:rsidRDefault="0015259D" w:rsidP="0015259D">
      <w:pPr>
        <w:widowControl/>
        <w:jc w:val="center"/>
        <w:rPr>
          <w:rFonts w:eastAsia="Calibri"/>
          <w:b/>
          <w:sz w:val="28"/>
          <w:szCs w:val="22"/>
          <w:lang w:eastAsia="en-US"/>
        </w:rPr>
      </w:pPr>
    </w:p>
    <w:p w:rsidR="00A80E6C" w:rsidRPr="0015259D" w:rsidRDefault="00A80E6C" w:rsidP="0015259D">
      <w:pPr>
        <w:widowControl/>
        <w:jc w:val="center"/>
        <w:rPr>
          <w:rFonts w:eastAsia="Calibri"/>
          <w:b/>
          <w:sz w:val="28"/>
          <w:szCs w:val="22"/>
          <w:lang w:eastAsia="en-US"/>
        </w:rPr>
      </w:pPr>
      <w:r w:rsidRPr="0015259D">
        <w:rPr>
          <w:rFonts w:eastAsia="Calibri"/>
          <w:b/>
          <w:sz w:val="28"/>
          <w:szCs w:val="22"/>
          <w:lang w:eastAsia="en-US"/>
        </w:rPr>
        <w:t>Комплексы процессных мероприятий</w:t>
      </w:r>
    </w:p>
    <w:p w:rsidR="00A80E6C" w:rsidRPr="0015259D" w:rsidRDefault="00A80E6C" w:rsidP="00165964">
      <w:pPr>
        <w:widowControl/>
        <w:jc w:val="both"/>
        <w:rPr>
          <w:rFonts w:eastAsia="Calibri"/>
          <w:sz w:val="28"/>
          <w:szCs w:val="22"/>
          <w:lang w:eastAsia="en-US"/>
        </w:rPr>
      </w:pPr>
      <w:r w:rsidRPr="0015259D">
        <w:rPr>
          <w:rFonts w:eastAsia="Calibri"/>
          <w:sz w:val="28"/>
          <w:szCs w:val="22"/>
          <w:lang w:eastAsia="en-US"/>
        </w:rPr>
        <w:tab/>
        <w:t>На реализацию комплексов процессных мероприятий предусмотрены расходы:</w:t>
      </w:r>
    </w:p>
    <w:p w:rsidR="00A80E6C" w:rsidRPr="00A80E6C" w:rsidRDefault="00A80E6C" w:rsidP="00A80E6C">
      <w:pPr>
        <w:widowControl/>
        <w:ind w:firstLine="708"/>
        <w:jc w:val="both"/>
        <w:rPr>
          <w:rFonts w:eastAsia="Calibri"/>
          <w:sz w:val="28"/>
          <w:szCs w:val="22"/>
          <w:lang w:eastAsia="en-US"/>
        </w:rPr>
      </w:pPr>
      <w:r w:rsidRPr="00A80E6C">
        <w:rPr>
          <w:rFonts w:eastAsia="Calibri"/>
          <w:sz w:val="28"/>
          <w:szCs w:val="22"/>
          <w:lang w:eastAsia="en-US"/>
        </w:rPr>
        <w:t>на 2023 год в сумме 28 595,0 тыс.руб.;</w:t>
      </w:r>
    </w:p>
    <w:p w:rsidR="00A80E6C" w:rsidRPr="00A80E6C" w:rsidRDefault="00A80E6C" w:rsidP="00A80E6C">
      <w:pPr>
        <w:widowControl/>
        <w:jc w:val="both"/>
        <w:rPr>
          <w:rFonts w:eastAsia="Calibri"/>
          <w:sz w:val="28"/>
          <w:szCs w:val="22"/>
          <w:lang w:eastAsia="en-US"/>
        </w:rPr>
      </w:pPr>
      <w:r w:rsidRPr="00A80E6C">
        <w:rPr>
          <w:rFonts w:eastAsia="Calibri"/>
          <w:sz w:val="28"/>
          <w:szCs w:val="22"/>
          <w:lang w:eastAsia="en-US"/>
        </w:rPr>
        <w:tab/>
        <w:t>на 2024 год – 27 799,0 тыс.руб.;</w:t>
      </w:r>
    </w:p>
    <w:p w:rsidR="00A80E6C" w:rsidRDefault="00A80E6C" w:rsidP="00A80E6C">
      <w:pPr>
        <w:widowControl/>
        <w:jc w:val="both"/>
        <w:rPr>
          <w:rFonts w:eastAsia="Calibri"/>
          <w:sz w:val="28"/>
          <w:szCs w:val="22"/>
          <w:lang w:eastAsia="en-US"/>
        </w:rPr>
      </w:pPr>
      <w:r w:rsidRPr="00A80E6C">
        <w:rPr>
          <w:rFonts w:eastAsia="Calibri"/>
          <w:sz w:val="28"/>
          <w:szCs w:val="22"/>
          <w:lang w:eastAsia="en-US"/>
        </w:rPr>
        <w:tab/>
        <w:t>на 2025 год – 27 700,0 тыс.руб.,</w:t>
      </w:r>
    </w:p>
    <w:p w:rsidR="0015259D" w:rsidRDefault="0015259D" w:rsidP="00A80E6C">
      <w:pPr>
        <w:widowControl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в том числе:</w:t>
      </w:r>
    </w:p>
    <w:p w:rsidR="0015259D" w:rsidRDefault="0015259D" w:rsidP="006D7AC0">
      <w:pPr>
        <w:pStyle w:val="a8"/>
        <w:numPr>
          <w:ilvl w:val="0"/>
          <w:numId w:val="14"/>
        </w:numPr>
        <w:ind w:left="0" w:firstLine="0"/>
        <w:rPr>
          <w:rFonts w:eastAsia="Calibri"/>
          <w:b/>
        </w:rPr>
      </w:pPr>
      <w:r w:rsidRPr="0015259D">
        <w:rPr>
          <w:rFonts w:eastAsia="Calibri"/>
          <w:b/>
        </w:rPr>
        <w:t xml:space="preserve">Комплекс процессных мероприятий </w:t>
      </w:r>
      <w:r>
        <w:rPr>
          <w:rFonts w:eastAsia="Calibri"/>
          <w:b/>
        </w:rPr>
        <w:t>«</w:t>
      </w:r>
      <w:r w:rsidRPr="0015259D">
        <w:rPr>
          <w:rFonts w:eastAsia="Calibri"/>
          <w:b/>
        </w:rPr>
        <w:t>Содействие увеличению объемов сельскохозяйственной продукции на рынках Гатчинского муниципального района</w:t>
      </w:r>
      <w:r>
        <w:rPr>
          <w:rFonts w:eastAsia="Calibri"/>
          <w:b/>
        </w:rPr>
        <w:t>».</w:t>
      </w:r>
    </w:p>
    <w:p w:rsidR="0015259D" w:rsidRPr="005E25F0" w:rsidRDefault="0015259D" w:rsidP="005E25F0">
      <w:pPr>
        <w:pStyle w:val="a8"/>
        <w:ind w:left="0" w:firstLine="708"/>
        <w:rPr>
          <w:rFonts w:eastAsia="Calibri"/>
        </w:rPr>
      </w:pPr>
      <w:r w:rsidRPr="005E25F0">
        <w:rPr>
          <w:rFonts w:eastAsia="Calibri"/>
        </w:rPr>
        <w:t>На реализацию комплекса процессных мероприятий предусмотрены бюджетные ассигнования в сумме:</w:t>
      </w:r>
    </w:p>
    <w:p w:rsidR="0015259D" w:rsidRPr="005E25F0" w:rsidRDefault="0015259D" w:rsidP="0015259D">
      <w:pPr>
        <w:pStyle w:val="a8"/>
        <w:ind w:left="708"/>
        <w:rPr>
          <w:rFonts w:eastAsia="Calibri"/>
        </w:rPr>
      </w:pPr>
      <w:r w:rsidRPr="005E25F0">
        <w:rPr>
          <w:rFonts w:eastAsia="Calibri"/>
        </w:rPr>
        <w:t>на 2023 год – 27 795,0 тыс.руб.,</w:t>
      </w:r>
    </w:p>
    <w:p w:rsidR="0015259D" w:rsidRPr="005E25F0" w:rsidRDefault="0015259D" w:rsidP="0015259D">
      <w:pPr>
        <w:pStyle w:val="a8"/>
        <w:ind w:left="708"/>
        <w:rPr>
          <w:rFonts w:eastAsia="Calibri"/>
        </w:rPr>
      </w:pPr>
      <w:r w:rsidRPr="005E25F0">
        <w:rPr>
          <w:rFonts w:eastAsia="Calibri"/>
        </w:rPr>
        <w:t>на 2024 год – 26 799,0 тыс.руб.,</w:t>
      </w:r>
    </w:p>
    <w:p w:rsidR="0015259D" w:rsidRPr="005E25F0" w:rsidRDefault="0015259D" w:rsidP="0015259D">
      <w:pPr>
        <w:pStyle w:val="a8"/>
        <w:ind w:left="708"/>
        <w:rPr>
          <w:rFonts w:eastAsia="Calibri"/>
        </w:rPr>
      </w:pPr>
      <w:r w:rsidRPr="005E25F0">
        <w:rPr>
          <w:rFonts w:eastAsia="Calibri"/>
        </w:rPr>
        <w:t>на 2025 год – 26 700,0 тыс.руб.</w:t>
      </w:r>
    </w:p>
    <w:p w:rsidR="0015259D" w:rsidRPr="005E25F0" w:rsidRDefault="0015259D" w:rsidP="0015259D">
      <w:pPr>
        <w:pStyle w:val="a8"/>
        <w:ind w:left="708"/>
        <w:rPr>
          <w:rFonts w:eastAsia="Calibri"/>
        </w:rPr>
      </w:pPr>
      <w:r w:rsidRPr="005E25F0">
        <w:rPr>
          <w:rFonts w:eastAsia="Calibri"/>
        </w:rPr>
        <w:t>В 2023 году указанные бюджетные ассигнования будут направлены:</w:t>
      </w:r>
    </w:p>
    <w:p w:rsidR="0015259D" w:rsidRPr="005E25F0" w:rsidRDefault="0015259D" w:rsidP="006D7AC0">
      <w:pPr>
        <w:pStyle w:val="a8"/>
        <w:numPr>
          <w:ilvl w:val="0"/>
          <w:numId w:val="15"/>
        </w:numPr>
        <w:tabs>
          <w:tab w:val="left" w:pos="284"/>
        </w:tabs>
        <w:ind w:left="0" w:firstLine="0"/>
        <w:rPr>
          <w:rFonts w:eastAsia="Calibri"/>
        </w:rPr>
      </w:pPr>
      <w:r w:rsidRPr="005E25F0">
        <w:rPr>
          <w:rFonts w:eastAsia="Calibri"/>
        </w:rPr>
        <w:t>На предоставление субсидий на реализацию мероприятий по содействию в создании условий для сохранения и увеличения посевных площадей картофеля и овощей в сельскохозяйственных и крестьянских (фермерских) хозяйствах – 7 000,0 тыс.руб.</w:t>
      </w:r>
      <w:r w:rsidR="005E25F0" w:rsidRPr="005E25F0">
        <w:rPr>
          <w:rFonts w:eastAsia="Calibri"/>
        </w:rPr>
        <w:t xml:space="preserve"> за счет средств местного бюджета;</w:t>
      </w:r>
    </w:p>
    <w:p w:rsidR="005E25F0" w:rsidRPr="005E25F0" w:rsidRDefault="005E25F0" w:rsidP="006D7AC0">
      <w:pPr>
        <w:pStyle w:val="a8"/>
        <w:numPr>
          <w:ilvl w:val="0"/>
          <w:numId w:val="15"/>
        </w:numPr>
        <w:tabs>
          <w:tab w:val="left" w:pos="284"/>
        </w:tabs>
        <w:ind w:left="0" w:firstLine="0"/>
        <w:rPr>
          <w:rFonts w:eastAsia="Calibri"/>
        </w:rPr>
      </w:pPr>
      <w:r w:rsidRPr="005E25F0">
        <w:rPr>
          <w:rFonts w:eastAsia="Calibri"/>
        </w:rPr>
        <w:t xml:space="preserve">На организацию выставочно-ярмарочных мероприятий, смотров-конкурсов, а также участия сельскохозяйственных товаропроизводителей района в областных, федеральных и зарубежных </w:t>
      </w:r>
      <w:proofErr w:type="spellStart"/>
      <w:r w:rsidRPr="005E25F0">
        <w:rPr>
          <w:rFonts w:eastAsia="Calibri"/>
        </w:rPr>
        <w:t>выставочно</w:t>
      </w:r>
      <w:proofErr w:type="spellEnd"/>
      <w:r w:rsidRPr="005E25F0">
        <w:rPr>
          <w:rFonts w:eastAsia="Calibri"/>
        </w:rPr>
        <w:t>-ярморочных мероприятиях, популяризация сельскохозяйственных профессий – 1 500,0 тыс.руб. за счет средств местного бюджета;</w:t>
      </w:r>
    </w:p>
    <w:p w:rsidR="005E25F0" w:rsidRPr="005E25F0" w:rsidRDefault="005E25F0" w:rsidP="006D7AC0">
      <w:pPr>
        <w:pStyle w:val="a8"/>
        <w:numPr>
          <w:ilvl w:val="0"/>
          <w:numId w:val="15"/>
        </w:numPr>
        <w:tabs>
          <w:tab w:val="left" w:pos="284"/>
        </w:tabs>
        <w:ind w:left="0" w:firstLine="0"/>
        <w:rPr>
          <w:rFonts w:eastAsia="Calibri"/>
        </w:rPr>
      </w:pPr>
      <w:r w:rsidRPr="005E25F0">
        <w:rPr>
          <w:rFonts w:eastAsia="Calibri"/>
        </w:rPr>
        <w:t>На предоставление субсидии на возмещение затрат по проведению сбор статистической информации – 95,0 тыс.руб. за счет средств местного бюджета;</w:t>
      </w:r>
    </w:p>
    <w:p w:rsidR="005E25F0" w:rsidRPr="005E25F0" w:rsidRDefault="005E25F0" w:rsidP="006D7AC0">
      <w:pPr>
        <w:pStyle w:val="a8"/>
        <w:numPr>
          <w:ilvl w:val="0"/>
          <w:numId w:val="15"/>
        </w:numPr>
        <w:tabs>
          <w:tab w:val="left" w:pos="284"/>
        </w:tabs>
        <w:ind w:left="0" w:firstLine="0"/>
        <w:rPr>
          <w:rFonts w:eastAsia="Calibri"/>
        </w:rPr>
      </w:pPr>
      <w:r w:rsidRPr="005E25F0">
        <w:rPr>
          <w:rFonts w:eastAsia="Calibri"/>
        </w:rPr>
        <w:t>На предоставление мер поддержки сельскохозяйственных товаропроизводителей в условиях санкционного давления – 3 000,0 тыс.руб. за счет средств местного бюджета;</w:t>
      </w:r>
    </w:p>
    <w:p w:rsidR="005E25F0" w:rsidRPr="005E25F0" w:rsidRDefault="005E25F0" w:rsidP="006D7AC0">
      <w:pPr>
        <w:pStyle w:val="a8"/>
        <w:numPr>
          <w:ilvl w:val="0"/>
          <w:numId w:val="15"/>
        </w:numPr>
        <w:tabs>
          <w:tab w:val="left" w:pos="284"/>
        </w:tabs>
        <w:ind w:left="0" w:firstLine="0"/>
        <w:rPr>
          <w:rFonts w:eastAsia="Calibri"/>
        </w:rPr>
      </w:pPr>
      <w:r w:rsidRPr="005E25F0">
        <w:rPr>
          <w:rFonts w:eastAsia="Calibri"/>
        </w:rPr>
        <w:lastRenderedPageBreak/>
        <w:t>На предоставление субсидии на возмещение части затрат по приобретению комбикорма на содержание сельскохозяйственных животных и птицы, за счет субвенции из областного бюджета Ленинградской области – 16 200,0 тыс.руб.</w:t>
      </w:r>
    </w:p>
    <w:p w:rsidR="0015259D" w:rsidRDefault="005E25F0" w:rsidP="006D7AC0">
      <w:pPr>
        <w:pStyle w:val="a8"/>
        <w:numPr>
          <w:ilvl w:val="0"/>
          <w:numId w:val="14"/>
        </w:numPr>
        <w:ind w:left="0" w:firstLine="0"/>
        <w:rPr>
          <w:rFonts w:eastAsia="Calibri"/>
          <w:b/>
        </w:rPr>
      </w:pPr>
      <w:r>
        <w:rPr>
          <w:rFonts w:eastAsia="Calibri"/>
          <w:b/>
        </w:rPr>
        <w:t>Комплекс процессных мероприятий «</w:t>
      </w:r>
      <w:r w:rsidRPr="005E25F0">
        <w:rPr>
          <w:rFonts w:eastAsia="Calibri"/>
          <w:b/>
        </w:rPr>
        <w:t>Борьба с Борщевиком Сосновского</w:t>
      </w:r>
      <w:r>
        <w:rPr>
          <w:rFonts w:eastAsia="Calibri"/>
          <w:b/>
        </w:rPr>
        <w:t>»</w:t>
      </w:r>
      <w:r w:rsidR="00C561A0">
        <w:rPr>
          <w:rFonts w:eastAsia="Calibri"/>
          <w:b/>
        </w:rPr>
        <w:t>.</w:t>
      </w:r>
    </w:p>
    <w:p w:rsidR="005E25F0" w:rsidRPr="005E25F0" w:rsidRDefault="005E25F0" w:rsidP="005E25F0">
      <w:pPr>
        <w:pStyle w:val="a8"/>
        <w:ind w:left="0" w:firstLine="720"/>
        <w:rPr>
          <w:rFonts w:eastAsia="Calibri"/>
        </w:rPr>
      </w:pPr>
      <w:r w:rsidRPr="005E25F0">
        <w:rPr>
          <w:rFonts w:eastAsia="Calibri"/>
        </w:rPr>
        <w:t>На реализацию комплекса процессных мероприятий предусмотрены бюджетные ассигнования в сумме:</w:t>
      </w:r>
    </w:p>
    <w:p w:rsidR="005E25F0" w:rsidRPr="005E25F0" w:rsidRDefault="005E25F0" w:rsidP="005E25F0">
      <w:pPr>
        <w:pStyle w:val="a8"/>
        <w:rPr>
          <w:rFonts w:eastAsia="Calibri"/>
        </w:rPr>
      </w:pPr>
      <w:r w:rsidRPr="005E25F0">
        <w:rPr>
          <w:rFonts w:eastAsia="Calibri"/>
        </w:rPr>
        <w:t>на 2023 год – 800,0 тыс.руб.,</w:t>
      </w:r>
    </w:p>
    <w:p w:rsidR="005E25F0" w:rsidRPr="005E25F0" w:rsidRDefault="005E25F0" w:rsidP="005E25F0">
      <w:pPr>
        <w:pStyle w:val="a8"/>
        <w:rPr>
          <w:rFonts w:eastAsia="Calibri"/>
        </w:rPr>
      </w:pPr>
      <w:r w:rsidRPr="005E25F0">
        <w:rPr>
          <w:rFonts w:eastAsia="Calibri"/>
        </w:rPr>
        <w:t>на 2024 год – 1 000,0 тыс.руб.,</w:t>
      </w:r>
    </w:p>
    <w:p w:rsidR="005E25F0" w:rsidRDefault="005E25F0" w:rsidP="005E25F0">
      <w:pPr>
        <w:pStyle w:val="a8"/>
        <w:rPr>
          <w:rFonts w:eastAsia="Calibri"/>
        </w:rPr>
      </w:pPr>
      <w:r w:rsidRPr="005E25F0">
        <w:rPr>
          <w:rFonts w:eastAsia="Calibri"/>
        </w:rPr>
        <w:t>на 2025 год – 1 000,0 тыс.руб.</w:t>
      </w:r>
      <w:r>
        <w:rPr>
          <w:rFonts w:eastAsia="Calibri"/>
        </w:rPr>
        <w:t>,</w:t>
      </w:r>
    </w:p>
    <w:p w:rsidR="005E25F0" w:rsidRDefault="005E25F0" w:rsidP="005E25F0">
      <w:pPr>
        <w:pStyle w:val="a8"/>
        <w:ind w:left="0" w:firstLine="720"/>
        <w:rPr>
          <w:rFonts w:eastAsia="Calibri"/>
        </w:rPr>
      </w:pPr>
      <w:r>
        <w:rPr>
          <w:rFonts w:eastAsia="Calibri"/>
        </w:rPr>
        <w:t>которые</w:t>
      </w:r>
      <w:r w:rsidRPr="005E25F0">
        <w:rPr>
          <w:rFonts w:eastAsia="Calibri"/>
        </w:rPr>
        <w:t xml:space="preserve"> будут направлены на предоставление субсидии юридическим лицам в целях возмещения затрат на проведение механических мер борьбы с Борщевиком Сосновского на землях сельхозтоваропроизводителей.</w:t>
      </w:r>
    </w:p>
    <w:p w:rsidR="0071272A" w:rsidRDefault="0071272A" w:rsidP="005E25F0">
      <w:pPr>
        <w:pStyle w:val="a8"/>
        <w:ind w:left="0"/>
        <w:jc w:val="center"/>
        <w:rPr>
          <w:rFonts w:eastAsia="Calibri"/>
          <w:b/>
        </w:rPr>
      </w:pPr>
    </w:p>
    <w:p w:rsidR="005E25F0" w:rsidRDefault="005E25F0" w:rsidP="005E25F0">
      <w:pPr>
        <w:pStyle w:val="a8"/>
        <w:ind w:left="0"/>
        <w:jc w:val="center"/>
        <w:rPr>
          <w:rFonts w:eastAsia="Calibri"/>
          <w:b/>
        </w:rPr>
      </w:pPr>
      <w:r w:rsidRPr="005E25F0">
        <w:rPr>
          <w:rFonts w:eastAsia="Calibri"/>
          <w:b/>
        </w:rPr>
        <w:t>Мероприятия, направленные на достижение целей проектов</w:t>
      </w:r>
    </w:p>
    <w:p w:rsidR="005E25F0" w:rsidRPr="005E25F0" w:rsidRDefault="005E25F0" w:rsidP="005E25F0">
      <w:pPr>
        <w:pStyle w:val="a8"/>
        <w:ind w:left="0" w:firstLine="720"/>
        <w:rPr>
          <w:rFonts w:eastAsia="Calibri"/>
        </w:rPr>
      </w:pPr>
      <w:r w:rsidRPr="005E25F0">
        <w:rPr>
          <w:rFonts w:eastAsia="Calibri"/>
        </w:rPr>
        <w:t>На реализацию мероприятий, направленных на достижение целей проектов предусмотрены расходы:</w:t>
      </w:r>
    </w:p>
    <w:p w:rsidR="005E25F0" w:rsidRPr="005E25F0" w:rsidRDefault="005E25F0" w:rsidP="005E25F0">
      <w:pPr>
        <w:pStyle w:val="a8"/>
        <w:ind w:left="0"/>
        <w:rPr>
          <w:rFonts w:eastAsia="Calibri"/>
        </w:rPr>
      </w:pPr>
      <w:r w:rsidRPr="005E25F0">
        <w:rPr>
          <w:rFonts w:eastAsia="Calibri"/>
        </w:rPr>
        <w:tab/>
        <w:t>на 2024 год – 282,4 тыс.руб.;</w:t>
      </w:r>
    </w:p>
    <w:p w:rsidR="005E25F0" w:rsidRPr="005E25F0" w:rsidRDefault="005E25F0" w:rsidP="005E25F0">
      <w:pPr>
        <w:pStyle w:val="a8"/>
        <w:ind w:left="0"/>
        <w:rPr>
          <w:rFonts w:eastAsia="Calibri"/>
        </w:rPr>
      </w:pPr>
      <w:r w:rsidRPr="005E25F0">
        <w:rPr>
          <w:rFonts w:eastAsia="Calibri"/>
        </w:rPr>
        <w:tab/>
        <w:t>на 2025 год – 171,8 тыс.руб.,</w:t>
      </w:r>
    </w:p>
    <w:p w:rsidR="005E25F0" w:rsidRDefault="0089431D" w:rsidP="005E25F0">
      <w:pPr>
        <w:pStyle w:val="a8"/>
        <w:ind w:left="0"/>
        <w:rPr>
          <w:rFonts w:eastAsia="Calibri"/>
        </w:rPr>
      </w:pPr>
      <w:r>
        <w:rPr>
          <w:rFonts w:eastAsia="Calibri"/>
        </w:rPr>
        <w:t>в том числе за счет средств местного бюджета:</w:t>
      </w:r>
    </w:p>
    <w:p w:rsidR="0089431D" w:rsidRPr="0089431D" w:rsidRDefault="0089431D" w:rsidP="0089431D">
      <w:pPr>
        <w:pStyle w:val="a8"/>
        <w:rPr>
          <w:rFonts w:eastAsia="Calibri"/>
        </w:rPr>
      </w:pPr>
      <w:r w:rsidRPr="0089431D">
        <w:rPr>
          <w:rFonts w:eastAsia="Calibri"/>
        </w:rPr>
        <w:t xml:space="preserve">на 2024 год – </w:t>
      </w:r>
      <w:r>
        <w:rPr>
          <w:rFonts w:eastAsia="Calibri"/>
        </w:rPr>
        <w:t>36,4</w:t>
      </w:r>
      <w:r w:rsidR="006C710A">
        <w:rPr>
          <w:rFonts w:eastAsia="Calibri"/>
        </w:rPr>
        <w:t xml:space="preserve"> </w:t>
      </w:r>
      <w:proofErr w:type="spellStart"/>
      <w:r w:rsidRPr="0089431D">
        <w:rPr>
          <w:rFonts w:eastAsia="Calibri"/>
        </w:rPr>
        <w:t>тыс.руб</w:t>
      </w:r>
      <w:proofErr w:type="spellEnd"/>
      <w:r w:rsidRPr="0089431D">
        <w:rPr>
          <w:rFonts w:eastAsia="Calibri"/>
        </w:rPr>
        <w:t>.;</w:t>
      </w:r>
    </w:p>
    <w:p w:rsidR="0089431D" w:rsidRDefault="0089431D" w:rsidP="0089431D">
      <w:pPr>
        <w:pStyle w:val="a8"/>
        <w:ind w:left="0"/>
        <w:rPr>
          <w:rFonts w:eastAsia="Calibri"/>
        </w:rPr>
      </w:pPr>
      <w:r w:rsidRPr="0089431D">
        <w:rPr>
          <w:rFonts w:eastAsia="Calibri"/>
        </w:rPr>
        <w:tab/>
        <w:t xml:space="preserve">на 2025 год – </w:t>
      </w:r>
      <w:r>
        <w:rPr>
          <w:rFonts w:eastAsia="Calibri"/>
        </w:rPr>
        <w:t>16,1</w:t>
      </w:r>
      <w:r w:rsidR="006C710A">
        <w:rPr>
          <w:rFonts w:eastAsia="Calibri"/>
        </w:rPr>
        <w:t xml:space="preserve"> </w:t>
      </w:r>
      <w:proofErr w:type="spellStart"/>
      <w:r w:rsidRPr="0089431D">
        <w:rPr>
          <w:rFonts w:eastAsia="Calibri"/>
        </w:rPr>
        <w:t>тыс.руб</w:t>
      </w:r>
      <w:proofErr w:type="spellEnd"/>
      <w:r w:rsidRPr="0089431D">
        <w:rPr>
          <w:rFonts w:eastAsia="Calibri"/>
        </w:rPr>
        <w:t>.,</w:t>
      </w:r>
    </w:p>
    <w:p w:rsidR="0089431D" w:rsidRDefault="0089431D" w:rsidP="0089431D">
      <w:pPr>
        <w:pStyle w:val="a8"/>
        <w:ind w:left="0"/>
        <w:rPr>
          <w:rFonts w:eastAsia="Calibri"/>
        </w:rPr>
      </w:pPr>
      <w:r>
        <w:rPr>
          <w:rFonts w:eastAsia="Calibri"/>
        </w:rPr>
        <w:t>за счет средств областного бюджета:</w:t>
      </w:r>
    </w:p>
    <w:p w:rsidR="0089431D" w:rsidRPr="0089431D" w:rsidRDefault="0089431D" w:rsidP="0089431D">
      <w:pPr>
        <w:pStyle w:val="a8"/>
        <w:rPr>
          <w:rFonts w:eastAsia="Calibri"/>
        </w:rPr>
      </w:pPr>
      <w:r w:rsidRPr="0089431D">
        <w:rPr>
          <w:rFonts w:eastAsia="Calibri"/>
        </w:rPr>
        <w:t xml:space="preserve">на 2024 год – </w:t>
      </w:r>
      <w:r>
        <w:rPr>
          <w:rFonts w:eastAsia="Calibri"/>
        </w:rPr>
        <w:t>246,0</w:t>
      </w:r>
      <w:r w:rsidR="006C710A">
        <w:rPr>
          <w:rFonts w:eastAsia="Calibri"/>
        </w:rPr>
        <w:t xml:space="preserve"> </w:t>
      </w:r>
      <w:proofErr w:type="spellStart"/>
      <w:r w:rsidRPr="0089431D">
        <w:rPr>
          <w:rFonts w:eastAsia="Calibri"/>
        </w:rPr>
        <w:t>тыс.руб</w:t>
      </w:r>
      <w:proofErr w:type="spellEnd"/>
      <w:r w:rsidRPr="0089431D">
        <w:rPr>
          <w:rFonts w:eastAsia="Calibri"/>
        </w:rPr>
        <w:t>.;</w:t>
      </w:r>
    </w:p>
    <w:p w:rsidR="00C561A0" w:rsidRDefault="0089431D" w:rsidP="005E25F0">
      <w:pPr>
        <w:pStyle w:val="a8"/>
        <w:ind w:left="0"/>
        <w:rPr>
          <w:rFonts w:eastAsia="Calibri"/>
        </w:rPr>
      </w:pPr>
      <w:r w:rsidRPr="0089431D">
        <w:rPr>
          <w:rFonts w:eastAsia="Calibri"/>
        </w:rPr>
        <w:tab/>
        <w:t xml:space="preserve">на 2025 год – </w:t>
      </w:r>
      <w:r>
        <w:rPr>
          <w:rFonts w:eastAsia="Calibri"/>
        </w:rPr>
        <w:t>155,7 тыс.руб.</w:t>
      </w:r>
      <w:r w:rsidR="00C561A0">
        <w:rPr>
          <w:rFonts w:eastAsia="Calibri"/>
        </w:rPr>
        <w:t xml:space="preserve">, </w:t>
      </w:r>
    </w:p>
    <w:p w:rsidR="005E25F0" w:rsidRDefault="00C561A0" w:rsidP="005E25F0">
      <w:pPr>
        <w:pStyle w:val="a8"/>
        <w:ind w:left="0"/>
        <w:rPr>
          <w:rFonts w:eastAsia="Calibri"/>
        </w:rPr>
      </w:pPr>
      <w:r>
        <w:rPr>
          <w:rFonts w:eastAsia="Calibri"/>
        </w:rPr>
        <w:t>в том числе:</w:t>
      </w:r>
    </w:p>
    <w:p w:rsidR="00C561A0" w:rsidRDefault="00C561A0" w:rsidP="006D7AC0">
      <w:pPr>
        <w:pStyle w:val="a8"/>
        <w:numPr>
          <w:ilvl w:val="0"/>
          <w:numId w:val="17"/>
        </w:numPr>
        <w:ind w:left="0" w:firstLine="0"/>
        <w:rPr>
          <w:rFonts w:eastAsia="Calibri"/>
          <w:b/>
        </w:rPr>
      </w:pPr>
      <w:r w:rsidRPr="00C561A0">
        <w:rPr>
          <w:rFonts w:eastAsia="Calibri"/>
          <w:b/>
        </w:rPr>
        <w:t>Мероприятия, направленные на достижение цели федерального проекта «Стимулирование инвестиционной деятельности в агропромышленном комплексе».</w:t>
      </w:r>
    </w:p>
    <w:p w:rsidR="00C561A0" w:rsidRPr="00C561A0" w:rsidRDefault="00C561A0" w:rsidP="00C561A0">
      <w:pPr>
        <w:pStyle w:val="a8"/>
        <w:ind w:left="0" w:firstLine="720"/>
        <w:rPr>
          <w:rFonts w:eastAsia="Calibri"/>
        </w:rPr>
      </w:pPr>
      <w:r w:rsidRPr="00C561A0">
        <w:rPr>
          <w:rFonts w:eastAsia="Calibri"/>
        </w:rPr>
        <w:t>На реализацию мероприятий, направленных на достижение целей проектов предусмотрены расходы:</w:t>
      </w:r>
    </w:p>
    <w:p w:rsidR="00C561A0" w:rsidRPr="00C561A0" w:rsidRDefault="00C561A0" w:rsidP="00C561A0">
      <w:pPr>
        <w:pStyle w:val="a8"/>
        <w:ind w:left="0"/>
        <w:rPr>
          <w:rFonts w:eastAsia="Calibri"/>
        </w:rPr>
      </w:pPr>
      <w:r w:rsidRPr="00C561A0">
        <w:rPr>
          <w:rFonts w:eastAsia="Calibri"/>
        </w:rPr>
        <w:tab/>
        <w:t>на 2024 год – 282,4 тыс.руб.;</w:t>
      </w:r>
    </w:p>
    <w:p w:rsidR="00C561A0" w:rsidRPr="00C561A0" w:rsidRDefault="00C561A0" w:rsidP="00C561A0">
      <w:pPr>
        <w:pStyle w:val="a8"/>
        <w:ind w:left="0"/>
        <w:rPr>
          <w:rFonts w:eastAsia="Calibri"/>
        </w:rPr>
      </w:pPr>
      <w:r w:rsidRPr="00C561A0">
        <w:rPr>
          <w:rFonts w:eastAsia="Calibri"/>
        </w:rPr>
        <w:tab/>
        <w:t>на 2025 год – 171,8 тыс.руб.,</w:t>
      </w:r>
    </w:p>
    <w:p w:rsidR="00C561A0" w:rsidRPr="00C561A0" w:rsidRDefault="00C561A0" w:rsidP="00C561A0">
      <w:pPr>
        <w:pStyle w:val="a8"/>
        <w:ind w:left="0"/>
        <w:rPr>
          <w:rFonts w:eastAsia="Calibri"/>
        </w:rPr>
      </w:pPr>
      <w:r w:rsidRPr="00C561A0">
        <w:rPr>
          <w:rFonts w:eastAsia="Calibri"/>
        </w:rPr>
        <w:t>в том числе за счет средств местного бюджета:</w:t>
      </w:r>
    </w:p>
    <w:p w:rsidR="00C561A0" w:rsidRPr="00C561A0" w:rsidRDefault="00C561A0" w:rsidP="00C561A0">
      <w:pPr>
        <w:pStyle w:val="a8"/>
        <w:ind w:left="0" w:firstLine="708"/>
        <w:rPr>
          <w:rFonts w:eastAsia="Calibri"/>
        </w:rPr>
      </w:pPr>
      <w:r w:rsidRPr="00C561A0">
        <w:rPr>
          <w:rFonts w:eastAsia="Calibri"/>
        </w:rPr>
        <w:t>на 2024 год – 36,4 тыс.руб.;</w:t>
      </w:r>
    </w:p>
    <w:p w:rsidR="00C561A0" w:rsidRPr="00C561A0" w:rsidRDefault="00C561A0" w:rsidP="00C561A0">
      <w:pPr>
        <w:pStyle w:val="a8"/>
        <w:ind w:left="0"/>
        <w:rPr>
          <w:rFonts w:eastAsia="Calibri"/>
        </w:rPr>
      </w:pPr>
      <w:r w:rsidRPr="00C561A0">
        <w:rPr>
          <w:rFonts w:eastAsia="Calibri"/>
        </w:rPr>
        <w:tab/>
        <w:t>на 2025 год – 16,1 тыс.руб.,</w:t>
      </w:r>
    </w:p>
    <w:p w:rsidR="00C561A0" w:rsidRPr="00C561A0" w:rsidRDefault="00C561A0" w:rsidP="00C561A0">
      <w:pPr>
        <w:pStyle w:val="a8"/>
        <w:ind w:left="0"/>
        <w:rPr>
          <w:rFonts w:eastAsia="Calibri"/>
        </w:rPr>
      </w:pPr>
      <w:r w:rsidRPr="00C561A0">
        <w:rPr>
          <w:rFonts w:eastAsia="Calibri"/>
        </w:rPr>
        <w:t>за счет средств областного бюджета:</w:t>
      </w:r>
    </w:p>
    <w:p w:rsidR="00C561A0" w:rsidRPr="00C561A0" w:rsidRDefault="00C561A0" w:rsidP="00C561A0">
      <w:pPr>
        <w:pStyle w:val="a8"/>
        <w:ind w:left="0" w:firstLine="720"/>
        <w:rPr>
          <w:rFonts w:eastAsia="Calibri"/>
        </w:rPr>
      </w:pPr>
      <w:r w:rsidRPr="00C561A0">
        <w:rPr>
          <w:rFonts w:eastAsia="Calibri"/>
        </w:rPr>
        <w:t>на 2024 год – 246,0 тыс.руб.;</w:t>
      </w:r>
    </w:p>
    <w:p w:rsidR="00C561A0" w:rsidRPr="00C561A0" w:rsidRDefault="00C561A0" w:rsidP="00C561A0">
      <w:pPr>
        <w:pStyle w:val="a8"/>
        <w:ind w:left="0"/>
        <w:rPr>
          <w:rFonts w:eastAsia="Calibri"/>
        </w:rPr>
      </w:pPr>
      <w:r w:rsidRPr="00C561A0">
        <w:rPr>
          <w:rFonts w:eastAsia="Calibri"/>
        </w:rPr>
        <w:tab/>
        <w:t>на 2025 год – 155,7 тыс.руб.,</w:t>
      </w:r>
    </w:p>
    <w:p w:rsidR="00442124" w:rsidRPr="0071272A" w:rsidRDefault="0089431D" w:rsidP="0071272A">
      <w:pPr>
        <w:pStyle w:val="a8"/>
        <w:tabs>
          <w:tab w:val="left" w:pos="284"/>
        </w:tabs>
        <w:ind w:left="0" w:firstLine="709"/>
        <w:rPr>
          <w:rFonts w:eastAsia="Calibri"/>
        </w:rPr>
      </w:pPr>
      <w:r w:rsidRPr="0089431D">
        <w:rPr>
          <w:rFonts w:eastAsia="Calibri" w:cs="Times New Roman"/>
        </w:rPr>
        <w:t xml:space="preserve">Указанные бюджетные ассигнования будут направлены </w:t>
      </w:r>
      <w:r w:rsidR="00165964" w:rsidRPr="0089431D">
        <w:rPr>
          <w:rFonts w:eastAsia="Calibri"/>
        </w:rPr>
        <w:t>на проведение кадастровых работ по образованию земельных участков из состава земель сельскохозяйственного назначения</w:t>
      </w:r>
      <w:r w:rsidR="00442124" w:rsidRPr="0089431D">
        <w:rPr>
          <w:rFonts w:eastAsia="Calibri"/>
        </w:rPr>
        <w:t xml:space="preserve">, в том числе за счет </w:t>
      </w:r>
      <w:r w:rsidRPr="0089431D">
        <w:rPr>
          <w:rFonts w:eastAsia="Calibri"/>
        </w:rPr>
        <w:t>субсидии из областного бюджета Ленинградской области.</w:t>
      </w:r>
    </w:p>
    <w:p w:rsidR="00165964" w:rsidRPr="00161445" w:rsidRDefault="00165964" w:rsidP="001C6233">
      <w:pPr>
        <w:pStyle w:val="1"/>
        <w:rPr>
          <w:rFonts w:eastAsia="Calibri"/>
          <w:lang w:eastAsia="en-US"/>
        </w:rPr>
      </w:pPr>
      <w:r w:rsidRPr="00161445">
        <w:rPr>
          <w:rFonts w:eastAsia="Calibri"/>
          <w:lang w:eastAsia="en-US"/>
        </w:rPr>
        <w:lastRenderedPageBreak/>
        <w:t>Муниципальная программа Гатчинского муниципального района «</w:t>
      </w:r>
      <w:r w:rsidR="00860A18" w:rsidRPr="00161445">
        <w:rPr>
          <w:rFonts w:eastAsia="Calibri"/>
          <w:lang w:eastAsia="en-US"/>
        </w:rPr>
        <w:t>Обеспечение устойчивого функционирования коммунальной, инженерной и транспортной инфраструктуры и повышение энергоэффективности в Гатчинском муниципальном районе</w:t>
      </w:r>
      <w:r w:rsidRPr="00161445">
        <w:rPr>
          <w:rFonts w:eastAsia="Calibri"/>
          <w:lang w:eastAsia="en-US"/>
        </w:rPr>
        <w:t>»</w:t>
      </w:r>
    </w:p>
    <w:p w:rsidR="00165964" w:rsidRPr="00161445" w:rsidRDefault="00165964" w:rsidP="00165964">
      <w:pPr>
        <w:widowControl/>
        <w:jc w:val="both"/>
        <w:rPr>
          <w:rFonts w:eastAsia="Calibri"/>
          <w:sz w:val="28"/>
          <w:szCs w:val="22"/>
          <w:lang w:eastAsia="en-US"/>
        </w:rPr>
      </w:pPr>
      <w:r w:rsidRPr="00161445">
        <w:rPr>
          <w:rFonts w:eastAsia="Calibri"/>
          <w:sz w:val="28"/>
          <w:szCs w:val="22"/>
          <w:lang w:eastAsia="en-US"/>
        </w:rPr>
        <w:tab/>
        <w:t>На реализацию муниципальной программы Гатчинского муниципального района «</w:t>
      </w:r>
      <w:r w:rsidR="00860A18" w:rsidRPr="00161445">
        <w:rPr>
          <w:rFonts w:eastAsia="Calibri"/>
          <w:sz w:val="28"/>
          <w:szCs w:val="22"/>
          <w:lang w:eastAsia="en-US"/>
        </w:rPr>
        <w:t>Обеспечение устойчивого функционирования коммунальной, инженерной и транспортной инфраструктуры и повышение энергоэффективности в Гатчинском муниципальном районе</w:t>
      </w:r>
      <w:r w:rsidRPr="00161445">
        <w:rPr>
          <w:rFonts w:eastAsia="Calibri"/>
          <w:sz w:val="28"/>
          <w:szCs w:val="22"/>
          <w:lang w:eastAsia="en-US"/>
        </w:rPr>
        <w:t xml:space="preserve">» в проекте бюджета Гатчинского муниципального района предусмотрены расходы: </w:t>
      </w:r>
    </w:p>
    <w:p w:rsidR="00165964" w:rsidRPr="00161445" w:rsidRDefault="00165964" w:rsidP="00165964">
      <w:pPr>
        <w:widowControl/>
        <w:jc w:val="both"/>
        <w:rPr>
          <w:rFonts w:eastAsia="Calibri"/>
          <w:sz w:val="28"/>
          <w:szCs w:val="22"/>
          <w:lang w:eastAsia="en-US"/>
        </w:rPr>
      </w:pPr>
      <w:r w:rsidRPr="00161445">
        <w:rPr>
          <w:rFonts w:eastAsia="Calibri"/>
          <w:sz w:val="28"/>
          <w:szCs w:val="22"/>
          <w:lang w:eastAsia="en-US"/>
        </w:rPr>
        <w:tab/>
        <w:t>на 202</w:t>
      </w:r>
      <w:r w:rsidR="001C6233" w:rsidRPr="00161445">
        <w:rPr>
          <w:rFonts w:eastAsia="Calibri"/>
          <w:sz w:val="28"/>
          <w:szCs w:val="22"/>
          <w:lang w:eastAsia="en-US"/>
        </w:rPr>
        <w:t>3</w:t>
      </w:r>
      <w:r w:rsidRPr="00161445">
        <w:rPr>
          <w:rFonts w:eastAsia="Calibri"/>
          <w:sz w:val="28"/>
          <w:szCs w:val="22"/>
          <w:lang w:eastAsia="en-US"/>
        </w:rPr>
        <w:t xml:space="preserve"> год в сумме </w:t>
      </w:r>
      <w:r w:rsidR="001C6233" w:rsidRPr="00161445">
        <w:rPr>
          <w:rFonts w:eastAsia="Calibri"/>
          <w:sz w:val="28"/>
          <w:szCs w:val="22"/>
          <w:lang w:eastAsia="en-US"/>
        </w:rPr>
        <w:t>267 434,2</w:t>
      </w:r>
      <w:r w:rsidRPr="00161445">
        <w:rPr>
          <w:rFonts w:eastAsia="Calibri"/>
          <w:sz w:val="28"/>
          <w:szCs w:val="22"/>
          <w:lang w:eastAsia="en-US"/>
        </w:rPr>
        <w:t>тыс.руб.;</w:t>
      </w:r>
    </w:p>
    <w:p w:rsidR="00165964" w:rsidRPr="00161445" w:rsidRDefault="00165964" w:rsidP="00165964">
      <w:pPr>
        <w:widowControl/>
        <w:jc w:val="both"/>
        <w:rPr>
          <w:rFonts w:eastAsia="Calibri"/>
          <w:sz w:val="28"/>
          <w:szCs w:val="22"/>
          <w:lang w:eastAsia="en-US"/>
        </w:rPr>
      </w:pPr>
      <w:r w:rsidRPr="00161445">
        <w:rPr>
          <w:rFonts w:eastAsia="Calibri"/>
          <w:sz w:val="28"/>
          <w:szCs w:val="22"/>
          <w:lang w:eastAsia="en-US"/>
        </w:rPr>
        <w:tab/>
        <w:t>на 202</w:t>
      </w:r>
      <w:r w:rsidR="001C6233" w:rsidRPr="00161445">
        <w:rPr>
          <w:rFonts w:eastAsia="Calibri"/>
          <w:sz w:val="28"/>
          <w:szCs w:val="22"/>
          <w:lang w:eastAsia="en-US"/>
        </w:rPr>
        <w:t>4</w:t>
      </w:r>
      <w:r w:rsidRPr="00161445">
        <w:rPr>
          <w:rFonts w:eastAsia="Calibri"/>
          <w:sz w:val="28"/>
          <w:szCs w:val="22"/>
          <w:lang w:eastAsia="en-US"/>
        </w:rPr>
        <w:t xml:space="preserve"> год –</w:t>
      </w:r>
      <w:r w:rsidR="001C6233" w:rsidRPr="00161445">
        <w:rPr>
          <w:rFonts w:eastAsia="Calibri"/>
          <w:sz w:val="28"/>
          <w:szCs w:val="22"/>
          <w:lang w:eastAsia="en-US"/>
        </w:rPr>
        <w:t>178 094,0</w:t>
      </w:r>
      <w:r w:rsidRPr="00161445">
        <w:rPr>
          <w:rFonts w:eastAsia="Calibri"/>
          <w:sz w:val="28"/>
          <w:szCs w:val="22"/>
          <w:lang w:eastAsia="en-US"/>
        </w:rPr>
        <w:t>тыс.руб.;</w:t>
      </w:r>
    </w:p>
    <w:p w:rsidR="00165964" w:rsidRPr="00161445" w:rsidRDefault="00165964" w:rsidP="00165964">
      <w:pPr>
        <w:widowControl/>
        <w:jc w:val="both"/>
        <w:rPr>
          <w:rFonts w:eastAsia="Calibri"/>
          <w:sz w:val="28"/>
          <w:szCs w:val="22"/>
          <w:lang w:eastAsia="en-US"/>
        </w:rPr>
      </w:pPr>
      <w:r w:rsidRPr="00161445">
        <w:rPr>
          <w:rFonts w:eastAsia="Calibri"/>
          <w:sz w:val="28"/>
          <w:szCs w:val="22"/>
          <w:lang w:eastAsia="en-US"/>
        </w:rPr>
        <w:tab/>
        <w:t>на 202</w:t>
      </w:r>
      <w:r w:rsidR="001C6233" w:rsidRPr="00161445">
        <w:rPr>
          <w:rFonts w:eastAsia="Calibri"/>
          <w:sz w:val="28"/>
          <w:szCs w:val="22"/>
          <w:lang w:eastAsia="en-US"/>
        </w:rPr>
        <w:t>5</w:t>
      </w:r>
      <w:r w:rsidRPr="00161445">
        <w:rPr>
          <w:rFonts w:eastAsia="Calibri"/>
          <w:sz w:val="28"/>
          <w:szCs w:val="22"/>
          <w:lang w:eastAsia="en-US"/>
        </w:rPr>
        <w:t xml:space="preserve"> год –</w:t>
      </w:r>
      <w:r w:rsidR="001C6233" w:rsidRPr="00161445">
        <w:rPr>
          <w:rFonts w:eastAsia="Calibri"/>
          <w:sz w:val="28"/>
          <w:szCs w:val="22"/>
          <w:lang w:eastAsia="en-US"/>
        </w:rPr>
        <w:t>178 764,1</w:t>
      </w:r>
      <w:r w:rsidRPr="00161445">
        <w:rPr>
          <w:rFonts w:eastAsia="Calibri"/>
          <w:sz w:val="28"/>
          <w:szCs w:val="22"/>
          <w:lang w:eastAsia="en-US"/>
        </w:rPr>
        <w:t>тыс.руб.</w:t>
      </w:r>
      <w:r w:rsidR="001C6233" w:rsidRPr="00161445">
        <w:rPr>
          <w:rFonts w:eastAsia="Calibri"/>
          <w:sz w:val="28"/>
          <w:szCs w:val="22"/>
          <w:lang w:eastAsia="en-US"/>
        </w:rPr>
        <w:t>,</w:t>
      </w:r>
    </w:p>
    <w:p w:rsidR="001C6233" w:rsidRPr="00161445" w:rsidRDefault="001C6233" w:rsidP="00165964">
      <w:pPr>
        <w:widowControl/>
        <w:jc w:val="both"/>
        <w:rPr>
          <w:rFonts w:eastAsia="Calibri"/>
          <w:sz w:val="28"/>
          <w:szCs w:val="22"/>
          <w:lang w:eastAsia="en-US"/>
        </w:rPr>
      </w:pPr>
      <w:r w:rsidRPr="00161445">
        <w:rPr>
          <w:rFonts w:eastAsia="Calibri"/>
          <w:sz w:val="28"/>
          <w:szCs w:val="22"/>
          <w:lang w:eastAsia="en-US"/>
        </w:rPr>
        <w:t>в том числе за счет средств областного бюджета:</w:t>
      </w:r>
    </w:p>
    <w:p w:rsidR="001C6233" w:rsidRPr="00161445" w:rsidRDefault="001C6233" w:rsidP="00165964">
      <w:pPr>
        <w:widowControl/>
        <w:jc w:val="both"/>
        <w:rPr>
          <w:rFonts w:eastAsia="Calibri"/>
          <w:sz w:val="28"/>
          <w:szCs w:val="22"/>
          <w:lang w:eastAsia="en-US"/>
        </w:rPr>
      </w:pPr>
      <w:r w:rsidRPr="00161445">
        <w:rPr>
          <w:rFonts w:eastAsia="Calibri"/>
          <w:sz w:val="28"/>
          <w:szCs w:val="22"/>
          <w:lang w:eastAsia="en-US"/>
        </w:rPr>
        <w:tab/>
        <w:t>на 2023 год – 105 080,9 тыс.руб.,</w:t>
      </w:r>
    </w:p>
    <w:p w:rsidR="001C6233" w:rsidRPr="00161445" w:rsidRDefault="001C6233" w:rsidP="00165964">
      <w:pPr>
        <w:widowControl/>
        <w:jc w:val="both"/>
        <w:rPr>
          <w:rFonts w:eastAsia="Calibri"/>
          <w:sz w:val="28"/>
          <w:szCs w:val="22"/>
          <w:lang w:eastAsia="en-US"/>
        </w:rPr>
      </w:pPr>
      <w:r w:rsidRPr="00161445">
        <w:rPr>
          <w:rFonts w:eastAsia="Calibri"/>
          <w:sz w:val="28"/>
          <w:szCs w:val="22"/>
          <w:lang w:eastAsia="en-US"/>
        </w:rPr>
        <w:t>за счет средств местного бюджета:</w:t>
      </w:r>
    </w:p>
    <w:p w:rsidR="001C6233" w:rsidRPr="00161445" w:rsidRDefault="001C6233" w:rsidP="00165964">
      <w:pPr>
        <w:widowControl/>
        <w:jc w:val="both"/>
        <w:rPr>
          <w:rFonts w:eastAsia="Calibri"/>
          <w:sz w:val="28"/>
          <w:szCs w:val="22"/>
          <w:lang w:eastAsia="en-US"/>
        </w:rPr>
      </w:pPr>
      <w:r w:rsidRPr="00161445">
        <w:rPr>
          <w:rFonts w:eastAsia="Calibri"/>
          <w:sz w:val="28"/>
          <w:szCs w:val="22"/>
          <w:lang w:eastAsia="en-US"/>
        </w:rPr>
        <w:tab/>
        <w:t>на 2023 год – 162 353,3 тыс.руб.,</w:t>
      </w:r>
    </w:p>
    <w:p w:rsidR="001C6233" w:rsidRPr="00161445" w:rsidRDefault="001C6233" w:rsidP="00165964">
      <w:pPr>
        <w:widowControl/>
        <w:jc w:val="both"/>
        <w:rPr>
          <w:rFonts w:eastAsia="Calibri"/>
          <w:sz w:val="28"/>
          <w:szCs w:val="22"/>
          <w:lang w:eastAsia="en-US"/>
        </w:rPr>
      </w:pPr>
      <w:r w:rsidRPr="00161445">
        <w:rPr>
          <w:rFonts w:eastAsia="Calibri"/>
          <w:sz w:val="28"/>
          <w:szCs w:val="22"/>
          <w:lang w:eastAsia="en-US"/>
        </w:rPr>
        <w:tab/>
        <w:t>на 2024 год – 178 094,0 тыс.руб.,</w:t>
      </w:r>
    </w:p>
    <w:p w:rsidR="001C6233" w:rsidRPr="00161445" w:rsidRDefault="001C6233" w:rsidP="00165964">
      <w:pPr>
        <w:widowControl/>
        <w:jc w:val="both"/>
        <w:rPr>
          <w:rFonts w:eastAsia="Calibri"/>
          <w:sz w:val="28"/>
          <w:szCs w:val="22"/>
          <w:lang w:eastAsia="en-US"/>
        </w:rPr>
      </w:pPr>
      <w:r w:rsidRPr="00161445">
        <w:rPr>
          <w:rFonts w:eastAsia="Calibri"/>
          <w:sz w:val="28"/>
          <w:szCs w:val="22"/>
          <w:lang w:eastAsia="en-US"/>
        </w:rPr>
        <w:tab/>
        <w:t>на 2025 год – 178 764,1 тыс.руб.</w:t>
      </w:r>
    </w:p>
    <w:p w:rsidR="00165964" w:rsidRPr="00161445" w:rsidRDefault="00165964" w:rsidP="00165964">
      <w:pPr>
        <w:widowControl/>
        <w:jc w:val="both"/>
        <w:rPr>
          <w:rFonts w:eastAsia="Calibri"/>
          <w:sz w:val="28"/>
          <w:szCs w:val="22"/>
          <w:lang w:eastAsia="en-US"/>
        </w:rPr>
      </w:pPr>
      <w:r w:rsidRPr="00161445">
        <w:rPr>
          <w:rFonts w:eastAsia="Calibri"/>
          <w:sz w:val="28"/>
          <w:szCs w:val="22"/>
          <w:lang w:eastAsia="en-US"/>
        </w:rPr>
        <w:tab/>
        <w:t>Главными распорядителями бюджетных средств являются: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07"/>
        <w:gridCol w:w="1546"/>
        <w:gridCol w:w="1546"/>
        <w:gridCol w:w="1410"/>
      </w:tblGrid>
      <w:tr w:rsidR="00165964" w:rsidRPr="00161445" w:rsidTr="0040752D">
        <w:tc>
          <w:tcPr>
            <w:tcW w:w="4707" w:type="dxa"/>
          </w:tcPr>
          <w:p w:rsidR="00165964" w:rsidRPr="00161445" w:rsidRDefault="00165964" w:rsidP="001C6233">
            <w:pPr>
              <w:widowControl/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 w:rsidRPr="00161445">
              <w:rPr>
                <w:rFonts w:eastAsia="Calibri"/>
                <w:b/>
                <w:sz w:val="28"/>
                <w:szCs w:val="22"/>
                <w:lang w:eastAsia="en-US"/>
              </w:rPr>
              <w:t xml:space="preserve">Наименование </w:t>
            </w:r>
            <w:r w:rsidR="001C6233" w:rsidRPr="00161445">
              <w:rPr>
                <w:rFonts w:eastAsia="Calibri"/>
                <w:b/>
                <w:sz w:val="28"/>
                <w:szCs w:val="22"/>
                <w:lang w:eastAsia="en-US"/>
              </w:rPr>
              <w:t>главного распорядителя бюджетных средств</w:t>
            </w:r>
          </w:p>
        </w:tc>
        <w:tc>
          <w:tcPr>
            <w:tcW w:w="1546" w:type="dxa"/>
          </w:tcPr>
          <w:p w:rsidR="00165964" w:rsidRPr="00161445" w:rsidRDefault="00165964" w:rsidP="001C6233">
            <w:pPr>
              <w:widowControl/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 w:rsidRPr="00161445">
              <w:rPr>
                <w:rFonts w:eastAsia="Calibri"/>
                <w:b/>
                <w:sz w:val="28"/>
                <w:szCs w:val="22"/>
                <w:lang w:eastAsia="en-US"/>
              </w:rPr>
              <w:t>202</w:t>
            </w:r>
            <w:r w:rsidR="001C6233" w:rsidRPr="00161445">
              <w:rPr>
                <w:rFonts w:eastAsia="Calibri"/>
                <w:b/>
                <w:sz w:val="28"/>
                <w:szCs w:val="22"/>
                <w:lang w:eastAsia="en-US"/>
              </w:rPr>
              <w:t>3</w:t>
            </w:r>
            <w:r w:rsidRPr="00161445">
              <w:rPr>
                <w:rFonts w:eastAsia="Calibri"/>
                <w:b/>
                <w:sz w:val="28"/>
                <w:szCs w:val="22"/>
                <w:lang w:eastAsia="en-US"/>
              </w:rPr>
              <w:t xml:space="preserve"> год</w:t>
            </w:r>
          </w:p>
        </w:tc>
        <w:tc>
          <w:tcPr>
            <w:tcW w:w="1546" w:type="dxa"/>
          </w:tcPr>
          <w:p w:rsidR="00165964" w:rsidRPr="00161445" w:rsidRDefault="00165964" w:rsidP="001C6233">
            <w:pPr>
              <w:widowControl/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 w:rsidRPr="00161445">
              <w:rPr>
                <w:rFonts w:eastAsia="Calibri"/>
                <w:b/>
                <w:sz w:val="28"/>
                <w:szCs w:val="22"/>
                <w:lang w:eastAsia="en-US"/>
              </w:rPr>
              <w:t>202</w:t>
            </w:r>
            <w:r w:rsidR="001C6233" w:rsidRPr="00161445">
              <w:rPr>
                <w:rFonts w:eastAsia="Calibri"/>
                <w:b/>
                <w:sz w:val="28"/>
                <w:szCs w:val="22"/>
                <w:lang w:eastAsia="en-US"/>
              </w:rPr>
              <w:t>4</w:t>
            </w:r>
            <w:r w:rsidRPr="00161445">
              <w:rPr>
                <w:rFonts w:eastAsia="Calibri"/>
                <w:b/>
                <w:sz w:val="28"/>
                <w:szCs w:val="22"/>
                <w:lang w:eastAsia="en-US"/>
              </w:rPr>
              <w:t xml:space="preserve"> год</w:t>
            </w:r>
          </w:p>
        </w:tc>
        <w:tc>
          <w:tcPr>
            <w:tcW w:w="1410" w:type="dxa"/>
          </w:tcPr>
          <w:p w:rsidR="00165964" w:rsidRPr="00161445" w:rsidRDefault="00165964" w:rsidP="001C6233">
            <w:pPr>
              <w:widowControl/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 w:rsidRPr="00161445">
              <w:rPr>
                <w:rFonts w:eastAsia="Calibri"/>
                <w:b/>
                <w:sz w:val="28"/>
                <w:szCs w:val="22"/>
                <w:lang w:eastAsia="en-US"/>
              </w:rPr>
              <w:t>202</w:t>
            </w:r>
            <w:r w:rsidR="001C6233" w:rsidRPr="00161445">
              <w:rPr>
                <w:rFonts w:eastAsia="Calibri"/>
                <w:b/>
                <w:sz w:val="28"/>
                <w:szCs w:val="22"/>
                <w:lang w:eastAsia="en-US"/>
              </w:rPr>
              <w:t>5</w:t>
            </w:r>
            <w:r w:rsidRPr="00161445">
              <w:rPr>
                <w:rFonts w:eastAsia="Calibri"/>
                <w:b/>
                <w:sz w:val="28"/>
                <w:szCs w:val="22"/>
                <w:lang w:eastAsia="en-US"/>
              </w:rPr>
              <w:t xml:space="preserve"> год</w:t>
            </w:r>
          </w:p>
        </w:tc>
      </w:tr>
      <w:tr w:rsidR="00165964" w:rsidRPr="00161445" w:rsidTr="0040752D">
        <w:tc>
          <w:tcPr>
            <w:tcW w:w="4707" w:type="dxa"/>
          </w:tcPr>
          <w:p w:rsidR="00165964" w:rsidRPr="00161445" w:rsidRDefault="00165964" w:rsidP="001C6233">
            <w:pPr>
              <w:widowControl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 w:rsidRPr="00161445">
              <w:rPr>
                <w:rFonts w:eastAsia="Calibri"/>
                <w:sz w:val="28"/>
                <w:szCs w:val="22"/>
                <w:lang w:eastAsia="en-US"/>
              </w:rPr>
              <w:t>Администрация Г</w:t>
            </w:r>
            <w:r w:rsidR="001C6233" w:rsidRPr="00161445">
              <w:rPr>
                <w:rFonts w:eastAsia="Calibri"/>
                <w:sz w:val="28"/>
                <w:szCs w:val="22"/>
                <w:lang w:eastAsia="en-US"/>
              </w:rPr>
              <w:t>атчинского муниципального района</w:t>
            </w:r>
          </w:p>
        </w:tc>
        <w:tc>
          <w:tcPr>
            <w:tcW w:w="1546" w:type="dxa"/>
          </w:tcPr>
          <w:p w:rsidR="00165964" w:rsidRPr="00161445" w:rsidRDefault="001C6233" w:rsidP="0040752D">
            <w:pPr>
              <w:widowControl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161445">
              <w:rPr>
                <w:rFonts w:eastAsia="Calibri"/>
                <w:sz w:val="28"/>
                <w:szCs w:val="22"/>
                <w:lang w:eastAsia="en-US"/>
              </w:rPr>
              <w:t>262 934,2</w:t>
            </w:r>
          </w:p>
        </w:tc>
        <w:tc>
          <w:tcPr>
            <w:tcW w:w="1546" w:type="dxa"/>
          </w:tcPr>
          <w:p w:rsidR="00165964" w:rsidRPr="00161445" w:rsidRDefault="001C6233" w:rsidP="0040752D">
            <w:pPr>
              <w:widowControl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161445">
              <w:rPr>
                <w:rFonts w:eastAsia="Calibri"/>
                <w:sz w:val="28"/>
                <w:szCs w:val="22"/>
                <w:lang w:eastAsia="en-US"/>
              </w:rPr>
              <w:t>173 594,0</w:t>
            </w:r>
          </w:p>
        </w:tc>
        <w:tc>
          <w:tcPr>
            <w:tcW w:w="1410" w:type="dxa"/>
          </w:tcPr>
          <w:p w:rsidR="00165964" w:rsidRPr="00161445" w:rsidRDefault="001C6233" w:rsidP="0040752D">
            <w:pPr>
              <w:widowControl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161445">
              <w:rPr>
                <w:rFonts w:eastAsia="Calibri"/>
                <w:sz w:val="28"/>
                <w:szCs w:val="22"/>
                <w:lang w:eastAsia="en-US"/>
              </w:rPr>
              <w:t>174 264,1</w:t>
            </w:r>
          </w:p>
        </w:tc>
      </w:tr>
      <w:tr w:rsidR="00165964" w:rsidRPr="00161445" w:rsidTr="0040752D">
        <w:tc>
          <w:tcPr>
            <w:tcW w:w="4707" w:type="dxa"/>
          </w:tcPr>
          <w:p w:rsidR="00165964" w:rsidRPr="00161445" w:rsidRDefault="00165964" w:rsidP="0040752D">
            <w:pPr>
              <w:widowControl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 w:rsidRPr="00161445">
              <w:rPr>
                <w:rFonts w:eastAsia="Calibri"/>
                <w:sz w:val="28"/>
                <w:szCs w:val="22"/>
                <w:lang w:eastAsia="en-US"/>
              </w:rPr>
              <w:t>Комитет образования Гатчинского муниципального района</w:t>
            </w:r>
          </w:p>
        </w:tc>
        <w:tc>
          <w:tcPr>
            <w:tcW w:w="1546" w:type="dxa"/>
          </w:tcPr>
          <w:p w:rsidR="00165964" w:rsidRPr="00161445" w:rsidRDefault="001C6233" w:rsidP="0040752D">
            <w:pPr>
              <w:widowControl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161445">
              <w:rPr>
                <w:rFonts w:eastAsia="Calibri"/>
                <w:sz w:val="28"/>
                <w:szCs w:val="22"/>
                <w:lang w:eastAsia="en-US"/>
              </w:rPr>
              <w:t>3 000,0</w:t>
            </w:r>
          </w:p>
        </w:tc>
        <w:tc>
          <w:tcPr>
            <w:tcW w:w="1546" w:type="dxa"/>
          </w:tcPr>
          <w:p w:rsidR="00165964" w:rsidRPr="00161445" w:rsidRDefault="001C6233" w:rsidP="0040752D">
            <w:pPr>
              <w:widowControl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161445">
              <w:rPr>
                <w:rFonts w:eastAsia="Calibri"/>
                <w:sz w:val="28"/>
                <w:szCs w:val="22"/>
                <w:lang w:eastAsia="en-US"/>
              </w:rPr>
              <w:t>3 000,0</w:t>
            </w:r>
          </w:p>
        </w:tc>
        <w:tc>
          <w:tcPr>
            <w:tcW w:w="1410" w:type="dxa"/>
          </w:tcPr>
          <w:p w:rsidR="00165964" w:rsidRPr="00161445" w:rsidRDefault="001C6233" w:rsidP="0040752D">
            <w:pPr>
              <w:widowControl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161445">
              <w:rPr>
                <w:rFonts w:eastAsia="Calibri"/>
                <w:sz w:val="28"/>
                <w:szCs w:val="22"/>
                <w:lang w:eastAsia="en-US"/>
              </w:rPr>
              <w:t>3 000,0</w:t>
            </w:r>
          </w:p>
        </w:tc>
      </w:tr>
      <w:tr w:rsidR="00165964" w:rsidRPr="00161445" w:rsidTr="0040752D">
        <w:tc>
          <w:tcPr>
            <w:tcW w:w="4707" w:type="dxa"/>
          </w:tcPr>
          <w:p w:rsidR="00165964" w:rsidRPr="00161445" w:rsidRDefault="00165964" w:rsidP="0040752D">
            <w:pPr>
              <w:widowControl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 w:rsidRPr="00161445">
              <w:rPr>
                <w:rFonts w:eastAsia="Calibri"/>
                <w:sz w:val="28"/>
                <w:szCs w:val="22"/>
                <w:lang w:eastAsia="en-US"/>
              </w:rPr>
              <w:t>Комитет по культуре и туризму Гатчинского муниципального района</w:t>
            </w:r>
          </w:p>
        </w:tc>
        <w:tc>
          <w:tcPr>
            <w:tcW w:w="1546" w:type="dxa"/>
          </w:tcPr>
          <w:p w:rsidR="00165964" w:rsidRPr="00161445" w:rsidRDefault="001C6233" w:rsidP="0040752D">
            <w:pPr>
              <w:widowControl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161445">
              <w:rPr>
                <w:rFonts w:eastAsia="Calibri"/>
                <w:sz w:val="28"/>
                <w:szCs w:val="22"/>
                <w:lang w:eastAsia="en-US"/>
              </w:rPr>
              <w:t>1 500,0</w:t>
            </w:r>
          </w:p>
        </w:tc>
        <w:tc>
          <w:tcPr>
            <w:tcW w:w="1546" w:type="dxa"/>
          </w:tcPr>
          <w:p w:rsidR="00165964" w:rsidRPr="00161445" w:rsidRDefault="001C6233" w:rsidP="0040752D">
            <w:pPr>
              <w:widowControl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161445">
              <w:rPr>
                <w:rFonts w:eastAsia="Calibri"/>
                <w:sz w:val="28"/>
                <w:szCs w:val="22"/>
                <w:lang w:eastAsia="en-US"/>
              </w:rPr>
              <w:t>1 500,0</w:t>
            </w:r>
          </w:p>
        </w:tc>
        <w:tc>
          <w:tcPr>
            <w:tcW w:w="1410" w:type="dxa"/>
          </w:tcPr>
          <w:p w:rsidR="00165964" w:rsidRPr="00161445" w:rsidRDefault="001C6233" w:rsidP="0040752D">
            <w:pPr>
              <w:widowControl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161445">
              <w:rPr>
                <w:rFonts w:eastAsia="Calibri"/>
                <w:sz w:val="28"/>
                <w:szCs w:val="22"/>
                <w:lang w:eastAsia="en-US"/>
              </w:rPr>
              <w:t>1 500,0</w:t>
            </w:r>
          </w:p>
        </w:tc>
      </w:tr>
      <w:tr w:rsidR="00165964" w:rsidRPr="00161445" w:rsidTr="0040752D">
        <w:tc>
          <w:tcPr>
            <w:tcW w:w="4707" w:type="dxa"/>
          </w:tcPr>
          <w:p w:rsidR="00165964" w:rsidRPr="00161445" w:rsidRDefault="00165964" w:rsidP="0040752D">
            <w:pPr>
              <w:widowControl/>
              <w:jc w:val="both"/>
              <w:rPr>
                <w:rFonts w:eastAsia="Calibri"/>
                <w:b/>
                <w:sz w:val="28"/>
                <w:szCs w:val="22"/>
                <w:lang w:eastAsia="en-US"/>
              </w:rPr>
            </w:pPr>
            <w:r w:rsidRPr="00161445">
              <w:rPr>
                <w:rFonts w:eastAsia="Calibri"/>
                <w:b/>
                <w:sz w:val="28"/>
                <w:szCs w:val="22"/>
                <w:lang w:eastAsia="en-US"/>
              </w:rPr>
              <w:t>ИТОГО</w:t>
            </w:r>
          </w:p>
        </w:tc>
        <w:tc>
          <w:tcPr>
            <w:tcW w:w="1546" w:type="dxa"/>
          </w:tcPr>
          <w:p w:rsidR="00165964" w:rsidRPr="00161445" w:rsidRDefault="001C6233" w:rsidP="0040752D">
            <w:pPr>
              <w:widowControl/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 w:rsidRPr="00161445">
              <w:rPr>
                <w:rFonts w:eastAsia="Calibri"/>
                <w:b/>
                <w:sz w:val="28"/>
                <w:szCs w:val="22"/>
                <w:lang w:eastAsia="en-US"/>
              </w:rPr>
              <w:t>267 434,2</w:t>
            </w:r>
          </w:p>
        </w:tc>
        <w:tc>
          <w:tcPr>
            <w:tcW w:w="1546" w:type="dxa"/>
          </w:tcPr>
          <w:p w:rsidR="00165964" w:rsidRPr="00161445" w:rsidRDefault="001C6233" w:rsidP="0040752D">
            <w:pPr>
              <w:widowControl/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 w:rsidRPr="00161445">
              <w:rPr>
                <w:rFonts w:eastAsia="Calibri"/>
                <w:b/>
                <w:sz w:val="28"/>
                <w:szCs w:val="22"/>
                <w:lang w:eastAsia="en-US"/>
              </w:rPr>
              <w:t>178 094,0</w:t>
            </w:r>
          </w:p>
        </w:tc>
        <w:tc>
          <w:tcPr>
            <w:tcW w:w="1410" w:type="dxa"/>
          </w:tcPr>
          <w:p w:rsidR="00165964" w:rsidRPr="00161445" w:rsidRDefault="001C6233" w:rsidP="0040752D">
            <w:pPr>
              <w:widowControl/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 w:rsidRPr="00161445">
              <w:rPr>
                <w:rFonts w:eastAsia="Calibri"/>
                <w:b/>
                <w:sz w:val="28"/>
                <w:szCs w:val="22"/>
                <w:lang w:eastAsia="en-US"/>
              </w:rPr>
              <w:t>178 764,1</w:t>
            </w:r>
          </w:p>
        </w:tc>
      </w:tr>
    </w:tbl>
    <w:p w:rsidR="00165964" w:rsidRPr="00161445" w:rsidRDefault="00165964" w:rsidP="00165964">
      <w:pPr>
        <w:widowControl/>
        <w:jc w:val="both"/>
        <w:rPr>
          <w:rFonts w:eastAsia="Calibri"/>
          <w:sz w:val="28"/>
          <w:szCs w:val="22"/>
          <w:lang w:eastAsia="en-US"/>
        </w:rPr>
      </w:pPr>
    </w:p>
    <w:p w:rsidR="001C6233" w:rsidRPr="00161445" w:rsidRDefault="001C6233" w:rsidP="001C6233">
      <w:pPr>
        <w:widowControl/>
        <w:jc w:val="center"/>
        <w:rPr>
          <w:rFonts w:eastAsia="Calibri"/>
          <w:b/>
          <w:sz w:val="28"/>
          <w:szCs w:val="22"/>
          <w:lang w:eastAsia="en-US"/>
        </w:rPr>
      </w:pPr>
      <w:r w:rsidRPr="00161445">
        <w:rPr>
          <w:rFonts w:eastAsia="Calibri"/>
          <w:b/>
          <w:sz w:val="28"/>
          <w:szCs w:val="22"/>
          <w:lang w:eastAsia="en-US"/>
        </w:rPr>
        <w:t>Комплексы процессных мероприятий</w:t>
      </w:r>
    </w:p>
    <w:p w:rsidR="001C6233" w:rsidRPr="00161445" w:rsidRDefault="001C6233" w:rsidP="001C6233">
      <w:pPr>
        <w:widowControl/>
        <w:ind w:firstLine="708"/>
        <w:jc w:val="both"/>
        <w:rPr>
          <w:rFonts w:eastAsia="Calibri"/>
          <w:sz w:val="28"/>
          <w:szCs w:val="22"/>
          <w:lang w:eastAsia="en-US"/>
        </w:rPr>
      </w:pPr>
      <w:r w:rsidRPr="00161445">
        <w:rPr>
          <w:rFonts w:eastAsia="Calibri"/>
          <w:sz w:val="28"/>
          <w:szCs w:val="22"/>
          <w:lang w:eastAsia="en-US"/>
        </w:rPr>
        <w:t>На реализацию комплексов процессных мероприятий предусмотрены расходы:</w:t>
      </w:r>
    </w:p>
    <w:p w:rsidR="001C6233" w:rsidRPr="00161445" w:rsidRDefault="001C6233" w:rsidP="00165964">
      <w:pPr>
        <w:widowControl/>
        <w:jc w:val="both"/>
        <w:rPr>
          <w:rFonts w:eastAsia="Calibri"/>
          <w:sz w:val="28"/>
          <w:szCs w:val="22"/>
          <w:lang w:eastAsia="en-US"/>
        </w:rPr>
      </w:pPr>
      <w:r w:rsidRPr="00161445">
        <w:rPr>
          <w:rFonts w:eastAsia="Calibri"/>
          <w:sz w:val="28"/>
          <w:szCs w:val="22"/>
          <w:lang w:eastAsia="en-US"/>
        </w:rPr>
        <w:tab/>
        <w:t>на 2023 год в сумме 147 150,4 тыс.руб.,</w:t>
      </w:r>
    </w:p>
    <w:p w:rsidR="001C6233" w:rsidRPr="00161445" w:rsidRDefault="001C6233" w:rsidP="00165964">
      <w:pPr>
        <w:widowControl/>
        <w:jc w:val="both"/>
        <w:rPr>
          <w:rFonts w:eastAsia="Calibri"/>
          <w:sz w:val="28"/>
          <w:szCs w:val="22"/>
          <w:lang w:eastAsia="en-US"/>
        </w:rPr>
      </w:pPr>
      <w:r w:rsidRPr="00161445">
        <w:rPr>
          <w:rFonts w:eastAsia="Calibri"/>
          <w:sz w:val="28"/>
          <w:szCs w:val="22"/>
          <w:lang w:eastAsia="en-US"/>
        </w:rPr>
        <w:tab/>
        <w:t>на 2024 год – 178 094,0 тыс.руб.,</w:t>
      </w:r>
    </w:p>
    <w:p w:rsidR="001C6233" w:rsidRPr="00161445" w:rsidRDefault="001C6233" w:rsidP="00165964">
      <w:pPr>
        <w:widowControl/>
        <w:jc w:val="both"/>
        <w:rPr>
          <w:rFonts w:eastAsia="Calibri"/>
          <w:sz w:val="28"/>
          <w:szCs w:val="22"/>
          <w:lang w:eastAsia="en-US"/>
        </w:rPr>
      </w:pPr>
      <w:r w:rsidRPr="00161445">
        <w:rPr>
          <w:rFonts w:eastAsia="Calibri"/>
          <w:sz w:val="28"/>
          <w:szCs w:val="22"/>
          <w:lang w:eastAsia="en-US"/>
        </w:rPr>
        <w:tab/>
        <w:t>на 2025 год – 178 764,1 тыс.руб.,</w:t>
      </w:r>
    </w:p>
    <w:p w:rsidR="001C6233" w:rsidRPr="00161445" w:rsidRDefault="00A2131A" w:rsidP="00165964">
      <w:pPr>
        <w:widowControl/>
        <w:jc w:val="both"/>
        <w:rPr>
          <w:rFonts w:eastAsia="Calibri"/>
          <w:sz w:val="28"/>
          <w:szCs w:val="22"/>
          <w:lang w:eastAsia="en-US"/>
        </w:rPr>
      </w:pPr>
      <w:r w:rsidRPr="00161445">
        <w:rPr>
          <w:rFonts w:eastAsia="Calibri"/>
          <w:sz w:val="28"/>
          <w:szCs w:val="22"/>
          <w:lang w:eastAsia="en-US"/>
        </w:rPr>
        <w:t>в</w:t>
      </w:r>
      <w:r w:rsidR="001C6233" w:rsidRPr="00161445">
        <w:rPr>
          <w:rFonts w:eastAsia="Calibri"/>
          <w:sz w:val="28"/>
          <w:szCs w:val="22"/>
          <w:lang w:eastAsia="en-US"/>
        </w:rPr>
        <w:t xml:space="preserve"> том числе:</w:t>
      </w:r>
    </w:p>
    <w:p w:rsidR="001C6233" w:rsidRPr="00161445" w:rsidRDefault="001C6233" w:rsidP="006D7AC0">
      <w:pPr>
        <w:pStyle w:val="a8"/>
        <w:numPr>
          <w:ilvl w:val="0"/>
          <w:numId w:val="32"/>
        </w:numPr>
        <w:ind w:left="0" w:firstLine="0"/>
        <w:rPr>
          <w:rFonts w:eastAsia="Calibri"/>
          <w:b/>
        </w:rPr>
      </w:pPr>
      <w:r w:rsidRPr="00161445">
        <w:rPr>
          <w:rFonts w:eastAsia="Calibri"/>
          <w:b/>
        </w:rPr>
        <w:t>Комплекс процессных мероприятий «Строительство, реконструкция и капитальный ремонт объектов теплоснабжения и водопроводно-канализационного хозяйства».</w:t>
      </w:r>
    </w:p>
    <w:p w:rsidR="001C6233" w:rsidRPr="00161445" w:rsidRDefault="001C6233" w:rsidP="00A2131A">
      <w:pPr>
        <w:pStyle w:val="a8"/>
        <w:ind w:left="0" w:firstLine="709"/>
        <w:rPr>
          <w:rFonts w:eastAsia="Calibri"/>
        </w:rPr>
      </w:pPr>
      <w:r w:rsidRPr="00161445">
        <w:rPr>
          <w:rFonts w:eastAsia="Calibri"/>
        </w:rPr>
        <w:t xml:space="preserve">На реализацию комплекса процессных мероприятий предусмотрены бюджетные ассигнования </w:t>
      </w:r>
      <w:r w:rsidR="001E43AE" w:rsidRPr="00161445">
        <w:rPr>
          <w:rFonts w:eastAsia="Calibri"/>
        </w:rPr>
        <w:t xml:space="preserve">за счет средств местного бюджета </w:t>
      </w:r>
      <w:r w:rsidRPr="00161445">
        <w:rPr>
          <w:rFonts w:eastAsia="Calibri"/>
        </w:rPr>
        <w:t>в сумме:</w:t>
      </w:r>
    </w:p>
    <w:p w:rsidR="001C6233" w:rsidRPr="00161445" w:rsidRDefault="00A2131A" w:rsidP="00A2131A">
      <w:pPr>
        <w:pStyle w:val="a8"/>
        <w:ind w:left="0" w:firstLine="709"/>
        <w:rPr>
          <w:rFonts w:eastAsia="Calibri"/>
        </w:rPr>
      </w:pPr>
      <w:r w:rsidRPr="00161445">
        <w:rPr>
          <w:rFonts w:eastAsia="Calibri"/>
        </w:rPr>
        <w:t>н</w:t>
      </w:r>
      <w:r w:rsidR="001C6233" w:rsidRPr="00161445">
        <w:rPr>
          <w:rFonts w:eastAsia="Calibri"/>
        </w:rPr>
        <w:t xml:space="preserve">а </w:t>
      </w:r>
      <w:r w:rsidRPr="00161445">
        <w:rPr>
          <w:rFonts w:eastAsia="Calibri"/>
        </w:rPr>
        <w:t>2023 год – 53 893,1 тыс.руб.,</w:t>
      </w:r>
    </w:p>
    <w:p w:rsidR="00A2131A" w:rsidRPr="00161445" w:rsidRDefault="00A2131A" w:rsidP="00A2131A">
      <w:pPr>
        <w:pStyle w:val="a8"/>
        <w:ind w:left="0" w:firstLine="709"/>
        <w:rPr>
          <w:rFonts w:eastAsia="Calibri"/>
        </w:rPr>
      </w:pPr>
      <w:r w:rsidRPr="00161445">
        <w:rPr>
          <w:rFonts w:eastAsia="Calibri"/>
        </w:rPr>
        <w:t>на 2024 год – 69 879,0 тыс.руб.,</w:t>
      </w:r>
    </w:p>
    <w:p w:rsidR="00A2131A" w:rsidRPr="00161445" w:rsidRDefault="00A2131A" w:rsidP="00A2131A">
      <w:pPr>
        <w:pStyle w:val="a8"/>
        <w:ind w:left="0" w:firstLine="709"/>
        <w:rPr>
          <w:rFonts w:eastAsia="Calibri"/>
        </w:rPr>
      </w:pPr>
      <w:r w:rsidRPr="00161445">
        <w:rPr>
          <w:rFonts w:eastAsia="Calibri"/>
        </w:rPr>
        <w:t>на 2025 год – 70 164,1 тыс.руб.</w:t>
      </w:r>
    </w:p>
    <w:p w:rsidR="00A2131A" w:rsidRPr="00161445" w:rsidRDefault="00A2131A" w:rsidP="00A2131A">
      <w:pPr>
        <w:pStyle w:val="a8"/>
        <w:ind w:left="0" w:firstLine="709"/>
        <w:rPr>
          <w:rFonts w:eastAsia="Calibri"/>
        </w:rPr>
      </w:pPr>
      <w:r w:rsidRPr="00161445">
        <w:rPr>
          <w:rFonts w:eastAsia="Calibri"/>
        </w:rPr>
        <w:t>В 2023 году указанные бюджетные ассигнования будут направлены:</w:t>
      </w:r>
    </w:p>
    <w:p w:rsidR="00A2131A" w:rsidRPr="00161445" w:rsidRDefault="00A2131A" w:rsidP="006D7AC0">
      <w:pPr>
        <w:pStyle w:val="a8"/>
        <w:numPr>
          <w:ilvl w:val="0"/>
          <w:numId w:val="33"/>
        </w:numPr>
        <w:tabs>
          <w:tab w:val="left" w:pos="284"/>
        </w:tabs>
        <w:ind w:left="0" w:firstLine="0"/>
        <w:rPr>
          <w:rFonts w:eastAsia="Calibri"/>
        </w:rPr>
      </w:pPr>
      <w:r w:rsidRPr="00161445">
        <w:rPr>
          <w:rFonts w:eastAsia="Calibri"/>
        </w:rPr>
        <w:lastRenderedPageBreak/>
        <w:t xml:space="preserve">На строительство системы водоотведения и водоснабжения к жилым домам по адресу: п. Сусанино, Павловский </w:t>
      </w:r>
      <w:proofErr w:type="spellStart"/>
      <w:r w:rsidRPr="00161445">
        <w:rPr>
          <w:rFonts w:eastAsia="Calibri"/>
        </w:rPr>
        <w:t>пр</w:t>
      </w:r>
      <w:proofErr w:type="spellEnd"/>
      <w:r w:rsidRPr="00161445">
        <w:rPr>
          <w:rFonts w:eastAsia="Calibri"/>
        </w:rPr>
        <w:t>, 60а, ул. 5я линия, 60, ул. 6я линия, 69,71 – 500,0 тыс.руб.</w:t>
      </w:r>
    </w:p>
    <w:p w:rsidR="00A2131A" w:rsidRPr="00161445" w:rsidRDefault="00A2131A" w:rsidP="006D7AC0">
      <w:pPr>
        <w:pStyle w:val="a8"/>
        <w:numPr>
          <w:ilvl w:val="0"/>
          <w:numId w:val="33"/>
        </w:numPr>
        <w:tabs>
          <w:tab w:val="left" w:pos="284"/>
        </w:tabs>
        <w:ind w:left="0" w:firstLine="0"/>
        <w:rPr>
          <w:rFonts w:eastAsia="Calibri"/>
        </w:rPr>
      </w:pPr>
      <w:r w:rsidRPr="00161445">
        <w:rPr>
          <w:rFonts w:eastAsia="Calibri"/>
        </w:rPr>
        <w:t>На мероприятия по строительству, реконструкции, модернизации объектов водоснабжения и водоотведения по концессионному соглашению – 45 450,4 тыс.руб.</w:t>
      </w:r>
    </w:p>
    <w:p w:rsidR="00A2131A" w:rsidRPr="00161445" w:rsidRDefault="00A2131A" w:rsidP="006D7AC0">
      <w:pPr>
        <w:pStyle w:val="a8"/>
        <w:numPr>
          <w:ilvl w:val="0"/>
          <w:numId w:val="33"/>
        </w:numPr>
        <w:tabs>
          <w:tab w:val="left" w:pos="284"/>
        </w:tabs>
        <w:ind w:left="0" w:firstLine="0"/>
        <w:rPr>
          <w:rFonts w:eastAsia="Calibri"/>
        </w:rPr>
      </w:pPr>
      <w:r w:rsidRPr="00161445">
        <w:rPr>
          <w:rFonts w:eastAsia="Calibri"/>
        </w:rPr>
        <w:t>На актуализацию схем теплоснабжения, водоснабжения, водоотведения – 1 500,0 тыс.руб.</w:t>
      </w:r>
    </w:p>
    <w:p w:rsidR="00A2131A" w:rsidRPr="00161445" w:rsidRDefault="00A2131A" w:rsidP="006D7AC0">
      <w:pPr>
        <w:pStyle w:val="a8"/>
        <w:numPr>
          <w:ilvl w:val="0"/>
          <w:numId w:val="33"/>
        </w:numPr>
        <w:tabs>
          <w:tab w:val="left" w:pos="284"/>
        </w:tabs>
        <w:ind w:left="0" w:firstLine="0"/>
        <w:rPr>
          <w:rFonts w:eastAsia="Calibri"/>
        </w:rPr>
      </w:pPr>
      <w:r w:rsidRPr="00161445">
        <w:rPr>
          <w:rFonts w:eastAsia="Calibri"/>
        </w:rPr>
        <w:t xml:space="preserve">На ремонт объектов инженерной инфраструктуры с высоким уровнем износа </w:t>
      </w:r>
      <w:r w:rsidR="00925105">
        <w:rPr>
          <w:rFonts w:eastAsia="Calibri"/>
        </w:rPr>
        <w:t xml:space="preserve">в </w:t>
      </w:r>
      <w:proofErr w:type="spellStart"/>
      <w:r w:rsidR="00925105">
        <w:rPr>
          <w:rFonts w:eastAsia="Calibri"/>
        </w:rPr>
        <w:t>д.Сяськелево</w:t>
      </w:r>
      <w:proofErr w:type="spellEnd"/>
      <w:r w:rsidR="00925105">
        <w:rPr>
          <w:rFonts w:eastAsia="Calibri"/>
        </w:rPr>
        <w:t xml:space="preserve">, </w:t>
      </w:r>
      <w:proofErr w:type="spellStart"/>
      <w:r w:rsidR="00925105">
        <w:rPr>
          <w:rFonts w:eastAsia="Calibri"/>
        </w:rPr>
        <w:t>д.Шпаньково</w:t>
      </w:r>
      <w:proofErr w:type="spellEnd"/>
      <w:r w:rsidR="00925105">
        <w:rPr>
          <w:rFonts w:eastAsia="Calibri"/>
        </w:rPr>
        <w:t xml:space="preserve"> </w:t>
      </w:r>
      <w:r w:rsidRPr="00161445">
        <w:rPr>
          <w:rFonts w:eastAsia="Calibri"/>
        </w:rPr>
        <w:t xml:space="preserve">– 5 842,7 </w:t>
      </w:r>
      <w:proofErr w:type="spellStart"/>
      <w:r w:rsidRPr="00161445">
        <w:rPr>
          <w:rFonts w:eastAsia="Calibri"/>
        </w:rPr>
        <w:t>тыс.руб</w:t>
      </w:r>
      <w:proofErr w:type="spellEnd"/>
      <w:r w:rsidRPr="00161445">
        <w:rPr>
          <w:rFonts w:eastAsia="Calibri"/>
        </w:rPr>
        <w:t>.</w:t>
      </w:r>
    </w:p>
    <w:p w:rsidR="00A2131A" w:rsidRPr="00161445" w:rsidRDefault="00A2131A" w:rsidP="006D7AC0">
      <w:pPr>
        <w:pStyle w:val="a8"/>
        <w:numPr>
          <w:ilvl w:val="0"/>
          <w:numId w:val="33"/>
        </w:numPr>
        <w:tabs>
          <w:tab w:val="left" w:pos="284"/>
        </w:tabs>
        <w:ind w:left="0" w:firstLine="0"/>
        <w:rPr>
          <w:rFonts w:eastAsia="Calibri"/>
        </w:rPr>
      </w:pPr>
      <w:r w:rsidRPr="00161445">
        <w:rPr>
          <w:rFonts w:eastAsia="Calibri"/>
        </w:rPr>
        <w:t>На иные мероприятия в области коммунального хозяйства – 600,0 тыс.руб.</w:t>
      </w:r>
    </w:p>
    <w:p w:rsidR="001C6233" w:rsidRPr="00161445" w:rsidRDefault="001E43AE" w:rsidP="006D7AC0">
      <w:pPr>
        <w:pStyle w:val="a8"/>
        <w:numPr>
          <w:ilvl w:val="0"/>
          <w:numId w:val="32"/>
        </w:numPr>
        <w:ind w:left="0" w:firstLine="0"/>
        <w:rPr>
          <w:rFonts w:eastAsia="Calibri"/>
          <w:b/>
        </w:rPr>
      </w:pPr>
      <w:r w:rsidRPr="00161445">
        <w:rPr>
          <w:rFonts w:eastAsia="Calibri"/>
          <w:b/>
        </w:rPr>
        <w:t>Комплекс процессных мероприятий «Газоснабжение».</w:t>
      </w:r>
    </w:p>
    <w:p w:rsidR="001E43AE" w:rsidRPr="00161445" w:rsidRDefault="001E43AE" w:rsidP="001E43AE">
      <w:pPr>
        <w:pStyle w:val="a8"/>
        <w:ind w:left="0" w:firstLine="720"/>
        <w:rPr>
          <w:rFonts w:eastAsia="Calibri"/>
        </w:rPr>
      </w:pPr>
      <w:r w:rsidRPr="00161445">
        <w:rPr>
          <w:rFonts w:eastAsia="Calibri"/>
        </w:rPr>
        <w:t>На реализацию комплекса процессных мероприятий предусмотрены бюджетные ассигнования за счет средств местного бюджета в сумме:</w:t>
      </w:r>
    </w:p>
    <w:p w:rsidR="001E43AE" w:rsidRPr="00161445" w:rsidRDefault="001E43AE" w:rsidP="001E43AE">
      <w:pPr>
        <w:pStyle w:val="a8"/>
        <w:rPr>
          <w:rFonts w:eastAsia="Calibri"/>
        </w:rPr>
      </w:pPr>
      <w:r w:rsidRPr="00161445">
        <w:rPr>
          <w:rFonts w:eastAsia="Calibri"/>
        </w:rPr>
        <w:t>на 2023 год – 12 999,7 тыс.руб.,</w:t>
      </w:r>
    </w:p>
    <w:p w:rsidR="001E43AE" w:rsidRPr="00161445" w:rsidRDefault="001E43AE" w:rsidP="001E43AE">
      <w:pPr>
        <w:pStyle w:val="a8"/>
        <w:rPr>
          <w:rFonts w:eastAsia="Calibri"/>
        </w:rPr>
      </w:pPr>
      <w:r w:rsidRPr="00161445">
        <w:rPr>
          <w:rFonts w:eastAsia="Calibri"/>
        </w:rPr>
        <w:t>на 2024 год – 10 000,0 тыс.руб.,</w:t>
      </w:r>
    </w:p>
    <w:p w:rsidR="001E43AE" w:rsidRPr="00161445" w:rsidRDefault="001E43AE" w:rsidP="001E43AE">
      <w:pPr>
        <w:pStyle w:val="a8"/>
        <w:rPr>
          <w:rFonts w:eastAsia="Calibri"/>
        </w:rPr>
      </w:pPr>
      <w:r w:rsidRPr="00161445">
        <w:rPr>
          <w:rFonts w:eastAsia="Calibri"/>
        </w:rPr>
        <w:t>на 2025 год – 7 000,0 тыс.руб.</w:t>
      </w:r>
    </w:p>
    <w:p w:rsidR="001E43AE" w:rsidRPr="00161445" w:rsidRDefault="001E43AE" w:rsidP="001E43AE">
      <w:pPr>
        <w:pStyle w:val="a8"/>
        <w:tabs>
          <w:tab w:val="left" w:pos="284"/>
        </w:tabs>
        <w:ind w:left="0" w:firstLine="709"/>
        <w:rPr>
          <w:rFonts w:eastAsia="Calibri"/>
        </w:rPr>
      </w:pPr>
      <w:r w:rsidRPr="00161445">
        <w:rPr>
          <w:rFonts w:eastAsia="Calibri"/>
        </w:rPr>
        <w:t>В 2023 году указанные бюджетные ассигнования будут направлены:</w:t>
      </w:r>
    </w:p>
    <w:p w:rsidR="001E43AE" w:rsidRPr="00161445" w:rsidRDefault="001E43AE" w:rsidP="006D7AC0">
      <w:pPr>
        <w:pStyle w:val="a8"/>
        <w:numPr>
          <w:ilvl w:val="0"/>
          <w:numId w:val="34"/>
        </w:numPr>
        <w:tabs>
          <w:tab w:val="left" w:pos="284"/>
        </w:tabs>
        <w:ind w:left="0" w:firstLine="0"/>
        <w:rPr>
          <w:rFonts w:eastAsia="Calibri"/>
        </w:rPr>
      </w:pPr>
      <w:r w:rsidRPr="00161445">
        <w:rPr>
          <w:rFonts w:eastAsia="Calibri"/>
        </w:rPr>
        <w:t>На создание интерактивной карты-схемы газоснабжения Гатчинского муниципального района – 999,7 тыс.руб.</w:t>
      </w:r>
    </w:p>
    <w:p w:rsidR="001E43AE" w:rsidRPr="00161445" w:rsidRDefault="001E43AE" w:rsidP="006D7AC0">
      <w:pPr>
        <w:pStyle w:val="a8"/>
        <w:numPr>
          <w:ilvl w:val="0"/>
          <w:numId w:val="34"/>
        </w:numPr>
        <w:tabs>
          <w:tab w:val="left" w:pos="284"/>
        </w:tabs>
        <w:ind w:left="0" w:firstLine="0"/>
        <w:rPr>
          <w:rFonts w:eastAsia="Calibri"/>
        </w:rPr>
      </w:pPr>
      <w:r w:rsidRPr="00161445">
        <w:rPr>
          <w:rFonts w:eastAsia="Calibri"/>
        </w:rPr>
        <w:t>На техническое обслуживание построенных распределительных газопроводов и газопроводов-вводов – 12 000,0 тыс.руб.</w:t>
      </w:r>
    </w:p>
    <w:p w:rsidR="001E43AE" w:rsidRPr="00161445" w:rsidRDefault="001E43AE" w:rsidP="006D7AC0">
      <w:pPr>
        <w:pStyle w:val="a8"/>
        <w:numPr>
          <w:ilvl w:val="0"/>
          <w:numId w:val="32"/>
        </w:numPr>
        <w:ind w:left="0" w:firstLine="0"/>
        <w:rPr>
          <w:rFonts w:eastAsia="Calibri"/>
          <w:b/>
        </w:rPr>
      </w:pPr>
      <w:r w:rsidRPr="00161445">
        <w:rPr>
          <w:rFonts w:eastAsia="Calibri"/>
          <w:b/>
        </w:rPr>
        <w:t>Комплекс процессных мероприятий «Энергосбережение и повышение энергетической эффективности»</w:t>
      </w:r>
      <w:r w:rsidR="00A75366" w:rsidRPr="00161445">
        <w:rPr>
          <w:rFonts w:eastAsia="Calibri"/>
          <w:b/>
        </w:rPr>
        <w:t>.</w:t>
      </w:r>
    </w:p>
    <w:p w:rsidR="001E43AE" w:rsidRPr="00161445" w:rsidRDefault="001E43AE" w:rsidP="00A75366">
      <w:pPr>
        <w:pStyle w:val="a8"/>
        <w:ind w:left="0" w:firstLine="720"/>
        <w:rPr>
          <w:rFonts w:eastAsia="Calibri"/>
        </w:rPr>
      </w:pPr>
      <w:r w:rsidRPr="00161445">
        <w:rPr>
          <w:rFonts w:eastAsia="Calibri"/>
        </w:rPr>
        <w:t>На реализацию комплекса процессных мероприятий предусмотрены бюджетные ассигнования за счет средств местного бюджета в сумме:</w:t>
      </w:r>
    </w:p>
    <w:p w:rsidR="001E43AE" w:rsidRPr="00161445" w:rsidRDefault="001E43AE" w:rsidP="001E43AE">
      <w:pPr>
        <w:pStyle w:val="a8"/>
        <w:rPr>
          <w:rFonts w:eastAsia="Calibri"/>
        </w:rPr>
      </w:pPr>
      <w:r w:rsidRPr="00161445">
        <w:rPr>
          <w:rFonts w:eastAsia="Calibri"/>
        </w:rPr>
        <w:t>на 2023 год – 4 500,0 тыс.руб.,</w:t>
      </w:r>
    </w:p>
    <w:p w:rsidR="001E43AE" w:rsidRPr="00161445" w:rsidRDefault="001E43AE" w:rsidP="001E43AE">
      <w:pPr>
        <w:pStyle w:val="a8"/>
        <w:rPr>
          <w:rFonts w:eastAsia="Calibri"/>
        </w:rPr>
      </w:pPr>
      <w:r w:rsidRPr="00161445">
        <w:rPr>
          <w:rFonts w:eastAsia="Calibri"/>
        </w:rPr>
        <w:t>на 2024 год – 4 500,0 тыс.руб.,</w:t>
      </w:r>
    </w:p>
    <w:p w:rsidR="001E43AE" w:rsidRPr="00161445" w:rsidRDefault="001E43AE" w:rsidP="001E43AE">
      <w:pPr>
        <w:pStyle w:val="a8"/>
        <w:rPr>
          <w:rFonts w:eastAsia="Calibri"/>
        </w:rPr>
      </w:pPr>
      <w:r w:rsidRPr="00161445">
        <w:rPr>
          <w:rFonts w:eastAsia="Calibri"/>
        </w:rPr>
        <w:t>на 2025 год – 4 500,0 тыс.руб.</w:t>
      </w:r>
    </w:p>
    <w:p w:rsidR="001E43AE" w:rsidRPr="00161445" w:rsidRDefault="001E43AE" w:rsidP="00A75366">
      <w:pPr>
        <w:pStyle w:val="a8"/>
        <w:ind w:left="0" w:firstLine="720"/>
        <w:rPr>
          <w:rFonts w:eastAsia="Calibri"/>
        </w:rPr>
      </w:pPr>
      <w:r w:rsidRPr="00161445">
        <w:rPr>
          <w:rFonts w:eastAsia="Calibri"/>
        </w:rPr>
        <w:t>В 2023 году указанные бюджетные ассигнования будут направлены на проведение мероприятий по энергосбережению и повышению энергетической эффективности в учреждениях бюджетной сферы, в том числе на учреждения, подведомственные комитету образования Гатчинского муниципального района – 3 000,0 тыс.руб.</w:t>
      </w:r>
      <w:r w:rsidR="00A75366" w:rsidRPr="00161445">
        <w:rPr>
          <w:rFonts w:eastAsia="Calibri"/>
        </w:rPr>
        <w:t>, на учреждения, подведомственные комитету по культуре и туризму Гатчинского муниципального района – 1 500,0 тыс.руб.</w:t>
      </w:r>
    </w:p>
    <w:p w:rsidR="001E43AE" w:rsidRPr="00161445" w:rsidRDefault="00A75366" w:rsidP="006D7AC0">
      <w:pPr>
        <w:pStyle w:val="a8"/>
        <w:numPr>
          <w:ilvl w:val="0"/>
          <w:numId w:val="32"/>
        </w:numPr>
        <w:ind w:left="0" w:firstLine="0"/>
        <w:rPr>
          <w:rFonts w:eastAsia="Calibri"/>
          <w:b/>
        </w:rPr>
      </w:pPr>
      <w:r w:rsidRPr="00161445">
        <w:rPr>
          <w:rFonts w:eastAsia="Calibri"/>
          <w:b/>
        </w:rPr>
        <w:t>Комплекс процессных мероприятий «Строительство, реконструкция, ремонт и содержание автомобильных дорог местного значения».</w:t>
      </w:r>
    </w:p>
    <w:p w:rsidR="00A75366" w:rsidRPr="00161445" w:rsidRDefault="00A75366" w:rsidP="00A75366">
      <w:pPr>
        <w:pStyle w:val="a8"/>
        <w:ind w:left="0" w:firstLine="720"/>
        <w:rPr>
          <w:rFonts w:eastAsia="Calibri"/>
        </w:rPr>
      </w:pPr>
      <w:r w:rsidRPr="00161445">
        <w:rPr>
          <w:rFonts w:eastAsia="Calibri"/>
        </w:rPr>
        <w:t>На реализацию комплекса процессных мероприятий предусмотрены бюджетные ассигнования за счет средств местного бюджета в сумме:</w:t>
      </w:r>
    </w:p>
    <w:p w:rsidR="00A75366" w:rsidRPr="00161445" w:rsidRDefault="00A75366" w:rsidP="00A75366">
      <w:pPr>
        <w:pStyle w:val="a8"/>
        <w:rPr>
          <w:rFonts w:eastAsia="Calibri"/>
        </w:rPr>
      </w:pPr>
      <w:r w:rsidRPr="00161445">
        <w:rPr>
          <w:rFonts w:eastAsia="Calibri"/>
        </w:rPr>
        <w:t>на 2023 год – 75 757,5 тыс.руб.,</w:t>
      </w:r>
    </w:p>
    <w:p w:rsidR="00A75366" w:rsidRPr="00161445" w:rsidRDefault="00A75366" w:rsidP="00A75366">
      <w:pPr>
        <w:pStyle w:val="a8"/>
        <w:rPr>
          <w:rFonts w:eastAsia="Calibri"/>
        </w:rPr>
      </w:pPr>
      <w:r w:rsidRPr="00161445">
        <w:rPr>
          <w:rFonts w:eastAsia="Calibri"/>
        </w:rPr>
        <w:t>на 2024 год – 93 715,0 тыс.руб.,</w:t>
      </w:r>
    </w:p>
    <w:p w:rsidR="00A75366" w:rsidRPr="00161445" w:rsidRDefault="00A75366" w:rsidP="00A75366">
      <w:pPr>
        <w:pStyle w:val="a8"/>
        <w:rPr>
          <w:rFonts w:eastAsia="Calibri"/>
        </w:rPr>
      </w:pPr>
      <w:r w:rsidRPr="00161445">
        <w:rPr>
          <w:rFonts w:eastAsia="Calibri"/>
        </w:rPr>
        <w:t>на 2025 год – 97 100,0 тыс.руб.</w:t>
      </w:r>
    </w:p>
    <w:p w:rsidR="00A75366" w:rsidRPr="00161445" w:rsidRDefault="00A75366" w:rsidP="00A75366">
      <w:pPr>
        <w:pStyle w:val="a8"/>
        <w:rPr>
          <w:rFonts w:eastAsia="Calibri"/>
        </w:rPr>
      </w:pPr>
      <w:r w:rsidRPr="00161445">
        <w:rPr>
          <w:rFonts w:eastAsia="Calibri"/>
        </w:rPr>
        <w:t>В 2023 году указанные бюджетные ассигнования будут направлены:</w:t>
      </w:r>
    </w:p>
    <w:p w:rsidR="00A75366" w:rsidRPr="00161445" w:rsidRDefault="0050694B" w:rsidP="006D7AC0">
      <w:pPr>
        <w:pStyle w:val="a8"/>
        <w:numPr>
          <w:ilvl w:val="0"/>
          <w:numId w:val="35"/>
        </w:numPr>
        <w:tabs>
          <w:tab w:val="left" w:pos="284"/>
        </w:tabs>
        <w:ind w:left="0" w:firstLine="0"/>
        <w:rPr>
          <w:rFonts w:eastAsia="Calibri"/>
        </w:rPr>
      </w:pPr>
      <w:r w:rsidRPr="00161445">
        <w:rPr>
          <w:rFonts w:eastAsia="Calibri"/>
        </w:rPr>
        <w:t>На содержание и уборку автомобильных дорог – 23 016,1 тыс.руб.,</w:t>
      </w:r>
    </w:p>
    <w:p w:rsidR="0050694B" w:rsidRPr="00161445" w:rsidRDefault="0050694B" w:rsidP="006D7AC0">
      <w:pPr>
        <w:pStyle w:val="a8"/>
        <w:numPr>
          <w:ilvl w:val="0"/>
          <w:numId w:val="35"/>
        </w:numPr>
        <w:tabs>
          <w:tab w:val="left" w:pos="284"/>
        </w:tabs>
        <w:ind w:left="0" w:firstLine="0"/>
        <w:rPr>
          <w:rFonts w:eastAsia="Calibri"/>
        </w:rPr>
      </w:pPr>
      <w:r w:rsidRPr="00161445">
        <w:rPr>
          <w:rFonts w:eastAsia="Calibri"/>
        </w:rPr>
        <w:lastRenderedPageBreak/>
        <w:t>Ремонт автомобильных дорог общего пользования местного значения – 18 376,4 тыс.руб., в том числе:</w:t>
      </w:r>
    </w:p>
    <w:p w:rsidR="0050694B" w:rsidRPr="00161445" w:rsidRDefault="0050694B" w:rsidP="00A86154">
      <w:pPr>
        <w:pStyle w:val="a8"/>
        <w:tabs>
          <w:tab w:val="left" w:pos="284"/>
        </w:tabs>
        <w:ind w:left="0" w:firstLine="709"/>
        <w:rPr>
          <w:rFonts w:eastAsia="Calibri"/>
        </w:rPr>
      </w:pPr>
      <w:r w:rsidRPr="00161445">
        <w:rPr>
          <w:rFonts w:eastAsia="Calibri"/>
        </w:rPr>
        <w:t xml:space="preserve">Ремонт автомобильной дороги </w:t>
      </w:r>
      <w:proofErr w:type="spellStart"/>
      <w:r w:rsidRPr="00161445">
        <w:rPr>
          <w:rFonts w:eastAsia="Calibri"/>
        </w:rPr>
        <w:t>д.Кобрино-д.Руново-д.Карташевская</w:t>
      </w:r>
      <w:proofErr w:type="spellEnd"/>
      <w:r w:rsidRPr="00161445">
        <w:rPr>
          <w:rFonts w:eastAsia="Calibri"/>
        </w:rPr>
        <w:t xml:space="preserve"> – 7 000,0 </w:t>
      </w:r>
      <w:proofErr w:type="spellStart"/>
      <w:r w:rsidRPr="00161445">
        <w:rPr>
          <w:rFonts w:eastAsia="Calibri"/>
        </w:rPr>
        <w:t>тыс.руб</w:t>
      </w:r>
      <w:proofErr w:type="spellEnd"/>
      <w:r w:rsidRPr="00161445">
        <w:rPr>
          <w:rFonts w:eastAsia="Calibri"/>
        </w:rPr>
        <w:t>.,</w:t>
      </w:r>
    </w:p>
    <w:p w:rsidR="0050694B" w:rsidRPr="00161445" w:rsidRDefault="0050694B" w:rsidP="00A86154">
      <w:pPr>
        <w:pStyle w:val="a8"/>
        <w:tabs>
          <w:tab w:val="left" w:pos="284"/>
        </w:tabs>
        <w:ind w:left="0" w:firstLine="709"/>
        <w:rPr>
          <w:rFonts w:eastAsia="Calibri"/>
        </w:rPr>
      </w:pPr>
      <w:r w:rsidRPr="00161445">
        <w:rPr>
          <w:rFonts w:eastAsia="Calibri"/>
        </w:rPr>
        <w:t xml:space="preserve">Ремонт автомобильной дороги "Подъезд к </w:t>
      </w:r>
      <w:proofErr w:type="spellStart"/>
      <w:r w:rsidRPr="00161445">
        <w:rPr>
          <w:rFonts w:eastAsia="Calibri"/>
        </w:rPr>
        <w:t>д.Реболово</w:t>
      </w:r>
      <w:proofErr w:type="spellEnd"/>
      <w:r w:rsidRPr="00161445">
        <w:rPr>
          <w:rFonts w:eastAsia="Calibri"/>
        </w:rPr>
        <w:t xml:space="preserve">" – 3 000,0 </w:t>
      </w:r>
      <w:proofErr w:type="spellStart"/>
      <w:r w:rsidRPr="00161445">
        <w:rPr>
          <w:rFonts w:eastAsia="Calibri"/>
        </w:rPr>
        <w:t>тыс.руб</w:t>
      </w:r>
      <w:proofErr w:type="spellEnd"/>
      <w:r w:rsidRPr="00161445">
        <w:rPr>
          <w:rFonts w:eastAsia="Calibri"/>
        </w:rPr>
        <w:t>.,</w:t>
      </w:r>
    </w:p>
    <w:p w:rsidR="0050694B" w:rsidRPr="00161445" w:rsidRDefault="0050694B" w:rsidP="00A86154">
      <w:pPr>
        <w:pStyle w:val="a8"/>
        <w:tabs>
          <w:tab w:val="left" w:pos="284"/>
        </w:tabs>
        <w:ind w:left="0" w:firstLine="709"/>
        <w:rPr>
          <w:rFonts w:eastAsia="Calibri"/>
        </w:rPr>
      </w:pPr>
      <w:r w:rsidRPr="00161445">
        <w:rPr>
          <w:rFonts w:eastAsia="Calibri"/>
        </w:rPr>
        <w:t>Капитальный ремонт участка автомобильной дороги "</w:t>
      </w:r>
      <w:proofErr w:type="spellStart"/>
      <w:r w:rsidRPr="00161445">
        <w:rPr>
          <w:rFonts w:eastAsia="Calibri"/>
        </w:rPr>
        <w:t>д.Петрово-д.Мута-Кюля</w:t>
      </w:r>
      <w:proofErr w:type="spellEnd"/>
      <w:r w:rsidRPr="00161445">
        <w:rPr>
          <w:rFonts w:eastAsia="Calibri"/>
        </w:rPr>
        <w:t xml:space="preserve">", в </w:t>
      </w:r>
      <w:proofErr w:type="spellStart"/>
      <w:r w:rsidRPr="00161445">
        <w:rPr>
          <w:rFonts w:eastAsia="Calibri"/>
        </w:rPr>
        <w:t>т.ч</w:t>
      </w:r>
      <w:proofErr w:type="spellEnd"/>
      <w:r w:rsidRPr="00161445">
        <w:rPr>
          <w:rFonts w:eastAsia="Calibri"/>
        </w:rPr>
        <w:t>. проектно-изыскательские работы – 8 000,0 тыс.руб.</w:t>
      </w:r>
    </w:p>
    <w:p w:rsidR="00A86154" w:rsidRPr="00161445" w:rsidRDefault="00A86154" w:rsidP="006D7AC0">
      <w:pPr>
        <w:pStyle w:val="a8"/>
        <w:numPr>
          <w:ilvl w:val="0"/>
          <w:numId w:val="35"/>
        </w:numPr>
        <w:tabs>
          <w:tab w:val="left" w:pos="284"/>
        </w:tabs>
        <w:ind w:left="0" w:firstLine="0"/>
        <w:rPr>
          <w:rFonts w:eastAsia="Calibri"/>
        </w:rPr>
      </w:pPr>
      <w:r w:rsidRPr="00161445">
        <w:rPr>
          <w:rFonts w:eastAsia="Calibri"/>
        </w:rPr>
        <w:t>На строительство и реконструкцию автомобильных дорог общего пользования местного значения – 34 365,0 тыс.руб., в том числе:</w:t>
      </w:r>
    </w:p>
    <w:p w:rsidR="00A86154" w:rsidRPr="00161445" w:rsidRDefault="00A86154" w:rsidP="00A86154">
      <w:pPr>
        <w:pStyle w:val="a8"/>
        <w:tabs>
          <w:tab w:val="left" w:pos="284"/>
        </w:tabs>
        <w:ind w:left="0" w:firstLine="709"/>
        <w:rPr>
          <w:rFonts w:eastAsia="Calibri"/>
        </w:rPr>
      </w:pPr>
      <w:r w:rsidRPr="00161445">
        <w:rPr>
          <w:rFonts w:eastAsia="Calibri"/>
        </w:rPr>
        <w:t xml:space="preserve">Строительство участка улично-дорожной сети в г.Гатчина - продолжение ул.Чехова от Ленинградского шоссе до подъезда к г.Гатчина на Красносельском шоссе (от дороги к </w:t>
      </w:r>
      <w:proofErr w:type="spellStart"/>
      <w:r w:rsidRPr="00161445">
        <w:rPr>
          <w:rFonts w:eastAsia="Calibri"/>
        </w:rPr>
        <w:t>Наноцентру</w:t>
      </w:r>
      <w:proofErr w:type="spellEnd"/>
      <w:r w:rsidRPr="00161445">
        <w:rPr>
          <w:rFonts w:eastAsia="Calibri"/>
        </w:rPr>
        <w:t xml:space="preserve"> до подъезда к </w:t>
      </w:r>
      <w:proofErr w:type="spellStart"/>
      <w:r w:rsidRPr="00161445">
        <w:rPr>
          <w:rFonts w:eastAsia="Calibri"/>
        </w:rPr>
        <w:t>ПИЯФу</w:t>
      </w:r>
      <w:proofErr w:type="spellEnd"/>
      <w:r w:rsidRPr="00161445">
        <w:rPr>
          <w:rFonts w:eastAsia="Calibri"/>
        </w:rPr>
        <w:t xml:space="preserve"> 1,0 км), в том числе проектно-изыскательские работы – 13 000,0 тыс.руб.,</w:t>
      </w:r>
    </w:p>
    <w:p w:rsidR="00A86154" w:rsidRPr="00161445" w:rsidRDefault="00A86154" w:rsidP="00A86154">
      <w:pPr>
        <w:pStyle w:val="a8"/>
        <w:tabs>
          <w:tab w:val="left" w:pos="284"/>
        </w:tabs>
        <w:ind w:left="0" w:firstLine="709"/>
        <w:rPr>
          <w:rFonts w:eastAsia="Calibri"/>
        </w:rPr>
      </w:pPr>
      <w:r w:rsidRPr="00161445">
        <w:rPr>
          <w:rFonts w:eastAsia="Calibri"/>
        </w:rPr>
        <w:t xml:space="preserve">Реконструкция а/д "Подъезд к </w:t>
      </w:r>
      <w:proofErr w:type="spellStart"/>
      <w:r w:rsidRPr="00161445">
        <w:rPr>
          <w:rFonts w:eastAsia="Calibri"/>
        </w:rPr>
        <w:t>д.Хаймино</w:t>
      </w:r>
      <w:proofErr w:type="spellEnd"/>
      <w:r w:rsidRPr="00161445">
        <w:rPr>
          <w:rFonts w:eastAsia="Calibri"/>
        </w:rPr>
        <w:t xml:space="preserve">" в </w:t>
      </w:r>
      <w:proofErr w:type="spellStart"/>
      <w:r w:rsidRPr="00161445">
        <w:rPr>
          <w:rFonts w:eastAsia="Calibri"/>
        </w:rPr>
        <w:t>т.ч</w:t>
      </w:r>
      <w:proofErr w:type="spellEnd"/>
      <w:r w:rsidRPr="00161445">
        <w:rPr>
          <w:rFonts w:eastAsia="Calibri"/>
        </w:rPr>
        <w:t>. проектно-изыскательские работы – 6 750,0 тыс.руб.,</w:t>
      </w:r>
    </w:p>
    <w:p w:rsidR="00A86154" w:rsidRPr="00161445" w:rsidRDefault="00A86154" w:rsidP="00A86154">
      <w:pPr>
        <w:pStyle w:val="a8"/>
        <w:tabs>
          <w:tab w:val="left" w:pos="284"/>
        </w:tabs>
        <w:ind w:left="0" w:firstLine="709"/>
        <w:rPr>
          <w:rFonts w:eastAsia="Calibri"/>
        </w:rPr>
      </w:pPr>
      <w:r w:rsidRPr="00161445">
        <w:rPr>
          <w:rFonts w:eastAsia="Calibri"/>
        </w:rPr>
        <w:t>Реконструкция а/д "</w:t>
      </w:r>
      <w:proofErr w:type="spellStart"/>
      <w:r w:rsidRPr="00161445">
        <w:rPr>
          <w:rFonts w:eastAsia="Calibri"/>
        </w:rPr>
        <w:t>Мариенбург-д.Котельниково-д.Педлино-д.Черново</w:t>
      </w:r>
      <w:proofErr w:type="spellEnd"/>
      <w:r w:rsidRPr="00161445">
        <w:rPr>
          <w:rFonts w:eastAsia="Calibri"/>
        </w:rPr>
        <w:t xml:space="preserve">" в </w:t>
      </w:r>
      <w:proofErr w:type="spellStart"/>
      <w:r w:rsidRPr="00161445">
        <w:rPr>
          <w:rFonts w:eastAsia="Calibri"/>
        </w:rPr>
        <w:t>т.ч</w:t>
      </w:r>
      <w:proofErr w:type="spellEnd"/>
      <w:r w:rsidRPr="00161445">
        <w:rPr>
          <w:rFonts w:eastAsia="Calibri"/>
        </w:rPr>
        <w:t>. проектно-изыскательские работы – 12 000,0 тыс.руб.,</w:t>
      </w:r>
    </w:p>
    <w:p w:rsidR="00A86154" w:rsidRPr="00161445" w:rsidRDefault="00A86154" w:rsidP="00A86154">
      <w:pPr>
        <w:pStyle w:val="a8"/>
        <w:tabs>
          <w:tab w:val="left" w:pos="284"/>
        </w:tabs>
        <w:ind w:left="0" w:firstLine="709"/>
        <w:rPr>
          <w:rFonts w:eastAsia="Calibri"/>
        </w:rPr>
      </w:pPr>
      <w:r w:rsidRPr="00161445">
        <w:rPr>
          <w:rFonts w:eastAsia="Calibri"/>
        </w:rPr>
        <w:t xml:space="preserve">Реконструкция а/д "Подъезд к </w:t>
      </w:r>
      <w:proofErr w:type="spellStart"/>
      <w:r w:rsidRPr="00161445">
        <w:rPr>
          <w:rFonts w:eastAsia="Calibri"/>
        </w:rPr>
        <w:t>д.Тарасино</w:t>
      </w:r>
      <w:proofErr w:type="spellEnd"/>
      <w:r w:rsidRPr="00161445">
        <w:rPr>
          <w:rFonts w:eastAsia="Calibri"/>
        </w:rPr>
        <w:t xml:space="preserve">" в </w:t>
      </w:r>
      <w:proofErr w:type="spellStart"/>
      <w:r w:rsidRPr="00161445">
        <w:rPr>
          <w:rFonts w:eastAsia="Calibri"/>
        </w:rPr>
        <w:t>т.ч</w:t>
      </w:r>
      <w:proofErr w:type="spellEnd"/>
      <w:r w:rsidRPr="00161445">
        <w:rPr>
          <w:rFonts w:eastAsia="Calibri"/>
        </w:rPr>
        <w:t>. проектно-изыскательские работы – 360,0 тыс.руб.</w:t>
      </w:r>
    </w:p>
    <w:p w:rsidR="00A86154" w:rsidRPr="00161445" w:rsidRDefault="00A86154" w:rsidP="00A86154">
      <w:pPr>
        <w:pStyle w:val="a8"/>
        <w:tabs>
          <w:tab w:val="left" w:pos="284"/>
        </w:tabs>
        <w:ind w:left="0" w:firstLine="709"/>
        <w:rPr>
          <w:rFonts w:eastAsia="Calibri"/>
        </w:rPr>
      </w:pPr>
    </w:p>
    <w:p w:rsidR="00A86154" w:rsidRPr="00161445" w:rsidRDefault="00A86154" w:rsidP="00A86154">
      <w:pPr>
        <w:pStyle w:val="a8"/>
        <w:tabs>
          <w:tab w:val="left" w:pos="284"/>
        </w:tabs>
        <w:ind w:left="0"/>
        <w:jc w:val="center"/>
        <w:rPr>
          <w:rFonts w:eastAsia="Calibri"/>
          <w:b/>
        </w:rPr>
      </w:pPr>
      <w:r w:rsidRPr="00161445">
        <w:rPr>
          <w:rFonts w:eastAsia="Calibri"/>
          <w:b/>
        </w:rPr>
        <w:t>Мероприятия, направленные на достижение целей проектов</w:t>
      </w:r>
    </w:p>
    <w:p w:rsidR="00A75366" w:rsidRPr="00161445" w:rsidRDefault="00A86154" w:rsidP="00A86154">
      <w:pPr>
        <w:pStyle w:val="a8"/>
        <w:ind w:left="0" w:firstLine="720"/>
        <w:rPr>
          <w:rFonts w:eastAsia="Calibri"/>
        </w:rPr>
      </w:pPr>
      <w:r w:rsidRPr="00161445">
        <w:rPr>
          <w:rFonts w:eastAsia="Calibri"/>
        </w:rPr>
        <w:t>На реализацию мероприятий, направленных на достижение целей проектов предусмотрены расходы на 2023 год в сумме 120 283,8 тыс.руб., в том числе:</w:t>
      </w:r>
    </w:p>
    <w:p w:rsidR="00A86154" w:rsidRPr="00161445" w:rsidRDefault="00A86154" w:rsidP="006D7AC0">
      <w:pPr>
        <w:pStyle w:val="a8"/>
        <w:numPr>
          <w:ilvl w:val="0"/>
          <w:numId w:val="36"/>
        </w:numPr>
        <w:ind w:left="0" w:firstLine="0"/>
        <w:rPr>
          <w:rFonts w:eastAsia="Calibri"/>
          <w:b/>
        </w:rPr>
      </w:pPr>
      <w:r w:rsidRPr="00161445">
        <w:rPr>
          <w:rFonts w:eastAsia="Calibri"/>
          <w:b/>
        </w:rPr>
        <w:t>Мероприятия, направленные на достижение цели федерального проекта «Содействие развитию инфраструктуры субъектов Российской Федерации (муниципальных образований)».</w:t>
      </w:r>
    </w:p>
    <w:p w:rsidR="00A86154" w:rsidRPr="00161445" w:rsidRDefault="00A86154" w:rsidP="00161445">
      <w:pPr>
        <w:pStyle w:val="a8"/>
        <w:ind w:left="0" w:firstLine="709"/>
        <w:rPr>
          <w:rFonts w:eastAsia="Calibri"/>
        </w:rPr>
      </w:pPr>
      <w:r w:rsidRPr="00161445">
        <w:rPr>
          <w:rFonts w:eastAsia="Calibri"/>
        </w:rPr>
        <w:t xml:space="preserve">На реализацию </w:t>
      </w:r>
      <w:r w:rsidR="00161445" w:rsidRPr="00161445">
        <w:rPr>
          <w:rFonts w:eastAsia="Calibri"/>
        </w:rPr>
        <w:t>мероприятий, направленных на достижение цели федерального проекта</w:t>
      </w:r>
      <w:r w:rsidRPr="00161445">
        <w:rPr>
          <w:rFonts w:eastAsia="Calibri"/>
        </w:rPr>
        <w:t xml:space="preserve"> предусмотрены бюджетные ассигнования </w:t>
      </w:r>
      <w:r w:rsidR="00161445" w:rsidRPr="00161445">
        <w:rPr>
          <w:rFonts w:eastAsia="Calibri"/>
        </w:rPr>
        <w:t xml:space="preserve">в </w:t>
      </w:r>
      <w:r w:rsidRPr="00161445">
        <w:rPr>
          <w:rFonts w:eastAsia="Calibri"/>
        </w:rPr>
        <w:t>сумме</w:t>
      </w:r>
      <w:r w:rsidR="00161445" w:rsidRPr="00161445">
        <w:rPr>
          <w:rFonts w:eastAsia="Calibri"/>
        </w:rPr>
        <w:t xml:space="preserve"> 15 047,4 тыс.руб., в том числе за счет субсидии из областного бюджета – 14 087,0 тыс.руб., за счет средств местного бюджета – 960,4 тыс.руб.</w:t>
      </w:r>
    </w:p>
    <w:p w:rsidR="00161445" w:rsidRPr="00161445" w:rsidRDefault="00161445" w:rsidP="00161445">
      <w:pPr>
        <w:pStyle w:val="a8"/>
        <w:ind w:left="0" w:firstLine="709"/>
        <w:rPr>
          <w:rFonts w:eastAsia="Calibri"/>
        </w:rPr>
      </w:pPr>
      <w:r w:rsidRPr="00161445">
        <w:rPr>
          <w:rFonts w:eastAsia="Calibri"/>
        </w:rPr>
        <w:t>У</w:t>
      </w:r>
      <w:r w:rsidR="00A86154" w:rsidRPr="00161445">
        <w:rPr>
          <w:rFonts w:eastAsia="Calibri"/>
        </w:rPr>
        <w:t>казанные бюджетны</w:t>
      </w:r>
      <w:r w:rsidRPr="00161445">
        <w:rPr>
          <w:rFonts w:eastAsia="Calibri"/>
        </w:rPr>
        <w:t>е ассигнования будут направлены на приобретение автономных источников электроснабжения (дизель-генераторов) для резервного электроснабжения объектов жизнеобеспечения населенных пунктов.</w:t>
      </w:r>
    </w:p>
    <w:p w:rsidR="00A86154" w:rsidRPr="00161445" w:rsidRDefault="00161445" w:rsidP="006D7AC0">
      <w:pPr>
        <w:pStyle w:val="a8"/>
        <w:numPr>
          <w:ilvl w:val="0"/>
          <w:numId w:val="36"/>
        </w:numPr>
        <w:ind w:left="0" w:firstLine="0"/>
        <w:rPr>
          <w:rFonts w:eastAsia="Calibri"/>
          <w:b/>
        </w:rPr>
      </w:pPr>
      <w:r w:rsidRPr="00161445">
        <w:rPr>
          <w:rFonts w:eastAsia="Calibri"/>
          <w:b/>
        </w:rPr>
        <w:t>Мероприятия, направленные на достижение цели федерального проекта «Дорожная сеть».</w:t>
      </w:r>
    </w:p>
    <w:p w:rsidR="00161445" w:rsidRPr="00161445" w:rsidRDefault="00161445" w:rsidP="00161445">
      <w:pPr>
        <w:pStyle w:val="a8"/>
        <w:ind w:left="0" w:firstLine="709"/>
        <w:rPr>
          <w:rFonts w:eastAsia="Calibri"/>
        </w:rPr>
      </w:pPr>
      <w:r w:rsidRPr="00161445">
        <w:rPr>
          <w:rFonts w:eastAsia="Calibri"/>
        </w:rPr>
        <w:t>На реализацию мероприятий, направленных на достижение цели федерального проекта предусмотрены бюджетные ассигнования в сумме 105 236,4 тыс.руб., в том числе за счет субсидии из областного бюджета – 90 993,9 тыс.руб., за счет средств местного бюджета – 14 242,5 тыс.руб.</w:t>
      </w:r>
    </w:p>
    <w:p w:rsidR="00161445" w:rsidRPr="00161445" w:rsidRDefault="00161445" w:rsidP="00161445">
      <w:pPr>
        <w:pStyle w:val="a8"/>
        <w:ind w:left="0" w:firstLine="709"/>
        <w:rPr>
          <w:rFonts w:eastAsia="Calibri"/>
        </w:rPr>
      </w:pPr>
      <w:r w:rsidRPr="00161445">
        <w:rPr>
          <w:rFonts w:eastAsia="Calibri"/>
        </w:rPr>
        <w:t>Указанные бюджетные ассигнования будут направлены:</w:t>
      </w:r>
    </w:p>
    <w:p w:rsidR="00161445" w:rsidRPr="00161445" w:rsidRDefault="00161445" w:rsidP="006D7AC0">
      <w:pPr>
        <w:pStyle w:val="a8"/>
        <w:numPr>
          <w:ilvl w:val="0"/>
          <w:numId w:val="35"/>
        </w:numPr>
        <w:tabs>
          <w:tab w:val="left" w:pos="284"/>
        </w:tabs>
        <w:ind w:left="0" w:firstLine="0"/>
        <w:rPr>
          <w:rFonts w:eastAsia="Calibri"/>
        </w:rPr>
      </w:pPr>
      <w:r w:rsidRPr="00161445">
        <w:rPr>
          <w:rFonts w:eastAsia="Calibri"/>
        </w:rPr>
        <w:t xml:space="preserve">На строительство участка автомобильной дороги от автомобильной дороги "Мины-Новинка" до </w:t>
      </w:r>
      <w:proofErr w:type="spellStart"/>
      <w:r w:rsidRPr="00161445">
        <w:rPr>
          <w:rFonts w:eastAsia="Calibri"/>
        </w:rPr>
        <w:t>д.Клетно</w:t>
      </w:r>
      <w:proofErr w:type="spellEnd"/>
      <w:r w:rsidRPr="00161445">
        <w:rPr>
          <w:rFonts w:eastAsia="Calibri"/>
        </w:rPr>
        <w:t>, в том числе проектно-изыскательские работы – 102 993,9 тыс.руб., в том числе за счет субсидии из областного бюджета – 90 993,9 тыс.руб., за счет средств местного бюджета – 12 000,0 тыс.руб.;</w:t>
      </w:r>
    </w:p>
    <w:p w:rsidR="00161445" w:rsidRPr="0071272A" w:rsidRDefault="00161445" w:rsidP="006D7AC0">
      <w:pPr>
        <w:pStyle w:val="a8"/>
        <w:numPr>
          <w:ilvl w:val="0"/>
          <w:numId w:val="35"/>
        </w:numPr>
        <w:tabs>
          <w:tab w:val="left" w:pos="284"/>
        </w:tabs>
        <w:ind w:left="0" w:firstLine="0"/>
        <w:rPr>
          <w:rFonts w:eastAsia="Calibri"/>
        </w:rPr>
      </w:pPr>
      <w:r w:rsidRPr="00161445">
        <w:rPr>
          <w:rFonts w:eastAsia="Calibri"/>
        </w:rPr>
        <w:lastRenderedPageBreak/>
        <w:t>На ремонт автомобильной дороги "</w:t>
      </w:r>
      <w:proofErr w:type="spellStart"/>
      <w:r w:rsidRPr="00161445">
        <w:rPr>
          <w:rFonts w:eastAsia="Calibri"/>
        </w:rPr>
        <w:t>Старосиверская</w:t>
      </w:r>
      <w:proofErr w:type="spellEnd"/>
      <w:r w:rsidRPr="00161445">
        <w:rPr>
          <w:rFonts w:eastAsia="Calibri"/>
        </w:rPr>
        <w:t>-</w:t>
      </w:r>
      <w:proofErr w:type="spellStart"/>
      <w:r w:rsidRPr="00161445">
        <w:rPr>
          <w:rFonts w:eastAsia="Calibri"/>
        </w:rPr>
        <w:t>Маргусы</w:t>
      </w:r>
      <w:proofErr w:type="spellEnd"/>
      <w:r w:rsidRPr="00161445">
        <w:rPr>
          <w:rFonts w:eastAsia="Calibri"/>
        </w:rPr>
        <w:t>-Куровицы" с асфальтобетонным покрытием – 2 242,5 тыс.руб. за счет средств местного бюджета.</w:t>
      </w:r>
    </w:p>
    <w:p w:rsidR="00165964" w:rsidRPr="00567D46" w:rsidRDefault="00165964" w:rsidP="0071272A">
      <w:pPr>
        <w:pStyle w:val="1"/>
        <w:rPr>
          <w:rFonts w:eastAsia="Calibri"/>
          <w:lang w:eastAsia="en-US"/>
        </w:rPr>
      </w:pPr>
      <w:r w:rsidRPr="00567D46">
        <w:rPr>
          <w:rFonts w:eastAsia="Calibri"/>
          <w:lang w:eastAsia="en-US"/>
        </w:rPr>
        <w:t>Муниципальная программа Гатчинского муниципального района «Устойчивое общественное развитие в Гатчинском муниципальном районе»</w:t>
      </w:r>
    </w:p>
    <w:p w:rsidR="00165964" w:rsidRPr="00567D46" w:rsidRDefault="00165964" w:rsidP="00165964">
      <w:pPr>
        <w:widowControl/>
        <w:jc w:val="both"/>
        <w:rPr>
          <w:rFonts w:eastAsia="Calibri"/>
          <w:sz w:val="28"/>
          <w:szCs w:val="22"/>
          <w:lang w:eastAsia="en-US"/>
        </w:rPr>
      </w:pPr>
      <w:r w:rsidRPr="00567D46">
        <w:rPr>
          <w:rFonts w:eastAsia="Calibri"/>
          <w:sz w:val="28"/>
          <w:szCs w:val="22"/>
          <w:lang w:eastAsia="en-US"/>
        </w:rPr>
        <w:tab/>
        <w:t xml:space="preserve">На реализацию муниципальной программы Гатчинского муниципального района «Устойчивое общественное развитие в Гатчинском муниципальном районе» в проекте бюджета Гатчинского муниципального района предусмотрены расходы: </w:t>
      </w:r>
    </w:p>
    <w:p w:rsidR="00165964" w:rsidRPr="00567D46" w:rsidRDefault="00165964" w:rsidP="00165964">
      <w:pPr>
        <w:widowControl/>
        <w:jc w:val="both"/>
        <w:rPr>
          <w:rFonts w:eastAsia="Calibri"/>
          <w:sz w:val="28"/>
          <w:szCs w:val="22"/>
          <w:lang w:eastAsia="en-US"/>
        </w:rPr>
      </w:pPr>
      <w:r w:rsidRPr="00567D46">
        <w:rPr>
          <w:rFonts w:eastAsia="Calibri"/>
          <w:sz w:val="28"/>
          <w:szCs w:val="22"/>
          <w:lang w:eastAsia="en-US"/>
        </w:rPr>
        <w:tab/>
        <w:t>на 202</w:t>
      </w:r>
      <w:r w:rsidR="00567D46" w:rsidRPr="00567D46">
        <w:rPr>
          <w:rFonts w:eastAsia="Calibri"/>
          <w:sz w:val="28"/>
          <w:szCs w:val="22"/>
          <w:lang w:eastAsia="en-US"/>
        </w:rPr>
        <w:t>3</w:t>
      </w:r>
      <w:r w:rsidRPr="00567D46">
        <w:rPr>
          <w:rFonts w:eastAsia="Calibri"/>
          <w:sz w:val="28"/>
          <w:szCs w:val="22"/>
          <w:lang w:eastAsia="en-US"/>
        </w:rPr>
        <w:t xml:space="preserve"> год в сумме </w:t>
      </w:r>
      <w:r w:rsidR="00567D46" w:rsidRPr="00567D46">
        <w:rPr>
          <w:rFonts w:eastAsia="Calibri"/>
          <w:sz w:val="28"/>
          <w:szCs w:val="22"/>
          <w:lang w:eastAsia="en-US"/>
        </w:rPr>
        <w:t>33 947,2</w:t>
      </w:r>
      <w:r w:rsidR="005C5A33">
        <w:rPr>
          <w:rFonts w:eastAsia="Calibri"/>
          <w:sz w:val="28"/>
          <w:szCs w:val="22"/>
          <w:lang w:eastAsia="en-US"/>
        </w:rPr>
        <w:t xml:space="preserve"> </w:t>
      </w:r>
      <w:proofErr w:type="spellStart"/>
      <w:r w:rsidRPr="00567D46">
        <w:rPr>
          <w:rFonts w:eastAsia="Calibri"/>
          <w:sz w:val="28"/>
          <w:szCs w:val="22"/>
          <w:lang w:eastAsia="en-US"/>
        </w:rPr>
        <w:t>тыс.руб</w:t>
      </w:r>
      <w:proofErr w:type="spellEnd"/>
      <w:r w:rsidRPr="00567D46">
        <w:rPr>
          <w:rFonts w:eastAsia="Calibri"/>
          <w:sz w:val="28"/>
          <w:szCs w:val="22"/>
          <w:lang w:eastAsia="en-US"/>
        </w:rPr>
        <w:t>.;</w:t>
      </w:r>
    </w:p>
    <w:p w:rsidR="00165964" w:rsidRPr="00567D46" w:rsidRDefault="00165964" w:rsidP="00165964">
      <w:pPr>
        <w:widowControl/>
        <w:jc w:val="both"/>
        <w:rPr>
          <w:rFonts w:eastAsia="Calibri"/>
          <w:sz w:val="28"/>
          <w:szCs w:val="22"/>
          <w:lang w:eastAsia="en-US"/>
        </w:rPr>
      </w:pPr>
      <w:r w:rsidRPr="00567D46">
        <w:rPr>
          <w:rFonts w:eastAsia="Calibri"/>
          <w:sz w:val="28"/>
          <w:szCs w:val="22"/>
          <w:lang w:eastAsia="en-US"/>
        </w:rPr>
        <w:tab/>
        <w:t>на 202</w:t>
      </w:r>
      <w:r w:rsidR="00567D46" w:rsidRPr="00567D46">
        <w:rPr>
          <w:rFonts w:eastAsia="Calibri"/>
          <w:sz w:val="28"/>
          <w:szCs w:val="22"/>
          <w:lang w:eastAsia="en-US"/>
        </w:rPr>
        <w:t>4</w:t>
      </w:r>
      <w:r w:rsidRPr="00567D46">
        <w:rPr>
          <w:rFonts w:eastAsia="Calibri"/>
          <w:sz w:val="28"/>
          <w:szCs w:val="22"/>
          <w:lang w:eastAsia="en-US"/>
        </w:rPr>
        <w:t xml:space="preserve"> год –</w:t>
      </w:r>
      <w:r w:rsidR="00567D46" w:rsidRPr="00567D46">
        <w:rPr>
          <w:rFonts w:eastAsia="Calibri"/>
          <w:sz w:val="28"/>
          <w:szCs w:val="22"/>
          <w:lang w:eastAsia="en-US"/>
        </w:rPr>
        <w:t>33 602,2</w:t>
      </w:r>
      <w:r w:rsidR="005C5A33">
        <w:rPr>
          <w:rFonts w:eastAsia="Calibri"/>
          <w:sz w:val="28"/>
          <w:szCs w:val="22"/>
          <w:lang w:eastAsia="en-US"/>
        </w:rPr>
        <w:t xml:space="preserve"> </w:t>
      </w:r>
      <w:proofErr w:type="spellStart"/>
      <w:r w:rsidRPr="00567D46">
        <w:rPr>
          <w:rFonts w:eastAsia="Calibri"/>
          <w:sz w:val="28"/>
          <w:szCs w:val="22"/>
          <w:lang w:eastAsia="en-US"/>
        </w:rPr>
        <w:t>тыс.руб</w:t>
      </w:r>
      <w:proofErr w:type="spellEnd"/>
      <w:r w:rsidRPr="00567D46">
        <w:rPr>
          <w:rFonts w:eastAsia="Calibri"/>
          <w:sz w:val="28"/>
          <w:szCs w:val="22"/>
          <w:lang w:eastAsia="en-US"/>
        </w:rPr>
        <w:t>.;</w:t>
      </w:r>
    </w:p>
    <w:p w:rsidR="00165964" w:rsidRPr="00567D46" w:rsidRDefault="00165964" w:rsidP="00165964">
      <w:pPr>
        <w:widowControl/>
        <w:jc w:val="both"/>
        <w:rPr>
          <w:rFonts w:eastAsia="Calibri"/>
          <w:sz w:val="28"/>
          <w:szCs w:val="22"/>
          <w:lang w:eastAsia="en-US"/>
        </w:rPr>
      </w:pPr>
      <w:r w:rsidRPr="00567D46">
        <w:rPr>
          <w:rFonts w:eastAsia="Calibri"/>
          <w:sz w:val="28"/>
          <w:szCs w:val="22"/>
          <w:lang w:eastAsia="en-US"/>
        </w:rPr>
        <w:tab/>
        <w:t>на 202</w:t>
      </w:r>
      <w:r w:rsidR="00567D46" w:rsidRPr="00567D46">
        <w:rPr>
          <w:rFonts w:eastAsia="Calibri"/>
          <w:sz w:val="28"/>
          <w:szCs w:val="22"/>
          <w:lang w:eastAsia="en-US"/>
        </w:rPr>
        <w:t>5</w:t>
      </w:r>
      <w:r w:rsidRPr="00567D46">
        <w:rPr>
          <w:rFonts w:eastAsia="Calibri"/>
          <w:sz w:val="28"/>
          <w:szCs w:val="22"/>
          <w:lang w:eastAsia="en-US"/>
        </w:rPr>
        <w:t xml:space="preserve"> год –</w:t>
      </w:r>
      <w:r w:rsidR="00567D46" w:rsidRPr="00567D46">
        <w:rPr>
          <w:rFonts w:eastAsia="Calibri"/>
          <w:sz w:val="28"/>
          <w:szCs w:val="22"/>
          <w:lang w:eastAsia="en-US"/>
        </w:rPr>
        <w:t>33 962,2</w:t>
      </w:r>
      <w:r w:rsidR="005C5A33">
        <w:rPr>
          <w:rFonts w:eastAsia="Calibri"/>
          <w:sz w:val="28"/>
          <w:szCs w:val="22"/>
          <w:lang w:eastAsia="en-US"/>
        </w:rPr>
        <w:t xml:space="preserve"> </w:t>
      </w:r>
      <w:proofErr w:type="spellStart"/>
      <w:r w:rsidRPr="00567D46">
        <w:rPr>
          <w:rFonts w:eastAsia="Calibri"/>
          <w:sz w:val="28"/>
          <w:szCs w:val="22"/>
          <w:lang w:eastAsia="en-US"/>
        </w:rPr>
        <w:t>тыс.руб</w:t>
      </w:r>
      <w:proofErr w:type="spellEnd"/>
      <w:r w:rsidRPr="00567D46">
        <w:rPr>
          <w:rFonts w:eastAsia="Calibri"/>
          <w:sz w:val="28"/>
          <w:szCs w:val="22"/>
          <w:lang w:eastAsia="en-US"/>
        </w:rPr>
        <w:t>.,</w:t>
      </w:r>
    </w:p>
    <w:p w:rsidR="00165964" w:rsidRPr="00567D46" w:rsidRDefault="00165964" w:rsidP="00165964">
      <w:pPr>
        <w:widowControl/>
        <w:jc w:val="both"/>
        <w:rPr>
          <w:rFonts w:eastAsia="Calibri"/>
          <w:sz w:val="28"/>
          <w:szCs w:val="22"/>
          <w:lang w:eastAsia="en-US"/>
        </w:rPr>
      </w:pPr>
      <w:r w:rsidRPr="00567D46">
        <w:rPr>
          <w:rFonts w:eastAsia="Calibri"/>
          <w:sz w:val="28"/>
          <w:szCs w:val="22"/>
          <w:lang w:eastAsia="en-US"/>
        </w:rPr>
        <w:t>в том числе за счет средств областного бюджета:</w:t>
      </w:r>
    </w:p>
    <w:p w:rsidR="00165964" w:rsidRPr="00567D46" w:rsidRDefault="00165964" w:rsidP="00165964">
      <w:pPr>
        <w:widowControl/>
        <w:jc w:val="both"/>
        <w:rPr>
          <w:rFonts w:eastAsia="Calibri"/>
          <w:sz w:val="28"/>
          <w:szCs w:val="22"/>
          <w:lang w:eastAsia="en-US"/>
        </w:rPr>
      </w:pPr>
      <w:r w:rsidRPr="00567D46">
        <w:rPr>
          <w:rFonts w:eastAsia="Calibri"/>
          <w:sz w:val="28"/>
          <w:szCs w:val="22"/>
          <w:lang w:eastAsia="en-US"/>
        </w:rPr>
        <w:tab/>
        <w:t>на 202</w:t>
      </w:r>
      <w:r w:rsidR="00567D46" w:rsidRPr="00567D46">
        <w:rPr>
          <w:rFonts w:eastAsia="Calibri"/>
          <w:sz w:val="28"/>
          <w:szCs w:val="22"/>
          <w:lang w:eastAsia="en-US"/>
        </w:rPr>
        <w:t>3</w:t>
      </w:r>
      <w:r w:rsidRPr="00567D46">
        <w:rPr>
          <w:rFonts w:eastAsia="Calibri"/>
          <w:sz w:val="28"/>
          <w:szCs w:val="22"/>
          <w:lang w:eastAsia="en-US"/>
        </w:rPr>
        <w:t xml:space="preserve"> год в сумме </w:t>
      </w:r>
      <w:r w:rsidR="00567D46" w:rsidRPr="00567D46">
        <w:rPr>
          <w:rFonts w:eastAsia="Calibri"/>
          <w:sz w:val="28"/>
          <w:szCs w:val="22"/>
          <w:lang w:eastAsia="en-US"/>
        </w:rPr>
        <w:t>2 062,2</w:t>
      </w:r>
      <w:r w:rsidR="005C5A33">
        <w:rPr>
          <w:rFonts w:eastAsia="Calibri"/>
          <w:sz w:val="28"/>
          <w:szCs w:val="22"/>
          <w:lang w:eastAsia="en-US"/>
        </w:rPr>
        <w:t xml:space="preserve"> </w:t>
      </w:r>
      <w:proofErr w:type="spellStart"/>
      <w:r w:rsidRPr="00567D46">
        <w:rPr>
          <w:rFonts w:eastAsia="Calibri"/>
          <w:sz w:val="28"/>
          <w:szCs w:val="22"/>
          <w:lang w:eastAsia="en-US"/>
        </w:rPr>
        <w:t>тыс.руб</w:t>
      </w:r>
      <w:proofErr w:type="spellEnd"/>
      <w:r w:rsidRPr="00567D46">
        <w:rPr>
          <w:rFonts w:eastAsia="Calibri"/>
          <w:sz w:val="28"/>
          <w:szCs w:val="22"/>
          <w:lang w:eastAsia="en-US"/>
        </w:rPr>
        <w:t>.,</w:t>
      </w:r>
    </w:p>
    <w:p w:rsidR="00165964" w:rsidRPr="00567D46" w:rsidRDefault="00165964" w:rsidP="00165964">
      <w:pPr>
        <w:widowControl/>
        <w:jc w:val="both"/>
        <w:rPr>
          <w:rFonts w:eastAsia="Calibri"/>
          <w:sz w:val="28"/>
          <w:szCs w:val="22"/>
          <w:lang w:eastAsia="en-US"/>
        </w:rPr>
      </w:pPr>
      <w:r w:rsidRPr="00567D46">
        <w:rPr>
          <w:rFonts w:eastAsia="Calibri"/>
          <w:sz w:val="28"/>
          <w:szCs w:val="22"/>
          <w:lang w:eastAsia="en-US"/>
        </w:rPr>
        <w:tab/>
        <w:t>на 202</w:t>
      </w:r>
      <w:r w:rsidR="00567D46" w:rsidRPr="00567D46">
        <w:rPr>
          <w:rFonts w:eastAsia="Calibri"/>
          <w:sz w:val="28"/>
          <w:szCs w:val="22"/>
          <w:lang w:eastAsia="en-US"/>
        </w:rPr>
        <w:t>4</w:t>
      </w:r>
      <w:r w:rsidRPr="00567D46">
        <w:rPr>
          <w:rFonts w:eastAsia="Calibri"/>
          <w:sz w:val="28"/>
          <w:szCs w:val="22"/>
          <w:lang w:eastAsia="en-US"/>
        </w:rPr>
        <w:t xml:space="preserve"> год – 2</w:t>
      </w:r>
      <w:r w:rsidR="00567D46" w:rsidRPr="00567D46">
        <w:rPr>
          <w:rFonts w:eastAsia="Calibri"/>
          <w:sz w:val="28"/>
          <w:szCs w:val="22"/>
          <w:lang w:eastAsia="en-US"/>
        </w:rPr>
        <w:t> 062,2</w:t>
      </w:r>
      <w:r w:rsidR="005C5A33">
        <w:rPr>
          <w:rFonts w:eastAsia="Calibri"/>
          <w:sz w:val="28"/>
          <w:szCs w:val="22"/>
          <w:lang w:eastAsia="en-US"/>
        </w:rPr>
        <w:t xml:space="preserve"> </w:t>
      </w:r>
      <w:proofErr w:type="spellStart"/>
      <w:r w:rsidRPr="00567D46">
        <w:rPr>
          <w:rFonts w:eastAsia="Calibri"/>
          <w:sz w:val="28"/>
          <w:szCs w:val="22"/>
          <w:lang w:eastAsia="en-US"/>
        </w:rPr>
        <w:t>тыс.руб</w:t>
      </w:r>
      <w:proofErr w:type="spellEnd"/>
      <w:r w:rsidRPr="00567D46">
        <w:rPr>
          <w:rFonts w:eastAsia="Calibri"/>
          <w:sz w:val="28"/>
          <w:szCs w:val="22"/>
          <w:lang w:eastAsia="en-US"/>
        </w:rPr>
        <w:t>.,</w:t>
      </w:r>
    </w:p>
    <w:p w:rsidR="00165964" w:rsidRPr="00567D46" w:rsidRDefault="00165964" w:rsidP="00165964">
      <w:pPr>
        <w:widowControl/>
        <w:jc w:val="both"/>
        <w:rPr>
          <w:rFonts w:eastAsia="Calibri"/>
          <w:sz w:val="28"/>
          <w:szCs w:val="22"/>
          <w:lang w:eastAsia="en-US"/>
        </w:rPr>
      </w:pPr>
      <w:r w:rsidRPr="00567D46">
        <w:rPr>
          <w:rFonts w:eastAsia="Calibri"/>
          <w:sz w:val="28"/>
          <w:szCs w:val="22"/>
          <w:lang w:eastAsia="en-US"/>
        </w:rPr>
        <w:tab/>
        <w:t>на 202</w:t>
      </w:r>
      <w:r w:rsidR="00567D46" w:rsidRPr="00567D46">
        <w:rPr>
          <w:rFonts w:eastAsia="Calibri"/>
          <w:sz w:val="28"/>
          <w:szCs w:val="22"/>
          <w:lang w:eastAsia="en-US"/>
        </w:rPr>
        <w:t>5</w:t>
      </w:r>
      <w:r w:rsidRPr="00567D46">
        <w:rPr>
          <w:rFonts w:eastAsia="Calibri"/>
          <w:sz w:val="28"/>
          <w:szCs w:val="22"/>
          <w:lang w:eastAsia="en-US"/>
        </w:rPr>
        <w:t xml:space="preserve"> год – 2</w:t>
      </w:r>
      <w:r w:rsidR="00567D46" w:rsidRPr="00567D46">
        <w:rPr>
          <w:rFonts w:eastAsia="Calibri"/>
          <w:sz w:val="28"/>
          <w:szCs w:val="22"/>
          <w:lang w:eastAsia="en-US"/>
        </w:rPr>
        <w:t> 062,2</w:t>
      </w:r>
      <w:r w:rsidR="005C5A33">
        <w:rPr>
          <w:rFonts w:eastAsia="Calibri"/>
          <w:sz w:val="28"/>
          <w:szCs w:val="22"/>
          <w:lang w:eastAsia="en-US"/>
        </w:rPr>
        <w:t xml:space="preserve"> </w:t>
      </w:r>
      <w:proofErr w:type="spellStart"/>
      <w:r w:rsidRPr="00567D46">
        <w:rPr>
          <w:rFonts w:eastAsia="Calibri"/>
          <w:sz w:val="28"/>
          <w:szCs w:val="22"/>
          <w:lang w:eastAsia="en-US"/>
        </w:rPr>
        <w:t>тыс.руб</w:t>
      </w:r>
      <w:proofErr w:type="spellEnd"/>
      <w:r w:rsidRPr="00567D46">
        <w:rPr>
          <w:rFonts w:eastAsia="Calibri"/>
          <w:sz w:val="28"/>
          <w:szCs w:val="22"/>
          <w:lang w:eastAsia="en-US"/>
        </w:rPr>
        <w:t>.,</w:t>
      </w:r>
    </w:p>
    <w:p w:rsidR="00165964" w:rsidRPr="00567D46" w:rsidRDefault="00165964" w:rsidP="00165964">
      <w:pPr>
        <w:widowControl/>
        <w:jc w:val="both"/>
        <w:rPr>
          <w:rFonts w:eastAsia="Calibri"/>
          <w:sz w:val="28"/>
          <w:szCs w:val="22"/>
          <w:lang w:eastAsia="en-US"/>
        </w:rPr>
      </w:pPr>
      <w:r w:rsidRPr="00567D46">
        <w:rPr>
          <w:rFonts w:eastAsia="Calibri"/>
          <w:sz w:val="28"/>
          <w:szCs w:val="22"/>
          <w:lang w:eastAsia="en-US"/>
        </w:rPr>
        <w:t>за счет средств местного бюджета:</w:t>
      </w:r>
    </w:p>
    <w:p w:rsidR="00165964" w:rsidRPr="00567D46" w:rsidRDefault="00165964" w:rsidP="00165964">
      <w:pPr>
        <w:widowControl/>
        <w:jc w:val="both"/>
        <w:rPr>
          <w:rFonts w:eastAsia="Calibri"/>
          <w:sz w:val="28"/>
          <w:szCs w:val="22"/>
          <w:lang w:eastAsia="en-US"/>
        </w:rPr>
      </w:pPr>
      <w:r w:rsidRPr="00567D46">
        <w:rPr>
          <w:rFonts w:eastAsia="Calibri"/>
          <w:sz w:val="28"/>
          <w:szCs w:val="22"/>
          <w:lang w:eastAsia="en-US"/>
        </w:rPr>
        <w:tab/>
        <w:t>на 202</w:t>
      </w:r>
      <w:r w:rsidR="00567D46" w:rsidRPr="00567D46">
        <w:rPr>
          <w:rFonts w:eastAsia="Calibri"/>
          <w:sz w:val="28"/>
          <w:szCs w:val="22"/>
          <w:lang w:eastAsia="en-US"/>
        </w:rPr>
        <w:t>3</w:t>
      </w:r>
      <w:r w:rsidRPr="00567D46">
        <w:rPr>
          <w:rFonts w:eastAsia="Calibri"/>
          <w:sz w:val="28"/>
          <w:szCs w:val="22"/>
          <w:lang w:eastAsia="en-US"/>
        </w:rPr>
        <w:t xml:space="preserve"> год в сумме </w:t>
      </w:r>
      <w:r w:rsidR="00567D46" w:rsidRPr="00567D46">
        <w:rPr>
          <w:rFonts w:eastAsia="Calibri"/>
          <w:sz w:val="28"/>
          <w:szCs w:val="22"/>
          <w:lang w:eastAsia="en-US"/>
        </w:rPr>
        <w:t>31 885,0</w:t>
      </w:r>
      <w:r w:rsidR="005C5A33">
        <w:rPr>
          <w:rFonts w:eastAsia="Calibri"/>
          <w:sz w:val="28"/>
          <w:szCs w:val="22"/>
          <w:lang w:eastAsia="en-US"/>
        </w:rPr>
        <w:t xml:space="preserve"> </w:t>
      </w:r>
      <w:proofErr w:type="spellStart"/>
      <w:r w:rsidRPr="00567D46">
        <w:rPr>
          <w:rFonts w:eastAsia="Calibri"/>
          <w:sz w:val="28"/>
          <w:szCs w:val="22"/>
          <w:lang w:eastAsia="en-US"/>
        </w:rPr>
        <w:t>тыс.руб</w:t>
      </w:r>
      <w:proofErr w:type="spellEnd"/>
      <w:r w:rsidRPr="00567D46">
        <w:rPr>
          <w:rFonts w:eastAsia="Calibri"/>
          <w:sz w:val="28"/>
          <w:szCs w:val="22"/>
          <w:lang w:eastAsia="en-US"/>
        </w:rPr>
        <w:t>.,</w:t>
      </w:r>
    </w:p>
    <w:p w:rsidR="00165964" w:rsidRPr="00567D46" w:rsidRDefault="00165964" w:rsidP="00165964">
      <w:pPr>
        <w:widowControl/>
        <w:jc w:val="both"/>
        <w:rPr>
          <w:rFonts w:eastAsia="Calibri"/>
          <w:sz w:val="28"/>
          <w:szCs w:val="22"/>
          <w:lang w:eastAsia="en-US"/>
        </w:rPr>
      </w:pPr>
      <w:r w:rsidRPr="00567D46">
        <w:rPr>
          <w:rFonts w:eastAsia="Calibri"/>
          <w:sz w:val="28"/>
          <w:szCs w:val="22"/>
          <w:lang w:eastAsia="en-US"/>
        </w:rPr>
        <w:tab/>
        <w:t>на 202</w:t>
      </w:r>
      <w:r w:rsidR="00567D46" w:rsidRPr="00567D46">
        <w:rPr>
          <w:rFonts w:eastAsia="Calibri"/>
          <w:sz w:val="28"/>
          <w:szCs w:val="22"/>
          <w:lang w:eastAsia="en-US"/>
        </w:rPr>
        <w:t>4</w:t>
      </w:r>
      <w:r w:rsidRPr="00567D46">
        <w:rPr>
          <w:rFonts w:eastAsia="Calibri"/>
          <w:sz w:val="28"/>
          <w:szCs w:val="22"/>
          <w:lang w:eastAsia="en-US"/>
        </w:rPr>
        <w:t xml:space="preserve"> год – </w:t>
      </w:r>
      <w:r w:rsidR="00567D46" w:rsidRPr="00567D46">
        <w:rPr>
          <w:rFonts w:eastAsia="Calibri"/>
          <w:sz w:val="28"/>
          <w:szCs w:val="22"/>
          <w:lang w:eastAsia="en-US"/>
        </w:rPr>
        <w:t>31 540,0</w:t>
      </w:r>
      <w:r w:rsidR="005C5A33">
        <w:rPr>
          <w:rFonts w:eastAsia="Calibri"/>
          <w:sz w:val="28"/>
          <w:szCs w:val="22"/>
          <w:lang w:eastAsia="en-US"/>
        </w:rPr>
        <w:t xml:space="preserve"> </w:t>
      </w:r>
      <w:proofErr w:type="spellStart"/>
      <w:r w:rsidRPr="00567D46">
        <w:rPr>
          <w:rFonts w:eastAsia="Calibri"/>
          <w:sz w:val="28"/>
          <w:szCs w:val="22"/>
          <w:lang w:eastAsia="en-US"/>
        </w:rPr>
        <w:t>тыс.руб</w:t>
      </w:r>
      <w:proofErr w:type="spellEnd"/>
      <w:r w:rsidRPr="00567D46">
        <w:rPr>
          <w:rFonts w:eastAsia="Calibri"/>
          <w:sz w:val="28"/>
          <w:szCs w:val="22"/>
          <w:lang w:eastAsia="en-US"/>
        </w:rPr>
        <w:t>.,</w:t>
      </w:r>
    </w:p>
    <w:p w:rsidR="00165964" w:rsidRPr="00567D46" w:rsidRDefault="00165964" w:rsidP="00165964">
      <w:pPr>
        <w:widowControl/>
        <w:jc w:val="both"/>
        <w:rPr>
          <w:rFonts w:eastAsia="Calibri"/>
          <w:sz w:val="28"/>
          <w:szCs w:val="22"/>
          <w:lang w:eastAsia="en-US"/>
        </w:rPr>
      </w:pPr>
      <w:r w:rsidRPr="00567D46">
        <w:rPr>
          <w:rFonts w:eastAsia="Calibri"/>
          <w:sz w:val="28"/>
          <w:szCs w:val="22"/>
          <w:lang w:eastAsia="en-US"/>
        </w:rPr>
        <w:tab/>
        <w:t>на 202</w:t>
      </w:r>
      <w:r w:rsidR="00567D46" w:rsidRPr="00567D46">
        <w:rPr>
          <w:rFonts w:eastAsia="Calibri"/>
          <w:sz w:val="28"/>
          <w:szCs w:val="22"/>
          <w:lang w:eastAsia="en-US"/>
        </w:rPr>
        <w:t>5</w:t>
      </w:r>
      <w:r w:rsidRPr="00567D46">
        <w:rPr>
          <w:rFonts w:eastAsia="Calibri"/>
          <w:sz w:val="28"/>
          <w:szCs w:val="22"/>
          <w:lang w:eastAsia="en-US"/>
        </w:rPr>
        <w:t xml:space="preserve"> год – </w:t>
      </w:r>
      <w:r w:rsidR="00567D46" w:rsidRPr="00567D46">
        <w:rPr>
          <w:rFonts w:eastAsia="Calibri"/>
          <w:sz w:val="28"/>
          <w:szCs w:val="22"/>
          <w:lang w:eastAsia="en-US"/>
        </w:rPr>
        <w:t>31 900,0</w:t>
      </w:r>
      <w:r w:rsidR="005C5A33">
        <w:rPr>
          <w:rFonts w:eastAsia="Calibri"/>
          <w:sz w:val="28"/>
          <w:szCs w:val="22"/>
          <w:lang w:eastAsia="en-US"/>
        </w:rPr>
        <w:t xml:space="preserve"> </w:t>
      </w:r>
      <w:proofErr w:type="spellStart"/>
      <w:r w:rsidRPr="00567D46">
        <w:rPr>
          <w:rFonts w:eastAsia="Calibri"/>
          <w:sz w:val="28"/>
          <w:szCs w:val="22"/>
          <w:lang w:eastAsia="en-US"/>
        </w:rPr>
        <w:t>тыс.руб</w:t>
      </w:r>
      <w:proofErr w:type="spellEnd"/>
      <w:r w:rsidRPr="00567D46">
        <w:rPr>
          <w:rFonts w:eastAsia="Calibri"/>
          <w:sz w:val="28"/>
          <w:szCs w:val="22"/>
          <w:lang w:eastAsia="en-US"/>
        </w:rPr>
        <w:t>.</w:t>
      </w:r>
    </w:p>
    <w:p w:rsidR="00165964" w:rsidRPr="00567D46" w:rsidRDefault="00165964" w:rsidP="00165964">
      <w:pPr>
        <w:widowControl/>
        <w:jc w:val="both"/>
        <w:rPr>
          <w:rFonts w:eastAsia="Calibri"/>
          <w:sz w:val="28"/>
          <w:szCs w:val="22"/>
          <w:lang w:eastAsia="en-US"/>
        </w:rPr>
      </w:pPr>
      <w:r w:rsidRPr="00567D46">
        <w:rPr>
          <w:rFonts w:eastAsia="Calibri"/>
          <w:sz w:val="28"/>
          <w:szCs w:val="22"/>
          <w:lang w:eastAsia="en-US"/>
        </w:rPr>
        <w:tab/>
        <w:t>Главными распорядителями бюджетных средств являются: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07"/>
        <w:gridCol w:w="1546"/>
        <w:gridCol w:w="1546"/>
        <w:gridCol w:w="1410"/>
      </w:tblGrid>
      <w:tr w:rsidR="00165964" w:rsidRPr="00567D46" w:rsidTr="0040752D">
        <w:tc>
          <w:tcPr>
            <w:tcW w:w="4707" w:type="dxa"/>
          </w:tcPr>
          <w:p w:rsidR="00165964" w:rsidRPr="00567D46" w:rsidRDefault="00165964" w:rsidP="00567D46">
            <w:pPr>
              <w:widowControl/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 w:rsidRPr="00567D46">
              <w:rPr>
                <w:rFonts w:eastAsia="Calibri"/>
                <w:b/>
                <w:sz w:val="28"/>
                <w:szCs w:val="22"/>
                <w:lang w:eastAsia="en-US"/>
              </w:rPr>
              <w:t xml:space="preserve">Наименование </w:t>
            </w:r>
            <w:r w:rsidR="00567D46" w:rsidRPr="00567D46">
              <w:rPr>
                <w:rFonts w:eastAsia="Calibri"/>
                <w:b/>
                <w:sz w:val="28"/>
                <w:szCs w:val="22"/>
                <w:lang w:eastAsia="en-US"/>
              </w:rPr>
              <w:t>главного распорядителя бюджетных средств</w:t>
            </w:r>
          </w:p>
        </w:tc>
        <w:tc>
          <w:tcPr>
            <w:tcW w:w="1546" w:type="dxa"/>
          </w:tcPr>
          <w:p w:rsidR="00165964" w:rsidRPr="00567D46" w:rsidRDefault="00165964" w:rsidP="00567D46">
            <w:pPr>
              <w:widowControl/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 w:rsidRPr="00567D46">
              <w:rPr>
                <w:rFonts w:eastAsia="Calibri"/>
                <w:b/>
                <w:sz w:val="28"/>
                <w:szCs w:val="22"/>
                <w:lang w:eastAsia="en-US"/>
              </w:rPr>
              <w:t>202</w:t>
            </w:r>
            <w:r w:rsidR="00567D46" w:rsidRPr="00567D46">
              <w:rPr>
                <w:rFonts w:eastAsia="Calibri"/>
                <w:b/>
                <w:sz w:val="28"/>
                <w:szCs w:val="22"/>
                <w:lang w:eastAsia="en-US"/>
              </w:rPr>
              <w:t>3</w:t>
            </w:r>
            <w:r w:rsidRPr="00567D46">
              <w:rPr>
                <w:rFonts w:eastAsia="Calibri"/>
                <w:b/>
                <w:sz w:val="28"/>
                <w:szCs w:val="22"/>
                <w:lang w:eastAsia="en-US"/>
              </w:rPr>
              <w:t xml:space="preserve"> год</w:t>
            </w:r>
          </w:p>
        </w:tc>
        <w:tc>
          <w:tcPr>
            <w:tcW w:w="1546" w:type="dxa"/>
          </w:tcPr>
          <w:p w:rsidR="00165964" w:rsidRPr="00567D46" w:rsidRDefault="00165964" w:rsidP="00567D46">
            <w:pPr>
              <w:widowControl/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 w:rsidRPr="00567D46">
              <w:rPr>
                <w:rFonts w:eastAsia="Calibri"/>
                <w:b/>
                <w:sz w:val="28"/>
                <w:szCs w:val="22"/>
                <w:lang w:eastAsia="en-US"/>
              </w:rPr>
              <w:t>202</w:t>
            </w:r>
            <w:r w:rsidR="00567D46" w:rsidRPr="00567D46">
              <w:rPr>
                <w:rFonts w:eastAsia="Calibri"/>
                <w:b/>
                <w:sz w:val="28"/>
                <w:szCs w:val="22"/>
                <w:lang w:eastAsia="en-US"/>
              </w:rPr>
              <w:t>4</w:t>
            </w:r>
            <w:r w:rsidRPr="00567D46">
              <w:rPr>
                <w:rFonts w:eastAsia="Calibri"/>
                <w:b/>
                <w:sz w:val="28"/>
                <w:szCs w:val="22"/>
                <w:lang w:eastAsia="en-US"/>
              </w:rPr>
              <w:t xml:space="preserve"> год</w:t>
            </w:r>
          </w:p>
        </w:tc>
        <w:tc>
          <w:tcPr>
            <w:tcW w:w="1410" w:type="dxa"/>
          </w:tcPr>
          <w:p w:rsidR="00165964" w:rsidRPr="00567D46" w:rsidRDefault="00165964" w:rsidP="00567D46">
            <w:pPr>
              <w:widowControl/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 w:rsidRPr="00567D46">
              <w:rPr>
                <w:rFonts w:eastAsia="Calibri"/>
                <w:b/>
                <w:sz w:val="28"/>
                <w:szCs w:val="22"/>
                <w:lang w:eastAsia="en-US"/>
              </w:rPr>
              <w:t>202</w:t>
            </w:r>
            <w:r w:rsidR="00567D46" w:rsidRPr="00567D46">
              <w:rPr>
                <w:rFonts w:eastAsia="Calibri"/>
                <w:b/>
                <w:sz w:val="28"/>
                <w:szCs w:val="22"/>
                <w:lang w:eastAsia="en-US"/>
              </w:rPr>
              <w:t>5</w:t>
            </w:r>
            <w:r w:rsidRPr="00567D46">
              <w:rPr>
                <w:rFonts w:eastAsia="Calibri"/>
                <w:b/>
                <w:sz w:val="28"/>
                <w:szCs w:val="22"/>
                <w:lang w:eastAsia="en-US"/>
              </w:rPr>
              <w:t xml:space="preserve"> год</w:t>
            </w:r>
          </w:p>
        </w:tc>
      </w:tr>
      <w:tr w:rsidR="00165964" w:rsidRPr="00567D46" w:rsidTr="0040752D">
        <w:tc>
          <w:tcPr>
            <w:tcW w:w="4707" w:type="dxa"/>
          </w:tcPr>
          <w:p w:rsidR="00165964" w:rsidRPr="00567D46" w:rsidRDefault="00165964" w:rsidP="00567D46">
            <w:pPr>
              <w:widowControl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 w:rsidRPr="00567D46">
              <w:rPr>
                <w:rFonts w:eastAsia="Calibri"/>
                <w:sz w:val="28"/>
                <w:szCs w:val="22"/>
                <w:lang w:eastAsia="en-US"/>
              </w:rPr>
              <w:t>Администрация Г</w:t>
            </w:r>
            <w:r w:rsidR="00567D46" w:rsidRPr="00567D46">
              <w:rPr>
                <w:rFonts w:eastAsia="Calibri"/>
                <w:sz w:val="28"/>
                <w:szCs w:val="22"/>
                <w:lang w:eastAsia="en-US"/>
              </w:rPr>
              <w:t>атчинского муниципального района</w:t>
            </w:r>
          </w:p>
        </w:tc>
        <w:tc>
          <w:tcPr>
            <w:tcW w:w="1546" w:type="dxa"/>
          </w:tcPr>
          <w:p w:rsidR="00165964" w:rsidRPr="00567D46" w:rsidRDefault="005C5A33" w:rsidP="00076946">
            <w:pPr>
              <w:widowControl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31 455,6</w:t>
            </w:r>
          </w:p>
        </w:tc>
        <w:tc>
          <w:tcPr>
            <w:tcW w:w="1546" w:type="dxa"/>
          </w:tcPr>
          <w:p w:rsidR="00165964" w:rsidRPr="00567D46" w:rsidRDefault="00567D46" w:rsidP="0040752D">
            <w:pPr>
              <w:widowControl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567D46">
              <w:rPr>
                <w:rFonts w:eastAsia="Calibri"/>
                <w:sz w:val="28"/>
                <w:szCs w:val="22"/>
                <w:lang w:eastAsia="en-US"/>
              </w:rPr>
              <w:t>33 122,2</w:t>
            </w:r>
          </w:p>
        </w:tc>
        <w:tc>
          <w:tcPr>
            <w:tcW w:w="1410" w:type="dxa"/>
          </w:tcPr>
          <w:p w:rsidR="00165964" w:rsidRPr="00567D46" w:rsidRDefault="00567D46" w:rsidP="0040752D">
            <w:pPr>
              <w:widowControl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567D46">
              <w:rPr>
                <w:rFonts w:eastAsia="Calibri"/>
                <w:sz w:val="28"/>
                <w:szCs w:val="22"/>
                <w:lang w:eastAsia="en-US"/>
              </w:rPr>
              <w:t>33 482,2</w:t>
            </w:r>
          </w:p>
        </w:tc>
      </w:tr>
      <w:tr w:rsidR="00165964" w:rsidRPr="00567D46" w:rsidTr="0040752D">
        <w:tc>
          <w:tcPr>
            <w:tcW w:w="4707" w:type="dxa"/>
          </w:tcPr>
          <w:p w:rsidR="00165964" w:rsidRPr="00567D46" w:rsidRDefault="00165964" w:rsidP="0040752D">
            <w:pPr>
              <w:widowControl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 w:rsidRPr="00567D46">
              <w:rPr>
                <w:rFonts w:eastAsia="Calibri"/>
                <w:sz w:val="28"/>
                <w:szCs w:val="22"/>
                <w:lang w:eastAsia="en-US"/>
              </w:rPr>
              <w:t>Комитет финансов Гатчинского муниципального района</w:t>
            </w:r>
          </w:p>
        </w:tc>
        <w:tc>
          <w:tcPr>
            <w:tcW w:w="1546" w:type="dxa"/>
          </w:tcPr>
          <w:p w:rsidR="00165964" w:rsidRPr="00567D46" w:rsidRDefault="005C5A33" w:rsidP="00076946">
            <w:pPr>
              <w:widowControl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2 141,6</w:t>
            </w:r>
          </w:p>
        </w:tc>
        <w:tc>
          <w:tcPr>
            <w:tcW w:w="1546" w:type="dxa"/>
          </w:tcPr>
          <w:p w:rsidR="00165964" w:rsidRPr="00567D46" w:rsidRDefault="00567D46" w:rsidP="0040752D">
            <w:pPr>
              <w:widowControl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567D46">
              <w:rPr>
                <w:rFonts w:eastAsia="Calibri"/>
                <w:sz w:val="28"/>
                <w:szCs w:val="22"/>
                <w:lang w:eastAsia="en-US"/>
              </w:rPr>
              <w:t>130,0</w:t>
            </w:r>
          </w:p>
        </w:tc>
        <w:tc>
          <w:tcPr>
            <w:tcW w:w="1410" w:type="dxa"/>
          </w:tcPr>
          <w:p w:rsidR="00165964" w:rsidRPr="00567D46" w:rsidRDefault="00567D46" w:rsidP="0040752D">
            <w:pPr>
              <w:widowControl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567D46">
              <w:rPr>
                <w:rFonts w:eastAsia="Calibri"/>
                <w:sz w:val="28"/>
                <w:szCs w:val="22"/>
                <w:lang w:eastAsia="en-US"/>
              </w:rPr>
              <w:t>130,0</w:t>
            </w:r>
          </w:p>
        </w:tc>
      </w:tr>
      <w:tr w:rsidR="00165964" w:rsidRPr="00567D46" w:rsidTr="0040752D">
        <w:tc>
          <w:tcPr>
            <w:tcW w:w="4707" w:type="dxa"/>
          </w:tcPr>
          <w:p w:rsidR="00165964" w:rsidRPr="00567D46" w:rsidRDefault="00165964" w:rsidP="0040752D">
            <w:pPr>
              <w:widowControl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 w:rsidRPr="00567D46">
              <w:rPr>
                <w:rFonts w:eastAsia="Calibri"/>
                <w:sz w:val="28"/>
                <w:szCs w:val="22"/>
                <w:lang w:eastAsia="en-US"/>
              </w:rPr>
              <w:t>Комитет образования Гатчинского муниципального района</w:t>
            </w:r>
          </w:p>
        </w:tc>
        <w:tc>
          <w:tcPr>
            <w:tcW w:w="1546" w:type="dxa"/>
          </w:tcPr>
          <w:p w:rsidR="00165964" w:rsidRPr="00567D46" w:rsidRDefault="00567D46" w:rsidP="0040752D">
            <w:pPr>
              <w:widowControl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567D46">
              <w:rPr>
                <w:rFonts w:eastAsia="Calibri"/>
                <w:sz w:val="28"/>
                <w:szCs w:val="22"/>
                <w:lang w:eastAsia="en-US"/>
              </w:rPr>
              <w:t>100,0</w:t>
            </w:r>
          </w:p>
        </w:tc>
        <w:tc>
          <w:tcPr>
            <w:tcW w:w="1546" w:type="dxa"/>
          </w:tcPr>
          <w:p w:rsidR="00165964" w:rsidRPr="00567D46" w:rsidRDefault="00567D46" w:rsidP="0040752D">
            <w:pPr>
              <w:widowControl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567D46">
              <w:rPr>
                <w:rFonts w:eastAsia="Calibri"/>
                <w:sz w:val="28"/>
                <w:szCs w:val="22"/>
                <w:lang w:eastAsia="en-US"/>
              </w:rPr>
              <w:t>100,0</w:t>
            </w:r>
          </w:p>
        </w:tc>
        <w:tc>
          <w:tcPr>
            <w:tcW w:w="1410" w:type="dxa"/>
          </w:tcPr>
          <w:p w:rsidR="00165964" w:rsidRPr="00567D46" w:rsidRDefault="00567D46" w:rsidP="0040752D">
            <w:pPr>
              <w:widowControl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567D46">
              <w:rPr>
                <w:rFonts w:eastAsia="Calibri"/>
                <w:sz w:val="28"/>
                <w:szCs w:val="22"/>
                <w:lang w:eastAsia="en-US"/>
              </w:rPr>
              <w:t>100,0</w:t>
            </w:r>
          </w:p>
        </w:tc>
      </w:tr>
      <w:tr w:rsidR="00165964" w:rsidRPr="00567D46" w:rsidTr="0040752D">
        <w:tc>
          <w:tcPr>
            <w:tcW w:w="4707" w:type="dxa"/>
          </w:tcPr>
          <w:p w:rsidR="00165964" w:rsidRPr="00567D46" w:rsidRDefault="00165964" w:rsidP="0040752D">
            <w:pPr>
              <w:widowControl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 w:rsidRPr="00567D46">
              <w:rPr>
                <w:rFonts w:eastAsia="Calibri"/>
                <w:sz w:val="28"/>
                <w:szCs w:val="22"/>
                <w:lang w:eastAsia="en-US"/>
              </w:rPr>
              <w:t>Комитет по культуре и туризму Гатчинского муниципального района</w:t>
            </w:r>
          </w:p>
        </w:tc>
        <w:tc>
          <w:tcPr>
            <w:tcW w:w="1546" w:type="dxa"/>
          </w:tcPr>
          <w:p w:rsidR="00165964" w:rsidRPr="00567D46" w:rsidRDefault="00567D46" w:rsidP="0095066C">
            <w:pPr>
              <w:widowControl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567D46">
              <w:rPr>
                <w:rFonts w:eastAsia="Calibri"/>
                <w:sz w:val="28"/>
                <w:szCs w:val="22"/>
                <w:lang w:eastAsia="en-US"/>
              </w:rPr>
              <w:t>100,0</w:t>
            </w:r>
          </w:p>
        </w:tc>
        <w:tc>
          <w:tcPr>
            <w:tcW w:w="1546" w:type="dxa"/>
          </w:tcPr>
          <w:p w:rsidR="00165964" w:rsidRPr="00567D46" w:rsidRDefault="00567D46" w:rsidP="0095066C">
            <w:pPr>
              <w:widowControl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567D46">
              <w:rPr>
                <w:rFonts w:eastAsia="Calibri"/>
                <w:sz w:val="28"/>
                <w:szCs w:val="22"/>
                <w:lang w:eastAsia="en-US"/>
              </w:rPr>
              <w:t>100,0</w:t>
            </w:r>
          </w:p>
        </w:tc>
        <w:tc>
          <w:tcPr>
            <w:tcW w:w="1410" w:type="dxa"/>
          </w:tcPr>
          <w:p w:rsidR="00165964" w:rsidRPr="00567D46" w:rsidRDefault="00567D46" w:rsidP="0095066C">
            <w:pPr>
              <w:widowControl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567D46">
              <w:rPr>
                <w:rFonts w:eastAsia="Calibri"/>
                <w:sz w:val="28"/>
                <w:szCs w:val="22"/>
                <w:lang w:eastAsia="en-US"/>
              </w:rPr>
              <w:t>100,0</w:t>
            </w:r>
          </w:p>
        </w:tc>
      </w:tr>
      <w:tr w:rsidR="00165964" w:rsidRPr="00567D46" w:rsidTr="0040752D">
        <w:tc>
          <w:tcPr>
            <w:tcW w:w="4707" w:type="dxa"/>
          </w:tcPr>
          <w:p w:rsidR="00165964" w:rsidRPr="00567D46" w:rsidRDefault="00165964" w:rsidP="0040752D">
            <w:pPr>
              <w:widowControl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 w:rsidRPr="00567D46">
              <w:rPr>
                <w:rFonts w:eastAsia="Calibri"/>
                <w:sz w:val="28"/>
                <w:szCs w:val="22"/>
                <w:lang w:eastAsia="en-US"/>
              </w:rPr>
              <w:t>Комитет по управлению имуществом Гатчинского муниципального района</w:t>
            </w:r>
          </w:p>
        </w:tc>
        <w:tc>
          <w:tcPr>
            <w:tcW w:w="1546" w:type="dxa"/>
          </w:tcPr>
          <w:p w:rsidR="00165964" w:rsidRPr="00567D46" w:rsidRDefault="00567D46" w:rsidP="0040752D">
            <w:pPr>
              <w:widowControl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567D46">
              <w:rPr>
                <w:rFonts w:eastAsia="Calibri"/>
                <w:sz w:val="28"/>
                <w:szCs w:val="22"/>
                <w:lang w:eastAsia="en-US"/>
              </w:rPr>
              <w:t>150,0</w:t>
            </w:r>
          </w:p>
        </w:tc>
        <w:tc>
          <w:tcPr>
            <w:tcW w:w="1546" w:type="dxa"/>
          </w:tcPr>
          <w:p w:rsidR="00165964" w:rsidRPr="00567D46" w:rsidRDefault="00567D46" w:rsidP="0040752D">
            <w:pPr>
              <w:widowControl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567D46">
              <w:rPr>
                <w:rFonts w:eastAsia="Calibri"/>
                <w:sz w:val="28"/>
                <w:szCs w:val="22"/>
                <w:lang w:eastAsia="en-US"/>
              </w:rPr>
              <w:t>150,0</w:t>
            </w:r>
          </w:p>
        </w:tc>
        <w:tc>
          <w:tcPr>
            <w:tcW w:w="1410" w:type="dxa"/>
          </w:tcPr>
          <w:p w:rsidR="00165964" w:rsidRPr="00567D46" w:rsidRDefault="00567D46" w:rsidP="0040752D">
            <w:pPr>
              <w:widowControl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567D46">
              <w:rPr>
                <w:rFonts w:eastAsia="Calibri"/>
                <w:sz w:val="28"/>
                <w:szCs w:val="22"/>
                <w:lang w:eastAsia="en-US"/>
              </w:rPr>
              <w:t>150,0</w:t>
            </w:r>
          </w:p>
        </w:tc>
      </w:tr>
      <w:tr w:rsidR="00165964" w:rsidRPr="00B11790" w:rsidTr="0040752D">
        <w:tc>
          <w:tcPr>
            <w:tcW w:w="4707" w:type="dxa"/>
          </w:tcPr>
          <w:p w:rsidR="00165964" w:rsidRPr="00567D46" w:rsidRDefault="00165964" w:rsidP="0040752D">
            <w:pPr>
              <w:widowControl/>
              <w:jc w:val="both"/>
              <w:rPr>
                <w:rFonts w:eastAsia="Calibri"/>
                <w:b/>
                <w:sz w:val="28"/>
                <w:szCs w:val="22"/>
                <w:lang w:eastAsia="en-US"/>
              </w:rPr>
            </w:pPr>
            <w:r w:rsidRPr="00567D46">
              <w:rPr>
                <w:rFonts w:eastAsia="Calibri"/>
                <w:b/>
                <w:sz w:val="28"/>
                <w:szCs w:val="22"/>
                <w:lang w:eastAsia="en-US"/>
              </w:rPr>
              <w:t>ИТОГО</w:t>
            </w:r>
          </w:p>
        </w:tc>
        <w:tc>
          <w:tcPr>
            <w:tcW w:w="1546" w:type="dxa"/>
          </w:tcPr>
          <w:p w:rsidR="00165964" w:rsidRPr="00567D46" w:rsidRDefault="00567D46" w:rsidP="0095066C">
            <w:pPr>
              <w:widowControl/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 w:rsidRPr="00567D46">
              <w:rPr>
                <w:rFonts w:eastAsia="Calibri"/>
                <w:b/>
                <w:sz w:val="28"/>
                <w:szCs w:val="22"/>
                <w:lang w:eastAsia="en-US"/>
              </w:rPr>
              <w:t>33 947,2</w:t>
            </w:r>
          </w:p>
        </w:tc>
        <w:tc>
          <w:tcPr>
            <w:tcW w:w="1546" w:type="dxa"/>
          </w:tcPr>
          <w:p w:rsidR="00165964" w:rsidRPr="00567D46" w:rsidRDefault="00567D46" w:rsidP="0095066C">
            <w:pPr>
              <w:widowControl/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 w:rsidRPr="00567D46">
              <w:rPr>
                <w:rFonts w:eastAsia="Calibri"/>
                <w:b/>
                <w:sz w:val="28"/>
                <w:szCs w:val="22"/>
                <w:lang w:eastAsia="en-US"/>
              </w:rPr>
              <w:t>33 602,2</w:t>
            </w:r>
          </w:p>
        </w:tc>
        <w:tc>
          <w:tcPr>
            <w:tcW w:w="1410" w:type="dxa"/>
          </w:tcPr>
          <w:p w:rsidR="00165964" w:rsidRPr="00567D46" w:rsidRDefault="00567D46" w:rsidP="0095066C">
            <w:pPr>
              <w:widowControl/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 w:rsidRPr="00567D46">
              <w:rPr>
                <w:rFonts w:eastAsia="Calibri"/>
                <w:b/>
                <w:sz w:val="28"/>
                <w:szCs w:val="22"/>
                <w:lang w:eastAsia="en-US"/>
              </w:rPr>
              <w:t>33 962,2</w:t>
            </w:r>
          </w:p>
        </w:tc>
      </w:tr>
    </w:tbl>
    <w:p w:rsidR="00165964" w:rsidRDefault="00165964" w:rsidP="00165964">
      <w:pPr>
        <w:widowControl/>
        <w:jc w:val="both"/>
        <w:rPr>
          <w:rFonts w:eastAsia="Calibri"/>
          <w:sz w:val="28"/>
          <w:szCs w:val="22"/>
          <w:highlight w:val="green"/>
          <w:lang w:eastAsia="en-US"/>
        </w:rPr>
      </w:pPr>
    </w:p>
    <w:p w:rsidR="00567D46" w:rsidRPr="00567D46" w:rsidRDefault="00567D46" w:rsidP="00567D46">
      <w:pPr>
        <w:widowControl/>
        <w:jc w:val="center"/>
        <w:rPr>
          <w:rFonts w:eastAsia="Calibri"/>
          <w:b/>
          <w:sz w:val="28"/>
          <w:szCs w:val="22"/>
          <w:lang w:eastAsia="en-US"/>
        </w:rPr>
      </w:pPr>
      <w:r w:rsidRPr="00567D46">
        <w:rPr>
          <w:rFonts w:eastAsia="Calibri"/>
          <w:b/>
          <w:sz w:val="28"/>
          <w:szCs w:val="22"/>
          <w:lang w:eastAsia="en-US"/>
        </w:rPr>
        <w:t>Комплексы процессных мероприятий</w:t>
      </w:r>
    </w:p>
    <w:p w:rsidR="00567D46" w:rsidRPr="00567D46" w:rsidRDefault="00567D46" w:rsidP="00567D46">
      <w:pPr>
        <w:widowControl/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567D46">
        <w:rPr>
          <w:rFonts w:eastAsia="Calibri"/>
          <w:sz w:val="28"/>
          <w:szCs w:val="22"/>
          <w:lang w:eastAsia="en-US"/>
        </w:rPr>
        <w:t>На реализацию комплексов процессных мероприятий предусмотрены расходы:</w:t>
      </w:r>
    </w:p>
    <w:p w:rsidR="00567D46" w:rsidRPr="00567D46" w:rsidRDefault="00567D46" w:rsidP="00567D46">
      <w:pPr>
        <w:widowControl/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567D46">
        <w:rPr>
          <w:rFonts w:eastAsia="Calibri"/>
          <w:sz w:val="28"/>
          <w:szCs w:val="22"/>
          <w:lang w:eastAsia="en-US"/>
        </w:rPr>
        <w:t>на 2023 год в сумме 31 935,6 тыс.руб.,</w:t>
      </w:r>
    </w:p>
    <w:p w:rsidR="00567D46" w:rsidRPr="00567D46" w:rsidRDefault="00567D46" w:rsidP="00567D46">
      <w:pPr>
        <w:widowControl/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567D46">
        <w:rPr>
          <w:rFonts w:eastAsia="Calibri"/>
          <w:sz w:val="28"/>
          <w:szCs w:val="22"/>
          <w:lang w:eastAsia="en-US"/>
        </w:rPr>
        <w:t>на 2024 год – 33 602,2 тыс.руб.,</w:t>
      </w:r>
    </w:p>
    <w:p w:rsidR="00567D46" w:rsidRDefault="00567D46" w:rsidP="00567D46">
      <w:pPr>
        <w:widowControl/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567D46">
        <w:rPr>
          <w:rFonts w:eastAsia="Calibri"/>
          <w:sz w:val="28"/>
          <w:szCs w:val="22"/>
          <w:lang w:eastAsia="en-US"/>
        </w:rPr>
        <w:t>на 2025 год – 33 962,2 тыс.руб.</w:t>
      </w:r>
      <w:r w:rsidR="001B3A05">
        <w:rPr>
          <w:rFonts w:eastAsia="Calibri"/>
          <w:sz w:val="28"/>
          <w:szCs w:val="22"/>
          <w:lang w:eastAsia="en-US"/>
        </w:rPr>
        <w:t>,</w:t>
      </w:r>
    </w:p>
    <w:p w:rsidR="001B3A05" w:rsidRDefault="001B3A05" w:rsidP="001B3A05">
      <w:pPr>
        <w:widowControl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в том числе:</w:t>
      </w:r>
    </w:p>
    <w:p w:rsidR="001B3A05" w:rsidRDefault="001B3A05" w:rsidP="006D7AC0">
      <w:pPr>
        <w:pStyle w:val="a8"/>
        <w:numPr>
          <w:ilvl w:val="0"/>
          <w:numId w:val="37"/>
        </w:numPr>
        <w:ind w:left="0" w:firstLine="0"/>
        <w:rPr>
          <w:rFonts w:eastAsia="Calibri"/>
          <w:b/>
        </w:rPr>
      </w:pPr>
      <w:r w:rsidRPr="001B3A05">
        <w:rPr>
          <w:rFonts w:eastAsia="Calibri"/>
          <w:b/>
        </w:rPr>
        <w:t>Комплекс процессны</w:t>
      </w:r>
      <w:r w:rsidR="00C54C19">
        <w:rPr>
          <w:rFonts w:eastAsia="Calibri"/>
          <w:b/>
        </w:rPr>
        <w:t>х</w:t>
      </w:r>
      <w:r w:rsidRPr="001B3A05">
        <w:rPr>
          <w:rFonts w:eastAsia="Calibri"/>
          <w:b/>
        </w:rPr>
        <w:t xml:space="preserve"> мероприятий «Молодежь Гатчинского муниципального района»</w:t>
      </w:r>
      <w:r w:rsidR="001607E5">
        <w:rPr>
          <w:rFonts w:eastAsia="Calibri"/>
          <w:b/>
        </w:rPr>
        <w:t>.</w:t>
      </w:r>
    </w:p>
    <w:p w:rsidR="001B3A05" w:rsidRPr="001B3A05" w:rsidRDefault="001B3A05" w:rsidP="001B3A05">
      <w:pPr>
        <w:pStyle w:val="a8"/>
        <w:ind w:left="0" w:firstLine="708"/>
        <w:rPr>
          <w:rFonts w:eastAsia="Calibri"/>
        </w:rPr>
      </w:pPr>
      <w:r w:rsidRPr="001B3A05">
        <w:rPr>
          <w:rFonts w:eastAsia="Calibri"/>
        </w:rPr>
        <w:lastRenderedPageBreak/>
        <w:t xml:space="preserve">На реализацию комплекса процессных мероприятий предусмотрены бюджетные </w:t>
      </w:r>
      <w:r w:rsidR="001607E5" w:rsidRPr="001B3A05">
        <w:rPr>
          <w:rFonts w:eastAsia="Calibri"/>
        </w:rPr>
        <w:t xml:space="preserve">ассигнования </w:t>
      </w:r>
      <w:r w:rsidR="001607E5">
        <w:rPr>
          <w:rFonts w:eastAsia="Calibri"/>
        </w:rPr>
        <w:t xml:space="preserve">за счет средств местного бюджета </w:t>
      </w:r>
      <w:r w:rsidRPr="001B3A05">
        <w:rPr>
          <w:rFonts w:eastAsia="Calibri"/>
        </w:rPr>
        <w:t>в сумме:</w:t>
      </w:r>
    </w:p>
    <w:p w:rsidR="001B3A05" w:rsidRPr="001B3A05" w:rsidRDefault="001B3A05" w:rsidP="001B3A05">
      <w:pPr>
        <w:pStyle w:val="a8"/>
        <w:ind w:left="0" w:firstLine="708"/>
        <w:rPr>
          <w:rFonts w:eastAsia="Calibri"/>
        </w:rPr>
      </w:pPr>
      <w:r>
        <w:rPr>
          <w:rFonts w:eastAsia="Calibri"/>
        </w:rPr>
        <w:t>н</w:t>
      </w:r>
      <w:r w:rsidRPr="001B3A05">
        <w:rPr>
          <w:rFonts w:eastAsia="Calibri"/>
        </w:rPr>
        <w:t>а 2023 год – 5 688,4 тыс.руб.,</w:t>
      </w:r>
    </w:p>
    <w:p w:rsidR="001B3A05" w:rsidRPr="001B3A05" w:rsidRDefault="001B3A05" w:rsidP="001B3A05">
      <w:pPr>
        <w:pStyle w:val="a8"/>
        <w:ind w:left="0" w:firstLine="708"/>
        <w:rPr>
          <w:rFonts w:eastAsia="Calibri"/>
        </w:rPr>
      </w:pPr>
      <w:r>
        <w:rPr>
          <w:rFonts w:eastAsia="Calibri"/>
        </w:rPr>
        <w:t>н</w:t>
      </w:r>
      <w:r w:rsidRPr="001B3A05">
        <w:rPr>
          <w:rFonts w:eastAsia="Calibri"/>
        </w:rPr>
        <w:t>а 2024 год – 7 000,0 тыс.руб.,</w:t>
      </w:r>
    </w:p>
    <w:p w:rsidR="001B3A05" w:rsidRPr="001B3A05" w:rsidRDefault="001B3A05" w:rsidP="001B3A05">
      <w:pPr>
        <w:pStyle w:val="a8"/>
        <w:ind w:left="0" w:firstLine="708"/>
        <w:rPr>
          <w:rFonts w:eastAsia="Calibri"/>
        </w:rPr>
      </w:pPr>
      <w:r>
        <w:rPr>
          <w:rFonts w:eastAsia="Calibri"/>
        </w:rPr>
        <w:t>н</w:t>
      </w:r>
      <w:r w:rsidRPr="001B3A05">
        <w:rPr>
          <w:rFonts w:eastAsia="Calibri"/>
        </w:rPr>
        <w:t>а 2025 год – 7 150,0 тыс.руб.</w:t>
      </w:r>
    </w:p>
    <w:p w:rsidR="001B3A05" w:rsidRPr="001B3A05" w:rsidRDefault="001B3A05" w:rsidP="001B3A05">
      <w:pPr>
        <w:pStyle w:val="a8"/>
        <w:ind w:left="708"/>
        <w:rPr>
          <w:rFonts w:eastAsia="Calibri"/>
        </w:rPr>
      </w:pPr>
      <w:r w:rsidRPr="001B3A05">
        <w:rPr>
          <w:rFonts w:eastAsia="Calibri"/>
        </w:rPr>
        <w:t>В 2023 году указанные бюджетные ассигнования буду направлены:</w:t>
      </w:r>
    </w:p>
    <w:p w:rsidR="001B3A05" w:rsidRDefault="001B3A05" w:rsidP="006D7AC0">
      <w:pPr>
        <w:pStyle w:val="a8"/>
        <w:numPr>
          <w:ilvl w:val="0"/>
          <w:numId w:val="38"/>
        </w:numPr>
        <w:tabs>
          <w:tab w:val="left" w:pos="284"/>
        </w:tabs>
        <w:ind w:left="0" w:firstLine="0"/>
        <w:rPr>
          <w:rFonts w:eastAsia="Calibri"/>
        </w:rPr>
      </w:pPr>
      <w:r w:rsidRPr="001607E5">
        <w:rPr>
          <w:rFonts w:eastAsia="Calibri"/>
        </w:rPr>
        <w:t xml:space="preserve">На организацию и осуществление мероприятий </w:t>
      </w:r>
      <w:proofErr w:type="spellStart"/>
      <w:r w:rsidRPr="001607E5">
        <w:rPr>
          <w:rFonts w:eastAsia="Calibri"/>
        </w:rPr>
        <w:t>межпоселенческого</w:t>
      </w:r>
      <w:proofErr w:type="spellEnd"/>
      <w:r w:rsidRPr="001607E5">
        <w:rPr>
          <w:rFonts w:eastAsia="Calibri"/>
        </w:rPr>
        <w:t xml:space="preserve"> характера по работе с детьми и молодежью на территории Гатчинского муниципального района</w:t>
      </w:r>
      <w:r w:rsidR="001607E5">
        <w:rPr>
          <w:rFonts w:eastAsia="Calibri"/>
        </w:rPr>
        <w:t xml:space="preserve"> – 4 550,0 тыс.руб.,</w:t>
      </w:r>
    </w:p>
    <w:p w:rsidR="001607E5" w:rsidRPr="001607E5" w:rsidRDefault="001607E5" w:rsidP="006D7AC0">
      <w:pPr>
        <w:pStyle w:val="a8"/>
        <w:numPr>
          <w:ilvl w:val="0"/>
          <w:numId w:val="38"/>
        </w:numPr>
        <w:tabs>
          <w:tab w:val="left" w:pos="284"/>
        </w:tabs>
        <w:ind w:left="0" w:firstLine="0"/>
        <w:rPr>
          <w:rFonts w:eastAsia="Calibri"/>
        </w:rPr>
      </w:pPr>
      <w:r>
        <w:rPr>
          <w:rFonts w:eastAsia="Calibri"/>
        </w:rPr>
        <w:t xml:space="preserve">На реализацию </w:t>
      </w:r>
      <w:r w:rsidRPr="001607E5">
        <w:rPr>
          <w:rFonts w:eastAsia="Calibri"/>
        </w:rPr>
        <w:t>комплекса мер по профилактике девиантного поведения молодежи и трудовой адаптации несовершеннолетних</w:t>
      </w:r>
      <w:r>
        <w:rPr>
          <w:rFonts w:eastAsia="Calibri"/>
        </w:rPr>
        <w:t xml:space="preserve"> – 1 138,4 тыс.руб.</w:t>
      </w:r>
    </w:p>
    <w:p w:rsidR="001B3A05" w:rsidRDefault="001607E5" w:rsidP="006D7AC0">
      <w:pPr>
        <w:pStyle w:val="a8"/>
        <w:numPr>
          <w:ilvl w:val="0"/>
          <w:numId w:val="37"/>
        </w:numPr>
        <w:ind w:left="0" w:firstLine="0"/>
        <w:rPr>
          <w:rFonts w:eastAsia="Calibri"/>
          <w:b/>
        </w:rPr>
      </w:pPr>
      <w:r w:rsidRPr="001607E5">
        <w:rPr>
          <w:rFonts w:eastAsia="Calibri"/>
          <w:b/>
        </w:rPr>
        <w:t>Комплекс процессны</w:t>
      </w:r>
      <w:r w:rsidR="00C54C19">
        <w:rPr>
          <w:rFonts w:eastAsia="Calibri"/>
          <w:b/>
        </w:rPr>
        <w:t>х</w:t>
      </w:r>
      <w:r w:rsidRPr="001607E5">
        <w:rPr>
          <w:rFonts w:eastAsia="Calibri"/>
          <w:b/>
        </w:rPr>
        <w:t xml:space="preserve"> мероприятий </w:t>
      </w:r>
      <w:r>
        <w:rPr>
          <w:rFonts w:eastAsia="Calibri"/>
          <w:b/>
        </w:rPr>
        <w:t>«</w:t>
      </w:r>
      <w:r w:rsidRPr="001607E5">
        <w:rPr>
          <w:rFonts w:eastAsia="Calibri"/>
          <w:b/>
        </w:rPr>
        <w:t>Развитие муниципальной службы и повышения квалификации работников, замещающих должности муниципальной службы и должности, не отнесенные к должностям муниципальной службы, в администрации Гатчинского муниципального района и ее структурных подразделениях, обладающих правами юридического лица</w:t>
      </w:r>
      <w:r>
        <w:rPr>
          <w:rFonts w:eastAsia="Calibri"/>
          <w:b/>
        </w:rPr>
        <w:t>».</w:t>
      </w:r>
    </w:p>
    <w:p w:rsidR="001607E5" w:rsidRPr="001607E5" w:rsidRDefault="001607E5" w:rsidP="001607E5">
      <w:pPr>
        <w:pStyle w:val="a8"/>
        <w:ind w:left="0" w:firstLine="720"/>
        <w:rPr>
          <w:rFonts w:eastAsia="Calibri"/>
        </w:rPr>
      </w:pPr>
      <w:r w:rsidRPr="001607E5">
        <w:rPr>
          <w:rFonts w:eastAsia="Calibri"/>
        </w:rPr>
        <w:t>На реализацию комплекса процессных мероприятий предусмотрены бюджетные ассигнования за счет средств местного бюджета в сумме:</w:t>
      </w:r>
    </w:p>
    <w:p w:rsidR="001607E5" w:rsidRPr="001607E5" w:rsidRDefault="001607E5" w:rsidP="001607E5">
      <w:pPr>
        <w:pStyle w:val="a8"/>
        <w:rPr>
          <w:rFonts w:eastAsia="Calibri"/>
        </w:rPr>
      </w:pPr>
      <w:r w:rsidRPr="001607E5">
        <w:rPr>
          <w:rFonts w:eastAsia="Calibri"/>
        </w:rPr>
        <w:t xml:space="preserve">на 2023 год – </w:t>
      </w:r>
      <w:r>
        <w:rPr>
          <w:rFonts w:eastAsia="Calibri"/>
        </w:rPr>
        <w:t>1 380,0</w:t>
      </w:r>
      <w:r w:rsidR="005C5A33">
        <w:rPr>
          <w:rFonts w:eastAsia="Calibri"/>
        </w:rPr>
        <w:t xml:space="preserve"> </w:t>
      </w:r>
      <w:proofErr w:type="spellStart"/>
      <w:r w:rsidRPr="001607E5">
        <w:rPr>
          <w:rFonts w:eastAsia="Calibri"/>
        </w:rPr>
        <w:t>тыс.руб</w:t>
      </w:r>
      <w:proofErr w:type="spellEnd"/>
      <w:r w:rsidRPr="001607E5">
        <w:rPr>
          <w:rFonts w:eastAsia="Calibri"/>
        </w:rPr>
        <w:t>.,</w:t>
      </w:r>
    </w:p>
    <w:p w:rsidR="001607E5" w:rsidRPr="001607E5" w:rsidRDefault="001607E5" w:rsidP="001607E5">
      <w:pPr>
        <w:pStyle w:val="a8"/>
        <w:rPr>
          <w:rFonts w:eastAsia="Calibri"/>
        </w:rPr>
      </w:pPr>
      <w:r w:rsidRPr="001607E5">
        <w:rPr>
          <w:rFonts w:eastAsia="Calibri"/>
        </w:rPr>
        <w:t xml:space="preserve">на 2024 год – </w:t>
      </w:r>
      <w:r>
        <w:rPr>
          <w:rFonts w:eastAsia="Calibri"/>
        </w:rPr>
        <w:t>1 420,0</w:t>
      </w:r>
      <w:r w:rsidR="005C5A33">
        <w:rPr>
          <w:rFonts w:eastAsia="Calibri"/>
        </w:rPr>
        <w:t xml:space="preserve"> </w:t>
      </w:r>
      <w:proofErr w:type="spellStart"/>
      <w:r w:rsidRPr="001607E5">
        <w:rPr>
          <w:rFonts w:eastAsia="Calibri"/>
        </w:rPr>
        <w:t>тыс.руб</w:t>
      </w:r>
      <w:proofErr w:type="spellEnd"/>
      <w:r w:rsidRPr="001607E5">
        <w:rPr>
          <w:rFonts w:eastAsia="Calibri"/>
        </w:rPr>
        <w:t>.,</w:t>
      </w:r>
    </w:p>
    <w:p w:rsidR="001607E5" w:rsidRPr="001607E5" w:rsidRDefault="001607E5" w:rsidP="001607E5">
      <w:pPr>
        <w:pStyle w:val="a8"/>
        <w:rPr>
          <w:rFonts w:eastAsia="Calibri"/>
        </w:rPr>
      </w:pPr>
      <w:r w:rsidRPr="001607E5">
        <w:rPr>
          <w:rFonts w:eastAsia="Calibri"/>
        </w:rPr>
        <w:t xml:space="preserve">на 2025 год – </w:t>
      </w:r>
      <w:r>
        <w:rPr>
          <w:rFonts w:eastAsia="Calibri"/>
        </w:rPr>
        <w:t>1 440,0</w:t>
      </w:r>
      <w:r w:rsidR="005C5A33">
        <w:rPr>
          <w:rFonts w:eastAsia="Calibri"/>
        </w:rPr>
        <w:t xml:space="preserve"> </w:t>
      </w:r>
      <w:proofErr w:type="spellStart"/>
      <w:r w:rsidRPr="001607E5">
        <w:rPr>
          <w:rFonts w:eastAsia="Calibri"/>
        </w:rPr>
        <w:t>тыс.руб</w:t>
      </w:r>
      <w:proofErr w:type="spellEnd"/>
      <w:r w:rsidRPr="001607E5">
        <w:rPr>
          <w:rFonts w:eastAsia="Calibri"/>
        </w:rPr>
        <w:t>.</w:t>
      </w:r>
    </w:p>
    <w:p w:rsidR="001607E5" w:rsidRDefault="001607E5" w:rsidP="001607E5">
      <w:pPr>
        <w:pStyle w:val="a8"/>
        <w:ind w:left="0"/>
        <w:rPr>
          <w:rFonts w:eastAsia="Calibri"/>
        </w:rPr>
      </w:pPr>
      <w:r w:rsidRPr="001607E5">
        <w:rPr>
          <w:rFonts w:eastAsia="Calibri"/>
        </w:rPr>
        <w:t>В 2023 году указанные бюджетные ассигнования буду направлены:</w:t>
      </w:r>
    </w:p>
    <w:p w:rsidR="001607E5" w:rsidRDefault="001607E5" w:rsidP="006D7AC0">
      <w:pPr>
        <w:pStyle w:val="a8"/>
        <w:numPr>
          <w:ilvl w:val="0"/>
          <w:numId w:val="39"/>
        </w:numPr>
        <w:tabs>
          <w:tab w:val="left" w:pos="284"/>
        </w:tabs>
        <w:ind w:left="0" w:firstLine="0"/>
        <w:rPr>
          <w:rFonts w:eastAsia="Calibri"/>
        </w:rPr>
      </w:pPr>
      <w:r>
        <w:rPr>
          <w:rFonts w:eastAsia="Calibri"/>
        </w:rPr>
        <w:t xml:space="preserve">На обучение </w:t>
      </w:r>
      <w:r w:rsidRPr="001607E5">
        <w:rPr>
          <w:rFonts w:eastAsia="Calibri"/>
        </w:rPr>
        <w:t>и повышение квалификации муниципальных служащих администрации Гатчинского муниципального района и ее структурных подразделений, обладающих правами юридического лица</w:t>
      </w:r>
      <w:r>
        <w:rPr>
          <w:rFonts w:eastAsia="Calibri"/>
        </w:rPr>
        <w:t xml:space="preserve"> – 1 050,0 тыс.руб.,</w:t>
      </w:r>
    </w:p>
    <w:p w:rsidR="001607E5" w:rsidRPr="001607E5" w:rsidRDefault="001607E5" w:rsidP="006D7AC0">
      <w:pPr>
        <w:pStyle w:val="a8"/>
        <w:numPr>
          <w:ilvl w:val="0"/>
          <w:numId w:val="39"/>
        </w:numPr>
        <w:tabs>
          <w:tab w:val="left" w:pos="284"/>
        </w:tabs>
        <w:ind w:left="0" w:firstLine="0"/>
        <w:rPr>
          <w:rFonts w:eastAsia="Calibri"/>
        </w:rPr>
      </w:pPr>
      <w:r>
        <w:rPr>
          <w:rFonts w:eastAsia="Calibri"/>
        </w:rPr>
        <w:t xml:space="preserve">На участие </w:t>
      </w:r>
      <w:r w:rsidRPr="001607E5">
        <w:rPr>
          <w:rFonts w:eastAsia="Calibri"/>
        </w:rPr>
        <w:t>работников администрации Гатчинского муниципального района и ее структурных подразделений, обладающих правами юридического лица в семинарах, прохождение стажировок в других муниципальных образованиях, субъектах Российской Федерации с целью повышения профессионального уровня и обмена опытом</w:t>
      </w:r>
      <w:r>
        <w:rPr>
          <w:rFonts w:eastAsia="Calibri"/>
        </w:rPr>
        <w:t xml:space="preserve"> – 330,0 тыс.руб.</w:t>
      </w:r>
    </w:p>
    <w:p w:rsidR="001607E5" w:rsidRDefault="001607E5" w:rsidP="006D7AC0">
      <w:pPr>
        <w:pStyle w:val="a8"/>
        <w:numPr>
          <w:ilvl w:val="0"/>
          <w:numId w:val="37"/>
        </w:numPr>
        <w:ind w:left="0" w:firstLine="0"/>
        <w:rPr>
          <w:rFonts w:eastAsia="Calibri"/>
          <w:b/>
        </w:rPr>
      </w:pPr>
      <w:r w:rsidRPr="001607E5">
        <w:rPr>
          <w:rFonts w:eastAsia="Calibri"/>
          <w:b/>
        </w:rPr>
        <w:t>Комплекс процессны</w:t>
      </w:r>
      <w:r w:rsidR="00C54C19">
        <w:rPr>
          <w:rFonts w:eastAsia="Calibri"/>
          <w:b/>
        </w:rPr>
        <w:t>х</w:t>
      </w:r>
      <w:r w:rsidRPr="001607E5">
        <w:rPr>
          <w:rFonts w:eastAsia="Calibri"/>
          <w:b/>
        </w:rPr>
        <w:t xml:space="preserve"> мероприятий </w:t>
      </w:r>
      <w:r>
        <w:rPr>
          <w:rFonts w:eastAsia="Calibri"/>
          <w:b/>
        </w:rPr>
        <w:t>«</w:t>
      </w:r>
      <w:r w:rsidRPr="001607E5">
        <w:rPr>
          <w:rFonts w:eastAsia="Calibri"/>
          <w:b/>
        </w:rPr>
        <w:t>Развитие муниципальной информационной системы</w:t>
      </w:r>
      <w:r>
        <w:rPr>
          <w:rFonts w:eastAsia="Calibri"/>
          <w:b/>
        </w:rPr>
        <w:t>».</w:t>
      </w:r>
    </w:p>
    <w:p w:rsidR="001607E5" w:rsidRPr="001607E5" w:rsidRDefault="001607E5" w:rsidP="001607E5">
      <w:pPr>
        <w:pStyle w:val="a8"/>
        <w:ind w:left="0" w:firstLine="720"/>
        <w:rPr>
          <w:rFonts w:eastAsia="Calibri"/>
        </w:rPr>
      </w:pPr>
      <w:r w:rsidRPr="001607E5">
        <w:rPr>
          <w:rFonts w:eastAsia="Calibri"/>
        </w:rPr>
        <w:t>На реализацию комплекса процессных мероприятий предусмотрены бюджетные ассигнования за счет средств местного бюджета в сумме:</w:t>
      </w:r>
    </w:p>
    <w:p w:rsidR="001607E5" w:rsidRPr="001607E5" w:rsidRDefault="001607E5" w:rsidP="001607E5">
      <w:pPr>
        <w:pStyle w:val="a8"/>
        <w:rPr>
          <w:rFonts w:eastAsia="Calibri"/>
        </w:rPr>
      </w:pPr>
      <w:r w:rsidRPr="001607E5">
        <w:rPr>
          <w:rFonts w:eastAsia="Calibri"/>
        </w:rPr>
        <w:t xml:space="preserve">на 2023 год – </w:t>
      </w:r>
      <w:r>
        <w:rPr>
          <w:rFonts w:eastAsia="Calibri"/>
        </w:rPr>
        <w:t>6 900,0</w:t>
      </w:r>
      <w:r w:rsidRPr="001607E5">
        <w:rPr>
          <w:rFonts w:eastAsia="Calibri"/>
        </w:rPr>
        <w:t>тыс.руб.,</w:t>
      </w:r>
    </w:p>
    <w:p w:rsidR="001607E5" w:rsidRPr="001607E5" w:rsidRDefault="001607E5" w:rsidP="001607E5">
      <w:pPr>
        <w:pStyle w:val="a8"/>
        <w:rPr>
          <w:rFonts w:eastAsia="Calibri"/>
        </w:rPr>
      </w:pPr>
      <w:r>
        <w:rPr>
          <w:rFonts w:eastAsia="Calibri"/>
        </w:rPr>
        <w:t>на 2024 год – 8 800,0</w:t>
      </w:r>
      <w:r w:rsidRPr="001607E5">
        <w:rPr>
          <w:rFonts w:eastAsia="Calibri"/>
        </w:rPr>
        <w:t>тыс.руб.,</w:t>
      </w:r>
    </w:p>
    <w:p w:rsidR="001607E5" w:rsidRPr="001607E5" w:rsidRDefault="001607E5" w:rsidP="001607E5">
      <w:pPr>
        <w:pStyle w:val="a8"/>
        <w:rPr>
          <w:rFonts w:eastAsia="Calibri"/>
        </w:rPr>
      </w:pPr>
      <w:r>
        <w:rPr>
          <w:rFonts w:eastAsia="Calibri"/>
        </w:rPr>
        <w:t>на 2025 год – 8 800,0</w:t>
      </w:r>
      <w:r w:rsidRPr="001607E5">
        <w:rPr>
          <w:rFonts w:eastAsia="Calibri"/>
        </w:rPr>
        <w:t>тыс.руб.</w:t>
      </w:r>
    </w:p>
    <w:p w:rsidR="001607E5" w:rsidRDefault="001607E5" w:rsidP="001607E5">
      <w:pPr>
        <w:pStyle w:val="a8"/>
        <w:ind w:left="0"/>
        <w:rPr>
          <w:rFonts w:eastAsia="Calibri"/>
        </w:rPr>
      </w:pPr>
      <w:r w:rsidRPr="001607E5">
        <w:rPr>
          <w:rFonts w:eastAsia="Calibri"/>
        </w:rPr>
        <w:t>В 2023 году указанные бюджетные ассигнования буду направлены:</w:t>
      </w:r>
    </w:p>
    <w:p w:rsidR="001607E5" w:rsidRDefault="001607E5" w:rsidP="006D7AC0">
      <w:pPr>
        <w:pStyle w:val="a8"/>
        <w:numPr>
          <w:ilvl w:val="0"/>
          <w:numId w:val="40"/>
        </w:numPr>
        <w:tabs>
          <w:tab w:val="left" w:pos="284"/>
        </w:tabs>
        <w:ind w:left="0" w:firstLine="0"/>
        <w:rPr>
          <w:rFonts w:eastAsia="Calibri"/>
        </w:rPr>
      </w:pPr>
      <w:r>
        <w:rPr>
          <w:rFonts w:eastAsia="Calibri"/>
        </w:rPr>
        <w:t xml:space="preserve">На проведение </w:t>
      </w:r>
      <w:r w:rsidRPr="001607E5">
        <w:rPr>
          <w:rFonts w:eastAsia="Calibri"/>
        </w:rPr>
        <w:t>мероприятий для обеспечения устойчивого функционирования программно-аппаратного комплекса компьютерной сети администрации Гатчинского муниципального района</w:t>
      </w:r>
      <w:r>
        <w:rPr>
          <w:rFonts w:eastAsia="Calibri"/>
        </w:rPr>
        <w:t xml:space="preserve"> – 4 900,0 тыс.руб.,</w:t>
      </w:r>
    </w:p>
    <w:p w:rsidR="001607E5" w:rsidRDefault="001607E5" w:rsidP="006D7AC0">
      <w:pPr>
        <w:pStyle w:val="a8"/>
        <w:numPr>
          <w:ilvl w:val="0"/>
          <w:numId w:val="40"/>
        </w:numPr>
        <w:tabs>
          <w:tab w:val="left" w:pos="284"/>
        </w:tabs>
        <w:ind w:left="0" w:firstLine="0"/>
        <w:rPr>
          <w:rFonts w:eastAsia="Calibri"/>
        </w:rPr>
      </w:pPr>
      <w:r>
        <w:rPr>
          <w:rFonts w:eastAsia="Calibri"/>
        </w:rPr>
        <w:t xml:space="preserve">На проведение </w:t>
      </w:r>
      <w:r w:rsidRPr="001607E5">
        <w:rPr>
          <w:rFonts w:eastAsia="Calibri"/>
        </w:rPr>
        <w:t>мероприятий для обеспечения развития информационной среды</w:t>
      </w:r>
      <w:r>
        <w:rPr>
          <w:rFonts w:eastAsia="Calibri"/>
        </w:rPr>
        <w:t xml:space="preserve"> – 1 000,0 тыс.руб.,</w:t>
      </w:r>
    </w:p>
    <w:p w:rsidR="001607E5" w:rsidRPr="001607E5" w:rsidRDefault="001607E5" w:rsidP="006D7AC0">
      <w:pPr>
        <w:pStyle w:val="a8"/>
        <w:numPr>
          <w:ilvl w:val="0"/>
          <w:numId w:val="40"/>
        </w:numPr>
        <w:tabs>
          <w:tab w:val="left" w:pos="284"/>
        </w:tabs>
        <w:ind w:left="0" w:firstLine="0"/>
        <w:rPr>
          <w:rFonts w:eastAsia="Calibri"/>
        </w:rPr>
      </w:pPr>
      <w:r>
        <w:rPr>
          <w:rFonts w:eastAsia="Calibri"/>
        </w:rPr>
        <w:lastRenderedPageBreak/>
        <w:t xml:space="preserve">На проведение </w:t>
      </w:r>
      <w:r w:rsidRPr="001607E5">
        <w:rPr>
          <w:rFonts w:eastAsia="Calibri"/>
        </w:rPr>
        <w:t>мероприятий по технической защите информации</w:t>
      </w:r>
      <w:r>
        <w:rPr>
          <w:rFonts w:eastAsia="Calibri"/>
        </w:rPr>
        <w:t xml:space="preserve"> – 1 000,0 тыс.руб.</w:t>
      </w:r>
    </w:p>
    <w:p w:rsidR="001607E5" w:rsidRDefault="001607E5" w:rsidP="006D7AC0">
      <w:pPr>
        <w:pStyle w:val="a8"/>
        <w:numPr>
          <w:ilvl w:val="0"/>
          <w:numId w:val="37"/>
        </w:numPr>
        <w:ind w:left="0" w:firstLine="0"/>
        <w:rPr>
          <w:rFonts w:eastAsia="Calibri"/>
          <w:b/>
        </w:rPr>
      </w:pPr>
      <w:r w:rsidRPr="001607E5">
        <w:rPr>
          <w:rFonts w:eastAsia="Calibri"/>
          <w:b/>
        </w:rPr>
        <w:t>Комплекс процессны</w:t>
      </w:r>
      <w:r w:rsidR="00C54C19">
        <w:rPr>
          <w:rFonts w:eastAsia="Calibri"/>
          <w:b/>
        </w:rPr>
        <w:t>х</w:t>
      </w:r>
      <w:r w:rsidRPr="001607E5">
        <w:rPr>
          <w:rFonts w:eastAsia="Calibri"/>
          <w:b/>
        </w:rPr>
        <w:t xml:space="preserve"> мероприятий </w:t>
      </w:r>
      <w:r>
        <w:rPr>
          <w:rFonts w:eastAsia="Calibri"/>
          <w:b/>
        </w:rPr>
        <w:t>«</w:t>
      </w:r>
      <w:r w:rsidRPr="001607E5">
        <w:rPr>
          <w:rFonts w:eastAsia="Calibri"/>
          <w:b/>
        </w:rPr>
        <w:t>Общество и власть в Гатчинском муниципальном районе</w:t>
      </w:r>
      <w:r>
        <w:rPr>
          <w:rFonts w:eastAsia="Calibri"/>
          <w:b/>
        </w:rPr>
        <w:t>».</w:t>
      </w:r>
    </w:p>
    <w:p w:rsidR="001607E5" w:rsidRPr="001607E5" w:rsidRDefault="001607E5" w:rsidP="001607E5">
      <w:pPr>
        <w:pStyle w:val="a8"/>
        <w:ind w:left="0" w:firstLine="720"/>
        <w:rPr>
          <w:rFonts w:eastAsia="Calibri"/>
        </w:rPr>
      </w:pPr>
      <w:r w:rsidRPr="001607E5">
        <w:rPr>
          <w:rFonts w:eastAsia="Calibri"/>
        </w:rPr>
        <w:t>На реализацию комплекса процессных мероприятий предусмотрены бюджетные ассигнования за счет средств местного бюджета в сумме:</w:t>
      </w:r>
    </w:p>
    <w:p w:rsidR="001607E5" w:rsidRPr="001607E5" w:rsidRDefault="001607E5" w:rsidP="001607E5">
      <w:pPr>
        <w:pStyle w:val="a8"/>
        <w:rPr>
          <w:rFonts w:eastAsia="Calibri"/>
        </w:rPr>
      </w:pPr>
      <w:r w:rsidRPr="001607E5">
        <w:rPr>
          <w:rFonts w:eastAsia="Calibri"/>
        </w:rPr>
        <w:t xml:space="preserve">на 2023 год – </w:t>
      </w:r>
      <w:r w:rsidR="00B51986">
        <w:rPr>
          <w:rFonts w:eastAsia="Calibri"/>
        </w:rPr>
        <w:t>9 065,0</w:t>
      </w:r>
      <w:r w:rsidR="005971BE">
        <w:rPr>
          <w:rFonts w:eastAsia="Calibri"/>
        </w:rPr>
        <w:t xml:space="preserve"> </w:t>
      </w:r>
      <w:proofErr w:type="spellStart"/>
      <w:r w:rsidRPr="001607E5">
        <w:rPr>
          <w:rFonts w:eastAsia="Calibri"/>
        </w:rPr>
        <w:t>тыс.руб</w:t>
      </w:r>
      <w:proofErr w:type="spellEnd"/>
      <w:r w:rsidRPr="001607E5">
        <w:rPr>
          <w:rFonts w:eastAsia="Calibri"/>
        </w:rPr>
        <w:t>.,</w:t>
      </w:r>
    </w:p>
    <w:p w:rsidR="001607E5" w:rsidRPr="001607E5" w:rsidRDefault="00B51986" w:rsidP="001607E5">
      <w:pPr>
        <w:pStyle w:val="a8"/>
        <w:rPr>
          <w:rFonts w:eastAsia="Calibri"/>
        </w:rPr>
      </w:pPr>
      <w:r>
        <w:rPr>
          <w:rFonts w:eastAsia="Calibri"/>
        </w:rPr>
        <w:t>на 2024 год – 7 150,0</w:t>
      </w:r>
      <w:r w:rsidR="005971BE">
        <w:rPr>
          <w:rFonts w:eastAsia="Calibri"/>
        </w:rPr>
        <w:t xml:space="preserve"> </w:t>
      </w:r>
      <w:proofErr w:type="spellStart"/>
      <w:r w:rsidR="001607E5" w:rsidRPr="001607E5">
        <w:rPr>
          <w:rFonts w:eastAsia="Calibri"/>
        </w:rPr>
        <w:t>тыс.руб</w:t>
      </w:r>
      <w:proofErr w:type="spellEnd"/>
      <w:r w:rsidR="001607E5" w:rsidRPr="001607E5">
        <w:rPr>
          <w:rFonts w:eastAsia="Calibri"/>
        </w:rPr>
        <w:t>.,</w:t>
      </w:r>
    </w:p>
    <w:p w:rsidR="001607E5" w:rsidRPr="001607E5" w:rsidRDefault="00B51986" w:rsidP="001607E5">
      <w:pPr>
        <w:pStyle w:val="a8"/>
        <w:rPr>
          <w:rFonts w:eastAsia="Calibri"/>
        </w:rPr>
      </w:pPr>
      <w:r>
        <w:rPr>
          <w:rFonts w:eastAsia="Calibri"/>
        </w:rPr>
        <w:t>на 2025 год – 7 2</w:t>
      </w:r>
      <w:r w:rsidR="001607E5" w:rsidRPr="001607E5">
        <w:rPr>
          <w:rFonts w:eastAsia="Calibri"/>
        </w:rPr>
        <w:t>00,0 тыс.руб.</w:t>
      </w:r>
    </w:p>
    <w:p w:rsidR="001607E5" w:rsidRDefault="001607E5" w:rsidP="001607E5">
      <w:pPr>
        <w:pStyle w:val="a8"/>
        <w:ind w:left="0"/>
        <w:rPr>
          <w:rFonts w:eastAsia="Calibri"/>
        </w:rPr>
      </w:pPr>
      <w:r w:rsidRPr="001607E5">
        <w:rPr>
          <w:rFonts w:eastAsia="Calibri"/>
        </w:rPr>
        <w:t>В 2023 году указанные бюджетные ассигнования буду направлены:</w:t>
      </w:r>
    </w:p>
    <w:p w:rsidR="00B51986" w:rsidRPr="00B51986" w:rsidRDefault="00B51986" w:rsidP="006D7AC0">
      <w:pPr>
        <w:pStyle w:val="a8"/>
        <w:numPr>
          <w:ilvl w:val="0"/>
          <w:numId w:val="41"/>
        </w:numPr>
        <w:tabs>
          <w:tab w:val="left" w:pos="284"/>
        </w:tabs>
        <w:ind w:left="0" w:firstLine="0"/>
        <w:rPr>
          <w:rFonts w:eastAsia="Calibri"/>
        </w:rPr>
      </w:pPr>
      <w:r>
        <w:rPr>
          <w:rFonts w:eastAsia="Calibri"/>
        </w:rPr>
        <w:t xml:space="preserve">На мероприятия </w:t>
      </w:r>
      <w:r w:rsidRPr="00B51986">
        <w:rPr>
          <w:rFonts w:eastAsia="Calibri"/>
        </w:rPr>
        <w:t>по проведению конкурса творческих проектов муниципальных образований Гатчинского муниципального района Ленинградской области, направленных на укрепление межнационального и межконфессионального согласия, поддержку и развитие языков народов Российской Федерации, проживающих на территории Гатчинского муниципального района</w:t>
      </w:r>
      <w:r>
        <w:rPr>
          <w:rFonts w:eastAsia="Calibri"/>
        </w:rPr>
        <w:t xml:space="preserve"> – 210,0 тыс.руб.,</w:t>
      </w:r>
    </w:p>
    <w:p w:rsidR="00B51986" w:rsidRDefault="00B51986" w:rsidP="006D7AC0">
      <w:pPr>
        <w:pStyle w:val="a8"/>
        <w:numPr>
          <w:ilvl w:val="0"/>
          <w:numId w:val="41"/>
        </w:numPr>
        <w:tabs>
          <w:tab w:val="left" w:pos="284"/>
        </w:tabs>
        <w:ind w:left="0" w:firstLine="0"/>
        <w:rPr>
          <w:rFonts w:eastAsia="Calibri"/>
        </w:rPr>
      </w:pPr>
      <w:r>
        <w:rPr>
          <w:rFonts w:eastAsia="Calibri"/>
        </w:rPr>
        <w:t>На подготовку и</w:t>
      </w:r>
      <w:r w:rsidRPr="00B51986">
        <w:rPr>
          <w:rFonts w:eastAsia="Calibri"/>
        </w:rPr>
        <w:t xml:space="preserve"> проведение мероприятий, направленных на укрепление межнационального и межконфессионального согласия, поддержку и развитие языков народов Российской Федерации, проживающих на территории муниципального района, профилактику межнациональных конфликтов</w:t>
      </w:r>
      <w:r>
        <w:rPr>
          <w:rFonts w:eastAsia="Calibri"/>
        </w:rPr>
        <w:t xml:space="preserve"> – </w:t>
      </w:r>
      <w:r w:rsidR="005971BE">
        <w:rPr>
          <w:rFonts w:eastAsia="Calibri"/>
        </w:rPr>
        <w:t>1 905</w:t>
      </w:r>
      <w:r>
        <w:rPr>
          <w:rFonts w:eastAsia="Calibri"/>
        </w:rPr>
        <w:t xml:space="preserve">,0 </w:t>
      </w:r>
      <w:proofErr w:type="spellStart"/>
      <w:r>
        <w:rPr>
          <w:rFonts w:eastAsia="Calibri"/>
        </w:rPr>
        <w:t>тыс.руб</w:t>
      </w:r>
      <w:proofErr w:type="spellEnd"/>
      <w:r>
        <w:rPr>
          <w:rFonts w:eastAsia="Calibri"/>
        </w:rPr>
        <w:t>.,</w:t>
      </w:r>
    </w:p>
    <w:p w:rsidR="00B51986" w:rsidRDefault="00B51986" w:rsidP="006D7AC0">
      <w:pPr>
        <w:pStyle w:val="a8"/>
        <w:numPr>
          <w:ilvl w:val="0"/>
          <w:numId w:val="41"/>
        </w:numPr>
        <w:tabs>
          <w:tab w:val="left" w:pos="284"/>
        </w:tabs>
        <w:ind w:left="0" w:firstLine="0"/>
        <w:rPr>
          <w:rFonts w:eastAsia="Calibri"/>
        </w:rPr>
      </w:pPr>
      <w:r>
        <w:rPr>
          <w:rFonts w:eastAsia="Calibri"/>
        </w:rPr>
        <w:t xml:space="preserve">На проведение </w:t>
      </w:r>
      <w:r w:rsidRPr="00B51986">
        <w:rPr>
          <w:rFonts w:eastAsia="Calibri"/>
        </w:rPr>
        <w:t>мероприятий по поддержке и развитию культуры и народов Российской Федерации, проживающих на территории Гатчинского муниципального района, и создание условий для оказания поддержки добровольчеству</w:t>
      </w:r>
      <w:r>
        <w:rPr>
          <w:rFonts w:eastAsia="Calibri"/>
        </w:rPr>
        <w:t xml:space="preserve"> – 2 650,0 тыс.руб.,</w:t>
      </w:r>
    </w:p>
    <w:p w:rsidR="00B51986" w:rsidRPr="001607E5" w:rsidRDefault="00B51986" w:rsidP="006D7AC0">
      <w:pPr>
        <w:pStyle w:val="a8"/>
        <w:numPr>
          <w:ilvl w:val="0"/>
          <w:numId w:val="41"/>
        </w:numPr>
        <w:tabs>
          <w:tab w:val="left" w:pos="284"/>
        </w:tabs>
        <w:ind w:left="0" w:firstLine="0"/>
        <w:rPr>
          <w:rFonts w:eastAsia="Calibri"/>
        </w:rPr>
      </w:pPr>
      <w:r>
        <w:rPr>
          <w:rFonts w:eastAsia="Calibri"/>
        </w:rPr>
        <w:t xml:space="preserve">На мероприятия по </w:t>
      </w:r>
      <w:r w:rsidRPr="00B51986">
        <w:rPr>
          <w:rFonts w:eastAsia="Calibri"/>
        </w:rPr>
        <w:t>доведению до сведения жителей Гатчинского муниципального района официальной информации о социально-экономическом и культурном развитии Гатчинского муниципального района, о развитии его общественной инфраструктуры и иной официальной информации</w:t>
      </w:r>
      <w:r>
        <w:rPr>
          <w:rFonts w:eastAsia="Calibri"/>
        </w:rPr>
        <w:t xml:space="preserve"> – 4 300,0 тыс.руб., </w:t>
      </w:r>
      <w:r w:rsidRPr="00B51986">
        <w:rPr>
          <w:rFonts w:eastAsia="Calibri"/>
        </w:rPr>
        <w:t xml:space="preserve">в том числе на возмещение недополученных доходов и (или) фактически понесенных затрат юридическим лицам, осуществляющим свою деятельность в области средств массовой информации – 3 </w:t>
      </w:r>
      <w:r>
        <w:rPr>
          <w:rFonts w:eastAsia="Calibri"/>
        </w:rPr>
        <w:t>40</w:t>
      </w:r>
      <w:r w:rsidRPr="00B51986">
        <w:rPr>
          <w:rFonts w:eastAsia="Calibri"/>
        </w:rPr>
        <w:t>0,0 тыс.руб.</w:t>
      </w:r>
    </w:p>
    <w:p w:rsidR="001607E5" w:rsidRDefault="00080146" w:rsidP="006D7AC0">
      <w:pPr>
        <w:pStyle w:val="a8"/>
        <w:numPr>
          <w:ilvl w:val="0"/>
          <w:numId w:val="37"/>
        </w:numPr>
        <w:ind w:left="0" w:firstLine="0"/>
        <w:rPr>
          <w:rFonts w:eastAsia="Calibri"/>
          <w:b/>
        </w:rPr>
      </w:pPr>
      <w:r w:rsidRPr="00080146">
        <w:rPr>
          <w:rFonts w:eastAsia="Calibri"/>
          <w:b/>
        </w:rPr>
        <w:t>Комплекс процессны</w:t>
      </w:r>
      <w:r w:rsidR="00C54C19">
        <w:rPr>
          <w:rFonts w:eastAsia="Calibri"/>
          <w:b/>
        </w:rPr>
        <w:t>х</w:t>
      </w:r>
      <w:r w:rsidRPr="00080146">
        <w:rPr>
          <w:rFonts w:eastAsia="Calibri"/>
          <w:b/>
        </w:rPr>
        <w:t xml:space="preserve"> мероприятий </w:t>
      </w:r>
      <w:r>
        <w:rPr>
          <w:rFonts w:eastAsia="Calibri"/>
          <w:b/>
        </w:rPr>
        <w:t>«</w:t>
      </w:r>
      <w:r w:rsidRPr="00080146">
        <w:rPr>
          <w:rFonts w:eastAsia="Calibri"/>
          <w:b/>
        </w:rPr>
        <w:t>Поддержка социально ориентированных некоммерческих организаций</w:t>
      </w:r>
      <w:r>
        <w:rPr>
          <w:rFonts w:eastAsia="Calibri"/>
          <w:b/>
        </w:rPr>
        <w:t>».</w:t>
      </w:r>
    </w:p>
    <w:p w:rsidR="00080146" w:rsidRPr="00080146" w:rsidRDefault="00080146" w:rsidP="00080146">
      <w:pPr>
        <w:pStyle w:val="a8"/>
        <w:ind w:left="0" w:firstLine="720"/>
        <w:rPr>
          <w:rFonts w:eastAsia="Calibri"/>
        </w:rPr>
      </w:pPr>
      <w:r w:rsidRPr="00080146">
        <w:rPr>
          <w:rFonts w:eastAsia="Calibri"/>
        </w:rPr>
        <w:t>На реализацию комплекса процессных мероприятий предусмотрены бюджетные ассигнования за счет средств местного бюджета в сумме:</w:t>
      </w:r>
    </w:p>
    <w:p w:rsidR="00080146" w:rsidRPr="00080146" w:rsidRDefault="00080146" w:rsidP="00080146">
      <w:pPr>
        <w:pStyle w:val="a8"/>
        <w:ind w:left="0" w:firstLine="720"/>
        <w:rPr>
          <w:rFonts w:eastAsia="Calibri"/>
        </w:rPr>
      </w:pPr>
      <w:r w:rsidRPr="00080146">
        <w:rPr>
          <w:rFonts w:eastAsia="Calibri"/>
        </w:rPr>
        <w:t xml:space="preserve">на 2023 год – </w:t>
      </w:r>
      <w:r>
        <w:rPr>
          <w:rFonts w:eastAsia="Calibri"/>
        </w:rPr>
        <w:t>8 902,2</w:t>
      </w:r>
      <w:r w:rsidR="005971BE">
        <w:rPr>
          <w:rFonts w:eastAsia="Calibri"/>
        </w:rPr>
        <w:t xml:space="preserve"> </w:t>
      </w:r>
      <w:proofErr w:type="spellStart"/>
      <w:r w:rsidRPr="00080146">
        <w:rPr>
          <w:rFonts w:eastAsia="Calibri"/>
        </w:rPr>
        <w:t>тыс.руб</w:t>
      </w:r>
      <w:proofErr w:type="spellEnd"/>
      <w:r w:rsidRPr="00080146">
        <w:rPr>
          <w:rFonts w:eastAsia="Calibri"/>
        </w:rPr>
        <w:t>.,</w:t>
      </w:r>
    </w:p>
    <w:p w:rsidR="00080146" w:rsidRPr="00080146" w:rsidRDefault="00080146" w:rsidP="00080146">
      <w:pPr>
        <w:pStyle w:val="a8"/>
        <w:ind w:left="0" w:firstLine="720"/>
        <w:rPr>
          <w:rFonts w:eastAsia="Calibri"/>
        </w:rPr>
      </w:pPr>
      <w:r w:rsidRPr="00080146">
        <w:rPr>
          <w:rFonts w:eastAsia="Calibri"/>
        </w:rPr>
        <w:t xml:space="preserve">на 2024 год – </w:t>
      </w:r>
      <w:r>
        <w:rPr>
          <w:rFonts w:eastAsia="Calibri"/>
        </w:rPr>
        <w:t>9 232,2</w:t>
      </w:r>
      <w:r w:rsidR="005971BE">
        <w:rPr>
          <w:rFonts w:eastAsia="Calibri"/>
        </w:rPr>
        <w:t xml:space="preserve"> </w:t>
      </w:r>
      <w:proofErr w:type="spellStart"/>
      <w:r w:rsidRPr="00080146">
        <w:rPr>
          <w:rFonts w:eastAsia="Calibri"/>
        </w:rPr>
        <w:t>тыс.руб</w:t>
      </w:r>
      <w:proofErr w:type="spellEnd"/>
      <w:r w:rsidRPr="00080146">
        <w:rPr>
          <w:rFonts w:eastAsia="Calibri"/>
        </w:rPr>
        <w:t>.,</w:t>
      </w:r>
    </w:p>
    <w:p w:rsidR="00080146" w:rsidRDefault="00080146" w:rsidP="00080146">
      <w:pPr>
        <w:pStyle w:val="a8"/>
        <w:ind w:left="0" w:firstLine="720"/>
        <w:rPr>
          <w:rFonts w:eastAsia="Calibri"/>
        </w:rPr>
      </w:pPr>
      <w:r w:rsidRPr="00080146">
        <w:rPr>
          <w:rFonts w:eastAsia="Calibri"/>
        </w:rPr>
        <w:t xml:space="preserve">на 2025 год – </w:t>
      </w:r>
      <w:r>
        <w:rPr>
          <w:rFonts w:eastAsia="Calibri"/>
        </w:rPr>
        <w:t>9 372,2</w:t>
      </w:r>
      <w:r w:rsidR="005971BE">
        <w:rPr>
          <w:rFonts w:eastAsia="Calibri"/>
        </w:rPr>
        <w:t xml:space="preserve"> </w:t>
      </w:r>
      <w:proofErr w:type="spellStart"/>
      <w:r w:rsidRPr="00080146">
        <w:rPr>
          <w:rFonts w:eastAsia="Calibri"/>
        </w:rPr>
        <w:t>тыс.руб</w:t>
      </w:r>
      <w:proofErr w:type="spellEnd"/>
      <w:r w:rsidRPr="00080146">
        <w:rPr>
          <w:rFonts w:eastAsia="Calibri"/>
        </w:rPr>
        <w:t>.</w:t>
      </w:r>
      <w:r>
        <w:rPr>
          <w:rFonts w:eastAsia="Calibri"/>
        </w:rPr>
        <w:t xml:space="preserve">, </w:t>
      </w:r>
    </w:p>
    <w:p w:rsidR="00080146" w:rsidRDefault="00080146" w:rsidP="00080146">
      <w:pPr>
        <w:pStyle w:val="a8"/>
        <w:ind w:left="0"/>
        <w:rPr>
          <w:rFonts w:eastAsia="Calibri"/>
        </w:rPr>
      </w:pPr>
      <w:r>
        <w:rPr>
          <w:rFonts w:eastAsia="Calibri"/>
        </w:rPr>
        <w:t>в том числе за счет средств областного бюджета:</w:t>
      </w:r>
    </w:p>
    <w:p w:rsidR="00080146" w:rsidRPr="00080146" w:rsidRDefault="00080146" w:rsidP="00080146">
      <w:pPr>
        <w:pStyle w:val="a8"/>
        <w:ind w:hanging="11"/>
        <w:rPr>
          <w:rFonts w:eastAsia="Calibri"/>
        </w:rPr>
      </w:pPr>
      <w:r w:rsidRPr="00080146">
        <w:rPr>
          <w:rFonts w:eastAsia="Calibri"/>
        </w:rPr>
        <w:t xml:space="preserve">на 2023 год – </w:t>
      </w:r>
      <w:r>
        <w:rPr>
          <w:rFonts w:eastAsia="Calibri"/>
        </w:rPr>
        <w:t>2 062,2</w:t>
      </w:r>
      <w:r w:rsidR="005971BE">
        <w:rPr>
          <w:rFonts w:eastAsia="Calibri"/>
        </w:rPr>
        <w:t xml:space="preserve"> </w:t>
      </w:r>
      <w:proofErr w:type="spellStart"/>
      <w:r w:rsidRPr="00080146">
        <w:rPr>
          <w:rFonts w:eastAsia="Calibri"/>
        </w:rPr>
        <w:t>тыс.руб</w:t>
      </w:r>
      <w:proofErr w:type="spellEnd"/>
      <w:r w:rsidRPr="00080146">
        <w:rPr>
          <w:rFonts w:eastAsia="Calibri"/>
        </w:rPr>
        <w:t>.,</w:t>
      </w:r>
    </w:p>
    <w:p w:rsidR="00080146" w:rsidRPr="00080146" w:rsidRDefault="00080146" w:rsidP="00080146">
      <w:pPr>
        <w:pStyle w:val="a8"/>
        <w:ind w:hanging="11"/>
        <w:rPr>
          <w:rFonts w:eastAsia="Calibri"/>
        </w:rPr>
      </w:pPr>
      <w:r w:rsidRPr="00080146">
        <w:rPr>
          <w:rFonts w:eastAsia="Calibri"/>
        </w:rPr>
        <w:t xml:space="preserve">на 2024 год – </w:t>
      </w:r>
      <w:r>
        <w:rPr>
          <w:rFonts w:eastAsia="Calibri"/>
        </w:rPr>
        <w:t>2 062,2</w:t>
      </w:r>
      <w:r w:rsidR="005971BE">
        <w:rPr>
          <w:rFonts w:eastAsia="Calibri"/>
        </w:rPr>
        <w:t xml:space="preserve"> </w:t>
      </w:r>
      <w:proofErr w:type="spellStart"/>
      <w:r w:rsidRPr="00080146">
        <w:rPr>
          <w:rFonts w:eastAsia="Calibri"/>
        </w:rPr>
        <w:t>тыс.руб</w:t>
      </w:r>
      <w:proofErr w:type="spellEnd"/>
      <w:r w:rsidRPr="00080146">
        <w:rPr>
          <w:rFonts w:eastAsia="Calibri"/>
        </w:rPr>
        <w:t>.,</w:t>
      </w:r>
    </w:p>
    <w:p w:rsidR="00080146" w:rsidRDefault="00080146" w:rsidP="00080146">
      <w:pPr>
        <w:pStyle w:val="a8"/>
        <w:ind w:left="0" w:firstLine="720"/>
        <w:rPr>
          <w:rFonts w:eastAsia="Calibri"/>
        </w:rPr>
      </w:pPr>
      <w:r w:rsidRPr="00080146">
        <w:rPr>
          <w:rFonts w:eastAsia="Calibri"/>
        </w:rPr>
        <w:t xml:space="preserve">на 2025 год – </w:t>
      </w:r>
      <w:r>
        <w:rPr>
          <w:rFonts w:eastAsia="Calibri"/>
        </w:rPr>
        <w:t>2 062,2</w:t>
      </w:r>
      <w:r w:rsidR="005971BE">
        <w:rPr>
          <w:rFonts w:eastAsia="Calibri"/>
        </w:rPr>
        <w:t xml:space="preserve"> </w:t>
      </w:r>
      <w:proofErr w:type="spellStart"/>
      <w:r w:rsidRPr="00080146">
        <w:rPr>
          <w:rFonts w:eastAsia="Calibri"/>
        </w:rPr>
        <w:t>тыс.руб</w:t>
      </w:r>
      <w:proofErr w:type="spellEnd"/>
      <w:r w:rsidRPr="00080146">
        <w:rPr>
          <w:rFonts w:eastAsia="Calibri"/>
        </w:rPr>
        <w:t>.,</w:t>
      </w:r>
    </w:p>
    <w:p w:rsidR="00080146" w:rsidRDefault="00080146" w:rsidP="00080146">
      <w:pPr>
        <w:pStyle w:val="a8"/>
        <w:ind w:left="0"/>
        <w:rPr>
          <w:rFonts w:eastAsia="Calibri"/>
        </w:rPr>
      </w:pPr>
      <w:r>
        <w:rPr>
          <w:rFonts w:eastAsia="Calibri"/>
        </w:rPr>
        <w:t>за счет средств местного бюджета:</w:t>
      </w:r>
    </w:p>
    <w:p w:rsidR="00080146" w:rsidRPr="00080146" w:rsidRDefault="00080146" w:rsidP="00080146">
      <w:pPr>
        <w:pStyle w:val="a8"/>
        <w:ind w:hanging="11"/>
        <w:rPr>
          <w:rFonts w:eastAsia="Calibri"/>
        </w:rPr>
      </w:pPr>
      <w:r w:rsidRPr="00080146">
        <w:rPr>
          <w:rFonts w:eastAsia="Calibri"/>
        </w:rPr>
        <w:lastRenderedPageBreak/>
        <w:t xml:space="preserve">на 2023 год – </w:t>
      </w:r>
      <w:r>
        <w:rPr>
          <w:rFonts w:eastAsia="Calibri"/>
        </w:rPr>
        <w:t>6 840,0</w:t>
      </w:r>
      <w:r w:rsidR="005971BE">
        <w:rPr>
          <w:rFonts w:eastAsia="Calibri"/>
        </w:rPr>
        <w:t xml:space="preserve"> </w:t>
      </w:r>
      <w:proofErr w:type="spellStart"/>
      <w:r w:rsidRPr="00080146">
        <w:rPr>
          <w:rFonts w:eastAsia="Calibri"/>
        </w:rPr>
        <w:t>тыс.руб</w:t>
      </w:r>
      <w:proofErr w:type="spellEnd"/>
      <w:r w:rsidRPr="00080146">
        <w:rPr>
          <w:rFonts w:eastAsia="Calibri"/>
        </w:rPr>
        <w:t>.,</w:t>
      </w:r>
    </w:p>
    <w:p w:rsidR="00080146" w:rsidRPr="00080146" w:rsidRDefault="00080146" w:rsidP="00080146">
      <w:pPr>
        <w:pStyle w:val="a8"/>
        <w:ind w:hanging="11"/>
        <w:rPr>
          <w:rFonts w:eastAsia="Calibri"/>
        </w:rPr>
      </w:pPr>
      <w:r w:rsidRPr="00080146">
        <w:rPr>
          <w:rFonts w:eastAsia="Calibri"/>
        </w:rPr>
        <w:t xml:space="preserve">на 2024 год – </w:t>
      </w:r>
      <w:r>
        <w:rPr>
          <w:rFonts w:eastAsia="Calibri"/>
        </w:rPr>
        <w:t>7 170,0</w:t>
      </w:r>
      <w:r w:rsidR="005971BE">
        <w:rPr>
          <w:rFonts w:eastAsia="Calibri"/>
        </w:rPr>
        <w:t xml:space="preserve"> </w:t>
      </w:r>
      <w:proofErr w:type="spellStart"/>
      <w:r w:rsidRPr="00080146">
        <w:rPr>
          <w:rFonts w:eastAsia="Calibri"/>
        </w:rPr>
        <w:t>тыс.руб</w:t>
      </w:r>
      <w:proofErr w:type="spellEnd"/>
      <w:r w:rsidRPr="00080146">
        <w:rPr>
          <w:rFonts w:eastAsia="Calibri"/>
        </w:rPr>
        <w:t>.,</w:t>
      </w:r>
    </w:p>
    <w:p w:rsidR="00080146" w:rsidRPr="00080146" w:rsidRDefault="00080146" w:rsidP="00080146">
      <w:pPr>
        <w:pStyle w:val="a8"/>
        <w:ind w:left="0" w:firstLine="720"/>
        <w:rPr>
          <w:rFonts w:eastAsia="Calibri"/>
        </w:rPr>
      </w:pPr>
      <w:r w:rsidRPr="00080146">
        <w:rPr>
          <w:rFonts w:eastAsia="Calibri"/>
        </w:rPr>
        <w:t xml:space="preserve">на 2025 год – </w:t>
      </w:r>
      <w:r>
        <w:rPr>
          <w:rFonts w:eastAsia="Calibri"/>
        </w:rPr>
        <w:t>7 310,0</w:t>
      </w:r>
      <w:r w:rsidR="005971BE">
        <w:rPr>
          <w:rFonts w:eastAsia="Calibri"/>
        </w:rPr>
        <w:t xml:space="preserve"> </w:t>
      </w:r>
      <w:proofErr w:type="spellStart"/>
      <w:r w:rsidRPr="00080146">
        <w:rPr>
          <w:rFonts w:eastAsia="Calibri"/>
        </w:rPr>
        <w:t>тыс.руб</w:t>
      </w:r>
      <w:proofErr w:type="spellEnd"/>
      <w:r w:rsidRPr="00080146">
        <w:rPr>
          <w:rFonts w:eastAsia="Calibri"/>
        </w:rPr>
        <w:t>.,</w:t>
      </w:r>
    </w:p>
    <w:p w:rsidR="00080146" w:rsidRDefault="00080146" w:rsidP="00080146">
      <w:pPr>
        <w:pStyle w:val="a8"/>
        <w:ind w:left="0" w:firstLine="720"/>
        <w:rPr>
          <w:rFonts w:eastAsia="Calibri"/>
        </w:rPr>
      </w:pPr>
      <w:r w:rsidRPr="00080146">
        <w:rPr>
          <w:rFonts w:eastAsia="Calibri"/>
        </w:rPr>
        <w:t xml:space="preserve">В 2023 году указанные бюджетные ассигнования буду </w:t>
      </w:r>
      <w:r w:rsidRPr="007F084D">
        <w:rPr>
          <w:rFonts w:eastAsia="Calibri"/>
        </w:rPr>
        <w:t>направленына поддержку социально ориентированных некоммерческих организаций, не являющихся государственными (муниципальными) учреждениями, в том числе:</w:t>
      </w:r>
    </w:p>
    <w:p w:rsidR="00080146" w:rsidRPr="00080146" w:rsidRDefault="00080146" w:rsidP="006D7AC0">
      <w:pPr>
        <w:pStyle w:val="a8"/>
        <w:numPr>
          <w:ilvl w:val="2"/>
          <w:numId w:val="42"/>
        </w:numPr>
        <w:tabs>
          <w:tab w:val="left" w:pos="284"/>
        </w:tabs>
        <w:ind w:left="0" w:firstLine="0"/>
        <w:rPr>
          <w:rFonts w:eastAsia="Calibri"/>
        </w:rPr>
      </w:pPr>
      <w:r w:rsidRPr="00080146">
        <w:rPr>
          <w:rFonts w:eastAsia="Calibri"/>
        </w:rPr>
        <w:t>3</w:t>
      </w:r>
      <w:r>
        <w:rPr>
          <w:rFonts w:eastAsia="Calibri"/>
        </w:rPr>
        <w:t> 562,2</w:t>
      </w:r>
      <w:r w:rsidRPr="00080146">
        <w:rPr>
          <w:rFonts w:eastAsia="Calibri"/>
        </w:rPr>
        <w:t>тыс.руб. организациям, осуществляющим социальную поддержку и защиту ветеранов войны, труда, Вооруженных сил, в том числе за счет средств областного бюджета – 2</w:t>
      </w:r>
      <w:r>
        <w:rPr>
          <w:rFonts w:eastAsia="Calibri"/>
        </w:rPr>
        <w:t> 062,2</w:t>
      </w:r>
      <w:r w:rsidRPr="00080146">
        <w:rPr>
          <w:rFonts w:eastAsia="Calibri"/>
        </w:rPr>
        <w:t xml:space="preserve">тыс.руб., за счет средств местного бюджета – 1 </w:t>
      </w:r>
      <w:r>
        <w:rPr>
          <w:rFonts w:eastAsia="Calibri"/>
        </w:rPr>
        <w:t>500</w:t>
      </w:r>
      <w:r w:rsidRPr="00080146">
        <w:rPr>
          <w:rFonts w:eastAsia="Calibri"/>
        </w:rPr>
        <w:t>,0 тыс.руб.;</w:t>
      </w:r>
    </w:p>
    <w:p w:rsidR="00080146" w:rsidRPr="00080146" w:rsidRDefault="00080146" w:rsidP="006D7AC0">
      <w:pPr>
        <w:pStyle w:val="a8"/>
        <w:numPr>
          <w:ilvl w:val="2"/>
          <w:numId w:val="42"/>
        </w:numPr>
        <w:tabs>
          <w:tab w:val="left" w:pos="284"/>
        </w:tabs>
        <w:ind w:left="0" w:firstLine="0"/>
        <w:rPr>
          <w:rFonts w:eastAsia="Calibri"/>
        </w:rPr>
      </w:pPr>
      <w:r>
        <w:rPr>
          <w:rFonts w:eastAsia="Calibri"/>
        </w:rPr>
        <w:t>3 200</w:t>
      </w:r>
      <w:r w:rsidRPr="00080146">
        <w:rPr>
          <w:rFonts w:eastAsia="Calibri"/>
        </w:rPr>
        <w:t>,0 тыс.руб. организациям, на обеспечение затрат, связанных с реализацией социальных проектов;</w:t>
      </w:r>
    </w:p>
    <w:p w:rsidR="00080146" w:rsidRPr="00080146" w:rsidRDefault="00080146" w:rsidP="006D7AC0">
      <w:pPr>
        <w:pStyle w:val="a8"/>
        <w:numPr>
          <w:ilvl w:val="2"/>
          <w:numId w:val="42"/>
        </w:numPr>
        <w:tabs>
          <w:tab w:val="left" w:pos="284"/>
        </w:tabs>
        <w:ind w:left="0" w:firstLine="0"/>
        <w:rPr>
          <w:rFonts w:eastAsia="Calibri"/>
        </w:rPr>
      </w:pPr>
      <w:r>
        <w:rPr>
          <w:rFonts w:eastAsia="Calibri"/>
        </w:rPr>
        <w:t>32</w:t>
      </w:r>
      <w:r w:rsidRPr="00080146">
        <w:rPr>
          <w:rFonts w:eastAsia="Calibri"/>
        </w:rPr>
        <w:t>0,0 тыс.руб. организациям для обеспечения затрат, связанных с организацией консультационной поддержки и содействия в организации подготовки, профессиональной переподготовки и повышения квалификации работников и добровольцев социально ориентированным некоммерческим организациям;</w:t>
      </w:r>
    </w:p>
    <w:p w:rsidR="00080146" w:rsidRPr="00080146" w:rsidRDefault="00080146" w:rsidP="006D7AC0">
      <w:pPr>
        <w:pStyle w:val="a8"/>
        <w:numPr>
          <w:ilvl w:val="2"/>
          <w:numId w:val="42"/>
        </w:numPr>
        <w:tabs>
          <w:tab w:val="left" w:pos="284"/>
        </w:tabs>
        <w:ind w:left="0" w:firstLine="0"/>
        <w:rPr>
          <w:rFonts w:eastAsia="Calibri"/>
        </w:rPr>
      </w:pPr>
      <w:r w:rsidRPr="00080146">
        <w:rPr>
          <w:rFonts w:eastAsia="Calibri"/>
        </w:rPr>
        <w:t>500,0 тыс.руб. организациям, осуществляющим свою деятельность в сфере физической культуры и спорта на обеспечение затрат, связанных с проведением спортивно-массовых мероприятий, направленных на пропаганду здорового образа жизни на территории Гатчинского муниципального района;</w:t>
      </w:r>
    </w:p>
    <w:p w:rsidR="00080146" w:rsidRDefault="00080146" w:rsidP="006D7AC0">
      <w:pPr>
        <w:pStyle w:val="a8"/>
        <w:numPr>
          <w:ilvl w:val="2"/>
          <w:numId w:val="42"/>
        </w:numPr>
        <w:tabs>
          <w:tab w:val="left" w:pos="284"/>
        </w:tabs>
        <w:ind w:left="0" w:firstLine="0"/>
        <w:rPr>
          <w:rFonts w:eastAsia="Calibri"/>
        </w:rPr>
      </w:pPr>
      <w:r w:rsidRPr="00080146">
        <w:rPr>
          <w:rFonts w:eastAsia="Calibri"/>
        </w:rPr>
        <w:t>8</w:t>
      </w:r>
      <w:r>
        <w:rPr>
          <w:rFonts w:eastAsia="Calibri"/>
        </w:rPr>
        <w:t>20</w:t>
      </w:r>
      <w:r w:rsidRPr="00080146">
        <w:rPr>
          <w:rFonts w:eastAsia="Calibri"/>
        </w:rPr>
        <w:t>,0 тыс.руб. организациям на реализацию проектов в сфере социальной поддержки и защиты граждан;</w:t>
      </w:r>
    </w:p>
    <w:p w:rsidR="00080146" w:rsidRDefault="00080146" w:rsidP="006D7AC0">
      <w:pPr>
        <w:pStyle w:val="a8"/>
        <w:numPr>
          <w:ilvl w:val="2"/>
          <w:numId w:val="42"/>
        </w:numPr>
        <w:tabs>
          <w:tab w:val="left" w:pos="284"/>
        </w:tabs>
        <w:ind w:left="0" w:firstLine="0"/>
        <w:rPr>
          <w:rFonts w:eastAsia="Calibri"/>
        </w:rPr>
      </w:pPr>
      <w:r w:rsidRPr="00080146">
        <w:rPr>
          <w:rFonts w:eastAsia="Calibri"/>
        </w:rPr>
        <w:t>200,0 тыс.руб. организациям на реализацию социально значимых проектов в сфере книгоиздания;</w:t>
      </w:r>
    </w:p>
    <w:p w:rsidR="00080146" w:rsidRDefault="00080146" w:rsidP="006D7AC0">
      <w:pPr>
        <w:pStyle w:val="a8"/>
        <w:numPr>
          <w:ilvl w:val="2"/>
          <w:numId w:val="42"/>
        </w:numPr>
        <w:tabs>
          <w:tab w:val="left" w:pos="284"/>
        </w:tabs>
        <w:ind w:left="0" w:firstLine="0"/>
        <w:rPr>
          <w:rFonts w:eastAsia="Calibri"/>
        </w:rPr>
      </w:pPr>
      <w:r w:rsidRPr="00080146">
        <w:rPr>
          <w:rFonts w:eastAsia="Calibri"/>
        </w:rPr>
        <w:t>300,0 тыс.руб. организациям на реализацию социальных проектов инициативных групп граждан (женских советов, семейных советов, семейных клубов, молодежных советов, добровольческих или волонтерских движений) при реализации социально значимых проектов на территории Гатчинского муниципального района.</w:t>
      </w:r>
    </w:p>
    <w:p w:rsidR="00080146" w:rsidRDefault="00080146" w:rsidP="00080146">
      <w:pPr>
        <w:pStyle w:val="a8"/>
        <w:tabs>
          <w:tab w:val="left" w:pos="284"/>
        </w:tabs>
        <w:ind w:left="0"/>
        <w:rPr>
          <w:rFonts w:eastAsia="Calibri"/>
        </w:rPr>
      </w:pPr>
    </w:p>
    <w:p w:rsidR="00080146" w:rsidRDefault="00080146" w:rsidP="00080146">
      <w:pPr>
        <w:pStyle w:val="a8"/>
        <w:tabs>
          <w:tab w:val="left" w:pos="284"/>
        </w:tabs>
        <w:ind w:left="0"/>
        <w:jc w:val="center"/>
        <w:rPr>
          <w:rFonts w:eastAsia="Calibri"/>
          <w:b/>
        </w:rPr>
      </w:pPr>
      <w:r w:rsidRPr="00080146">
        <w:rPr>
          <w:rFonts w:eastAsia="Calibri"/>
          <w:b/>
        </w:rPr>
        <w:t>Муниципальные проекты</w:t>
      </w:r>
    </w:p>
    <w:p w:rsidR="00C54C19" w:rsidRDefault="007F084D" w:rsidP="00C54C19">
      <w:pPr>
        <w:pStyle w:val="a8"/>
        <w:tabs>
          <w:tab w:val="left" w:pos="0"/>
        </w:tabs>
        <w:ind w:left="0"/>
        <w:rPr>
          <w:rFonts w:eastAsia="Calibri"/>
        </w:rPr>
      </w:pPr>
      <w:r>
        <w:rPr>
          <w:rFonts w:eastAsia="Calibri"/>
        </w:rPr>
        <w:tab/>
      </w:r>
      <w:r w:rsidR="00080146" w:rsidRPr="007F084D">
        <w:rPr>
          <w:rFonts w:eastAsia="Calibri"/>
        </w:rPr>
        <w:t>На реализацию муниципальных</w:t>
      </w:r>
      <w:r w:rsidRPr="007F084D">
        <w:rPr>
          <w:rFonts w:eastAsia="Calibri"/>
        </w:rPr>
        <w:t xml:space="preserve"> проекто</w:t>
      </w:r>
      <w:r>
        <w:rPr>
          <w:rFonts w:eastAsia="Calibri"/>
        </w:rPr>
        <w:t xml:space="preserve">в предусмотрены расходы на 2023 </w:t>
      </w:r>
      <w:r w:rsidRPr="007F084D">
        <w:rPr>
          <w:rFonts w:eastAsia="Calibri"/>
        </w:rPr>
        <w:t>год за счет средств местного бюджета в сумме 2 011,6 тыс.руб., в том числе:</w:t>
      </w:r>
    </w:p>
    <w:p w:rsidR="007F084D" w:rsidRPr="00C54C19" w:rsidRDefault="007F084D" w:rsidP="00C54C19">
      <w:pPr>
        <w:pStyle w:val="a8"/>
        <w:numPr>
          <w:ilvl w:val="0"/>
          <w:numId w:val="66"/>
        </w:numPr>
        <w:tabs>
          <w:tab w:val="left" w:pos="0"/>
        </w:tabs>
        <w:ind w:left="0" w:firstLine="0"/>
        <w:rPr>
          <w:rFonts w:eastAsia="Calibri"/>
          <w:b/>
        </w:rPr>
      </w:pPr>
      <w:r w:rsidRPr="00C54C19">
        <w:rPr>
          <w:rFonts w:eastAsia="Calibri"/>
          <w:b/>
        </w:rPr>
        <w:t>Муниципальный проект «Молодежный трудовой отряд».</w:t>
      </w:r>
    </w:p>
    <w:p w:rsidR="007F084D" w:rsidRPr="007F084D" w:rsidRDefault="007F084D" w:rsidP="007F084D">
      <w:pPr>
        <w:pStyle w:val="a8"/>
        <w:tabs>
          <w:tab w:val="left" w:pos="284"/>
        </w:tabs>
        <w:ind w:left="0" w:firstLine="720"/>
        <w:rPr>
          <w:rFonts w:eastAsia="Calibri"/>
        </w:rPr>
      </w:pPr>
      <w:r w:rsidRPr="007F084D">
        <w:rPr>
          <w:rFonts w:eastAsia="Calibri"/>
        </w:rPr>
        <w:t>В 2023 году бюджетные ассигнования в сумме 2 011,6 тыс.руб. будут направлены в</w:t>
      </w:r>
      <w:r w:rsidR="00DE6047">
        <w:rPr>
          <w:rFonts w:eastAsia="Calibri"/>
        </w:rPr>
        <w:t xml:space="preserve"> виде</w:t>
      </w:r>
      <w:r w:rsidRPr="007F084D">
        <w:rPr>
          <w:rFonts w:eastAsia="Calibri"/>
        </w:rPr>
        <w:t xml:space="preserve"> субсиди</w:t>
      </w:r>
      <w:r w:rsidR="00DE6047">
        <w:rPr>
          <w:rFonts w:eastAsia="Calibri"/>
        </w:rPr>
        <w:t>й</w:t>
      </w:r>
      <w:r w:rsidRPr="007F084D">
        <w:rPr>
          <w:rFonts w:eastAsia="Calibri"/>
        </w:rPr>
        <w:t xml:space="preserve"> из бюджета Гатчинского муниципального района бюджетам городских и сельских поселений Гатчинского муниципального района на поддержку содействия трудовой адаптации и занятости молодежи. Расчет распределения субсидии из бюджета Гатчинского муниципального района бюджетам городских и сельских поселений Гатчинского муниципального района на поддержку содействия трудовой адаптации и занятости молодежи представлен в Приложении 4.</w:t>
      </w:r>
    </w:p>
    <w:p w:rsidR="00165964" w:rsidRPr="00353E1E" w:rsidRDefault="00165964" w:rsidP="00353E1E">
      <w:pPr>
        <w:pStyle w:val="1"/>
      </w:pPr>
      <w:r w:rsidRPr="00353E1E">
        <w:lastRenderedPageBreak/>
        <w:t>Непрограммные расходы</w:t>
      </w:r>
    </w:p>
    <w:p w:rsidR="00165964" w:rsidRPr="00353E1E" w:rsidRDefault="00165964" w:rsidP="00165964">
      <w:pPr>
        <w:widowControl/>
        <w:tabs>
          <w:tab w:val="left" w:pos="709"/>
        </w:tabs>
        <w:jc w:val="both"/>
        <w:rPr>
          <w:rFonts w:eastAsiaTheme="minorHAnsi"/>
          <w:sz w:val="28"/>
          <w:szCs w:val="28"/>
          <w:lang w:eastAsia="en-US"/>
        </w:rPr>
      </w:pPr>
      <w:r w:rsidRPr="00353E1E">
        <w:rPr>
          <w:rFonts w:asciiTheme="minorHAnsi" w:eastAsiaTheme="minorHAnsi" w:hAnsiTheme="minorHAnsi" w:cstheme="minorBidi"/>
          <w:sz w:val="28"/>
          <w:szCs w:val="28"/>
          <w:lang w:eastAsia="en-US"/>
        </w:rPr>
        <w:tab/>
      </w:r>
      <w:r w:rsidRPr="00353E1E">
        <w:rPr>
          <w:rFonts w:eastAsiaTheme="minorHAnsi"/>
          <w:sz w:val="28"/>
          <w:szCs w:val="28"/>
          <w:lang w:eastAsia="en-US"/>
        </w:rPr>
        <w:t>В рамках непрограммных расходов бюджета Гатчинского муниципального района на 202</w:t>
      </w:r>
      <w:r w:rsidR="00C418FF" w:rsidRPr="00353E1E">
        <w:rPr>
          <w:rFonts w:eastAsiaTheme="minorHAnsi"/>
          <w:sz w:val="28"/>
          <w:szCs w:val="28"/>
          <w:lang w:eastAsia="en-US"/>
        </w:rPr>
        <w:t>3</w:t>
      </w:r>
      <w:r w:rsidRPr="00353E1E">
        <w:rPr>
          <w:rFonts w:eastAsiaTheme="minorHAnsi"/>
          <w:sz w:val="28"/>
          <w:szCs w:val="28"/>
          <w:lang w:eastAsia="en-US"/>
        </w:rPr>
        <w:t xml:space="preserve"> год предусмотрены бюджетные ассигнования в сумме </w:t>
      </w:r>
      <w:r w:rsidR="005971BE">
        <w:rPr>
          <w:rFonts w:eastAsiaTheme="minorHAnsi"/>
          <w:sz w:val="28"/>
          <w:szCs w:val="28"/>
          <w:lang w:eastAsia="en-US"/>
        </w:rPr>
        <w:t xml:space="preserve">697 942,4 </w:t>
      </w:r>
      <w:proofErr w:type="spellStart"/>
      <w:r w:rsidRPr="00353E1E">
        <w:rPr>
          <w:rFonts w:eastAsiaTheme="minorHAnsi"/>
          <w:sz w:val="28"/>
          <w:szCs w:val="28"/>
          <w:lang w:eastAsia="en-US"/>
        </w:rPr>
        <w:t>тыс.руб</w:t>
      </w:r>
      <w:proofErr w:type="spellEnd"/>
      <w:r w:rsidRPr="00353E1E">
        <w:rPr>
          <w:rFonts w:eastAsiaTheme="minorHAnsi"/>
          <w:sz w:val="28"/>
          <w:szCs w:val="28"/>
          <w:lang w:eastAsia="en-US"/>
        </w:rPr>
        <w:t>., на 202</w:t>
      </w:r>
      <w:r w:rsidR="00353E1E" w:rsidRPr="00353E1E">
        <w:rPr>
          <w:rFonts w:eastAsiaTheme="minorHAnsi"/>
          <w:sz w:val="28"/>
          <w:szCs w:val="28"/>
          <w:lang w:eastAsia="en-US"/>
        </w:rPr>
        <w:t>4</w:t>
      </w:r>
      <w:r w:rsidRPr="00353E1E">
        <w:rPr>
          <w:rFonts w:eastAsiaTheme="minorHAnsi"/>
          <w:sz w:val="28"/>
          <w:szCs w:val="28"/>
          <w:lang w:eastAsia="en-US"/>
        </w:rPr>
        <w:t xml:space="preserve"> год – </w:t>
      </w:r>
      <w:r w:rsidR="00353E1E" w:rsidRPr="00353E1E">
        <w:rPr>
          <w:rFonts w:eastAsiaTheme="minorHAnsi"/>
          <w:sz w:val="28"/>
          <w:szCs w:val="28"/>
          <w:lang w:eastAsia="en-US"/>
        </w:rPr>
        <w:t>694</w:t>
      </w:r>
      <w:r w:rsidR="00382298">
        <w:rPr>
          <w:rFonts w:eastAsiaTheme="minorHAnsi"/>
          <w:sz w:val="28"/>
          <w:szCs w:val="28"/>
          <w:lang w:eastAsia="en-US"/>
        </w:rPr>
        <w:t> 802,9</w:t>
      </w:r>
      <w:r w:rsidR="00353E1E" w:rsidRPr="00353E1E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353E1E">
        <w:rPr>
          <w:rFonts w:eastAsiaTheme="minorHAnsi"/>
          <w:sz w:val="28"/>
          <w:szCs w:val="28"/>
          <w:lang w:eastAsia="en-US"/>
        </w:rPr>
        <w:t>тыс.руб</w:t>
      </w:r>
      <w:proofErr w:type="spellEnd"/>
      <w:r w:rsidRPr="00353E1E">
        <w:rPr>
          <w:rFonts w:eastAsiaTheme="minorHAnsi"/>
          <w:sz w:val="28"/>
          <w:szCs w:val="28"/>
          <w:lang w:eastAsia="en-US"/>
        </w:rPr>
        <w:t>., на 202</w:t>
      </w:r>
      <w:r w:rsidR="00353E1E" w:rsidRPr="00353E1E">
        <w:rPr>
          <w:rFonts w:eastAsiaTheme="minorHAnsi"/>
          <w:sz w:val="28"/>
          <w:szCs w:val="28"/>
          <w:lang w:eastAsia="en-US"/>
        </w:rPr>
        <w:t>5</w:t>
      </w:r>
      <w:r w:rsidRPr="00353E1E">
        <w:rPr>
          <w:rFonts w:eastAsiaTheme="minorHAnsi"/>
          <w:sz w:val="28"/>
          <w:szCs w:val="28"/>
          <w:lang w:eastAsia="en-US"/>
        </w:rPr>
        <w:t xml:space="preserve"> год – </w:t>
      </w:r>
      <w:r w:rsidR="00353E1E" w:rsidRPr="00353E1E">
        <w:rPr>
          <w:rFonts w:eastAsiaTheme="minorHAnsi"/>
          <w:sz w:val="28"/>
          <w:szCs w:val="28"/>
          <w:lang w:eastAsia="en-US"/>
        </w:rPr>
        <w:t>673</w:t>
      </w:r>
      <w:r w:rsidR="00382298">
        <w:rPr>
          <w:rFonts w:eastAsiaTheme="minorHAnsi"/>
          <w:sz w:val="28"/>
          <w:szCs w:val="28"/>
          <w:lang w:eastAsia="en-US"/>
        </w:rPr>
        <w:t xml:space="preserve"> 629,1 </w:t>
      </w:r>
      <w:proofErr w:type="spellStart"/>
      <w:r w:rsidRPr="00353E1E">
        <w:rPr>
          <w:rFonts w:eastAsiaTheme="minorHAnsi"/>
          <w:sz w:val="28"/>
          <w:szCs w:val="28"/>
          <w:lang w:eastAsia="en-US"/>
        </w:rPr>
        <w:t>тыс.руб</w:t>
      </w:r>
      <w:proofErr w:type="spellEnd"/>
      <w:r w:rsidRPr="00353E1E">
        <w:rPr>
          <w:rFonts w:eastAsiaTheme="minorHAnsi"/>
          <w:sz w:val="28"/>
          <w:szCs w:val="28"/>
          <w:lang w:eastAsia="en-US"/>
        </w:rPr>
        <w:t>.</w:t>
      </w:r>
    </w:p>
    <w:p w:rsidR="00165964" w:rsidRPr="00C418FF" w:rsidRDefault="00165964" w:rsidP="00165964">
      <w:pPr>
        <w:widowControl/>
        <w:tabs>
          <w:tab w:val="left" w:pos="709"/>
        </w:tabs>
        <w:jc w:val="both"/>
        <w:rPr>
          <w:rFonts w:eastAsiaTheme="minorHAnsi"/>
          <w:sz w:val="28"/>
          <w:szCs w:val="28"/>
          <w:lang w:eastAsia="en-US"/>
        </w:rPr>
      </w:pPr>
      <w:r w:rsidRPr="00C418FF">
        <w:rPr>
          <w:rFonts w:eastAsiaTheme="minorHAnsi"/>
          <w:sz w:val="28"/>
          <w:szCs w:val="28"/>
          <w:lang w:eastAsia="en-US"/>
        </w:rPr>
        <w:tab/>
        <w:t>На обеспечение деятельности органов местного самоуправления Гатчинского муниципального района в проекте бюджета на 202</w:t>
      </w:r>
      <w:r w:rsidR="00C418FF" w:rsidRPr="00C418FF">
        <w:rPr>
          <w:rFonts w:eastAsiaTheme="minorHAnsi"/>
          <w:sz w:val="28"/>
          <w:szCs w:val="28"/>
          <w:lang w:eastAsia="en-US"/>
        </w:rPr>
        <w:t>3</w:t>
      </w:r>
      <w:r w:rsidRPr="00C418FF">
        <w:rPr>
          <w:rFonts w:eastAsiaTheme="minorHAnsi"/>
          <w:sz w:val="28"/>
          <w:szCs w:val="28"/>
          <w:lang w:eastAsia="en-US"/>
        </w:rPr>
        <w:t xml:space="preserve"> год предусмотрены ассигнования в сумме </w:t>
      </w:r>
      <w:r w:rsidR="00C418FF" w:rsidRPr="00C418FF">
        <w:rPr>
          <w:rFonts w:eastAsiaTheme="minorHAnsi"/>
          <w:sz w:val="28"/>
          <w:szCs w:val="28"/>
          <w:lang w:eastAsia="en-US"/>
        </w:rPr>
        <w:t>470</w:t>
      </w:r>
      <w:r w:rsidR="00382298">
        <w:rPr>
          <w:rFonts w:eastAsiaTheme="minorHAnsi"/>
          <w:sz w:val="28"/>
          <w:szCs w:val="28"/>
          <w:lang w:eastAsia="en-US"/>
        </w:rPr>
        <w:t> 831,5</w:t>
      </w:r>
      <w:r w:rsidR="00C418FF" w:rsidRPr="00C418FF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C418FF">
        <w:rPr>
          <w:rFonts w:eastAsiaTheme="minorHAnsi"/>
          <w:sz w:val="28"/>
          <w:szCs w:val="28"/>
          <w:lang w:eastAsia="en-US"/>
        </w:rPr>
        <w:t>тыс.руб</w:t>
      </w:r>
      <w:proofErr w:type="spellEnd"/>
      <w:r w:rsidRPr="00C418FF">
        <w:rPr>
          <w:rFonts w:eastAsiaTheme="minorHAnsi"/>
          <w:sz w:val="28"/>
          <w:szCs w:val="28"/>
          <w:lang w:eastAsia="en-US"/>
        </w:rPr>
        <w:t>., на 202</w:t>
      </w:r>
      <w:r w:rsidR="00C418FF" w:rsidRPr="00C418FF">
        <w:rPr>
          <w:rFonts w:eastAsiaTheme="minorHAnsi"/>
          <w:sz w:val="28"/>
          <w:szCs w:val="28"/>
          <w:lang w:eastAsia="en-US"/>
        </w:rPr>
        <w:t>4</w:t>
      </w:r>
      <w:r w:rsidRPr="00C418FF">
        <w:rPr>
          <w:rFonts w:eastAsiaTheme="minorHAnsi"/>
          <w:sz w:val="28"/>
          <w:szCs w:val="28"/>
          <w:lang w:eastAsia="en-US"/>
        </w:rPr>
        <w:t xml:space="preserve"> год – </w:t>
      </w:r>
      <w:r w:rsidR="00C418FF" w:rsidRPr="00C418FF">
        <w:rPr>
          <w:rFonts w:eastAsiaTheme="minorHAnsi"/>
          <w:sz w:val="28"/>
          <w:szCs w:val="28"/>
          <w:lang w:eastAsia="en-US"/>
        </w:rPr>
        <w:t>484</w:t>
      </w:r>
      <w:r w:rsidR="00382298">
        <w:rPr>
          <w:rFonts w:eastAsiaTheme="minorHAnsi"/>
          <w:sz w:val="28"/>
          <w:szCs w:val="28"/>
          <w:lang w:eastAsia="en-US"/>
        </w:rPr>
        <w:t> 700,6</w:t>
      </w:r>
      <w:r w:rsidR="00C418FF" w:rsidRPr="00C418FF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C418FF">
        <w:rPr>
          <w:rFonts w:eastAsiaTheme="minorHAnsi"/>
          <w:sz w:val="28"/>
          <w:szCs w:val="28"/>
          <w:lang w:eastAsia="en-US"/>
        </w:rPr>
        <w:t>тыс.руб</w:t>
      </w:r>
      <w:proofErr w:type="spellEnd"/>
      <w:r w:rsidRPr="00C418FF">
        <w:rPr>
          <w:rFonts w:eastAsiaTheme="minorHAnsi"/>
          <w:sz w:val="28"/>
          <w:szCs w:val="28"/>
          <w:lang w:eastAsia="en-US"/>
        </w:rPr>
        <w:t>., на 202</w:t>
      </w:r>
      <w:r w:rsidR="00C418FF" w:rsidRPr="00C418FF">
        <w:rPr>
          <w:rFonts w:eastAsiaTheme="minorHAnsi"/>
          <w:sz w:val="28"/>
          <w:szCs w:val="28"/>
          <w:lang w:eastAsia="en-US"/>
        </w:rPr>
        <w:t>5</w:t>
      </w:r>
      <w:r w:rsidRPr="00C418FF">
        <w:rPr>
          <w:rFonts w:eastAsiaTheme="minorHAnsi"/>
          <w:sz w:val="28"/>
          <w:szCs w:val="28"/>
          <w:lang w:eastAsia="en-US"/>
        </w:rPr>
        <w:t xml:space="preserve"> год – </w:t>
      </w:r>
      <w:r w:rsidR="00C418FF" w:rsidRPr="00C418FF">
        <w:rPr>
          <w:rFonts w:eastAsiaTheme="minorHAnsi"/>
          <w:sz w:val="28"/>
          <w:szCs w:val="28"/>
          <w:lang w:eastAsia="en-US"/>
        </w:rPr>
        <w:t>481</w:t>
      </w:r>
      <w:r w:rsidR="00382298">
        <w:rPr>
          <w:rFonts w:eastAsiaTheme="minorHAnsi"/>
          <w:sz w:val="28"/>
          <w:szCs w:val="28"/>
          <w:lang w:eastAsia="en-US"/>
        </w:rPr>
        <w:t> 910,0</w:t>
      </w:r>
      <w:r w:rsidR="00C418FF" w:rsidRPr="00C418FF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C418FF">
        <w:rPr>
          <w:rFonts w:eastAsiaTheme="minorHAnsi"/>
          <w:sz w:val="28"/>
          <w:szCs w:val="28"/>
          <w:lang w:eastAsia="en-US"/>
        </w:rPr>
        <w:t>тыс.руб</w:t>
      </w:r>
      <w:proofErr w:type="spellEnd"/>
      <w:r w:rsidRPr="00C418FF">
        <w:rPr>
          <w:rFonts w:eastAsiaTheme="minorHAnsi"/>
          <w:sz w:val="28"/>
          <w:szCs w:val="28"/>
          <w:lang w:eastAsia="en-US"/>
        </w:rPr>
        <w:t>.</w:t>
      </w:r>
    </w:p>
    <w:p w:rsidR="00165964" w:rsidRPr="00B11790" w:rsidRDefault="00165964" w:rsidP="00165964">
      <w:pPr>
        <w:widowControl/>
        <w:tabs>
          <w:tab w:val="left" w:pos="709"/>
        </w:tabs>
        <w:jc w:val="both"/>
        <w:rPr>
          <w:rFonts w:eastAsiaTheme="minorHAnsi"/>
          <w:sz w:val="28"/>
          <w:szCs w:val="28"/>
          <w:highlight w:val="green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63"/>
        <w:gridCol w:w="1976"/>
        <w:gridCol w:w="1901"/>
        <w:gridCol w:w="1631"/>
      </w:tblGrid>
      <w:tr w:rsidR="00165964" w:rsidRPr="00B11790" w:rsidTr="0040752D">
        <w:tc>
          <w:tcPr>
            <w:tcW w:w="4063" w:type="dxa"/>
          </w:tcPr>
          <w:p w:rsidR="00165964" w:rsidRPr="00C418FF" w:rsidRDefault="00165964" w:rsidP="009543CF">
            <w:pPr>
              <w:widowControl/>
              <w:tabs>
                <w:tab w:val="left" w:pos="709"/>
              </w:tabs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418FF">
              <w:rPr>
                <w:rFonts w:eastAsiaTheme="minorHAnsi"/>
                <w:sz w:val="28"/>
                <w:szCs w:val="28"/>
                <w:lang w:eastAsia="en-US"/>
              </w:rPr>
              <w:t>Наименование главного распорядителя бюджетных средств</w:t>
            </w:r>
          </w:p>
        </w:tc>
        <w:tc>
          <w:tcPr>
            <w:tcW w:w="1976" w:type="dxa"/>
          </w:tcPr>
          <w:p w:rsidR="00165964" w:rsidRPr="00C418FF" w:rsidRDefault="00165964" w:rsidP="009543CF">
            <w:pPr>
              <w:widowControl/>
              <w:tabs>
                <w:tab w:val="left" w:pos="709"/>
              </w:tabs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418FF">
              <w:rPr>
                <w:rFonts w:eastAsiaTheme="minorHAnsi"/>
                <w:sz w:val="28"/>
                <w:szCs w:val="28"/>
                <w:lang w:eastAsia="en-US"/>
              </w:rPr>
              <w:t>За счет средств местного бюджета, тыс.руб.</w:t>
            </w:r>
          </w:p>
        </w:tc>
        <w:tc>
          <w:tcPr>
            <w:tcW w:w="1901" w:type="dxa"/>
          </w:tcPr>
          <w:p w:rsidR="00165964" w:rsidRPr="00C418FF" w:rsidRDefault="00165964" w:rsidP="009543CF">
            <w:pPr>
              <w:widowControl/>
              <w:tabs>
                <w:tab w:val="left" w:pos="709"/>
              </w:tabs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418FF">
              <w:rPr>
                <w:rFonts w:eastAsiaTheme="minorHAnsi"/>
                <w:sz w:val="28"/>
                <w:szCs w:val="28"/>
                <w:lang w:eastAsia="en-US"/>
              </w:rPr>
              <w:t>За счет средств областного и федерального бюджета, тыс.руб.</w:t>
            </w:r>
          </w:p>
        </w:tc>
        <w:tc>
          <w:tcPr>
            <w:tcW w:w="1631" w:type="dxa"/>
          </w:tcPr>
          <w:p w:rsidR="00165964" w:rsidRPr="00C418FF" w:rsidRDefault="00165964" w:rsidP="009543CF">
            <w:pPr>
              <w:widowControl/>
              <w:tabs>
                <w:tab w:val="left" w:pos="709"/>
              </w:tabs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418FF">
              <w:rPr>
                <w:rFonts w:eastAsiaTheme="minorHAnsi"/>
                <w:sz w:val="28"/>
                <w:szCs w:val="28"/>
                <w:lang w:eastAsia="en-US"/>
              </w:rPr>
              <w:t>Всего, тыс.руб.</w:t>
            </w:r>
          </w:p>
        </w:tc>
      </w:tr>
      <w:tr w:rsidR="00165964" w:rsidRPr="00B11790" w:rsidTr="0040752D">
        <w:tc>
          <w:tcPr>
            <w:tcW w:w="4063" w:type="dxa"/>
          </w:tcPr>
          <w:p w:rsidR="00165964" w:rsidRPr="00C418FF" w:rsidRDefault="00165964" w:rsidP="0040752D">
            <w:pPr>
              <w:widowControl/>
              <w:tabs>
                <w:tab w:val="left" w:pos="709"/>
              </w:tabs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418FF">
              <w:rPr>
                <w:rFonts w:eastAsiaTheme="minorHAnsi"/>
                <w:sz w:val="28"/>
                <w:szCs w:val="28"/>
                <w:lang w:eastAsia="en-US"/>
              </w:rPr>
              <w:t>Совет депутатов муниципального образования Гатчинский муниципальный район Ленинградской области</w:t>
            </w:r>
          </w:p>
        </w:tc>
        <w:tc>
          <w:tcPr>
            <w:tcW w:w="1976" w:type="dxa"/>
            <w:vAlign w:val="center"/>
          </w:tcPr>
          <w:p w:rsidR="00165964" w:rsidRPr="00C418FF" w:rsidRDefault="00C418FF" w:rsidP="0040752D">
            <w:pPr>
              <w:widowControl/>
              <w:tabs>
                <w:tab w:val="left" w:pos="709"/>
              </w:tabs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418FF">
              <w:rPr>
                <w:rFonts w:eastAsiaTheme="minorHAnsi"/>
                <w:sz w:val="28"/>
                <w:szCs w:val="28"/>
                <w:lang w:eastAsia="en-US"/>
              </w:rPr>
              <w:t>8 912,2</w:t>
            </w:r>
          </w:p>
        </w:tc>
        <w:tc>
          <w:tcPr>
            <w:tcW w:w="1901" w:type="dxa"/>
            <w:vAlign w:val="center"/>
          </w:tcPr>
          <w:p w:rsidR="00165964" w:rsidRPr="00B11790" w:rsidRDefault="00165964" w:rsidP="0040752D">
            <w:pPr>
              <w:widowControl/>
              <w:tabs>
                <w:tab w:val="left" w:pos="709"/>
              </w:tabs>
              <w:jc w:val="center"/>
              <w:rPr>
                <w:rFonts w:eastAsiaTheme="minorHAnsi"/>
                <w:sz w:val="28"/>
                <w:szCs w:val="28"/>
                <w:highlight w:val="green"/>
                <w:lang w:eastAsia="en-US"/>
              </w:rPr>
            </w:pPr>
          </w:p>
        </w:tc>
        <w:tc>
          <w:tcPr>
            <w:tcW w:w="1631" w:type="dxa"/>
            <w:vAlign w:val="center"/>
          </w:tcPr>
          <w:p w:rsidR="00165964" w:rsidRPr="00C418FF" w:rsidRDefault="00C418FF" w:rsidP="0040752D">
            <w:pPr>
              <w:widowControl/>
              <w:tabs>
                <w:tab w:val="left" w:pos="709"/>
              </w:tabs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418FF">
              <w:rPr>
                <w:rFonts w:eastAsiaTheme="minorHAnsi"/>
                <w:sz w:val="28"/>
                <w:szCs w:val="28"/>
                <w:lang w:eastAsia="en-US"/>
              </w:rPr>
              <w:t>8 912,2</w:t>
            </w:r>
          </w:p>
        </w:tc>
      </w:tr>
      <w:tr w:rsidR="00165964" w:rsidRPr="00B11790" w:rsidTr="0040752D">
        <w:tc>
          <w:tcPr>
            <w:tcW w:w="4063" w:type="dxa"/>
          </w:tcPr>
          <w:p w:rsidR="00165964" w:rsidRPr="00C418FF" w:rsidRDefault="00165964" w:rsidP="0040752D">
            <w:pPr>
              <w:widowControl/>
              <w:tabs>
                <w:tab w:val="left" w:pos="709"/>
              </w:tabs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418FF">
              <w:rPr>
                <w:rFonts w:eastAsiaTheme="minorHAnsi"/>
                <w:sz w:val="28"/>
                <w:szCs w:val="28"/>
                <w:lang w:eastAsia="en-US"/>
              </w:rPr>
              <w:t>Контрольно-счетная палата Гатчинского муниципального района</w:t>
            </w:r>
          </w:p>
        </w:tc>
        <w:tc>
          <w:tcPr>
            <w:tcW w:w="1976" w:type="dxa"/>
            <w:vAlign w:val="center"/>
          </w:tcPr>
          <w:p w:rsidR="00165964" w:rsidRPr="00C418FF" w:rsidRDefault="00C418FF" w:rsidP="0040752D">
            <w:pPr>
              <w:widowControl/>
              <w:tabs>
                <w:tab w:val="left" w:pos="709"/>
              </w:tabs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418FF">
              <w:rPr>
                <w:rFonts w:eastAsiaTheme="minorHAnsi"/>
                <w:sz w:val="28"/>
                <w:szCs w:val="28"/>
                <w:lang w:eastAsia="en-US"/>
              </w:rPr>
              <w:t>8 759,8</w:t>
            </w:r>
          </w:p>
        </w:tc>
        <w:tc>
          <w:tcPr>
            <w:tcW w:w="1901" w:type="dxa"/>
            <w:vAlign w:val="center"/>
          </w:tcPr>
          <w:p w:rsidR="00165964" w:rsidRPr="00B11790" w:rsidRDefault="00165964" w:rsidP="0040752D">
            <w:pPr>
              <w:widowControl/>
              <w:tabs>
                <w:tab w:val="left" w:pos="709"/>
              </w:tabs>
              <w:jc w:val="center"/>
              <w:rPr>
                <w:rFonts w:eastAsiaTheme="minorHAnsi"/>
                <w:sz w:val="28"/>
                <w:szCs w:val="28"/>
                <w:highlight w:val="green"/>
                <w:lang w:eastAsia="en-US"/>
              </w:rPr>
            </w:pPr>
          </w:p>
        </w:tc>
        <w:tc>
          <w:tcPr>
            <w:tcW w:w="1631" w:type="dxa"/>
            <w:vAlign w:val="center"/>
          </w:tcPr>
          <w:p w:rsidR="00165964" w:rsidRPr="00C418FF" w:rsidRDefault="00C418FF" w:rsidP="0040752D">
            <w:pPr>
              <w:widowControl/>
              <w:tabs>
                <w:tab w:val="left" w:pos="709"/>
              </w:tabs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418FF">
              <w:rPr>
                <w:rFonts w:eastAsiaTheme="minorHAnsi"/>
                <w:sz w:val="28"/>
                <w:szCs w:val="28"/>
                <w:lang w:eastAsia="en-US"/>
              </w:rPr>
              <w:t>8 759,8</w:t>
            </w:r>
          </w:p>
        </w:tc>
      </w:tr>
      <w:tr w:rsidR="00165964" w:rsidRPr="00B11790" w:rsidTr="0040752D">
        <w:tc>
          <w:tcPr>
            <w:tcW w:w="4063" w:type="dxa"/>
          </w:tcPr>
          <w:p w:rsidR="00165964" w:rsidRPr="00C418FF" w:rsidRDefault="00165964" w:rsidP="0040752D">
            <w:pPr>
              <w:widowControl/>
              <w:tabs>
                <w:tab w:val="left" w:pos="709"/>
              </w:tabs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418FF">
              <w:rPr>
                <w:rFonts w:eastAsiaTheme="minorHAnsi"/>
                <w:sz w:val="28"/>
                <w:szCs w:val="28"/>
                <w:lang w:eastAsia="en-US"/>
              </w:rPr>
              <w:t>Администрация муниципального образования Гатчинский муниципальный район Ленинградской области</w:t>
            </w:r>
          </w:p>
        </w:tc>
        <w:tc>
          <w:tcPr>
            <w:tcW w:w="1976" w:type="dxa"/>
            <w:vAlign w:val="center"/>
          </w:tcPr>
          <w:p w:rsidR="00165964" w:rsidRPr="00C418FF" w:rsidRDefault="00C418FF" w:rsidP="0040752D">
            <w:pPr>
              <w:widowControl/>
              <w:tabs>
                <w:tab w:val="left" w:pos="709"/>
              </w:tabs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418FF">
              <w:rPr>
                <w:rFonts w:eastAsiaTheme="minorHAnsi"/>
                <w:sz w:val="28"/>
                <w:szCs w:val="28"/>
                <w:lang w:eastAsia="en-US"/>
              </w:rPr>
              <w:t>246 070,3</w:t>
            </w:r>
          </w:p>
        </w:tc>
        <w:tc>
          <w:tcPr>
            <w:tcW w:w="1901" w:type="dxa"/>
            <w:vAlign w:val="center"/>
          </w:tcPr>
          <w:p w:rsidR="00165964" w:rsidRPr="00C418FF" w:rsidRDefault="00C418FF" w:rsidP="0040752D">
            <w:pPr>
              <w:widowControl/>
              <w:tabs>
                <w:tab w:val="left" w:pos="709"/>
              </w:tabs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418FF">
              <w:rPr>
                <w:rFonts w:eastAsiaTheme="minorHAnsi"/>
                <w:sz w:val="28"/>
                <w:szCs w:val="28"/>
                <w:lang w:eastAsia="en-US"/>
              </w:rPr>
              <w:t>46 629,0</w:t>
            </w:r>
          </w:p>
        </w:tc>
        <w:tc>
          <w:tcPr>
            <w:tcW w:w="1631" w:type="dxa"/>
            <w:vAlign w:val="center"/>
          </w:tcPr>
          <w:p w:rsidR="00165964" w:rsidRPr="00C418FF" w:rsidRDefault="00C418FF" w:rsidP="00991992">
            <w:pPr>
              <w:widowControl/>
              <w:tabs>
                <w:tab w:val="left" w:pos="709"/>
              </w:tabs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418FF">
              <w:rPr>
                <w:rFonts w:eastAsiaTheme="minorHAnsi"/>
                <w:sz w:val="28"/>
                <w:szCs w:val="28"/>
                <w:lang w:eastAsia="en-US"/>
              </w:rPr>
              <w:t>292 699,3</w:t>
            </w:r>
          </w:p>
        </w:tc>
      </w:tr>
      <w:tr w:rsidR="00165964" w:rsidRPr="00B11790" w:rsidTr="0040752D">
        <w:tc>
          <w:tcPr>
            <w:tcW w:w="4063" w:type="dxa"/>
          </w:tcPr>
          <w:p w:rsidR="00165964" w:rsidRPr="00C418FF" w:rsidRDefault="00165964" w:rsidP="0040752D">
            <w:pPr>
              <w:widowControl/>
              <w:tabs>
                <w:tab w:val="left" w:pos="709"/>
              </w:tabs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418FF">
              <w:rPr>
                <w:rFonts w:eastAsiaTheme="minorHAnsi"/>
                <w:sz w:val="28"/>
                <w:szCs w:val="28"/>
                <w:lang w:eastAsia="en-US"/>
              </w:rPr>
              <w:t>Комитет финансов Гатчинского муниципального района</w:t>
            </w:r>
          </w:p>
        </w:tc>
        <w:tc>
          <w:tcPr>
            <w:tcW w:w="1976" w:type="dxa"/>
            <w:vAlign w:val="center"/>
          </w:tcPr>
          <w:p w:rsidR="00165964" w:rsidRPr="00C418FF" w:rsidRDefault="00C418FF" w:rsidP="0040752D">
            <w:pPr>
              <w:widowControl/>
              <w:tabs>
                <w:tab w:val="left" w:pos="709"/>
              </w:tabs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418FF">
              <w:rPr>
                <w:rFonts w:eastAsiaTheme="minorHAnsi"/>
                <w:sz w:val="28"/>
                <w:szCs w:val="28"/>
                <w:lang w:eastAsia="en-US"/>
              </w:rPr>
              <w:t>40 341,0</w:t>
            </w:r>
          </w:p>
        </w:tc>
        <w:tc>
          <w:tcPr>
            <w:tcW w:w="1901" w:type="dxa"/>
            <w:vAlign w:val="center"/>
          </w:tcPr>
          <w:p w:rsidR="00165964" w:rsidRPr="00B11790" w:rsidRDefault="00C418FF" w:rsidP="0040752D">
            <w:pPr>
              <w:widowControl/>
              <w:tabs>
                <w:tab w:val="left" w:pos="709"/>
              </w:tabs>
              <w:jc w:val="center"/>
              <w:rPr>
                <w:rFonts w:eastAsiaTheme="minorHAnsi"/>
                <w:sz w:val="28"/>
                <w:szCs w:val="28"/>
                <w:highlight w:val="green"/>
                <w:lang w:eastAsia="en-US"/>
              </w:rPr>
            </w:pPr>
            <w:r w:rsidRPr="00C418FF">
              <w:rPr>
                <w:rFonts w:eastAsiaTheme="minorHAnsi"/>
                <w:sz w:val="28"/>
                <w:szCs w:val="28"/>
                <w:lang w:eastAsia="en-US"/>
              </w:rPr>
              <w:t>155,9</w:t>
            </w:r>
          </w:p>
        </w:tc>
        <w:tc>
          <w:tcPr>
            <w:tcW w:w="1631" w:type="dxa"/>
            <w:vAlign w:val="center"/>
          </w:tcPr>
          <w:p w:rsidR="00165964" w:rsidRPr="00C418FF" w:rsidRDefault="00C418FF" w:rsidP="0040752D">
            <w:pPr>
              <w:widowControl/>
              <w:tabs>
                <w:tab w:val="left" w:pos="709"/>
              </w:tabs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418FF">
              <w:rPr>
                <w:rFonts w:eastAsiaTheme="minorHAnsi"/>
                <w:sz w:val="28"/>
                <w:szCs w:val="28"/>
                <w:lang w:eastAsia="en-US"/>
              </w:rPr>
              <w:t>40 496,9</w:t>
            </w:r>
          </w:p>
        </w:tc>
      </w:tr>
      <w:tr w:rsidR="00165964" w:rsidRPr="00B11790" w:rsidTr="0040752D">
        <w:tc>
          <w:tcPr>
            <w:tcW w:w="4063" w:type="dxa"/>
          </w:tcPr>
          <w:p w:rsidR="00165964" w:rsidRPr="00C418FF" w:rsidRDefault="00165964" w:rsidP="0040752D">
            <w:pPr>
              <w:widowControl/>
              <w:tabs>
                <w:tab w:val="left" w:pos="709"/>
              </w:tabs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418FF">
              <w:rPr>
                <w:rFonts w:eastAsiaTheme="minorHAnsi"/>
                <w:sz w:val="28"/>
                <w:szCs w:val="28"/>
                <w:lang w:eastAsia="en-US"/>
              </w:rPr>
              <w:t>Комитет образования Гатчинского муниципального района Ленинградской области</w:t>
            </w:r>
          </w:p>
        </w:tc>
        <w:tc>
          <w:tcPr>
            <w:tcW w:w="1976" w:type="dxa"/>
            <w:vAlign w:val="center"/>
          </w:tcPr>
          <w:p w:rsidR="00165964" w:rsidRPr="00C418FF" w:rsidRDefault="00C418FF" w:rsidP="0040752D">
            <w:pPr>
              <w:widowControl/>
              <w:tabs>
                <w:tab w:val="left" w:pos="709"/>
              </w:tabs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418FF">
              <w:rPr>
                <w:rFonts w:eastAsiaTheme="minorHAnsi"/>
                <w:sz w:val="28"/>
                <w:szCs w:val="28"/>
                <w:lang w:eastAsia="en-US"/>
              </w:rPr>
              <w:t>50 450,5</w:t>
            </w:r>
          </w:p>
        </w:tc>
        <w:tc>
          <w:tcPr>
            <w:tcW w:w="1901" w:type="dxa"/>
            <w:vAlign w:val="center"/>
          </w:tcPr>
          <w:p w:rsidR="00165964" w:rsidRPr="00B11790" w:rsidRDefault="00C418FF" w:rsidP="00382298">
            <w:pPr>
              <w:widowControl/>
              <w:tabs>
                <w:tab w:val="left" w:pos="709"/>
              </w:tabs>
              <w:jc w:val="center"/>
              <w:rPr>
                <w:rFonts w:eastAsiaTheme="minorHAnsi"/>
                <w:sz w:val="28"/>
                <w:szCs w:val="28"/>
                <w:highlight w:val="green"/>
                <w:lang w:eastAsia="en-US"/>
              </w:rPr>
            </w:pPr>
            <w:r w:rsidRPr="00C418FF">
              <w:rPr>
                <w:rFonts w:eastAsiaTheme="minorHAnsi"/>
                <w:sz w:val="28"/>
                <w:szCs w:val="28"/>
                <w:lang w:eastAsia="en-US"/>
              </w:rPr>
              <w:t>1</w:t>
            </w:r>
            <w:r w:rsidR="00382298">
              <w:rPr>
                <w:rFonts w:eastAsiaTheme="minorHAnsi"/>
                <w:sz w:val="28"/>
                <w:szCs w:val="28"/>
                <w:lang w:eastAsia="en-US"/>
              </w:rPr>
              <w:t> 524,1</w:t>
            </w:r>
          </w:p>
        </w:tc>
        <w:tc>
          <w:tcPr>
            <w:tcW w:w="1631" w:type="dxa"/>
            <w:vAlign w:val="center"/>
          </w:tcPr>
          <w:p w:rsidR="00165964" w:rsidRPr="00C418FF" w:rsidRDefault="00C418FF" w:rsidP="00382298">
            <w:pPr>
              <w:widowControl/>
              <w:tabs>
                <w:tab w:val="left" w:pos="709"/>
              </w:tabs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418FF">
              <w:rPr>
                <w:rFonts w:eastAsiaTheme="minorHAnsi"/>
                <w:sz w:val="28"/>
                <w:szCs w:val="28"/>
                <w:lang w:eastAsia="en-US"/>
              </w:rPr>
              <w:t>51</w:t>
            </w:r>
            <w:r w:rsidR="00382298">
              <w:rPr>
                <w:rFonts w:eastAsiaTheme="minorHAnsi"/>
                <w:sz w:val="28"/>
                <w:szCs w:val="28"/>
                <w:lang w:eastAsia="en-US"/>
              </w:rPr>
              <w:t> 974,6</w:t>
            </w:r>
          </w:p>
        </w:tc>
      </w:tr>
      <w:tr w:rsidR="00165964" w:rsidRPr="00B11790" w:rsidTr="0040752D">
        <w:tc>
          <w:tcPr>
            <w:tcW w:w="4063" w:type="dxa"/>
          </w:tcPr>
          <w:p w:rsidR="00165964" w:rsidRPr="00C418FF" w:rsidRDefault="00165964" w:rsidP="0040752D">
            <w:pPr>
              <w:widowControl/>
              <w:tabs>
                <w:tab w:val="left" w:pos="709"/>
              </w:tabs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418FF">
              <w:rPr>
                <w:rFonts w:eastAsiaTheme="minorHAnsi"/>
                <w:sz w:val="28"/>
                <w:szCs w:val="28"/>
                <w:lang w:eastAsia="en-US"/>
              </w:rPr>
              <w:t>Комитет по культуре и туризму Гатчинского муниципального района Ленинградской области</w:t>
            </w:r>
          </w:p>
        </w:tc>
        <w:tc>
          <w:tcPr>
            <w:tcW w:w="1976" w:type="dxa"/>
            <w:vAlign w:val="center"/>
          </w:tcPr>
          <w:p w:rsidR="00165964" w:rsidRPr="00C418FF" w:rsidRDefault="00C418FF" w:rsidP="00991992">
            <w:pPr>
              <w:widowControl/>
              <w:tabs>
                <w:tab w:val="left" w:pos="709"/>
              </w:tabs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418FF">
              <w:rPr>
                <w:rFonts w:eastAsiaTheme="minorHAnsi"/>
                <w:sz w:val="28"/>
                <w:szCs w:val="28"/>
                <w:lang w:eastAsia="en-US"/>
              </w:rPr>
              <w:t>20 042,2</w:t>
            </w:r>
          </w:p>
        </w:tc>
        <w:tc>
          <w:tcPr>
            <w:tcW w:w="1901" w:type="dxa"/>
            <w:vAlign w:val="center"/>
          </w:tcPr>
          <w:p w:rsidR="00165964" w:rsidRPr="00B11790" w:rsidRDefault="00165964" w:rsidP="0040752D">
            <w:pPr>
              <w:widowControl/>
              <w:tabs>
                <w:tab w:val="left" w:pos="709"/>
              </w:tabs>
              <w:jc w:val="center"/>
              <w:rPr>
                <w:rFonts w:eastAsiaTheme="minorHAnsi"/>
                <w:sz w:val="28"/>
                <w:szCs w:val="28"/>
                <w:highlight w:val="green"/>
                <w:lang w:eastAsia="en-US"/>
              </w:rPr>
            </w:pPr>
          </w:p>
        </w:tc>
        <w:tc>
          <w:tcPr>
            <w:tcW w:w="1631" w:type="dxa"/>
            <w:vAlign w:val="center"/>
          </w:tcPr>
          <w:p w:rsidR="00165964" w:rsidRPr="00C418FF" w:rsidRDefault="00C418FF" w:rsidP="00991992">
            <w:pPr>
              <w:widowControl/>
              <w:tabs>
                <w:tab w:val="left" w:pos="709"/>
              </w:tabs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418FF">
              <w:rPr>
                <w:rFonts w:eastAsiaTheme="minorHAnsi"/>
                <w:sz w:val="28"/>
                <w:szCs w:val="28"/>
                <w:lang w:eastAsia="en-US"/>
              </w:rPr>
              <w:t>20 042,2</w:t>
            </w:r>
          </w:p>
        </w:tc>
      </w:tr>
      <w:tr w:rsidR="00165964" w:rsidRPr="00B11790" w:rsidTr="0040752D">
        <w:tc>
          <w:tcPr>
            <w:tcW w:w="4063" w:type="dxa"/>
          </w:tcPr>
          <w:p w:rsidR="00165964" w:rsidRPr="00C418FF" w:rsidRDefault="00165964" w:rsidP="0040752D">
            <w:pPr>
              <w:widowControl/>
              <w:tabs>
                <w:tab w:val="left" w:pos="709"/>
              </w:tabs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418FF">
              <w:rPr>
                <w:rFonts w:eastAsiaTheme="minorHAnsi"/>
                <w:sz w:val="28"/>
                <w:szCs w:val="28"/>
                <w:lang w:eastAsia="en-US"/>
              </w:rPr>
              <w:t>Комитет по управлению имуществом Гатчинского муниципального района</w:t>
            </w:r>
          </w:p>
        </w:tc>
        <w:tc>
          <w:tcPr>
            <w:tcW w:w="1976" w:type="dxa"/>
            <w:vAlign w:val="center"/>
          </w:tcPr>
          <w:p w:rsidR="00165964" w:rsidRPr="00C418FF" w:rsidRDefault="00C418FF" w:rsidP="0040752D">
            <w:pPr>
              <w:widowControl/>
              <w:tabs>
                <w:tab w:val="left" w:pos="709"/>
              </w:tabs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418FF">
              <w:rPr>
                <w:rFonts w:eastAsiaTheme="minorHAnsi"/>
                <w:sz w:val="28"/>
                <w:szCs w:val="28"/>
                <w:lang w:eastAsia="en-US"/>
              </w:rPr>
              <w:t>47 946,5</w:t>
            </w:r>
          </w:p>
        </w:tc>
        <w:tc>
          <w:tcPr>
            <w:tcW w:w="1901" w:type="dxa"/>
            <w:vAlign w:val="center"/>
          </w:tcPr>
          <w:p w:rsidR="00165964" w:rsidRPr="00B11790" w:rsidRDefault="00165964" w:rsidP="0040752D">
            <w:pPr>
              <w:widowControl/>
              <w:tabs>
                <w:tab w:val="left" w:pos="709"/>
              </w:tabs>
              <w:jc w:val="center"/>
              <w:rPr>
                <w:rFonts w:eastAsiaTheme="minorHAnsi"/>
                <w:sz w:val="28"/>
                <w:szCs w:val="28"/>
                <w:highlight w:val="green"/>
                <w:lang w:eastAsia="en-US"/>
              </w:rPr>
            </w:pPr>
          </w:p>
        </w:tc>
        <w:tc>
          <w:tcPr>
            <w:tcW w:w="1631" w:type="dxa"/>
            <w:vAlign w:val="center"/>
          </w:tcPr>
          <w:p w:rsidR="00165964" w:rsidRPr="00C418FF" w:rsidRDefault="00C418FF" w:rsidP="0040752D">
            <w:pPr>
              <w:widowControl/>
              <w:tabs>
                <w:tab w:val="left" w:pos="709"/>
              </w:tabs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418FF">
              <w:rPr>
                <w:rFonts w:eastAsiaTheme="minorHAnsi"/>
                <w:sz w:val="28"/>
                <w:szCs w:val="28"/>
                <w:lang w:eastAsia="en-US"/>
              </w:rPr>
              <w:t>47 946,5</w:t>
            </w:r>
          </w:p>
        </w:tc>
      </w:tr>
      <w:tr w:rsidR="00165964" w:rsidRPr="00B11790" w:rsidTr="0040752D">
        <w:tc>
          <w:tcPr>
            <w:tcW w:w="4063" w:type="dxa"/>
          </w:tcPr>
          <w:p w:rsidR="00165964" w:rsidRPr="00C418FF" w:rsidRDefault="00165964" w:rsidP="0040752D">
            <w:pPr>
              <w:widowControl/>
              <w:tabs>
                <w:tab w:val="left" w:pos="709"/>
              </w:tabs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C418FF">
              <w:rPr>
                <w:rFonts w:eastAsiaTheme="minorHAnsi"/>
                <w:b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1976" w:type="dxa"/>
            <w:vAlign w:val="center"/>
          </w:tcPr>
          <w:p w:rsidR="00165964" w:rsidRPr="00C418FF" w:rsidRDefault="00C418FF" w:rsidP="00991992">
            <w:pPr>
              <w:widowControl/>
              <w:tabs>
                <w:tab w:val="left" w:pos="709"/>
              </w:tabs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C418FF">
              <w:rPr>
                <w:rFonts w:eastAsiaTheme="minorHAnsi"/>
                <w:b/>
                <w:sz w:val="28"/>
                <w:szCs w:val="28"/>
                <w:lang w:eastAsia="en-US"/>
              </w:rPr>
              <w:t>422 522,5</w:t>
            </w:r>
          </w:p>
        </w:tc>
        <w:tc>
          <w:tcPr>
            <w:tcW w:w="1901" w:type="dxa"/>
            <w:vAlign w:val="center"/>
          </w:tcPr>
          <w:p w:rsidR="00165964" w:rsidRPr="00B11790" w:rsidRDefault="00CC7681" w:rsidP="00382298">
            <w:pPr>
              <w:widowControl/>
              <w:tabs>
                <w:tab w:val="left" w:pos="709"/>
              </w:tabs>
              <w:jc w:val="center"/>
              <w:rPr>
                <w:rFonts w:eastAsiaTheme="minorHAnsi"/>
                <w:b/>
                <w:sz w:val="28"/>
                <w:szCs w:val="28"/>
                <w:highlight w:val="green"/>
                <w:lang w:eastAsia="en-US"/>
              </w:rPr>
            </w:pPr>
            <w:r w:rsidRPr="00C418FF">
              <w:rPr>
                <w:rFonts w:eastAsiaTheme="minorHAnsi"/>
                <w:b/>
                <w:sz w:val="28"/>
                <w:szCs w:val="28"/>
                <w:lang w:eastAsia="en-US"/>
              </w:rPr>
              <w:t>48</w:t>
            </w:r>
            <w:r w:rsidR="00382298">
              <w:rPr>
                <w:rFonts w:eastAsiaTheme="minorHAnsi"/>
                <w:b/>
                <w:sz w:val="28"/>
                <w:szCs w:val="28"/>
                <w:lang w:eastAsia="en-US"/>
              </w:rPr>
              <w:t> 309,0</w:t>
            </w:r>
          </w:p>
        </w:tc>
        <w:tc>
          <w:tcPr>
            <w:tcW w:w="1631" w:type="dxa"/>
            <w:vAlign w:val="center"/>
          </w:tcPr>
          <w:p w:rsidR="00165964" w:rsidRPr="00C418FF" w:rsidRDefault="00C418FF" w:rsidP="00382298">
            <w:pPr>
              <w:widowControl/>
              <w:tabs>
                <w:tab w:val="left" w:pos="709"/>
              </w:tabs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C418FF">
              <w:rPr>
                <w:rFonts w:eastAsiaTheme="minorHAnsi"/>
                <w:b/>
                <w:sz w:val="28"/>
                <w:szCs w:val="28"/>
                <w:lang w:eastAsia="en-US"/>
              </w:rPr>
              <w:t>470</w:t>
            </w:r>
            <w:r w:rsidR="00382298">
              <w:rPr>
                <w:rFonts w:eastAsiaTheme="minorHAnsi"/>
                <w:b/>
                <w:sz w:val="28"/>
                <w:szCs w:val="28"/>
                <w:lang w:eastAsia="en-US"/>
              </w:rPr>
              <w:t> 831,5</w:t>
            </w:r>
          </w:p>
        </w:tc>
      </w:tr>
    </w:tbl>
    <w:p w:rsidR="00165964" w:rsidRPr="00B11790" w:rsidRDefault="00165964" w:rsidP="00165964">
      <w:pPr>
        <w:widowControl/>
        <w:tabs>
          <w:tab w:val="left" w:pos="709"/>
        </w:tabs>
        <w:jc w:val="both"/>
        <w:rPr>
          <w:rFonts w:eastAsiaTheme="minorHAnsi"/>
          <w:sz w:val="28"/>
          <w:szCs w:val="28"/>
          <w:highlight w:val="green"/>
          <w:lang w:eastAsia="en-US"/>
        </w:rPr>
      </w:pPr>
    </w:p>
    <w:p w:rsidR="00165964" w:rsidRPr="00C418FF" w:rsidRDefault="00165964" w:rsidP="006D7AC0">
      <w:pPr>
        <w:widowControl/>
        <w:numPr>
          <w:ilvl w:val="0"/>
          <w:numId w:val="2"/>
        </w:numPr>
        <w:tabs>
          <w:tab w:val="left" w:pos="0"/>
          <w:tab w:val="left" w:pos="426"/>
        </w:tabs>
        <w:ind w:left="284" w:firstLine="426"/>
        <w:jc w:val="both"/>
        <w:rPr>
          <w:rFonts w:eastAsiaTheme="minorHAnsi"/>
          <w:sz w:val="28"/>
          <w:szCs w:val="28"/>
          <w:lang w:eastAsia="en-US"/>
        </w:rPr>
      </w:pPr>
      <w:r w:rsidRPr="00C418FF">
        <w:rPr>
          <w:rFonts w:eastAsiaTheme="minorHAnsi"/>
          <w:sz w:val="28"/>
          <w:szCs w:val="28"/>
          <w:lang w:eastAsia="en-US"/>
        </w:rPr>
        <w:t>Совет депутатов муниципального образования Гатчинского муниципального района Ленинградской области:</w:t>
      </w:r>
    </w:p>
    <w:p w:rsidR="00165964" w:rsidRPr="00353E1E" w:rsidRDefault="00B53981" w:rsidP="006D7AC0">
      <w:pPr>
        <w:widowControl/>
        <w:numPr>
          <w:ilvl w:val="0"/>
          <w:numId w:val="3"/>
        </w:numPr>
        <w:tabs>
          <w:tab w:val="left" w:pos="0"/>
          <w:tab w:val="left" w:pos="284"/>
        </w:tabs>
        <w:ind w:left="284" w:hanging="284"/>
        <w:jc w:val="both"/>
        <w:rPr>
          <w:rFonts w:eastAsiaTheme="minorHAnsi"/>
          <w:sz w:val="28"/>
          <w:szCs w:val="28"/>
          <w:lang w:eastAsia="en-US"/>
        </w:rPr>
      </w:pPr>
      <w:r w:rsidRPr="00C418FF">
        <w:rPr>
          <w:rFonts w:eastAsiaTheme="minorHAnsi"/>
          <w:sz w:val="28"/>
          <w:szCs w:val="28"/>
          <w:lang w:eastAsia="en-US"/>
        </w:rPr>
        <w:t>расходы на выплаты персоналу муниципальных органов</w:t>
      </w:r>
      <w:r w:rsidR="00165964" w:rsidRPr="00C418FF">
        <w:rPr>
          <w:rFonts w:eastAsiaTheme="minorHAnsi"/>
          <w:sz w:val="28"/>
          <w:szCs w:val="28"/>
          <w:lang w:eastAsia="en-US"/>
        </w:rPr>
        <w:t xml:space="preserve"> предусмотрены в </w:t>
      </w:r>
      <w:r w:rsidR="00165964" w:rsidRPr="00353E1E">
        <w:rPr>
          <w:rFonts w:eastAsiaTheme="minorHAnsi"/>
          <w:sz w:val="28"/>
          <w:szCs w:val="28"/>
          <w:lang w:eastAsia="en-US"/>
        </w:rPr>
        <w:t xml:space="preserve">сумме </w:t>
      </w:r>
      <w:r w:rsidR="00C418FF" w:rsidRPr="00353E1E">
        <w:rPr>
          <w:rFonts w:eastAsiaTheme="minorHAnsi"/>
          <w:sz w:val="28"/>
          <w:szCs w:val="28"/>
          <w:lang w:eastAsia="en-US"/>
        </w:rPr>
        <w:t>8 342,2</w:t>
      </w:r>
      <w:r w:rsidR="00382298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165964" w:rsidRPr="00353E1E">
        <w:rPr>
          <w:rFonts w:eastAsiaTheme="minorHAnsi"/>
          <w:sz w:val="28"/>
          <w:szCs w:val="28"/>
          <w:lang w:eastAsia="en-US"/>
        </w:rPr>
        <w:t>тыс.руб</w:t>
      </w:r>
      <w:proofErr w:type="spellEnd"/>
      <w:r w:rsidR="00165964" w:rsidRPr="00353E1E">
        <w:rPr>
          <w:rFonts w:eastAsiaTheme="minorHAnsi"/>
          <w:sz w:val="28"/>
          <w:szCs w:val="28"/>
          <w:lang w:eastAsia="en-US"/>
        </w:rPr>
        <w:t>.;</w:t>
      </w:r>
    </w:p>
    <w:p w:rsidR="00165964" w:rsidRPr="00353E1E" w:rsidRDefault="00165964" w:rsidP="006D7AC0">
      <w:pPr>
        <w:widowControl/>
        <w:numPr>
          <w:ilvl w:val="0"/>
          <w:numId w:val="3"/>
        </w:numPr>
        <w:tabs>
          <w:tab w:val="left" w:pos="0"/>
          <w:tab w:val="left" w:pos="284"/>
        </w:tabs>
        <w:ind w:left="284" w:hanging="284"/>
        <w:jc w:val="both"/>
        <w:rPr>
          <w:rFonts w:eastAsiaTheme="minorHAnsi"/>
          <w:sz w:val="28"/>
          <w:szCs w:val="28"/>
          <w:lang w:eastAsia="en-US"/>
        </w:rPr>
      </w:pPr>
      <w:r w:rsidRPr="00353E1E">
        <w:rPr>
          <w:rFonts w:eastAsiaTheme="minorHAnsi"/>
          <w:sz w:val="28"/>
          <w:szCs w:val="28"/>
          <w:lang w:eastAsia="en-US"/>
        </w:rPr>
        <w:t xml:space="preserve">на текущие расходы предусмотрено </w:t>
      </w:r>
      <w:r w:rsidR="00353E1E" w:rsidRPr="00353E1E">
        <w:rPr>
          <w:rFonts w:eastAsiaTheme="minorHAnsi"/>
          <w:sz w:val="28"/>
          <w:szCs w:val="28"/>
          <w:lang w:eastAsia="en-US"/>
        </w:rPr>
        <w:t>570,0</w:t>
      </w:r>
      <w:r w:rsidR="00382298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353E1E">
        <w:rPr>
          <w:rFonts w:eastAsiaTheme="minorHAnsi"/>
          <w:sz w:val="28"/>
          <w:szCs w:val="28"/>
          <w:lang w:eastAsia="en-US"/>
        </w:rPr>
        <w:t>тыс.руб</w:t>
      </w:r>
      <w:proofErr w:type="spellEnd"/>
      <w:r w:rsidRPr="00353E1E">
        <w:rPr>
          <w:rFonts w:eastAsiaTheme="minorHAnsi"/>
          <w:sz w:val="28"/>
          <w:szCs w:val="28"/>
          <w:lang w:eastAsia="en-US"/>
        </w:rPr>
        <w:t>.</w:t>
      </w:r>
    </w:p>
    <w:p w:rsidR="00165964" w:rsidRPr="00353E1E" w:rsidRDefault="00165964" w:rsidP="006D7AC0">
      <w:pPr>
        <w:widowControl/>
        <w:numPr>
          <w:ilvl w:val="0"/>
          <w:numId w:val="2"/>
        </w:numPr>
        <w:tabs>
          <w:tab w:val="left" w:pos="709"/>
        </w:tabs>
        <w:ind w:left="284" w:firstLine="414"/>
        <w:jc w:val="both"/>
        <w:rPr>
          <w:rFonts w:eastAsiaTheme="minorHAnsi"/>
          <w:sz w:val="28"/>
          <w:szCs w:val="28"/>
          <w:lang w:eastAsia="en-US"/>
        </w:rPr>
      </w:pPr>
      <w:r w:rsidRPr="00353E1E">
        <w:rPr>
          <w:rFonts w:eastAsiaTheme="minorHAnsi"/>
          <w:sz w:val="28"/>
          <w:szCs w:val="28"/>
          <w:lang w:eastAsia="en-US"/>
        </w:rPr>
        <w:lastRenderedPageBreak/>
        <w:t>Контрольно-счетная палата Гатчинского муниципального района:</w:t>
      </w:r>
    </w:p>
    <w:p w:rsidR="00165964" w:rsidRPr="00353E1E" w:rsidRDefault="00B53981" w:rsidP="006D7AC0">
      <w:pPr>
        <w:widowControl/>
        <w:numPr>
          <w:ilvl w:val="0"/>
          <w:numId w:val="4"/>
        </w:numPr>
        <w:tabs>
          <w:tab w:val="left" w:pos="0"/>
          <w:tab w:val="left" w:pos="284"/>
        </w:tabs>
        <w:ind w:left="284" w:hanging="284"/>
        <w:jc w:val="both"/>
        <w:rPr>
          <w:rFonts w:eastAsiaTheme="minorHAnsi"/>
          <w:sz w:val="28"/>
          <w:szCs w:val="28"/>
          <w:lang w:eastAsia="en-US"/>
        </w:rPr>
      </w:pPr>
      <w:r w:rsidRPr="00353E1E">
        <w:rPr>
          <w:rFonts w:eastAsiaTheme="minorHAnsi"/>
          <w:sz w:val="28"/>
          <w:szCs w:val="28"/>
          <w:lang w:eastAsia="en-US"/>
        </w:rPr>
        <w:t xml:space="preserve">расходы на выплаты персоналу муниципальных органов </w:t>
      </w:r>
      <w:r w:rsidR="00165964" w:rsidRPr="00353E1E">
        <w:rPr>
          <w:rFonts w:eastAsiaTheme="minorHAnsi"/>
          <w:sz w:val="28"/>
          <w:szCs w:val="28"/>
          <w:lang w:eastAsia="en-US"/>
        </w:rPr>
        <w:t xml:space="preserve">предусмотрены в сумме </w:t>
      </w:r>
      <w:r w:rsidR="00353E1E" w:rsidRPr="00353E1E">
        <w:rPr>
          <w:rFonts w:eastAsiaTheme="minorHAnsi"/>
          <w:sz w:val="28"/>
          <w:szCs w:val="28"/>
          <w:lang w:eastAsia="en-US"/>
        </w:rPr>
        <w:t>7 509,9</w:t>
      </w:r>
      <w:r w:rsidR="00382298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165964" w:rsidRPr="00353E1E">
        <w:rPr>
          <w:rFonts w:eastAsiaTheme="minorHAnsi"/>
          <w:sz w:val="28"/>
          <w:szCs w:val="28"/>
          <w:lang w:eastAsia="en-US"/>
        </w:rPr>
        <w:t>тыс.руб</w:t>
      </w:r>
      <w:proofErr w:type="spellEnd"/>
      <w:r w:rsidR="00165964" w:rsidRPr="00353E1E">
        <w:rPr>
          <w:rFonts w:eastAsiaTheme="minorHAnsi"/>
          <w:sz w:val="28"/>
          <w:szCs w:val="28"/>
          <w:lang w:eastAsia="en-US"/>
        </w:rPr>
        <w:t>.;</w:t>
      </w:r>
    </w:p>
    <w:p w:rsidR="00165964" w:rsidRPr="00353E1E" w:rsidRDefault="00165964" w:rsidP="006D7AC0">
      <w:pPr>
        <w:widowControl/>
        <w:numPr>
          <w:ilvl w:val="0"/>
          <w:numId w:val="4"/>
        </w:numPr>
        <w:tabs>
          <w:tab w:val="left" w:pos="0"/>
          <w:tab w:val="left" w:pos="284"/>
        </w:tabs>
        <w:ind w:left="284" w:hanging="284"/>
        <w:jc w:val="both"/>
        <w:rPr>
          <w:rFonts w:eastAsiaTheme="minorHAnsi"/>
          <w:sz w:val="28"/>
          <w:szCs w:val="28"/>
          <w:lang w:eastAsia="en-US"/>
        </w:rPr>
      </w:pPr>
      <w:r w:rsidRPr="00353E1E">
        <w:rPr>
          <w:rFonts w:eastAsiaTheme="minorHAnsi"/>
          <w:sz w:val="28"/>
          <w:szCs w:val="28"/>
          <w:lang w:eastAsia="en-US"/>
        </w:rPr>
        <w:t>на текущие расходы предусмотрено 1</w:t>
      </w:r>
      <w:r w:rsidR="00353E1E" w:rsidRPr="00353E1E">
        <w:rPr>
          <w:rFonts w:eastAsiaTheme="minorHAnsi"/>
          <w:sz w:val="28"/>
          <w:szCs w:val="28"/>
          <w:lang w:eastAsia="en-US"/>
        </w:rPr>
        <w:t> 249,9</w:t>
      </w:r>
      <w:r w:rsidR="00382298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353E1E">
        <w:rPr>
          <w:rFonts w:eastAsiaTheme="minorHAnsi"/>
          <w:sz w:val="28"/>
          <w:szCs w:val="28"/>
          <w:lang w:eastAsia="en-US"/>
        </w:rPr>
        <w:t>тыс.руб</w:t>
      </w:r>
      <w:proofErr w:type="spellEnd"/>
      <w:r w:rsidRPr="00353E1E">
        <w:rPr>
          <w:rFonts w:eastAsiaTheme="minorHAnsi"/>
          <w:sz w:val="28"/>
          <w:szCs w:val="28"/>
          <w:lang w:eastAsia="en-US"/>
        </w:rPr>
        <w:t>.</w:t>
      </w:r>
    </w:p>
    <w:p w:rsidR="00165964" w:rsidRPr="00353E1E" w:rsidRDefault="00165964" w:rsidP="006D7AC0">
      <w:pPr>
        <w:widowControl/>
        <w:numPr>
          <w:ilvl w:val="0"/>
          <w:numId w:val="2"/>
        </w:numPr>
        <w:tabs>
          <w:tab w:val="left" w:pos="0"/>
          <w:tab w:val="left" w:pos="709"/>
        </w:tabs>
        <w:ind w:left="284" w:firstLine="414"/>
        <w:jc w:val="both"/>
        <w:rPr>
          <w:rFonts w:eastAsiaTheme="minorHAnsi"/>
          <w:sz w:val="28"/>
          <w:szCs w:val="28"/>
          <w:lang w:eastAsia="en-US"/>
        </w:rPr>
      </w:pPr>
      <w:r w:rsidRPr="00353E1E">
        <w:rPr>
          <w:rFonts w:eastAsiaTheme="minorHAnsi"/>
          <w:sz w:val="28"/>
          <w:szCs w:val="28"/>
          <w:lang w:eastAsia="en-US"/>
        </w:rPr>
        <w:t>Администрация муниципального образования Гатчинский муниципальный район Ленинградской области:</w:t>
      </w:r>
    </w:p>
    <w:p w:rsidR="00165964" w:rsidRPr="00353E1E" w:rsidRDefault="00B53981" w:rsidP="006D7AC0">
      <w:pPr>
        <w:widowControl/>
        <w:numPr>
          <w:ilvl w:val="0"/>
          <w:numId w:val="5"/>
        </w:numPr>
        <w:tabs>
          <w:tab w:val="left" w:pos="0"/>
          <w:tab w:val="left" w:pos="284"/>
        </w:tabs>
        <w:ind w:left="284" w:hanging="284"/>
        <w:jc w:val="both"/>
        <w:rPr>
          <w:rFonts w:eastAsiaTheme="minorHAnsi"/>
          <w:sz w:val="28"/>
          <w:szCs w:val="28"/>
          <w:lang w:eastAsia="en-US"/>
        </w:rPr>
      </w:pPr>
      <w:r w:rsidRPr="00353E1E">
        <w:rPr>
          <w:rFonts w:eastAsiaTheme="minorHAnsi"/>
          <w:sz w:val="28"/>
          <w:szCs w:val="28"/>
          <w:lang w:eastAsia="en-US"/>
        </w:rPr>
        <w:t>расходы на выплаты персоналу муниципальных органов</w:t>
      </w:r>
      <w:r w:rsidR="00165964" w:rsidRPr="00353E1E">
        <w:rPr>
          <w:rFonts w:eastAsiaTheme="minorHAnsi"/>
          <w:sz w:val="28"/>
          <w:szCs w:val="28"/>
          <w:lang w:eastAsia="en-US"/>
        </w:rPr>
        <w:t xml:space="preserve"> предусмотрены в сумме </w:t>
      </w:r>
      <w:r w:rsidR="00382298">
        <w:rPr>
          <w:rFonts w:eastAsiaTheme="minorHAnsi"/>
          <w:sz w:val="28"/>
          <w:szCs w:val="28"/>
          <w:lang w:eastAsia="en-US"/>
        </w:rPr>
        <w:t xml:space="preserve">270 710,5 </w:t>
      </w:r>
      <w:proofErr w:type="spellStart"/>
      <w:r w:rsidR="00165964" w:rsidRPr="00353E1E">
        <w:rPr>
          <w:rFonts w:eastAsiaTheme="minorHAnsi"/>
          <w:sz w:val="28"/>
          <w:szCs w:val="28"/>
          <w:lang w:eastAsia="en-US"/>
        </w:rPr>
        <w:t>тыс.руб</w:t>
      </w:r>
      <w:proofErr w:type="spellEnd"/>
      <w:r w:rsidR="00165964" w:rsidRPr="00353E1E">
        <w:rPr>
          <w:rFonts w:eastAsiaTheme="minorHAnsi"/>
          <w:sz w:val="28"/>
          <w:szCs w:val="28"/>
          <w:lang w:eastAsia="en-US"/>
        </w:rPr>
        <w:t>.;</w:t>
      </w:r>
    </w:p>
    <w:p w:rsidR="00165964" w:rsidRPr="00353E1E" w:rsidRDefault="00165964" w:rsidP="006D7AC0">
      <w:pPr>
        <w:widowControl/>
        <w:numPr>
          <w:ilvl w:val="0"/>
          <w:numId w:val="5"/>
        </w:numPr>
        <w:tabs>
          <w:tab w:val="left" w:pos="0"/>
          <w:tab w:val="left" w:pos="284"/>
        </w:tabs>
        <w:ind w:left="284" w:hanging="284"/>
        <w:jc w:val="both"/>
        <w:rPr>
          <w:rFonts w:eastAsiaTheme="minorHAnsi"/>
          <w:sz w:val="28"/>
          <w:szCs w:val="28"/>
          <w:lang w:eastAsia="en-US"/>
        </w:rPr>
      </w:pPr>
      <w:r w:rsidRPr="00353E1E">
        <w:rPr>
          <w:rFonts w:eastAsiaTheme="minorHAnsi"/>
          <w:sz w:val="28"/>
          <w:szCs w:val="28"/>
          <w:lang w:eastAsia="en-US"/>
        </w:rPr>
        <w:t xml:space="preserve">на текущие расходы предусмотрено </w:t>
      </w:r>
      <w:r w:rsidR="00382298">
        <w:rPr>
          <w:rFonts w:eastAsiaTheme="minorHAnsi"/>
          <w:sz w:val="28"/>
          <w:szCs w:val="28"/>
          <w:lang w:eastAsia="en-US"/>
        </w:rPr>
        <w:t>21 988,7</w:t>
      </w:r>
      <w:r w:rsidR="00353E1E" w:rsidRPr="00353E1E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353E1E">
        <w:rPr>
          <w:rFonts w:eastAsiaTheme="minorHAnsi"/>
          <w:sz w:val="28"/>
          <w:szCs w:val="28"/>
          <w:lang w:eastAsia="en-US"/>
        </w:rPr>
        <w:t>тыс.руб</w:t>
      </w:r>
      <w:proofErr w:type="spellEnd"/>
      <w:r w:rsidRPr="00353E1E">
        <w:rPr>
          <w:rFonts w:eastAsiaTheme="minorHAnsi"/>
          <w:sz w:val="28"/>
          <w:szCs w:val="28"/>
          <w:lang w:eastAsia="en-US"/>
        </w:rPr>
        <w:t>.</w:t>
      </w:r>
    </w:p>
    <w:p w:rsidR="00165964" w:rsidRPr="00353E1E" w:rsidRDefault="00165964" w:rsidP="006D7AC0">
      <w:pPr>
        <w:widowControl/>
        <w:numPr>
          <w:ilvl w:val="0"/>
          <w:numId w:val="2"/>
        </w:numPr>
        <w:tabs>
          <w:tab w:val="left" w:pos="0"/>
          <w:tab w:val="left" w:pos="284"/>
        </w:tabs>
        <w:ind w:left="284" w:firstLine="414"/>
        <w:jc w:val="both"/>
        <w:rPr>
          <w:rFonts w:eastAsiaTheme="minorHAnsi"/>
          <w:sz w:val="28"/>
          <w:szCs w:val="28"/>
          <w:lang w:eastAsia="en-US"/>
        </w:rPr>
      </w:pPr>
      <w:r w:rsidRPr="00353E1E">
        <w:rPr>
          <w:rFonts w:eastAsiaTheme="minorHAnsi"/>
          <w:sz w:val="28"/>
          <w:szCs w:val="28"/>
          <w:lang w:eastAsia="en-US"/>
        </w:rPr>
        <w:t>Комитет финансов Гатчинского муниципального района:</w:t>
      </w:r>
    </w:p>
    <w:p w:rsidR="00165964" w:rsidRPr="00353E1E" w:rsidRDefault="00B53981" w:rsidP="006D7AC0">
      <w:pPr>
        <w:widowControl/>
        <w:numPr>
          <w:ilvl w:val="0"/>
          <w:numId w:val="6"/>
        </w:numPr>
        <w:tabs>
          <w:tab w:val="left" w:pos="0"/>
          <w:tab w:val="left" w:pos="284"/>
        </w:tabs>
        <w:ind w:left="284" w:hanging="284"/>
        <w:jc w:val="both"/>
        <w:rPr>
          <w:rFonts w:eastAsiaTheme="minorHAnsi"/>
          <w:sz w:val="28"/>
          <w:szCs w:val="28"/>
          <w:lang w:eastAsia="en-US"/>
        </w:rPr>
      </w:pPr>
      <w:r w:rsidRPr="00353E1E">
        <w:rPr>
          <w:rFonts w:eastAsiaTheme="minorHAnsi"/>
          <w:sz w:val="28"/>
          <w:szCs w:val="28"/>
          <w:lang w:eastAsia="en-US"/>
        </w:rPr>
        <w:t>расходы на выплаты персоналу муниципальных органов</w:t>
      </w:r>
      <w:r w:rsidR="00165964" w:rsidRPr="00353E1E">
        <w:rPr>
          <w:rFonts w:eastAsiaTheme="minorHAnsi"/>
          <w:sz w:val="28"/>
          <w:szCs w:val="28"/>
          <w:lang w:eastAsia="en-US"/>
        </w:rPr>
        <w:t xml:space="preserve"> предусмотрены в сумме </w:t>
      </w:r>
      <w:r w:rsidR="00353E1E" w:rsidRPr="00353E1E">
        <w:rPr>
          <w:rFonts w:eastAsiaTheme="minorHAnsi"/>
          <w:sz w:val="28"/>
          <w:szCs w:val="28"/>
          <w:lang w:eastAsia="en-US"/>
        </w:rPr>
        <w:t xml:space="preserve">37 053,7 </w:t>
      </w:r>
      <w:r w:rsidR="00165964" w:rsidRPr="00353E1E">
        <w:rPr>
          <w:rFonts w:eastAsiaTheme="minorHAnsi"/>
          <w:sz w:val="28"/>
          <w:szCs w:val="28"/>
          <w:lang w:eastAsia="en-US"/>
        </w:rPr>
        <w:t>тыс.руб.;</w:t>
      </w:r>
    </w:p>
    <w:p w:rsidR="00165964" w:rsidRPr="00353E1E" w:rsidRDefault="00165964" w:rsidP="006D7AC0">
      <w:pPr>
        <w:widowControl/>
        <w:numPr>
          <w:ilvl w:val="0"/>
          <w:numId w:val="6"/>
        </w:numPr>
        <w:tabs>
          <w:tab w:val="left" w:pos="0"/>
          <w:tab w:val="left" w:pos="284"/>
        </w:tabs>
        <w:ind w:left="284" w:hanging="284"/>
        <w:jc w:val="both"/>
        <w:rPr>
          <w:rFonts w:eastAsiaTheme="minorHAnsi"/>
          <w:sz w:val="28"/>
          <w:szCs w:val="28"/>
          <w:lang w:eastAsia="en-US"/>
        </w:rPr>
      </w:pPr>
      <w:r w:rsidRPr="00353E1E">
        <w:rPr>
          <w:rFonts w:eastAsiaTheme="minorHAnsi"/>
          <w:sz w:val="28"/>
          <w:szCs w:val="28"/>
          <w:lang w:eastAsia="en-US"/>
        </w:rPr>
        <w:t xml:space="preserve">на текущие расходы предусмотрено </w:t>
      </w:r>
      <w:r w:rsidR="004F26A1" w:rsidRPr="00353E1E">
        <w:rPr>
          <w:rFonts w:eastAsiaTheme="minorHAnsi"/>
          <w:sz w:val="28"/>
          <w:szCs w:val="28"/>
          <w:lang w:eastAsia="en-US"/>
        </w:rPr>
        <w:t>3</w:t>
      </w:r>
      <w:r w:rsidR="00353E1E" w:rsidRPr="00353E1E">
        <w:rPr>
          <w:rFonts w:eastAsiaTheme="minorHAnsi"/>
          <w:sz w:val="28"/>
          <w:szCs w:val="28"/>
          <w:lang w:eastAsia="en-US"/>
        </w:rPr>
        <w:t xml:space="preserve"> 443,2 </w:t>
      </w:r>
      <w:r w:rsidRPr="00353E1E">
        <w:rPr>
          <w:rFonts w:eastAsiaTheme="minorHAnsi"/>
          <w:sz w:val="28"/>
          <w:szCs w:val="28"/>
          <w:lang w:eastAsia="en-US"/>
        </w:rPr>
        <w:t>тыс.руб.</w:t>
      </w:r>
    </w:p>
    <w:p w:rsidR="00165964" w:rsidRPr="00353E1E" w:rsidRDefault="00165964" w:rsidP="006D7AC0">
      <w:pPr>
        <w:widowControl/>
        <w:numPr>
          <w:ilvl w:val="0"/>
          <w:numId w:val="2"/>
        </w:numPr>
        <w:tabs>
          <w:tab w:val="left" w:pos="0"/>
          <w:tab w:val="left" w:pos="284"/>
        </w:tabs>
        <w:ind w:left="284" w:firstLine="414"/>
        <w:jc w:val="both"/>
        <w:rPr>
          <w:rFonts w:eastAsiaTheme="minorHAnsi"/>
          <w:sz w:val="28"/>
          <w:szCs w:val="28"/>
          <w:lang w:eastAsia="en-US"/>
        </w:rPr>
      </w:pPr>
      <w:r w:rsidRPr="00353E1E">
        <w:rPr>
          <w:rFonts w:eastAsiaTheme="minorHAnsi"/>
          <w:sz w:val="28"/>
          <w:szCs w:val="28"/>
          <w:lang w:eastAsia="en-US"/>
        </w:rPr>
        <w:t>Комитет образования Гатчинского муниципального района Ленинградской области:</w:t>
      </w:r>
    </w:p>
    <w:p w:rsidR="00165964" w:rsidRPr="00353E1E" w:rsidRDefault="00B53981" w:rsidP="006D7AC0">
      <w:pPr>
        <w:widowControl/>
        <w:numPr>
          <w:ilvl w:val="0"/>
          <w:numId w:val="7"/>
        </w:numPr>
        <w:tabs>
          <w:tab w:val="left" w:pos="0"/>
          <w:tab w:val="left" w:pos="284"/>
        </w:tabs>
        <w:ind w:left="284" w:hanging="284"/>
        <w:jc w:val="both"/>
        <w:rPr>
          <w:rFonts w:eastAsiaTheme="minorHAnsi"/>
          <w:sz w:val="28"/>
          <w:szCs w:val="28"/>
          <w:lang w:eastAsia="en-US"/>
        </w:rPr>
      </w:pPr>
      <w:r w:rsidRPr="00353E1E">
        <w:rPr>
          <w:rFonts w:eastAsiaTheme="minorHAnsi"/>
          <w:sz w:val="28"/>
          <w:szCs w:val="28"/>
          <w:lang w:eastAsia="en-US"/>
        </w:rPr>
        <w:t>расходы на выплаты персоналу муниципальных органов</w:t>
      </w:r>
      <w:r w:rsidR="00165964" w:rsidRPr="00353E1E">
        <w:rPr>
          <w:rFonts w:eastAsiaTheme="minorHAnsi"/>
          <w:sz w:val="28"/>
          <w:szCs w:val="28"/>
          <w:lang w:eastAsia="en-US"/>
        </w:rPr>
        <w:t xml:space="preserve"> предусмотрены в сумме </w:t>
      </w:r>
      <w:r w:rsidR="00353E1E" w:rsidRPr="00353E1E">
        <w:rPr>
          <w:rFonts w:eastAsiaTheme="minorHAnsi"/>
          <w:sz w:val="28"/>
          <w:szCs w:val="28"/>
          <w:lang w:eastAsia="en-US"/>
        </w:rPr>
        <w:t>46</w:t>
      </w:r>
      <w:r w:rsidR="00382298">
        <w:rPr>
          <w:rFonts w:eastAsiaTheme="minorHAnsi"/>
          <w:sz w:val="28"/>
          <w:szCs w:val="28"/>
          <w:lang w:eastAsia="en-US"/>
        </w:rPr>
        <w:t> 270,4</w:t>
      </w:r>
      <w:r w:rsidR="00353E1E" w:rsidRPr="00353E1E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165964" w:rsidRPr="00353E1E">
        <w:rPr>
          <w:rFonts w:eastAsiaTheme="minorHAnsi"/>
          <w:sz w:val="28"/>
          <w:szCs w:val="28"/>
          <w:lang w:eastAsia="en-US"/>
        </w:rPr>
        <w:t>тыс.руб</w:t>
      </w:r>
      <w:proofErr w:type="spellEnd"/>
      <w:r w:rsidR="00165964" w:rsidRPr="00353E1E">
        <w:rPr>
          <w:rFonts w:eastAsiaTheme="minorHAnsi"/>
          <w:sz w:val="28"/>
          <w:szCs w:val="28"/>
          <w:lang w:eastAsia="en-US"/>
        </w:rPr>
        <w:t>.;</w:t>
      </w:r>
    </w:p>
    <w:p w:rsidR="00165964" w:rsidRPr="00353E1E" w:rsidRDefault="00165964" w:rsidP="006D7AC0">
      <w:pPr>
        <w:widowControl/>
        <w:numPr>
          <w:ilvl w:val="0"/>
          <w:numId w:val="7"/>
        </w:numPr>
        <w:tabs>
          <w:tab w:val="left" w:pos="0"/>
          <w:tab w:val="left" w:pos="284"/>
        </w:tabs>
        <w:ind w:left="284" w:hanging="284"/>
        <w:jc w:val="both"/>
        <w:rPr>
          <w:rFonts w:eastAsiaTheme="minorHAnsi"/>
          <w:sz w:val="28"/>
          <w:szCs w:val="28"/>
          <w:lang w:eastAsia="en-US"/>
        </w:rPr>
      </w:pPr>
      <w:r w:rsidRPr="00353E1E">
        <w:rPr>
          <w:rFonts w:eastAsiaTheme="minorHAnsi"/>
          <w:sz w:val="28"/>
          <w:szCs w:val="28"/>
          <w:lang w:eastAsia="en-US"/>
        </w:rPr>
        <w:t>на текущие расходы предусмотрено 5</w:t>
      </w:r>
      <w:r w:rsidR="00382298">
        <w:rPr>
          <w:rFonts w:eastAsiaTheme="minorHAnsi"/>
          <w:sz w:val="28"/>
          <w:szCs w:val="28"/>
          <w:lang w:eastAsia="en-US"/>
        </w:rPr>
        <w:t> 704,2</w:t>
      </w:r>
      <w:r w:rsidR="00353E1E" w:rsidRPr="00353E1E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353E1E">
        <w:rPr>
          <w:rFonts w:eastAsiaTheme="minorHAnsi"/>
          <w:sz w:val="28"/>
          <w:szCs w:val="28"/>
          <w:lang w:eastAsia="en-US"/>
        </w:rPr>
        <w:t>тыс.руб</w:t>
      </w:r>
      <w:proofErr w:type="spellEnd"/>
      <w:r w:rsidRPr="00353E1E">
        <w:rPr>
          <w:rFonts w:eastAsiaTheme="minorHAnsi"/>
          <w:sz w:val="28"/>
          <w:szCs w:val="28"/>
          <w:lang w:eastAsia="en-US"/>
        </w:rPr>
        <w:t>.</w:t>
      </w:r>
    </w:p>
    <w:p w:rsidR="00165964" w:rsidRPr="00353E1E" w:rsidRDefault="00165964" w:rsidP="006D7AC0">
      <w:pPr>
        <w:widowControl/>
        <w:numPr>
          <w:ilvl w:val="0"/>
          <w:numId w:val="2"/>
        </w:numPr>
        <w:tabs>
          <w:tab w:val="left" w:pos="0"/>
          <w:tab w:val="left" w:pos="284"/>
        </w:tabs>
        <w:ind w:left="284" w:firstLine="414"/>
        <w:jc w:val="both"/>
        <w:rPr>
          <w:rFonts w:eastAsiaTheme="minorHAnsi"/>
          <w:sz w:val="28"/>
          <w:szCs w:val="28"/>
          <w:lang w:eastAsia="en-US"/>
        </w:rPr>
      </w:pPr>
      <w:r w:rsidRPr="00353E1E">
        <w:rPr>
          <w:rFonts w:eastAsiaTheme="minorHAnsi"/>
          <w:sz w:val="28"/>
          <w:szCs w:val="28"/>
          <w:lang w:eastAsia="en-US"/>
        </w:rPr>
        <w:t>Комитет по культуре и туризму Гатчинского муниципального района Ленинградской области:</w:t>
      </w:r>
    </w:p>
    <w:p w:rsidR="00165964" w:rsidRPr="00353E1E" w:rsidRDefault="00B53981" w:rsidP="006D7AC0">
      <w:pPr>
        <w:widowControl/>
        <w:numPr>
          <w:ilvl w:val="0"/>
          <w:numId w:val="8"/>
        </w:numPr>
        <w:tabs>
          <w:tab w:val="left" w:pos="0"/>
          <w:tab w:val="left" w:pos="284"/>
        </w:tabs>
        <w:ind w:left="284" w:hanging="284"/>
        <w:jc w:val="both"/>
        <w:rPr>
          <w:rFonts w:eastAsiaTheme="minorHAnsi"/>
          <w:sz w:val="28"/>
          <w:szCs w:val="28"/>
          <w:lang w:eastAsia="en-US"/>
        </w:rPr>
      </w:pPr>
      <w:r w:rsidRPr="00353E1E">
        <w:rPr>
          <w:rFonts w:eastAsiaTheme="minorHAnsi"/>
          <w:sz w:val="28"/>
          <w:szCs w:val="28"/>
          <w:lang w:eastAsia="en-US"/>
        </w:rPr>
        <w:t>расходы на выплаты персоналу муниципальных органов</w:t>
      </w:r>
      <w:r w:rsidR="00165964" w:rsidRPr="00353E1E">
        <w:rPr>
          <w:rFonts w:eastAsiaTheme="minorHAnsi"/>
          <w:sz w:val="28"/>
          <w:szCs w:val="28"/>
          <w:lang w:eastAsia="en-US"/>
        </w:rPr>
        <w:t xml:space="preserve"> предусмотрены в сумме </w:t>
      </w:r>
      <w:r w:rsidR="00353E1E" w:rsidRPr="00353E1E">
        <w:rPr>
          <w:rFonts w:eastAsiaTheme="minorHAnsi"/>
          <w:sz w:val="28"/>
          <w:szCs w:val="28"/>
          <w:lang w:eastAsia="en-US"/>
        </w:rPr>
        <w:t xml:space="preserve">17 389,9 </w:t>
      </w:r>
      <w:r w:rsidR="00165964" w:rsidRPr="00353E1E">
        <w:rPr>
          <w:rFonts w:eastAsiaTheme="minorHAnsi"/>
          <w:sz w:val="28"/>
          <w:szCs w:val="28"/>
          <w:lang w:eastAsia="en-US"/>
        </w:rPr>
        <w:t>тыс.руб.;</w:t>
      </w:r>
    </w:p>
    <w:p w:rsidR="00165964" w:rsidRPr="00353E1E" w:rsidRDefault="00165964" w:rsidP="006D7AC0">
      <w:pPr>
        <w:widowControl/>
        <w:numPr>
          <w:ilvl w:val="0"/>
          <w:numId w:val="8"/>
        </w:numPr>
        <w:tabs>
          <w:tab w:val="left" w:pos="0"/>
          <w:tab w:val="left" w:pos="284"/>
        </w:tabs>
        <w:ind w:left="284" w:hanging="284"/>
        <w:jc w:val="both"/>
        <w:rPr>
          <w:rFonts w:eastAsiaTheme="minorHAnsi"/>
          <w:sz w:val="28"/>
          <w:szCs w:val="28"/>
          <w:lang w:eastAsia="en-US"/>
        </w:rPr>
      </w:pPr>
      <w:r w:rsidRPr="00353E1E">
        <w:rPr>
          <w:rFonts w:eastAsiaTheme="minorHAnsi"/>
          <w:sz w:val="28"/>
          <w:szCs w:val="28"/>
          <w:lang w:eastAsia="en-US"/>
        </w:rPr>
        <w:t xml:space="preserve">на текущие расходы предусмотрено </w:t>
      </w:r>
      <w:r w:rsidR="0046556F" w:rsidRPr="00353E1E">
        <w:rPr>
          <w:rFonts w:eastAsiaTheme="minorHAnsi"/>
          <w:sz w:val="28"/>
          <w:szCs w:val="28"/>
          <w:lang w:eastAsia="en-US"/>
        </w:rPr>
        <w:t>2</w:t>
      </w:r>
      <w:r w:rsidR="00353E1E" w:rsidRPr="00353E1E">
        <w:rPr>
          <w:rFonts w:eastAsiaTheme="minorHAnsi"/>
          <w:sz w:val="28"/>
          <w:szCs w:val="28"/>
          <w:lang w:eastAsia="en-US"/>
        </w:rPr>
        <w:t xml:space="preserve"> 652,3 </w:t>
      </w:r>
      <w:r w:rsidRPr="00353E1E">
        <w:rPr>
          <w:rFonts w:eastAsiaTheme="minorHAnsi"/>
          <w:sz w:val="28"/>
          <w:szCs w:val="28"/>
          <w:lang w:eastAsia="en-US"/>
        </w:rPr>
        <w:t>тыс.руб.</w:t>
      </w:r>
    </w:p>
    <w:p w:rsidR="00165964" w:rsidRPr="00353E1E" w:rsidRDefault="00165964" w:rsidP="006D7AC0">
      <w:pPr>
        <w:widowControl/>
        <w:numPr>
          <w:ilvl w:val="0"/>
          <w:numId w:val="2"/>
        </w:numPr>
        <w:tabs>
          <w:tab w:val="left" w:pos="0"/>
          <w:tab w:val="left" w:pos="284"/>
        </w:tabs>
        <w:ind w:left="284" w:firstLine="414"/>
        <w:jc w:val="both"/>
        <w:rPr>
          <w:rFonts w:eastAsiaTheme="minorHAnsi"/>
          <w:sz w:val="28"/>
          <w:szCs w:val="28"/>
          <w:lang w:eastAsia="en-US"/>
        </w:rPr>
      </w:pPr>
      <w:r w:rsidRPr="00353E1E">
        <w:rPr>
          <w:rFonts w:eastAsiaTheme="minorHAnsi"/>
          <w:sz w:val="28"/>
          <w:szCs w:val="28"/>
          <w:lang w:eastAsia="en-US"/>
        </w:rPr>
        <w:t>Комитет по управлению имуществом Гатчинского муниципального района Ленинградской области:</w:t>
      </w:r>
    </w:p>
    <w:p w:rsidR="00165964" w:rsidRPr="00353E1E" w:rsidRDefault="00B53981" w:rsidP="006D7AC0">
      <w:pPr>
        <w:widowControl/>
        <w:numPr>
          <w:ilvl w:val="0"/>
          <w:numId w:val="9"/>
        </w:numPr>
        <w:tabs>
          <w:tab w:val="left" w:pos="0"/>
          <w:tab w:val="left" w:pos="284"/>
        </w:tabs>
        <w:ind w:left="284" w:hanging="284"/>
        <w:jc w:val="both"/>
        <w:rPr>
          <w:rFonts w:eastAsiaTheme="minorHAnsi"/>
          <w:sz w:val="28"/>
          <w:szCs w:val="28"/>
          <w:lang w:eastAsia="en-US"/>
        </w:rPr>
      </w:pPr>
      <w:r w:rsidRPr="00353E1E">
        <w:rPr>
          <w:rFonts w:eastAsiaTheme="minorHAnsi"/>
          <w:sz w:val="28"/>
          <w:szCs w:val="28"/>
          <w:lang w:eastAsia="en-US"/>
        </w:rPr>
        <w:t>расходы на выплаты персоналу муниципальных органов</w:t>
      </w:r>
      <w:r w:rsidR="00165964" w:rsidRPr="00353E1E">
        <w:rPr>
          <w:rFonts w:eastAsiaTheme="minorHAnsi"/>
          <w:sz w:val="28"/>
          <w:szCs w:val="28"/>
          <w:lang w:eastAsia="en-US"/>
        </w:rPr>
        <w:t xml:space="preserve"> предусмотрены в сумме </w:t>
      </w:r>
      <w:r w:rsidR="00353E1E" w:rsidRPr="00353E1E">
        <w:rPr>
          <w:rFonts w:eastAsiaTheme="minorHAnsi"/>
          <w:sz w:val="28"/>
          <w:szCs w:val="28"/>
          <w:lang w:eastAsia="en-US"/>
        </w:rPr>
        <w:t>43 805,6</w:t>
      </w:r>
      <w:r w:rsidR="00382298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165964" w:rsidRPr="00353E1E">
        <w:rPr>
          <w:rFonts w:eastAsiaTheme="minorHAnsi"/>
          <w:sz w:val="28"/>
          <w:szCs w:val="28"/>
          <w:lang w:eastAsia="en-US"/>
        </w:rPr>
        <w:t>тыс.руб</w:t>
      </w:r>
      <w:proofErr w:type="spellEnd"/>
      <w:r w:rsidR="00165964" w:rsidRPr="00353E1E">
        <w:rPr>
          <w:rFonts w:eastAsiaTheme="minorHAnsi"/>
          <w:sz w:val="28"/>
          <w:szCs w:val="28"/>
          <w:lang w:eastAsia="en-US"/>
        </w:rPr>
        <w:t>.;</w:t>
      </w:r>
    </w:p>
    <w:p w:rsidR="00165964" w:rsidRPr="00353E1E" w:rsidRDefault="00165964" w:rsidP="006D7AC0">
      <w:pPr>
        <w:widowControl/>
        <w:numPr>
          <w:ilvl w:val="0"/>
          <w:numId w:val="9"/>
        </w:numPr>
        <w:tabs>
          <w:tab w:val="left" w:pos="0"/>
          <w:tab w:val="left" w:pos="284"/>
        </w:tabs>
        <w:ind w:left="284" w:hanging="284"/>
        <w:jc w:val="both"/>
        <w:rPr>
          <w:rFonts w:eastAsiaTheme="minorHAnsi"/>
          <w:sz w:val="28"/>
          <w:szCs w:val="28"/>
          <w:lang w:eastAsia="en-US"/>
        </w:rPr>
      </w:pPr>
      <w:r w:rsidRPr="00353E1E">
        <w:rPr>
          <w:rFonts w:eastAsiaTheme="minorHAnsi"/>
          <w:sz w:val="28"/>
          <w:szCs w:val="28"/>
          <w:lang w:eastAsia="en-US"/>
        </w:rPr>
        <w:t xml:space="preserve">на текущие расходы предусмотрено </w:t>
      </w:r>
      <w:r w:rsidR="004F26A1" w:rsidRPr="00353E1E">
        <w:rPr>
          <w:rFonts w:eastAsiaTheme="minorHAnsi"/>
          <w:sz w:val="28"/>
          <w:szCs w:val="28"/>
          <w:lang w:eastAsia="en-US"/>
        </w:rPr>
        <w:t>4</w:t>
      </w:r>
      <w:r w:rsidR="00353E1E" w:rsidRPr="00353E1E">
        <w:rPr>
          <w:rFonts w:eastAsiaTheme="minorHAnsi"/>
          <w:sz w:val="28"/>
          <w:szCs w:val="28"/>
          <w:lang w:eastAsia="en-US"/>
        </w:rPr>
        <w:t xml:space="preserve"> 140,9 </w:t>
      </w:r>
      <w:r w:rsidRPr="00353E1E">
        <w:rPr>
          <w:rFonts w:eastAsiaTheme="minorHAnsi"/>
          <w:sz w:val="28"/>
          <w:szCs w:val="28"/>
          <w:lang w:eastAsia="en-US"/>
        </w:rPr>
        <w:t>тыс.руб.</w:t>
      </w:r>
    </w:p>
    <w:p w:rsidR="00165964" w:rsidRPr="00B11790" w:rsidRDefault="00165964" w:rsidP="00165964">
      <w:pPr>
        <w:widowControl/>
        <w:tabs>
          <w:tab w:val="left" w:pos="0"/>
          <w:tab w:val="left" w:pos="284"/>
        </w:tabs>
        <w:jc w:val="both"/>
        <w:rPr>
          <w:rFonts w:eastAsiaTheme="minorHAnsi"/>
          <w:sz w:val="28"/>
          <w:szCs w:val="28"/>
          <w:highlight w:val="green"/>
          <w:lang w:eastAsia="en-US"/>
        </w:rPr>
      </w:pPr>
    </w:p>
    <w:p w:rsidR="006C4116" w:rsidRPr="002A49A1" w:rsidRDefault="0071272A" w:rsidP="006C4116">
      <w:pPr>
        <w:widowControl/>
        <w:tabs>
          <w:tab w:val="left" w:pos="0"/>
          <w:tab w:val="left" w:pos="284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 w:rsidR="006C4116" w:rsidRPr="002A49A1">
        <w:rPr>
          <w:rFonts w:eastAsiaTheme="minorHAnsi"/>
          <w:sz w:val="28"/>
          <w:szCs w:val="28"/>
          <w:lang w:eastAsia="en-US"/>
        </w:rPr>
        <w:t>На прочие непрограммные расходы в проекте бюджета Гатчинского муниципального района на 2023 год предусмотрены бюджетные ассигнования в сумме:</w:t>
      </w:r>
    </w:p>
    <w:p w:rsidR="006C4116" w:rsidRPr="002A49A1" w:rsidRDefault="006C4116" w:rsidP="006C4116">
      <w:pPr>
        <w:widowControl/>
        <w:tabs>
          <w:tab w:val="left" w:pos="0"/>
          <w:tab w:val="left" w:pos="284"/>
        </w:tabs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9512" w:type="dxa"/>
        <w:tblInd w:w="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7811"/>
        <w:gridCol w:w="1701"/>
      </w:tblGrid>
      <w:tr w:rsidR="006C4116" w:rsidRPr="002A49A1" w:rsidTr="00C418FF">
        <w:trPr>
          <w:trHeight w:val="1140"/>
        </w:trPr>
        <w:tc>
          <w:tcPr>
            <w:tcW w:w="7811" w:type="dxa"/>
            <w:shd w:val="clear" w:color="auto" w:fill="auto"/>
            <w:vAlign w:val="center"/>
            <w:hideMark/>
          </w:tcPr>
          <w:p w:rsidR="006C4116" w:rsidRPr="002A49A1" w:rsidRDefault="006C4116" w:rsidP="00C418FF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A49A1">
              <w:rPr>
                <w:b/>
                <w:bCs/>
                <w:color w:val="000000"/>
                <w:sz w:val="28"/>
                <w:szCs w:val="28"/>
              </w:rPr>
              <w:t>Направление расходов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C4116" w:rsidRPr="002A49A1" w:rsidRDefault="006C4116" w:rsidP="00C418FF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A49A1">
              <w:rPr>
                <w:b/>
                <w:bCs/>
                <w:color w:val="000000"/>
                <w:sz w:val="28"/>
                <w:szCs w:val="28"/>
              </w:rPr>
              <w:t>Бюджет 2023, тыс.руб.</w:t>
            </w:r>
          </w:p>
        </w:tc>
      </w:tr>
      <w:tr w:rsidR="006C4116" w:rsidRPr="002A49A1" w:rsidTr="00C418FF">
        <w:trPr>
          <w:trHeight w:val="765"/>
        </w:trPr>
        <w:tc>
          <w:tcPr>
            <w:tcW w:w="7811" w:type="dxa"/>
            <w:shd w:val="clear" w:color="auto" w:fill="auto"/>
            <w:hideMark/>
          </w:tcPr>
          <w:p w:rsidR="006C4116" w:rsidRPr="002A49A1" w:rsidRDefault="006C4116" w:rsidP="00C418FF">
            <w:pPr>
              <w:widowControl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2A49A1">
              <w:rPr>
                <w:b/>
                <w:bCs/>
                <w:color w:val="000000"/>
                <w:sz w:val="28"/>
                <w:szCs w:val="28"/>
              </w:rPr>
              <w:t>Непрограммные расходы органов местного самоуправления Гатчинского муниципального района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C4116" w:rsidRPr="002A49A1" w:rsidRDefault="005F4011" w:rsidP="00C418FF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</w:t>
            </w:r>
            <w:r w:rsidR="006C4116" w:rsidRPr="002A49A1">
              <w:rPr>
                <w:b/>
                <w:bCs/>
                <w:color w:val="000000"/>
                <w:sz w:val="28"/>
                <w:szCs w:val="28"/>
              </w:rPr>
              <w:t>27 110,9</w:t>
            </w:r>
          </w:p>
        </w:tc>
      </w:tr>
      <w:tr w:rsidR="006C4116" w:rsidRPr="002A49A1" w:rsidTr="00C418FF">
        <w:trPr>
          <w:trHeight w:val="390"/>
        </w:trPr>
        <w:tc>
          <w:tcPr>
            <w:tcW w:w="7811" w:type="dxa"/>
            <w:shd w:val="clear" w:color="auto" w:fill="auto"/>
            <w:hideMark/>
          </w:tcPr>
          <w:p w:rsidR="006C4116" w:rsidRPr="002A49A1" w:rsidRDefault="006C4116" w:rsidP="00C418FF">
            <w:pPr>
              <w:widowControl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2A49A1">
              <w:rPr>
                <w:b/>
                <w:bCs/>
                <w:color w:val="000000"/>
                <w:sz w:val="28"/>
                <w:szCs w:val="28"/>
              </w:rPr>
              <w:t>Администрация Гатчинского муниципального района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C4116" w:rsidRPr="002A49A1" w:rsidRDefault="006C4116" w:rsidP="00C418FF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A49A1">
              <w:rPr>
                <w:b/>
                <w:bCs/>
                <w:color w:val="000000"/>
                <w:sz w:val="28"/>
                <w:szCs w:val="28"/>
              </w:rPr>
              <w:t>222 000,9</w:t>
            </w:r>
          </w:p>
        </w:tc>
      </w:tr>
      <w:tr w:rsidR="006C4116" w:rsidRPr="002A49A1" w:rsidTr="00C418FF">
        <w:trPr>
          <w:trHeight w:val="390"/>
        </w:trPr>
        <w:tc>
          <w:tcPr>
            <w:tcW w:w="7811" w:type="dxa"/>
            <w:shd w:val="clear" w:color="auto" w:fill="auto"/>
            <w:hideMark/>
          </w:tcPr>
          <w:p w:rsidR="006C4116" w:rsidRPr="002A49A1" w:rsidRDefault="006C4116" w:rsidP="00C418FF">
            <w:pPr>
              <w:widowControl/>
              <w:jc w:val="both"/>
              <w:rPr>
                <w:color w:val="000000"/>
                <w:sz w:val="28"/>
                <w:szCs w:val="28"/>
              </w:rPr>
            </w:pPr>
            <w:r w:rsidRPr="002A49A1">
              <w:rPr>
                <w:color w:val="000000"/>
                <w:sz w:val="28"/>
                <w:szCs w:val="28"/>
              </w:rPr>
              <w:t>Обеспечение деятельности подведомственных учреждений, в том числе: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C4116" w:rsidRPr="002A49A1" w:rsidRDefault="006C4116" w:rsidP="00C418FF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97 901,2</w:t>
            </w:r>
          </w:p>
        </w:tc>
      </w:tr>
      <w:tr w:rsidR="006C4116" w:rsidRPr="002A49A1" w:rsidTr="00C418FF">
        <w:trPr>
          <w:trHeight w:val="390"/>
        </w:trPr>
        <w:tc>
          <w:tcPr>
            <w:tcW w:w="7811" w:type="dxa"/>
            <w:shd w:val="clear" w:color="auto" w:fill="auto"/>
            <w:hideMark/>
          </w:tcPr>
          <w:p w:rsidR="006C4116" w:rsidRPr="002A49A1" w:rsidRDefault="006C4116" w:rsidP="00C418FF">
            <w:pPr>
              <w:widowControl/>
              <w:jc w:val="both"/>
              <w:rPr>
                <w:color w:val="000000"/>
                <w:sz w:val="28"/>
                <w:szCs w:val="28"/>
              </w:rPr>
            </w:pPr>
            <w:r w:rsidRPr="002A49A1">
              <w:rPr>
                <w:color w:val="000000"/>
                <w:sz w:val="28"/>
                <w:szCs w:val="28"/>
              </w:rPr>
              <w:t xml:space="preserve">     расходы на содержание МКУ «Хозяйственно-эксплуатационная служба»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C4116" w:rsidRPr="002A49A1" w:rsidRDefault="006C4116" w:rsidP="00C418FF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2A49A1">
              <w:rPr>
                <w:color w:val="000000"/>
                <w:sz w:val="28"/>
                <w:szCs w:val="28"/>
              </w:rPr>
              <w:t>69 853,2</w:t>
            </w:r>
          </w:p>
        </w:tc>
      </w:tr>
      <w:tr w:rsidR="006C4116" w:rsidRPr="002A49A1" w:rsidTr="00C418FF">
        <w:trPr>
          <w:trHeight w:val="672"/>
        </w:trPr>
        <w:tc>
          <w:tcPr>
            <w:tcW w:w="7811" w:type="dxa"/>
            <w:shd w:val="clear" w:color="auto" w:fill="auto"/>
          </w:tcPr>
          <w:p w:rsidR="006C4116" w:rsidRPr="002A49A1" w:rsidRDefault="006C4116" w:rsidP="00C418FF">
            <w:pPr>
              <w:widowControl/>
              <w:ind w:firstLine="357"/>
              <w:jc w:val="both"/>
              <w:rPr>
                <w:color w:val="000000"/>
                <w:sz w:val="28"/>
                <w:szCs w:val="28"/>
              </w:rPr>
            </w:pPr>
            <w:r w:rsidRPr="002A49A1">
              <w:rPr>
                <w:color w:val="000000"/>
                <w:sz w:val="28"/>
                <w:szCs w:val="28"/>
              </w:rPr>
              <w:lastRenderedPageBreak/>
              <w:t>расходы на содержание МКУ</w:t>
            </w:r>
            <w:r>
              <w:rPr>
                <w:color w:val="000000"/>
                <w:sz w:val="28"/>
                <w:szCs w:val="28"/>
              </w:rPr>
              <w:t xml:space="preserve"> «Управление строительства Гатчинского муниципального района»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4116" w:rsidRPr="002A49A1" w:rsidRDefault="006C4116" w:rsidP="00C418FF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28 048,0</w:t>
            </w:r>
          </w:p>
        </w:tc>
      </w:tr>
      <w:tr w:rsidR="006C4116" w:rsidRPr="002A49A1" w:rsidTr="00C418FF">
        <w:trPr>
          <w:trHeight w:val="3015"/>
        </w:trPr>
        <w:tc>
          <w:tcPr>
            <w:tcW w:w="7811" w:type="dxa"/>
            <w:shd w:val="clear" w:color="auto" w:fill="auto"/>
            <w:hideMark/>
          </w:tcPr>
          <w:p w:rsidR="006C4116" w:rsidRPr="002A49A1" w:rsidRDefault="006C4116" w:rsidP="00C418FF">
            <w:pPr>
              <w:widowControl/>
              <w:jc w:val="both"/>
              <w:rPr>
                <w:color w:val="000000"/>
                <w:sz w:val="28"/>
                <w:szCs w:val="28"/>
              </w:rPr>
            </w:pPr>
            <w:r w:rsidRPr="002A49A1">
              <w:rPr>
                <w:color w:val="000000"/>
                <w:sz w:val="28"/>
                <w:szCs w:val="28"/>
              </w:rPr>
              <w:t>Резервный фонд муниципальных образований на непредвиденные расходы: проведение аварийно-восстановительных работ по ликвидации последствий стихийных бедствий и других чрезвычайных ситуаций, имевших место в текущем финансовом году; поддержку общественных организаций и объединений; проведение мероприятий районного значения; проведение встреч, симпозиумов, выставок и семинаров по проблемам местного и районного  значения;  других мероприятий и расходов, относящихся к полномочиям органов местного самоуправления Гатчинского муниципального района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C4116" w:rsidRPr="002A49A1" w:rsidRDefault="006C4116" w:rsidP="00C418FF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2A49A1">
              <w:rPr>
                <w:color w:val="000000"/>
                <w:sz w:val="28"/>
                <w:szCs w:val="28"/>
              </w:rPr>
              <w:t>21 000,0</w:t>
            </w:r>
          </w:p>
        </w:tc>
      </w:tr>
      <w:tr w:rsidR="006C4116" w:rsidRPr="002A49A1" w:rsidTr="00C418FF">
        <w:trPr>
          <w:trHeight w:val="390"/>
        </w:trPr>
        <w:tc>
          <w:tcPr>
            <w:tcW w:w="7811" w:type="dxa"/>
            <w:shd w:val="clear" w:color="auto" w:fill="auto"/>
            <w:hideMark/>
          </w:tcPr>
          <w:p w:rsidR="006C4116" w:rsidRPr="002A49A1" w:rsidRDefault="006C4116" w:rsidP="00C418FF">
            <w:pPr>
              <w:widowControl/>
              <w:jc w:val="both"/>
              <w:rPr>
                <w:color w:val="000000"/>
                <w:sz w:val="28"/>
                <w:szCs w:val="28"/>
              </w:rPr>
            </w:pPr>
            <w:r w:rsidRPr="002A49A1">
              <w:rPr>
                <w:color w:val="000000"/>
                <w:sz w:val="28"/>
                <w:szCs w:val="28"/>
              </w:rPr>
              <w:t>Мероприятия по организации транспортного обслуживания населения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C4116" w:rsidRPr="002A49A1" w:rsidRDefault="006C4116" w:rsidP="00C418FF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2A49A1">
              <w:rPr>
                <w:color w:val="000000"/>
                <w:sz w:val="28"/>
                <w:szCs w:val="28"/>
              </w:rPr>
              <w:t>3 204,0</w:t>
            </w:r>
          </w:p>
        </w:tc>
      </w:tr>
      <w:tr w:rsidR="006C4116" w:rsidRPr="002A49A1" w:rsidTr="00C418FF">
        <w:trPr>
          <w:trHeight w:val="390"/>
        </w:trPr>
        <w:tc>
          <w:tcPr>
            <w:tcW w:w="7811" w:type="dxa"/>
            <w:shd w:val="clear" w:color="auto" w:fill="auto"/>
            <w:hideMark/>
          </w:tcPr>
          <w:p w:rsidR="006C4116" w:rsidRPr="002A49A1" w:rsidRDefault="006C4116" w:rsidP="00C418FF">
            <w:pPr>
              <w:widowControl/>
              <w:jc w:val="both"/>
              <w:rPr>
                <w:color w:val="000000"/>
                <w:sz w:val="28"/>
                <w:szCs w:val="28"/>
              </w:rPr>
            </w:pPr>
            <w:r w:rsidRPr="002A49A1">
              <w:rPr>
                <w:color w:val="000000"/>
                <w:sz w:val="28"/>
                <w:szCs w:val="28"/>
              </w:rPr>
              <w:t>Проведение мероприятий, осуществляемых органами местного самоуправления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C4116" w:rsidRPr="002A49A1" w:rsidRDefault="006C4116" w:rsidP="00C418FF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2A49A1">
              <w:rPr>
                <w:color w:val="000000"/>
                <w:sz w:val="28"/>
                <w:szCs w:val="28"/>
              </w:rPr>
              <w:t>8 000,0</w:t>
            </w:r>
          </w:p>
        </w:tc>
      </w:tr>
      <w:tr w:rsidR="006C4116" w:rsidRPr="002A49A1" w:rsidTr="00C418FF">
        <w:trPr>
          <w:trHeight w:val="390"/>
        </w:trPr>
        <w:tc>
          <w:tcPr>
            <w:tcW w:w="7811" w:type="dxa"/>
            <w:shd w:val="clear" w:color="auto" w:fill="auto"/>
            <w:hideMark/>
          </w:tcPr>
          <w:p w:rsidR="006C4116" w:rsidRPr="002A49A1" w:rsidRDefault="006C4116" w:rsidP="00C418FF">
            <w:pPr>
              <w:widowControl/>
              <w:jc w:val="both"/>
              <w:rPr>
                <w:color w:val="000000"/>
                <w:sz w:val="28"/>
                <w:szCs w:val="28"/>
              </w:rPr>
            </w:pPr>
            <w:r w:rsidRPr="002A49A1">
              <w:rPr>
                <w:color w:val="000000"/>
                <w:sz w:val="28"/>
                <w:szCs w:val="28"/>
              </w:rPr>
              <w:t>Выплаты материальной помощи, поощрения за особые заслуги физическим и юридическим лицам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C4116" w:rsidRPr="002A49A1" w:rsidRDefault="006C4116" w:rsidP="00C418FF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2A49A1">
              <w:rPr>
                <w:color w:val="000000"/>
                <w:sz w:val="28"/>
                <w:szCs w:val="28"/>
              </w:rPr>
              <w:t>4 150,0</w:t>
            </w:r>
          </w:p>
        </w:tc>
      </w:tr>
      <w:tr w:rsidR="006C4116" w:rsidRPr="002A49A1" w:rsidTr="00C418FF">
        <w:trPr>
          <w:trHeight w:val="341"/>
        </w:trPr>
        <w:tc>
          <w:tcPr>
            <w:tcW w:w="7811" w:type="dxa"/>
            <w:shd w:val="clear" w:color="auto" w:fill="auto"/>
            <w:hideMark/>
          </w:tcPr>
          <w:p w:rsidR="006C4116" w:rsidRPr="002A49A1" w:rsidRDefault="006C4116" w:rsidP="00C418FF">
            <w:pPr>
              <w:widowControl/>
              <w:jc w:val="both"/>
              <w:rPr>
                <w:color w:val="000000"/>
                <w:sz w:val="28"/>
                <w:szCs w:val="28"/>
              </w:rPr>
            </w:pPr>
            <w:r w:rsidRPr="002A49A1">
              <w:rPr>
                <w:color w:val="000000"/>
                <w:sz w:val="28"/>
                <w:szCs w:val="28"/>
              </w:rPr>
              <w:t>Доплаты к пенсиям муниципальным служащим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C4116" w:rsidRPr="002A49A1" w:rsidRDefault="006C4116" w:rsidP="00C418FF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2A49A1">
              <w:rPr>
                <w:color w:val="000000"/>
                <w:sz w:val="28"/>
                <w:szCs w:val="28"/>
              </w:rPr>
              <w:t>48 620,0</w:t>
            </w:r>
          </w:p>
        </w:tc>
      </w:tr>
      <w:tr w:rsidR="006C4116" w:rsidRPr="002A49A1" w:rsidTr="00C418FF">
        <w:trPr>
          <w:trHeight w:val="390"/>
        </w:trPr>
        <w:tc>
          <w:tcPr>
            <w:tcW w:w="7811" w:type="dxa"/>
            <w:shd w:val="clear" w:color="auto" w:fill="auto"/>
            <w:hideMark/>
          </w:tcPr>
          <w:p w:rsidR="006C4116" w:rsidRPr="002A49A1" w:rsidRDefault="006C4116" w:rsidP="00C418FF">
            <w:pPr>
              <w:widowControl/>
              <w:jc w:val="both"/>
              <w:rPr>
                <w:color w:val="000000"/>
                <w:sz w:val="28"/>
                <w:szCs w:val="28"/>
              </w:rPr>
            </w:pPr>
            <w:r w:rsidRPr="002A49A1">
              <w:rPr>
                <w:color w:val="000000"/>
                <w:sz w:val="28"/>
                <w:szCs w:val="28"/>
              </w:rPr>
              <w:t>Содержание муниципального нежилого фонда, в том числе капитальный ремонт муниципального нежилого фонда (кроме зданий, переданных в оперативное управление подведомственным учреждениям)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C4116" w:rsidRPr="002A49A1" w:rsidRDefault="006C4116" w:rsidP="00C418FF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2A49A1">
              <w:rPr>
                <w:color w:val="000000"/>
                <w:sz w:val="28"/>
                <w:szCs w:val="28"/>
              </w:rPr>
              <w:t>20 662,1</w:t>
            </w:r>
          </w:p>
        </w:tc>
      </w:tr>
      <w:tr w:rsidR="006C4116" w:rsidRPr="002A49A1" w:rsidTr="00C418FF">
        <w:trPr>
          <w:trHeight w:val="1140"/>
        </w:trPr>
        <w:tc>
          <w:tcPr>
            <w:tcW w:w="7811" w:type="dxa"/>
            <w:shd w:val="clear" w:color="auto" w:fill="auto"/>
            <w:hideMark/>
          </w:tcPr>
          <w:p w:rsidR="006C4116" w:rsidRPr="002A49A1" w:rsidRDefault="006C4116" w:rsidP="00C418FF">
            <w:pPr>
              <w:widowControl/>
              <w:jc w:val="both"/>
              <w:rPr>
                <w:color w:val="000000"/>
                <w:sz w:val="28"/>
                <w:szCs w:val="28"/>
              </w:rPr>
            </w:pPr>
            <w:r w:rsidRPr="002A49A1">
              <w:rPr>
                <w:color w:val="000000"/>
                <w:sz w:val="28"/>
                <w:szCs w:val="2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C4116" w:rsidRPr="002A49A1" w:rsidRDefault="006C4116" w:rsidP="00C418FF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2A49A1">
              <w:rPr>
                <w:color w:val="000000"/>
                <w:sz w:val="28"/>
                <w:szCs w:val="28"/>
              </w:rPr>
              <w:t>39,5</w:t>
            </w:r>
          </w:p>
        </w:tc>
      </w:tr>
      <w:tr w:rsidR="006C4116" w:rsidRPr="002A49A1" w:rsidTr="00C418FF">
        <w:trPr>
          <w:trHeight w:val="390"/>
        </w:trPr>
        <w:tc>
          <w:tcPr>
            <w:tcW w:w="7811" w:type="dxa"/>
            <w:shd w:val="clear" w:color="auto" w:fill="auto"/>
            <w:hideMark/>
          </w:tcPr>
          <w:p w:rsidR="006C4116" w:rsidRPr="002A49A1" w:rsidRDefault="006C4116" w:rsidP="00C418FF">
            <w:pPr>
              <w:widowControl/>
              <w:jc w:val="both"/>
              <w:rPr>
                <w:color w:val="000000"/>
                <w:sz w:val="28"/>
                <w:szCs w:val="28"/>
              </w:rPr>
            </w:pPr>
            <w:r w:rsidRPr="002A49A1">
              <w:rPr>
                <w:color w:val="000000"/>
                <w:sz w:val="28"/>
                <w:szCs w:val="28"/>
              </w:rPr>
              <w:t>Осуществление полномочий в сфере обращения с безнадзорными животными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C4116" w:rsidRPr="002A49A1" w:rsidRDefault="006C4116" w:rsidP="00C418FF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2A49A1">
              <w:rPr>
                <w:color w:val="000000"/>
                <w:sz w:val="28"/>
                <w:szCs w:val="28"/>
              </w:rPr>
              <w:t>2 660,3</w:t>
            </w:r>
          </w:p>
        </w:tc>
      </w:tr>
      <w:tr w:rsidR="006C4116" w:rsidRPr="002A49A1" w:rsidTr="00C418FF">
        <w:trPr>
          <w:trHeight w:val="765"/>
        </w:trPr>
        <w:tc>
          <w:tcPr>
            <w:tcW w:w="7811" w:type="dxa"/>
            <w:shd w:val="clear" w:color="auto" w:fill="auto"/>
          </w:tcPr>
          <w:p w:rsidR="006C4116" w:rsidRPr="002A49A1" w:rsidRDefault="006C4116" w:rsidP="00C418FF">
            <w:pPr>
              <w:widowControl/>
              <w:jc w:val="both"/>
              <w:rPr>
                <w:color w:val="000000"/>
                <w:sz w:val="28"/>
                <w:szCs w:val="28"/>
              </w:rPr>
            </w:pPr>
            <w:r w:rsidRPr="002A49A1">
              <w:rPr>
                <w:color w:val="000000"/>
                <w:sz w:val="28"/>
                <w:szCs w:val="28"/>
              </w:rPr>
              <w:t>Прочие расходы по содержанию объектов муниципальной собственности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4116" w:rsidRPr="002A49A1" w:rsidRDefault="006C4116" w:rsidP="00C418FF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2A49A1">
              <w:rPr>
                <w:color w:val="000000"/>
                <w:sz w:val="28"/>
                <w:szCs w:val="28"/>
              </w:rPr>
              <w:t>10 459,8</w:t>
            </w:r>
          </w:p>
        </w:tc>
      </w:tr>
      <w:tr w:rsidR="006C4116" w:rsidRPr="002A49A1" w:rsidTr="00C418FF">
        <w:trPr>
          <w:trHeight w:val="765"/>
        </w:trPr>
        <w:tc>
          <w:tcPr>
            <w:tcW w:w="7811" w:type="dxa"/>
            <w:shd w:val="clear" w:color="auto" w:fill="auto"/>
            <w:hideMark/>
          </w:tcPr>
          <w:p w:rsidR="006C4116" w:rsidRPr="002A49A1" w:rsidRDefault="006C4116" w:rsidP="00C418FF">
            <w:pPr>
              <w:widowControl/>
              <w:jc w:val="both"/>
              <w:rPr>
                <w:color w:val="000000"/>
                <w:sz w:val="28"/>
                <w:szCs w:val="28"/>
              </w:rPr>
            </w:pPr>
            <w:r w:rsidRPr="002A49A1">
              <w:rPr>
                <w:color w:val="000000"/>
                <w:sz w:val="28"/>
                <w:szCs w:val="28"/>
              </w:rPr>
              <w:t>Перечисление ежемесячных взносов в фонд капитального ремонта общего имущества в многоквартирном доме на счет регионального оператора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C4116" w:rsidRPr="002A49A1" w:rsidRDefault="006C4116" w:rsidP="00C418FF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2A49A1">
              <w:rPr>
                <w:color w:val="000000"/>
                <w:sz w:val="28"/>
                <w:szCs w:val="28"/>
              </w:rPr>
              <w:t>1 004,0</w:t>
            </w:r>
          </w:p>
        </w:tc>
      </w:tr>
      <w:tr w:rsidR="006C4116" w:rsidRPr="002A49A1" w:rsidTr="00C418FF">
        <w:trPr>
          <w:trHeight w:val="341"/>
        </w:trPr>
        <w:tc>
          <w:tcPr>
            <w:tcW w:w="7811" w:type="dxa"/>
            <w:shd w:val="clear" w:color="auto" w:fill="auto"/>
          </w:tcPr>
          <w:p w:rsidR="006C4116" w:rsidRPr="005F4011" w:rsidRDefault="006C4116" w:rsidP="00C418FF">
            <w:pPr>
              <w:widowControl/>
              <w:jc w:val="both"/>
              <w:rPr>
                <w:bCs/>
                <w:color w:val="000000"/>
                <w:sz w:val="28"/>
                <w:szCs w:val="28"/>
              </w:rPr>
            </w:pPr>
            <w:r w:rsidRPr="005F4011">
              <w:rPr>
                <w:bCs/>
                <w:color w:val="000000"/>
                <w:sz w:val="28"/>
                <w:szCs w:val="28"/>
              </w:rPr>
              <w:t>Исполнение судебных актов, вступивших в законную силу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4116" w:rsidRPr="005F4011" w:rsidRDefault="006C4116" w:rsidP="00C418FF">
            <w:pPr>
              <w:widowControl/>
              <w:jc w:val="center"/>
              <w:rPr>
                <w:bCs/>
                <w:color w:val="000000"/>
                <w:sz w:val="28"/>
                <w:szCs w:val="28"/>
              </w:rPr>
            </w:pPr>
            <w:r w:rsidRPr="005F4011">
              <w:rPr>
                <w:bCs/>
                <w:color w:val="000000"/>
                <w:sz w:val="28"/>
                <w:szCs w:val="28"/>
              </w:rPr>
              <w:t>500,0</w:t>
            </w:r>
          </w:p>
        </w:tc>
      </w:tr>
      <w:tr w:rsidR="006C4116" w:rsidRPr="00B11790" w:rsidTr="00C418FF">
        <w:trPr>
          <w:trHeight w:val="341"/>
        </w:trPr>
        <w:tc>
          <w:tcPr>
            <w:tcW w:w="7811" w:type="dxa"/>
            <w:shd w:val="clear" w:color="auto" w:fill="auto"/>
          </w:tcPr>
          <w:p w:rsidR="006C4116" w:rsidRPr="005F4011" w:rsidRDefault="006C4116" w:rsidP="00C418FF">
            <w:pPr>
              <w:widowControl/>
              <w:jc w:val="both"/>
              <w:rPr>
                <w:bCs/>
                <w:color w:val="000000"/>
                <w:sz w:val="28"/>
                <w:szCs w:val="28"/>
              </w:rPr>
            </w:pPr>
            <w:r w:rsidRPr="005F4011">
              <w:rPr>
                <w:bCs/>
                <w:color w:val="000000"/>
                <w:sz w:val="28"/>
                <w:szCs w:val="28"/>
              </w:rPr>
              <w:t>Прочие мероприятия в области коммунального хозяйства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4116" w:rsidRPr="005F4011" w:rsidRDefault="006C4116" w:rsidP="00C418FF">
            <w:pPr>
              <w:widowControl/>
              <w:jc w:val="center"/>
              <w:rPr>
                <w:bCs/>
                <w:color w:val="000000"/>
                <w:sz w:val="28"/>
                <w:szCs w:val="28"/>
              </w:rPr>
            </w:pPr>
            <w:r w:rsidRPr="005F4011">
              <w:rPr>
                <w:bCs/>
                <w:color w:val="000000"/>
                <w:sz w:val="28"/>
                <w:szCs w:val="28"/>
              </w:rPr>
              <w:t>3 800,0</w:t>
            </w:r>
          </w:p>
        </w:tc>
      </w:tr>
      <w:tr w:rsidR="006C4116" w:rsidRPr="00B11790" w:rsidTr="00C418FF">
        <w:trPr>
          <w:trHeight w:val="388"/>
        </w:trPr>
        <w:tc>
          <w:tcPr>
            <w:tcW w:w="7811" w:type="dxa"/>
            <w:shd w:val="clear" w:color="auto" w:fill="auto"/>
            <w:hideMark/>
          </w:tcPr>
          <w:p w:rsidR="006C4116" w:rsidRPr="002A49A1" w:rsidRDefault="006C4116" w:rsidP="00C418FF">
            <w:pPr>
              <w:widowControl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2A49A1">
              <w:rPr>
                <w:b/>
                <w:bCs/>
                <w:color w:val="000000"/>
                <w:sz w:val="28"/>
                <w:szCs w:val="28"/>
              </w:rPr>
              <w:t>Совет депутатов Гатчинского муниципального района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C4116" w:rsidRPr="002A49A1" w:rsidRDefault="006C4116" w:rsidP="00C418FF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A49A1">
              <w:rPr>
                <w:b/>
                <w:bCs/>
                <w:color w:val="000000"/>
                <w:sz w:val="28"/>
                <w:szCs w:val="28"/>
              </w:rPr>
              <w:t>1 700,0</w:t>
            </w:r>
          </w:p>
        </w:tc>
      </w:tr>
      <w:tr w:rsidR="006C4116" w:rsidRPr="00B11790" w:rsidTr="00C418FF">
        <w:trPr>
          <w:trHeight w:val="487"/>
        </w:trPr>
        <w:tc>
          <w:tcPr>
            <w:tcW w:w="7811" w:type="dxa"/>
            <w:shd w:val="clear" w:color="auto" w:fill="auto"/>
            <w:hideMark/>
          </w:tcPr>
          <w:p w:rsidR="006C4116" w:rsidRPr="002A49A1" w:rsidRDefault="006C4116" w:rsidP="00C418FF">
            <w:pPr>
              <w:widowControl/>
              <w:jc w:val="both"/>
              <w:rPr>
                <w:color w:val="000000"/>
                <w:sz w:val="28"/>
                <w:szCs w:val="28"/>
              </w:rPr>
            </w:pPr>
            <w:r w:rsidRPr="002A49A1">
              <w:rPr>
                <w:color w:val="000000"/>
                <w:sz w:val="28"/>
                <w:szCs w:val="28"/>
              </w:rPr>
              <w:t>Проведение мероприятий, осуществляемых органами местного самоуправления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C4116" w:rsidRPr="002A49A1" w:rsidRDefault="006C4116" w:rsidP="00C418FF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2A49A1">
              <w:rPr>
                <w:color w:val="000000"/>
                <w:sz w:val="28"/>
                <w:szCs w:val="28"/>
              </w:rPr>
              <w:t>1 300,0</w:t>
            </w:r>
          </w:p>
        </w:tc>
      </w:tr>
      <w:tr w:rsidR="006C4116" w:rsidRPr="00B11790" w:rsidTr="00C418FF">
        <w:trPr>
          <w:trHeight w:val="765"/>
        </w:trPr>
        <w:tc>
          <w:tcPr>
            <w:tcW w:w="7811" w:type="dxa"/>
            <w:shd w:val="clear" w:color="auto" w:fill="auto"/>
          </w:tcPr>
          <w:p w:rsidR="006C4116" w:rsidRPr="002A49A1" w:rsidRDefault="006C4116" w:rsidP="00C418FF">
            <w:pPr>
              <w:widowControl/>
              <w:jc w:val="both"/>
              <w:rPr>
                <w:bCs/>
                <w:color w:val="000000"/>
                <w:sz w:val="28"/>
                <w:szCs w:val="28"/>
              </w:rPr>
            </w:pPr>
            <w:r w:rsidRPr="002A49A1">
              <w:rPr>
                <w:bCs/>
                <w:color w:val="000000"/>
                <w:sz w:val="28"/>
                <w:szCs w:val="28"/>
              </w:rPr>
              <w:t>Выплаты материальной помощи, поощрения за особые заслуги физическим и юридическим лицам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4116" w:rsidRPr="002A49A1" w:rsidRDefault="006C4116" w:rsidP="00C418FF">
            <w:pPr>
              <w:widowControl/>
              <w:jc w:val="center"/>
              <w:rPr>
                <w:bCs/>
                <w:color w:val="000000"/>
                <w:sz w:val="28"/>
                <w:szCs w:val="28"/>
              </w:rPr>
            </w:pPr>
            <w:r w:rsidRPr="002A49A1">
              <w:rPr>
                <w:bCs/>
                <w:color w:val="000000"/>
                <w:sz w:val="28"/>
                <w:szCs w:val="28"/>
              </w:rPr>
              <w:t>400,0</w:t>
            </w:r>
          </w:p>
        </w:tc>
      </w:tr>
      <w:tr w:rsidR="006C4116" w:rsidRPr="00B11790" w:rsidTr="00C418FF">
        <w:trPr>
          <w:trHeight w:val="417"/>
        </w:trPr>
        <w:tc>
          <w:tcPr>
            <w:tcW w:w="7811" w:type="dxa"/>
            <w:shd w:val="clear" w:color="auto" w:fill="auto"/>
            <w:hideMark/>
          </w:tcPr>
          <w:p w:rsidR="006C4116" w:rsidRPr="00667402" w:rsidRDefault="006C4116" w:rsidP="00C418FF">
            <w:pPr>
              <w:widowControl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667402">
              <w:rPr>
                <w:b/>
                <w:bCs/>
                <w:color w:val="000000"/>
                <w:sz w:val="28"/>
                <w:szCs w:val="28"/>
              </w:rPr>
              <w:t xml:space="preserve">Комитет по управлению имуществом Гатчинского </w:t>
            </w:r>
            <w:r w:rsidRPr="00667402">
              <w:rPr>
                <w:b/>
                <w:bCs/>
                <w:color w:val="000000"/>
                <w:sz w:val="28"/>
                <w:szCs w:val="28"/>
              </w:rPr>
              <w:lastRenderedPageBreak/>
              <w:t>муниципального района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C4116" w:rsidRPr="00667402" w:rsidRDefault="006C4116" w:rsidP="00C418FF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67402">
              <w:rPr>
                <w:b/>
                <w:bCs/>
                <w:color w:val="000000"/>
                <w:sz w:val="28"/>
                <w:szCs w:val="28"/>
              </w:rPr>
              <w:lastRenderedPageBreak/>
              <w:t>3 410,0</w:t>
            </w:r>
          </w:p>
        </w:tc>
      </w:tr>
      <w:tr w:rsidR="006C4116" w:rsidRPr="00B11790" w:rsidTr="00C418FF">
        <w:trPr>
          <w:trHeight w:val="390"/>
        </w:trPr>
        <w:tc>
          <w:tcPr>
            <w:tcW w:w="7811" w:type="dxa"/>
            <w:shd w:val="clear" w:color="auto" w:fill="auto"/>
            <w:hideMark/>
          </w:tcPr>
          <w:p w:rsidR="006C4116" w:rsidRPr="00667402" w:rsidRDefault="006C4116" w:rsidP="00C418FF">
            <w:pPr>
              <w:widowControl/>
              <w:jc w:val="both"/>
              <w:rPr>
                <w:color w:val="000000"/>
                <w:sz w:val="28"/>
                <w:szCs w:val="28"/>
              </w:rPr>
            </w:pPr>
            <w:r w:rsidRPr="00667402">
              <w:rPr>
                <w:color w:val="000000"/>
                <w:sz w:val="28"/>
                <w:szCs w:val="28"/>
              </w:rPr>
              <w:lastRenderedPageBreak/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C4116" w:rsidRPr="00667402" w:rsidRDefault="006C4116" w:rsidP="00C418FF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667402">
              <w:rPr>
                <w:color w:val="000000"/>
                <w:sz w:val="28"/>
                <w:szCs w:val="28"/>
              </w:rPr>
              <w:t>1 800,0</w:t>
            </w:r>
          </w:p>
        </w:tc>
      </w:tr>
      <w:tr w:rsidR="006C4116" w:rsidRPr="00B11790" w:rsidTr="00C418FF">
        <w:trPr>
          <w:trHeight w:val="765"/>
        </w:trPr>
        <w:tc>
          <w:tcPr>
            <w:tcW w:w="7811" w:type="dxa"/>
            <w:shd w:val="clear" w:color="auto" w:fill="auto"/>
            <w:hideMark/>
          </w:tcPr>
          <w:p w:rsidR="006C4116" w:rsidRPr="00667402" w:rsidRDefault="006C4116" w:rsidP="00C418FF">
            <w:pPr>
              <w:widowControl/>
              <w:jc w:val="both"/>
              <w:rPr>
                <w:color w:val="000000"/>
                <w:sz w:val="28"/>
                <w:szCs w:val="28"/>
              </w:rPr>
            </w:pPr>
            <w:r w:rsidRPr="00667402">
              <w:rPr>
                <w:color w:val="000000"/>
                <w:sz w:val="28"/>
                <w:szCs w:val="28"/>
              </w:rPr>
              <w:t>Содержание муниципального жилищного фонда, в том числе капитальный ремонт муниципального жилищного фонда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C4116" w:rsidRPr="00667402" w:rsidRDefault="006C4116" w:rsidP="00C418FF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667402">
              <w:rPr>
                <w:color w:val="000000"/>
                <w:sz w:val="28"/>
                <w:szCs w:val="28"/>
              </w:rPr>
              <w:t>350,0</w:t>
            </w:r>
          </w:p>
        </w:tc>
      </w:tr>
      <w:tr w:rsidR="006C4116" w:rsidRPr="00A4747F" w:rsidTr="00C418FF">
        <w:trPr>
          <w:trHeight w:val="765"/>
        </w:trPr>
        <w:tc>
          <w:tcPr>
            <w:tcW w:w="7811" w:type="dxa"/>
            <w:shd w:val="clear" w:color="auto" w:fill="auto"/>
            <w:hideMark/>
          </w:tcPr>
          <w:p w:rsidR="006C4116" w:rsidRPr="00667402" w:rsidRDefault="006C4116" w:rsidP="00C418FF">
            <w:pPr>
              <w:widowControl/>
              <w:jc w:val="both"/>
              <w:rPr>
                <w:color w:val="000000"/>
                <w:sz w:val="28"/>
                <w:szCs w:val="28"/>
              </w:rPr>
            </w:pPr>
            <w:r w:rsidRPr="00667402">
              <w:rPr>
                <w:color w:val="000000"/>
                <w:sz w:val="28"/>
                <w:szCs w:val="28"/>
              </w:rPr>
              <w:t>Содержание муниципального нежилого фонда, в том числе капитальный ремонт муниципального нежилого фонда (кроме зданий, переданных в оперативное управление подведомственным учреждениям)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C4116" w:rsidRPr="00667402" w:rsidRDefault="006C4116" w:rsidP="00C418FF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667402">
              <w:rPr>
                <w:color w:val="000000"/>
                <w:sz w:val="28"/>
                <w:szCs w:val="28"/>
              </w:rPr>
              <w:t>1 260,0</w:t>
            </w:r>
          </w:p>
        </w:tc>
      </w:tr>
    </w:tbl>
    <w:p w:rsidR="006C4116" w:rsidRDefault="006C4116" w:rsidP="006C4116"/>
    <w:sectPr w:rsidR="006C4116" w:rsidSect="00F27A19">
      <w:headerReference w:type="default" r:id="rId9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63D1" w:rsidRDefault="008363D1" w:rsidP="00485F47">
      <w:r>
        <w:separator/>
      </w:r>
    </w:p>
  </w:endnote>
  <w:endnote w:type="continuationSeparator" w:id="0">
    <w:p w:rsidR="008363D1" w:rsidRDefault="008363D1" w:rsidP="00485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63D1" w:rsidRDefault="008363D1" w:rsidP="00485F47">
      <w:r>
        <w:separator/>
      </w:r>
    </w:p>
  </w:footnote>
  <w:footnote w:type="continuationSeparator" w:id="0">
    <w:p w:rsidR="008363D1" w:rsidRDefault="008363D1" w:rsidP="00485F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63D1" w:rsidRDefault="008363D1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B40CB"/>
    <w:multiLevelType w:val="hybridMultilevel"/>
    <w:tmpl w:val="F8C44146"/>
    <w:lvl w:ilvl="0" w:tplc="0DD616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64DED"/>
    <w:multiLevelType w:val="hybridMultilevel"/>
    <w:tmpl w:val="F34C3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A1426"/>
    <w:multiLevelType w:val="hybridMultilevel"/>
    <w:tmpl w:val="674EA14E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 w15:restartNumberingAfterBreak="0">
    <w:nsid w:val="075D28F9"/>
    <w:multiLevelType w:val="hybridMultilevel"/>
    <w:tmpl w:val="3C38B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8A6B01"/>
    <w:multiLevelType w:val="hybridMultilevel"/>
    <w:tmpl w:val="BDF025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7E22C9C"/>
    <w:multiLevelType w:val="hybridMultilevel"/>
    <w:tmpl w:val="D2D49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25225B"/>
    <w:multiLevelType w:val="hybridMultilevel"/>
    <w:tmpl w:val="610EC21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82E042E"/>
    <w:multiLevelType w:val="hybridMultilevel"/>
    <w:tmpl w:val="EAC0618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9AE1BC7"/>
    <w:multiLevelType w:val="hybridMultilevel"/>
    <w:tmpl w:val="256AB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E66324"/>
    <w:multiLevelType w:val="hybridMultilevel"/>
    <w:tmpl w:val="08E0C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3C601B"/>
    <w:multiLevelType w:val="hybridMultilevel"/>
    <w:tmpl w:val="B69E6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22675F"/>
    <w:multiLevelType w:val="hybridMultilevel"/>
    <w:tmpl w:val="D174F28A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0EA6398B"/>
    <w:multiLevelType w:val="hybridMultilevel"/>
    <w:tmpl w:val="44F4D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9D0070"/>
    <w:multiLevelType w:val="hybridMultilevel"/>
    <w:tmpl w:val="13483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7076A5"/>
    <w:multiLevelType w:val="hybridMultilevel"/>
    <w:tmpl w:val="CF941080"/>
    <w:lvl w:ilvl="0" w:tplc="0DD61602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5" w15:restartNumberingAfterBreak="0">
    <w:nsid w:val="17177B74"/>
    <w:multiLevelType w:val="hybridMultilevel"/>
    <w:tmpl w:val="CACCA3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5A704D"/>
    <w:multiLevelType w:val="hybridMultilevel"/>
    <w:tmpl w:val="1598EA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1A183D98"/>
    <w:multiLevelType w:val="hybridMultilevel"/>
    <w:tmpl w:val="7B0E2E9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1CEF2E2D"/>
    <w:multiLevelType w:val="hybridMultilevel"/>
    <w:tmpl w:val="4DD2F202"/>
    <w:lvl w:ilvl="0" w:tplc="0DD6160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228A5170"/>
    <w:multiLevelType w:val="hybridMultilevel"/>
    <w:tmpl w:val="F16419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6CF0C1D"/>
    <w:multiLevelType w:val="hybridMultilevel"/>
    <w:tmpl w:val="D31A45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71E7041"/>
    <w:multiLevelType w:val="hybridMultilevel"/>
    <w:tmpl w:val="B07C0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71F19AB"/>
    <w:multiLevelType w:val="hybridMultilevel"/>
    <w:tmpl w:val="4A9CC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7254E2"/>
    <w:multiLevelType w:val="hybridMultilevel"/>
    <w:tmpl w:val="9134E556"/>
    <w:lvl w:ilvl="0" w:tplc="5C7C972C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4" w15:restartNumberingAfterBreak="0">
    <w:nsid w:val="2FE06BE0"/>
    <w:multiLevelType w:val="hybridMultilevel"/>
    <w:tmpl w:val="138E8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0950551"/>
    <w:multiLevelType w:val="hybridMultilevel"/>
    <w:tmpl w:val="E03C1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14024E8"/>
    <w:multiLevelType w:val="hybridMultilevel"/>
    <w:tmpl w:val="24149BC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32692E57"/>
    <w:multiLevelType w:val="hybridMultilevel"/>
    <w:tmpl w:val="1946FB42"/>
    <w:lvl w:ilvl="0" w:tplc="0DD6160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329420C1"/>
    <w:multiLevelType w:val="hybridMultilevel"/>
    <w:tmpl w:val="83D4CF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339813DC"/>
    <w:multiLevelType w:val="hybridMultilevel"/>
    <w:tmpl w:val="574C8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9867C7E"/>
    <w:multiLevelType w:val="hybridMultilevel"/>
    <w:tmpl w:val="5F9C40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9B34357"/>
    <w:multiLevelType w:val="hybridMultilevel"/>
    <w:tmpl w:val="C3CCDF04"/>
    <w:lvl w:ilvl="0" w:tplc="CFA2FD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3A807B17"/>
    <w:multiLevelType w:val="hybridMultilevel"/>
    <w:tmpl w:val="E9D08DA6"/>
    <w:lvl w:ilvl="0" w:tplc="0DD6160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3FB66823"/>
    <w:multiLevelType w:val="hybridMultilevel"/>
    <w:tmpl w:val="CD3880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335016F"/>
    <w:multiLevelType w:val="hybridMultilevel"/>
    <w:tmpl w:val="61AA1344"/>
    <w:lvl w:ilvl="0" w:tplc="0DD616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5A05E5F"/>
    <w:multiLevelType w:val="hybridMultilevel"/>
    <w:tmpl w:val="61A21AD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477C18EF"/>
    <w:multiLevelType w:val="hybridMultilevel"/>
    <w:tmpl w:val="7FF8D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97D06FE"/>
    <w:multiLevelType w:val="hybridMultilevel"/>
    <w:tmpl w:val="F85A41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B234729"/>
    <w:multiLevelType w:val="hybridMultilevel"/>
    <w:tmpl w:val="602E37D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4B653383"/>
    <w:multiLevelType w:val="hybridMultilevel"/>
    <w:tmpl w:val="C980B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B8A204D"/>
    <w:multiLevelType w:val="hybridMultilevel"/>
    <w:tmpl w:val="C422FFF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51166FCB"/>
    <w:multiLevelType w:val="hybridMultilevel"/>
    <w:tmpl w:val="103E7B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517B136B"/>
    <w:multiLevelType w:val="hybridMultilevel"/>
    <w:tmpl w:val="2F7878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52D4443F"/>
    <w:multiLevelType w:val="hybridMultilevel"/>
    <w:tmpl w:val="D1683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4593306"/>
    <w:multiLevelType w:val="hybridMultilevel"/>
    <w:tmpl w:val="5B3C889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5" w15:restartNumberingAfterBreak="0">
    <w:nsid w:val="55461F55"/>
    <w:multiLevelType w:val="hybridMultilevel"/>
    <w:tmpl w:val="73CAA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89B7A81"/>
    <w:multiLevelType w:val="hybridMultilevel"/>
    <w:tmpl w:val="FDFEA5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9107BFE"/>
    <w:multiLevelType w:val="hybridMultilevel"/>
    <w:tmpl w:val="47866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98F0F6D"/>
    <w:multiLevelType w:val="hybridMultilevel"/>
    <w:tmpl w:val="054EF6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05F6F9D"/>
    <w:multiLevelType w:val="hybridMultilevel"/>
    <w:tmpl w:val="4844E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1025E61"/>
    <w:multiLevelType w:val="hybridMultilevel"/>
    <w:tmpl w:val="5A60A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1BD6AF8"/>
    <w:multiLevelType w:val="hybridMultilevel"/>
    <w:tmpl w:val="DF5ECF0C"/>
    <w:lvl w:ilvl="0" w:tplc="0DD616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1BE76BC"/>
    <w:multiLevelType w:val="hybridMultilevel"/>
    <w:tmpl w:val="1E900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5DA1CB9"/>
    <w:multiLevelType w:val="hybridMultilevel"/>
    <w:tmpl w:val="3B8CE01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67B54D84"/>
    <w:multiLevelType w:val="hybridMultilevel"/>
    <w:tmpl w:val="E7C06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7E51B56"/>
    <w:multiLevelType w:val="hybridMultilevel"/>
    <w:tmpl w:val="D938C7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6" w15:restartNumberingAfterBreak="0">
    <w:nsid w:val="6C5D7091"/>
    <w:multiLevelType w:val="hybridMultilevel"/>
    <w:tmpl w:val="8DB86B6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7" w15:restartNumberingAfterBreak="0">
    <w:nsid w:val="6DD9768C"/>
    <w:multiLevelType w:val="hybridMultilevel"/>
    <w:tmpl w:val="3368A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FD16B48"/>
    <w:multiLevelType w:val="hybridMultilevel"/>
    <w:tmpl w:val="023E7346"/>
    <w:lvl w:ilvl="0" w:tplc="0DD616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12F77D0"/>
    <w:multiLevelType w:val="hybridMultilevel"/>
    <w:tmpl w:val="6616E9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0" w15:restartNumberingAfterBreak="0">
    <w:nsid w:val="725E428B"/>
    <w:multiLevelType w:val="hybridMultilevel"/>
    <w:tmpl w:val="10D89E0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1" w15:restartNumberingAfterBreak="0">
    <w:nsid w:val="7AE33C21"/>
    <w:multiLevelType w:val="hybridMultilevel"/>
    <w:tmpl w:val="EF760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BF95568"/>
    <w:multiLevelType w:val="hybridMultilevel"/>
    <w:tmpl w:val="61CAE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D8D6F78"/>
    <w:multiLevelType w:val="hybridMultilevel"/>
    <w:tmpl w:val="352A0DAA"/>
    <w:lvl w:ilvl="0" w:tplc="5C7C972C">
      <w:start w:val="1"/>
      <w:numFmt w:val="bullet"/>
      <w:lvlText w:val="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E6B2312"/>
    <w:multiLevelType w:val="hybridMultilevel"/>
    <w:tmpl w:val="5F66444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5" w15:restartNumberingAfterBreak="0">
    <w:nsid w:val="7F0D6F38"/>
    <w:multiLevelType w:val="hybridMultilevel"/>
    <w:tmpl w:val="1618E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7"/>
  </w:num>
  <w:num w:numId="2">
    <w:abstractNumId w:val="10"/>
  </w:num>
  <w:num w:numId="3">
    <w:abstractNumId w:val="54"/>
  </w:num>
  <w:num w:numId="4">
    <w:abstractNumId w:val="30"/>
  </w:num>
  <w:num w:numId="5">
    <w:abstractNumId w:val="65"/>
  </w:num>
  <w:num w:numId="6">
    <w:abstractNumId w:val="15"/>
  </w:num>
  <w:num w:numId="7">
    <w:abstractNumId w:val="47"/>
  </w:num>
  <w:num w:numId="8">
    <w:abstractNumId w:val="43"/>
  </w:num>
  <w:num w:numId="9">
    <w:abstractNumId w:val="62"/>
  </w:num>
  <w:num w:numId="10">
    <w:abstractNumId w:val="63"/>
  </w:num>
  <w:num w:numId="11">
    <w:abstractNumId w:val="23"/>
  </w:num>
  <w:num w:numId="12">
    <w:abstractNumId w:val="35"/>
  </w:num>
  <w:num w:numId="13">
    <w:abstractNumId w:val="3"/>
  </w:num>
  <w:num w:numId="14">
    <w:abstractNumId w:val="22"/>
  </w:num>
  <w:num w:numId="15">
    <w:abstractNumId w:val="60"/>
  </w:num>
  <w:num w:numId="16">
    <w:abstractNumId w:val="1"/>
  </w:num>
  <w:num w:numId="17">
    <w:abstractNumId w:val="25"/>
  </w:num>
  <w:num w:numId="18">
    <w:abstractNumId w:val="4"/>
  </w:num>
  <w:num w:numId="19">
    <w:abstractNumId w:val="6"/>
  </w:num>
  <w:num w:numId="20">
    <w:abstractNumId w:val="29"/>
  </w:num>
  <w:num w:numId="21">
    <w:abstractNumId w:val="12"/>
  </w:num>
  <w:num w:numId="22">
    <w:abstractNumId w:val="45"/>
  </w:num>
  <w:num w:numId="23">
    <w:abstractNumId w:val="7"/>
  </w:num>
  <w:num w:numId="24">
    <w:abstractNumId w:val="5"/>
  </w:num>
  <w:num w:numId="25">
    <w:abstractNumId w:val="40"/>
  </w:num>
  <w:num w:numId="26">
    <w:abstractNumId w:val="21"/>
  </w:num>
  <w:num w:numId="27">
    <w:abstractNumId w:val="49"/>
  </w:num>
  <w:num w:numId="28">
    <w:abstractNumId w:val="50"/>
  </w:num>
  <w:num w:numId="29">
    <w:abstractNumId w:val="55"/>
  </w:num>
  <w:num w:numId="30">
    <w:abstractNumId w:val="28"/>
  </w:num>
  <w:num w:numId="31">
    <w:abstractNumId w:val="26"/>
  </w:num>
  <w:num w:numId="32">
    <w:abstractNumId w:val="36"/>
  </w:num>
  <w:num w:numId="33">
    <w:abstractNumId w:val="2"/>
  </w:num>
  <w:num w:numId="34">
    <w:abstractNumId w:val="41"/>
  </w:num>
  <w:num w:numId="35">
    <w:abstractNumId w:val="59"/>
  </w:num>
  <w:num w:numId="36">
    <w:abstractNumId w:val="31"/>
  </w:num>
  <w:num w:numId="37">
    <w:abstractNumId w:val="9"/>
  </w:num>
  <w:num w:numId="38">
    <w:abstractNumId w:val="64"/>
  </w:num>
  <w:num w:numId="39">
    <w:abstractNumId w:val="20"/>
  </w:num>
  <w:num w:numId="40">
    <w:abstractNumId w:val="33"/>
  </w:num>
  <w:num w:numId="41">
    <w:abstractNumId w:val="46"/>
  </w:num>
  <w:num w:numId="42">
    <w:abstractNumId w:val="37"/>
  </w:num>
  <w:num w:numId="43">
    <w:abstractNumId w:val="13"/>
  </w:num>
  <w:num w:numId="44">
    <w:abstractNumId w:val="61"/>
  </w:num>
  <w:num w:numId="45">
    <w:abstractNumId w:val="39"/>
  </w:num>
  <w:num w:numId="46">
    <w:abstractNumId w:val="19"/>
  </w:num>
  <w:num w:numId="47">
    <w:abstractNumId w:val="11"/>
  </w:num>
  <w:num w:numId="48">
    <w:abstractNumId w:val="18"/>
  </w:num>
  <w:num w:numId="49">
    <w:abstractNumId w:val="53"/>
  </w:num>
  <w:num w:numId="50">
    <w:abstractNumId w:val="27"/>
  </w:num>
  <w:num w:numId="51">
    <w:abstractNumId w:val="56"/>
  </w:num>
  <w:num w:numId="52">
    <w:abstractNumId w:val="51"/>
  </w:num>
  <w:num w:numId="53">
    <w:abstractNumId w:val="44"/>
  </w:num>
  <w:num w:numId="54">
    <w:abstractNumId w:val="58"/>
  </w:num>
  <w:num w:numId="55">
    <w:abstractNumId w:val="0"/>
  </w:num>
  <w:num w:numId="56">
    <w:abstractNumId w:val="14"/>
  </w:num>
  <w:num w:numId="57">
    <w:abstractNumId w:val="42"/>
  </w:num>
  <w:num w:numId="58">
    <w:abstractNumId w:val="24"/>
  </w:num>
  <w:num w:numId="59">
    <w:abstractNumId w:val="17"/>
  </w:num>
  <w:num w:numId="60">
    <w:abstractNumId w:val="52"/>
  </w:num>
  <w:num w:numId="61">
    <w:abstractNumId w:val="38"/>
  </w:num>
  <w:num w:numId="62">
    <w:abstractNumId w:val="16"/>
  </w:num>
  <w:num w:numId="63">
    <w:abstractNumId w:val="48"/>
  </w:num>
  <w:num w:numId="64">
    <w:abstractNumId w:val="32"/>
  </w:num>
  <w:num w:numId="65">
    <w:abstractNumId w:val="34"/>
  </w:num>
  <w:num w:numId="66">
    <w:abstractNumId w:val="8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9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1EB1"/>
    <w:rsid w:val="00002B8A"/>
    <w:rsid w:val="00002CF1"/>
    <w:rsid w:val="000052F1"/>
    <w:rsid w:val="00007350"/>
    <w:rsid w:val="000164C5"/>
    <w:rsid w:val="00026280"/>
    <w:rsid w:val="00033B81"/>
    <w:rsid w:val="00051325"/>
    <w:rsid w:val="000554E3"/>
    <w:rsid w:val="00057049"/>
    <w:rsid w:val="00061E86"/>
    <w:rsid w:val="000704AA"/>
    <w:rsid w:val="000715DA"/>
    <w:rsid w:val="00072F96"/>
    <w:rsid w:val="000758F6"/>
    <w:rsid w:val="00076946"/>
    <w:rsid w:val="00076B46"/>
    <w:rsid w:val="0007790A"/>
    <w:rsid w:val="00080146"/>
    <w:rsid w:val="0008643B"/>
    <w:rsid w:val="000932B5"/>
    <w:rsid w:val="000A0311"/>
    <w:rsid w:val="000A2495"/>
    <w:rsid w:val="000B0AB3"/>
    <w:rsid w:val="000B1555"/>
    <w:rsid w:val="000B1C86"/>
    <w:rsid w:val="000B2070"/>
    <w:rsid w:val="000B33CD"/>
    <w:rsid w:val="000B6ACD"/>
    <w:rsid w:val="000B731B"/>
    <w:rsid w:val="000C4D22"/>
    <w:rsid w:val="000D50C3"/>
    <w:rsid w:val="000E03ED"/>
    <w:rsid w:val="000E209E"/>
    <w:rsid w:val="000E7F93"/>
    <w:rsid w:val="000F0012"/>
    <w:rsid w:val="00101398"/>
    <w:rsid w:val="0010688F"/>
    <w:rsid w:val="00107451"/>
    <w:rsid w:val="00110C48"/>
    <w:rsid w:val="001131C1"/>
    <w:rsid w:val="00117C59"/>
    <w:rsid w:val="00123939"/>
    <w:rsid w:val="00131C2F"/>
    <w:rsid w:val="001351C1"/>
    <w:rsid w:val="00140EC9"/>
    <w:rsid w:val="00144AB4"/>
    <w:rsid w:val="0015259D"/>
    <w:rsid w:val="00154556"/>
    <w:rsid w:val="0016014A"/>
    <w:rsid w:val="001607E5"/>
    <w:rsid w:val="00160D93"/>
    <w:rsid w:val="00161445"/>
    <w:rsid w:val="0016314B"/>
    <w:rsid w:val="00165964"/>
    <w:rsid w:val="00175B0E"/>
    <w:rsid w:val="00177C35"/>
    <w:rsid w:val="00192193"/>
    <w:rsid w:val="001A270B"/>
    <w:rsid w:val="001A77A9"/>
    <w:rsid w:val="001B3A05"/>
    <w:rsid w:val="001C1047"/>
    <w:rsid w:val="001C3ACE"/>
    <w:rsid w:val="001C3FD6"/>
    <w:rsid w:val="001C5C24"/>
    <w:rsid w:val="001C6020"/>
    <w:rsid w:val="001C6233"/>
    <w:rsid w:val="001D74E6"/>
    <w:rsid w:val="001E43AE"/>
    <w:rsid w:val="001F735D"/>
    <w:rsid w:val="002023FC"/>
    <w:rsid w:val="0020661D"/>
    <w:rsid w:val="0022366D"/>
    <w:rsid w:val="00225528"/>
    <w:rsid w:val="00227250"/>
    <w:rsid w:val="0022735A"/>
    <w:rsid w:val="0023189E"/>
    <w:rsid w:val="00231B09"/>
    <w:rsid w:val="00232B62"/>
    <w:rsid w:val="00237593"/>
    <w:rsid w:val="0024260B"/>
    <w:rsid w:val="002469D2"/>
    <w:rsid w:val="0025121B"/>
    <w:rsid w:val="00251721"/>
    <w:rsid w:val="00255D5F"/>
    <w:rsid w:val="00256C0D"/>
    <w:rsid w:val="00260CD5"/>
    <w:rsid w:val="002627B9"/>
    <w:rsid w:val="002654E5"/>
    <w:rsid w:val="0027222F"/>
    <w:rsid w:val="002746F8"/>
    <w:rsid w:val="00274E4C"/>
    <w:rsid w:val="00282EAE"/>
    <w:rsid w:val="002853CE"/>
    <w:rsid w:val="00287EAB"/>
    <w:rsid w:val="00295FB5"/>
    <w:rsid w:val="002A2065"/>
    <w:rsid w:val="002A22BB"/>
    <w:rsid w:val="002B2C49"/>
    <w:rsid w:val="002B4E91"/>
    <w:rsid w:val="002C002E"/>
    <w:rsid w:val="002C1533"/>
    <w:rsid w:val="002C154F"/>
    <w:rsid w:val="002C2F85"/>
    <w:rsid w:val="002C5A61"/>
    <w:rsid w:val="002C630B"/>
    <w:rsid w:val="002C699A"/>
    <w:rsid w:val="002D4CCB"/>
    <w:rsid w:val="002D621E"/>
    <w:rsid w:val="002E00C8"/>
    <w:rsid w:val="002E284D"/>
    <w:rsid w:val="002F440C"/>
    <w:rsid w:val="002F7158"/>
    <w:rsid w:val="003000CC"/>
    <w:rsid w:val="00313CE2"/>
    <w:rsid w:val="0031406D"/>
    <w:rsid w:val="00316E42"/>
    <w:rsid w:val="00325989"/>
    <w:rsid w:val="00334391"/>
    <w:rsid w:val="00341549"/>
    <w:rsid w:val="00342410"/>
    <w:rsid w:val="003521EC"/>
    <w:rsid w:val="00352BD4"/>
    <w:rsid w:val="003533B8"/>
    <w:rsid w:val="00353E1E"/>
    <w:rsid w:val="00357F12"/>
    <w:rsid w:val="003600F8"/>
    <w:rsid w:val="003678A6"/>
    <w:rsid w:val="003706D5"/>
    <w:rsid w:val="00373370"/>
    <w:rsid w:val="0037524B"/>
    <w:rsid w:val="00377887"/>
    <w:rsid w:val="00382298"/>
    <w:rsid w:val="003847C0"/>
    <w:rsid w:val="00384BC2"/>
    <w:rsid w:val="00386EFE"/>
    <w:rsid w:val="00391104"/>
    <w:rsid w:val="0039313C"/>
    <w:rsid w:val="0039588C"/>
    <w:rsid w:val="00395ECA"/>
    <w:rsid w:val="003A06CF"/>
    <w:rsid w:val="003A0861"/>
    <w:rsid w:val="003A1E21"/>
    <w:rsid w:val="003B1DDD"/>
    <w:rsid w:val="003B2CBE"/>
    <w:rsid w:val="003B6BE5"/>
    <w:rsid w:val="003B7EF3"/>
    <w:rsid w:val="003C2CC2"/>
    <w:rsid w:val="003C3F00"/>
    <w:rsid w:val="003C7DAC"/>
    <w:rsid w:val="003D4F76"/>
    <w:rsid w:val="003D5BBC"/>
    <w:rsid w:val="003E0B3D"/>
    <w:rsid w:val="003E7A43"/>
    <w:rsid w:val="003F073F"/>
    <w:rsid w:val="003F12F0"/>
    <w:rsid w:val="003F260B"/>
    <w:rsid w:val="003F33CD"/>
    <w:rsid w:val="003F49EC"/>
    <w:rsid w:val="00401C6E"/>
    <w:rsid w:val="00402EC6"/>
    <w:rsid w:val="00404B89"/>
    <w:rsid w:val="00405329"/>
    <w:rsid w:val="00405DC5"/>
    <w:rsid w:val="0040752D"/>
    <w:rsid w:val="00407816"/>
    <w:rsid w:val="004103E6"/>
    <w:rsid w:val="00413649"/>
    <w:rsid w:val="00415744"/>
    <w:rsid w:val="00415D6A"/>
    <w:rsid w:val="00417D32"/>
    <w:rsid w:val="0042066F"/>
    <w:rsid w:val="00421952"/>
    <w:rsid w:val="00422754"/>
    <w:rsid w:val="00427AED"/>
    <w:rsid w:val="00436596"/>
    <w:rsid w:val="00442124"/>
    <w:rsid w:val="00443045"/>
    <w:rsid w:val="00443C6F"/>
    <w:rsid w:val="00452872"/>
    <w:rsid w:val="00453F49"/>
    <w:rsid w:val="004565F1"/>
    <w:rsid w:val="00460B04"/>
    <w:rsid w:val="00462461"/>
    <w:rsid w:val="0046556F"/>
    <w:rsid w:val="00465F61"/>
    <w:rsid w:val="0047274A"/>
    <w:rsid w:val="0047455C"/>
    <w:rsid w:val="004768A0"/>
    <w:rsid w:val="00484ECB"/>
    <w:rsid w:val="00485F47"/>
    <w:rsid w:val="00486B06"/>
    <w:rsid w:val="00494CC0"/>
    <w:rsid w:val="00494EB7"/>
    <w:rsid w:val="0049722B"/>
    <w:rsid w:val="004A082D"/>
    <w:rsid w:val="004A2B24"/>
    <w:rsid w:val="004A3D31"/>
    <w:rsid w:val="004B1ACA"/>
    <w:rsid w:val="004B4E2A"/>
    <w:rsid w:val="004C15F7"/>
    <w:rsid w:val="004C172D"/>
    <w:rsid w:val="004C376E"/>
    <w:rsid w:val="004C3820"/>
    <w:rsid w:val="004C7251"/>
    <w:rsid w:val="004D1DDC"/>
    <w:rsid w:val="004D30E9"/>
    <w:rsid w:val="004D3DCF"/>
    <w:rsid w:val="004D43B0"/>
    <w:rsid w:val="004D48F6"/>
    <w:rsid w:val="004D4F56"/>
    <w:rsid w:val="004F26A1"/>
    <w:rsid w:val="004F3471"/>
    <w:rsid w:val="005056DA"/>
    <w:rsid w:val="0050574D"/>
    <w:rsid w:val="005067AB"/>
    <w:rsid w:val="0050694B"/>
    <w:rsid w:val="005105E6"/>
    <w:rsid w:val="00512A06"/>
    <w:rsid w:val="00516B81"/>
    <w:rsid w:val="005202ED"/>
    <w:rsid w:val="005211EB"/>
    <w:rsid w:val="00521C4A"/>
    <w:rsid w:val="00522016"/>
    <w:rsid w:val="00527807"/>
    <w:rsid w:val="00530173"/>
    <w:rsid w:val="00535B80"/>
    <w:rsid w:val="00537210"/>
    <w:rsid w:val="00541A77"/>
    <w:rsid w:val="0054638F"/>
    <w:rsid w:val="00555C78"/>
    <w:rsid w:val="00562F1F"/>
    <w:rsid w:val="005667CE"/>
    <w:rsid w:val="00567D46"/>
    <w:rsid w:val="00576D15"/>
    <w:rsid w:val="0058271B"/>
    <w:rsid w:val="00585E58"/>
    <w:rsid w:val="0059191F"/>
    <w:rsid w:val="00593596"/>
    <w:rsid w:val="005971BE"/>
    <w:rsid w:val="005A088C"/>
    <w:rsid w:val="005B0827"/>
    <w:rsid w:val="005B1579"/>
    <w:rsid w:val="005B2197"/>
    <w:rsid w:val="005B4A0F"/>
    <w:rsid w:val="005B5A65"/>
    <w:rsid w:val="005B6246"/>
    <w:rsid w:val="005C5A33"/>
    <w:rsid w:val="005D3AF0"/>
    <w:rsid w:val="005D520A"/>
    <w:rsid w:val="005D7922"/>
    <w:rsid w:val="005E25F0"/>
    <w:rsid w:val="005E5966"/>
    <w:rsid w:val="005E7BA5"/>
    <w:rsid w:val="005F0F3B"/>
    <w:rsid w:val="005F0FD9"/>
    <w:rsid w:val="005F4011"/>
    <w:rsid w:val="00601341"/>
    <w:rsid w:val="00602E58"/>
    <w:rsid w:val="00615592"/>
    <w:rsid w:val="00620AA8"/>
    <w:rsid w:val="00621511"/>
    <w:rsid w:val="00621BA4"/>
    <w:rsid w:val="00625643"/>
    <w:rsid w:val="0064016E"/>
    <w:rsid w:val="00642457"/>
    <w:rsid w:val="00642563"/>
    <w:rsid w:val="00642A01"/>
    <w:rsid w:val="006506E3"/>
    <w:rsid w:val="00655606"/>
    <w:rsid w:val="00657D7E"/>
    <w:rsid w:val="006648F2"/>
    <w:rsid w:val="0066754F"/>
    <w:rsid w:val="006754F4"/>
    <w:rsid w:val="00676F8C"/>
    <w:rsid w:val="006772A6"/>
    <w:rsid w:val="00681F73"/>
    <w:rsid w:val="006A00B1"/>
    <w:rsid w:val="006A7123"/>
    <w:rsid w:val="006B32B1"/>
    <w:rsid w:val="006B4002"/>
    <w:rsid w:val="006C4116"/>
    <w:rsid w:val="006C42FB"/>
    <w:rsid w:val="006C51F8"/>
    <w:rsid w:val="006C710A"/>
    <w:rsid w:val="006D27A2"/>
    <w:rsid w:val="006D30AB"/>
    <w:rsid w:val="006D7AC0"/>
    <w:rsid w:val="006E0F0F"/>
    <w:rsid w:val="006E2597"/>
    <w:rsid w:val="006E3ADC"/>
    <w:rsid w:val="006E596F"/>
    <w:rsid w:val="006E7008"/>
    <w:rsid w:val="006F01CE"/>
    <w:rsid w:val="006F1215"/>
    <w:rsid w:val="006F3F86"/>
    <w:rsid w:val="006F6F37"/>
    <w:rsid w:val="006F7453"/>
    <w:rsid w:val="00701D14"/>
    <w:rsid w:val="00707F23"/>
    <w:rsid w:val="00712550"/>
    <w:rsid w:val="0071272A"/>
    <w:rsid w:val="00714D99"/>
    <w:rsid w:val="00723F21"/>
    <w:rsid w:val="007277E1"/>
    <w:rsid w:val="00731265"/>
    <w:rsid w:val="007349F2"/>
    <w:rsid w:val="00734D91"/>
    <w:rsid w:val="00743E73"/>
    <w:rsid w:val="00744953"/>
    <w:rsid w:val="00751BE2"/>
    <w:rsid w:val="00756411"/>
    <w:rsid w:val="00771CA3"/>
    <w:rsid w:val="00774418"/>
    <w:rsid w:val="00781981"/>
    <w:rsid w:val="00785B53"/>
    <w:rsid w:val="00787C6F"/>
    <w:rsid w:val="00790C14"/>
    <w:rsid w:val="0079311F"/>
    <w:rsid w:val="007A11D7"/>
    <w:rsid w:val="007A5ECE"/>
    <w:rsid w:val="007B3873"/>
    <w:rsid w:val="007B5108"/>
    <w:rsid w:val="007B54BB"/>
    <w:rsid w:val="007B57E3"/>
    <w:rsid w:val="007B5BD9"/>
    <w:rsid w:val="007C69B7"/>
    <w:rsid w:val="007D0FBA"/>
    <w:rsid w:val="007D531B"/>
    <w:rsid w:val="007E22A9"/>
    <w:rsid w:val="007E397A"/>
    <w:rsid w:val="007F084D"/>
    <w:rsid w:val="007F46D4"/>
    <w:rsid w:val="007F5386"/>
    <w:rsid w:val="007F7CDF"/>
    <w:rsid w:val="008017D5"/>
    <w:rsid w:val="008067FE"/>
    <w:rsid w:val="0082278A"/>
    <w:rsid w:val="008363D1"/>
    <w:rsid w:val="00847706"/>
    <w:rsid w:val="00851008"/>
    <w:rsid w:val="00860A18"/>
    <w:rsid w:val="00864F0E"/>
    <w:rsid w:val="00865364"/>
    <w:rsid w:val="008712DB"/>
    <w:rsid w:val="00876749"/>
    <w:rsid w:val="00881432"/>
    <w:rsid w:val="008817C3"/>
    <w:rsid w:val="008840F3"/>
    <w:rsid w:val="00885325"/>
    <w:rsid w:val="008860BA"/>
    <w:rsid w:val="00886A5A"/>
    <w:rsid w:val="0089096C"/>
    <w:rsid w:val="00892837"/>
    <w:rsid w:val="0089431D"/>
    <w:rsid w:val="008946AA"/>
    <w:rsid w:val="008951B5"/>
    <w:rsid w:val="008965DF"/>
    <w:rsid w:val="008A3A3A"/>
    <w:rsid w:val="008A7F4D"/>
    <w:rsid w:val="008B27B6"/>
    <w:rsid w:val="008B7E39"/>
    <w:rsid w:val="008C13A0"/>
    <w:rsid w:val="008C33E2"/>
    <w:rsid w:val="008C5223"/>
    <w:rsid w:val="008D3412"/>
    <w:rsid w:val="008D7376"/>
    <w:rsid w:val="008E2017"/>
    <w:rsid w:val="008F450C"/>
    <w:rsid w:val="008F4DCE"/>
    <w:rsid w:val="0090581E"/>
    <w:rsid w:val="00907EB2"/>
    <w:rsid w:val="00912598"/>
    <w:rsid w:val="00913307"/>
    <w:rsid w:val="00913BAD"/>
    <w:rsid w:val="00921110"/>
    <w:rsid w:val="009215C4"/>
    <w:rsid w:val="00925105"/>
    <w:rsid w:val="00934E63"/>
    <w:rsid w:val="0094009C"/>
    <w:rsid w:val="00942772"/>
    <w:rsid w:val="00946830"/>
    <w:rsid w:val="00947C6B"/>
    <w:rsid w:val="0095066C"/>
    <w:rsid w:val="009506A5"/>
    <w:rsid w:val="00950D85"/>
    <w:rsid w:val="009512ED"/>
    <w:rsid w:val="009543CF"/>
    <w:rsid w:val="00954E98"/>
    <w:rsid w:val="0095670F"/>
    <w:rsid w:val="00963120"/>
    <w:rsid w:val="00965072"/>
    <w:rsid w:val="00966338"/>
    <w:rsid w:val="00971715"/>
    <w:rsid w:val="00975474"/>
    <w:rsid w:val="00976058"/>
    <w:rsid w:val="0098024E"/>
    <w:rsid w:val="009809C4"/>
    <w:rsid w:val="00983F53"/>
    <w:rsid w:val="00985855"/>
    <w:rsid w:val="00990C4D"/>
    <w:rsid w:val="0099126B"/>
    <w:rsid w:val="00991992"/>
    <w:rsid w:val="0099438E"/>
    <w:rsid w:val="009A1DB7"/>
    <w:rsid w:val="009A3052"/>
    <w:rsid w:val="009A5570"/>
    <w:rsid w:val="009A6DA8"/>
    <w:rsid w:val="009B01E3"/>
    <w:rsid w:val="009B0C7E"/>
    <w:rsid w:val="009C0CC7"/>
    <w:rsid w:val="009D4DAC"/>
    <w:rsid w:val="009E0D82"/>
    <w:rsid w:val="009E6ED2"/>
    <w:rsid w:val="009F1FEC"/>
    <w:rsid w:val="009F2064"/>
    <w:rsid w:val="009F2B50"/>
    <w:rsid w:val="009F5017"/>
    <w:rsid w:val="009F5020"/>
    <w:rsid w:val="009F5CB1"/>
    <w:rsid w:val="00A01573"/>
    <w:rsid w:val="00A02BF8"/>
    <w:rsid w:val="00A04B66"/>
    <w:rsid w:val="00A06441"/>
    <w:rsid w:val="00A154D7"/>
    <w:rsid w:val="00A160A9"/>
    <w:rsid w:val="00A2131A"/>
    <w:rsid w:val="00A25E18"/>
    <w:rsid w:val="00A30146"/>
    <w:rsid w:val="00A472AE"/>
    <w:rsid w:val="00A4747F"/>
    <w:rsid w:val="00A5216F"/>
    <w:rsid w:val="00A559DC"/>
    <w:rsid w:val="00A64F9E"/>
    <w:rsid w:val="00A73C28"/>
    <w:rsid w:val="00A75366"/>
    <w:rsid w:val="00A772D4"/>
    <w:rsid w:val="00A77941"/>
    <w:rsid w:val="00A80E6C"/>
    <w:rsid w:val="00A841F8"/>
    <w:rsid w:val="00A8576E"/>
    <w:rsid w:val="00A85F8E"/>
    <w:rsid w:val="00A86154"/>
    <w:rsid w:val="00A87F12"/>
    <w:rsid w:val="00A9634F"/>
    <w:rsid w:val="00AA6C4C"/>
    <w:rsid w:val="00AB24FC"/>
    <w:rsid w:val="00AB44A8"/>
    <w:rsid w:val="00AC1BD6"/>
    <w:rsid w:val="00AC2D81"/>
    <w:rsid w:val="00AC5039"/>
    <w:rsid w:val="00AC6523"/>
    <w:rsid w:val="00AC7D8E"/>
    <w:rsid w:val="00AC7E71"/>
    <w:rsid w:val="00AD2DD2"/>
    <w:rsid w:val="00AE05BD"/>
    <w:rsid w:val="00AE1486"/>
    <w:rsid w:val="00AE2A7A"/>
    <w:rsid w:val="00AF68B3"/>
    <w:rsid w:val="00B0095D"/>
    <w:rsid w:val="00B0230B"/>
    <w:rsid w:val="00B03C61"/>
    <w:rsid w:val="00B0470E"/>
    <w:rsid w:val="00B11790"/>
    <w:rsid w:val="00B1282F"/>
    <w:rsid w:val="00B12CD5"/>
    <w:rsid w:val="00B315B4"/>
    <w:rsid w:val="00B41563"/>
    <w:rsid w:val="00B441AA"/>
    <w:rsid w:val="00B47CF6"/>
    <w:rsid w:val="00B51986"/>
    <w:rsid w:val="00B53981"/>
    <w:rsid w:val="00B61D3D"/>
    <w:rsid w:val="00B629AD"/>
    <w:rsid w:val="00B666BA"/>
    <w:rsid w:val="00B7169B"/>
    <w:rsid w:val="00B71F48"/>
    <w:rsid w:val="00B72E71"/>
    <w:rsid w:val="00B7382B"/>
    <w:rsid w:val="00B760A7"/>
    <w:rsid w:val="00B7719A"/>
    <w:rsid w:val="00B7760E"/>
    <w:rsid w:val="00B80879"/>
    <w:rsid w:val="00B879CE"/>
    <w:rsid w:val="00BA3145"/>
    <w:rsid w:val="00BA3204"/>
    <w:rsid w:val="00BB1FC4"/>
    <w:rsid w:val="00BB6252"/>
    <w:rsid w:val="00BD2737"/>
    <w:rsid w:val="00BD71EC"/>
    <w:rsid w:val="00BE1EB1"/>
    <w:rsid w:val="00BF0784"/>
    <w:rsid w:val="00BF423F"/>
    <w:rsid w:val="00BF46E9"/>
    <w:rsid w:val="00BF57C4"/>
    <w:rsid w:val="00BF7653"/>
    <w:rsid w:val="00C040ED"/>
    <w:rsid w:val="00C15BBA"/>
    <w:rsid w:val="00C201D0"/>
    <w:rsid w:val="00C23F17"/>
    <w:rsid w:val="00C351A2"/>
    <w:rsid w:val="00C418FF"/>
    <w:rsid w:val="00C42D17"/>
    <w:rsid w:val="00C450A8"/>
    <w:rsid w:val="00C5073D"/>
    <w:rsid w:val="00C54C19"/>
    <w:rsid w:val="00C561A0"/>
    <w:rsid w:val="00C609B4"/>
    <w:rsid w:val="00C62FFA"/>
    <w:rsid w:val="00C65E1E"/>
    <w:rsid w:val="00C7101E"/>
    <w:rsid w:val="00C717DA"/>
    <w:rsid w:val="00C839FF"/>
    <w:rsid w:val="00C8669F"/>
    <w:rsid w:val="00C9014F"/>
    <w:rsid w:val="00C93DFE"/>
    <w:rsid w:val="00C96D61"/>
    <w:rsid w:val="00CA2C96"/>
    <w:rsid w:val="00CB23DB"/>
    <w:rsid w:val="00CB277B"/>
    <w:rsid w:val="00CB2F0A"/>
    <w:rsid w:val="00CB5277"/>
    <w:rsid w:val="00CC1893"/>
    <w:rsid w:val="00CC3645"/>
    <w:rsid w:val="00CC7681"/>
    <w:rsid w:val="00CC79DC"/>
    <w:rsid w:val="00CD021F"/>
    <w:rsid w:val="00CD30F0"/>
    <w:rsid w:val="00CD3FD4"/>
    <w:rsid w:val="00CD5AAE"/>
    <w:rsid w:val="00CE3153"/>
    <w:rsid w:val="00CE3CE5"/>
    <w:rsid w:val="00CE7098"/>
    <w:rsid w:val="00CE7F66"/>
    <w:rsid w:val="00CF2429"/>
    <w:rsid w:val="00CF2EB4"/>
    <w:rsid w:val="00CF4250"/>
    <w:rsid w:val="00D01BBB"/>
    <w:rsid w:val="00D02096"/>
    <w:rsid w:val="00D1184B"/>
    <w:rsid w:val="00D274D9"/>
    <w:rsid w:val="00D33E3F"/>
    <w:rsid w:val="00D36BF1"/>
    <w:rsid w:val="00D44C71"/>
    <w:rsid w:val="00D44F3C"/>
    <w:rsid w:val="00D50A77"/>
    <w:rsid w:val="00D52E1E"/>
    <w:rsid w:val="00D52F18"/>
    <w:rsid w:val="00D54C2C"/>
    <w:rsid w:val="00D67398"/>
    <w:rsid w:val="00D7182B"/>
    <w:rsid w:val="00D73A40"/>
    <w:rsid w:val="00D8054D"/>
    <w:rsid w:val="00D82956"/>
    <w:rsid w:val="00D86454"/>
    <w:rsid w:val="00D86B40"/>
    <w:rsid w:val="00D9449B"/>
    <w:rsid w:val="00D959F1"/>
    <w:rsid w:val="00D977DE"/>
    <w:rsid w:val="00D978A4"/>
    <w:rsid w:val="00DA11E8"/>
    <w:rsid w:val="00DA19AE"/>
    <w:rsid w:val="00DA6759"/>
    <w:rsid w:val="00DB0F91"/>
    <w:rsid w:val="00DB168A"/>
    <w:rsid w:val="00DB33D2"/>
    <w:rsid w:val="00DC08F2"/>
    <w:rsid w:val="00DC2A1B"/>
    <w:rsid w:val="00DD091D"/>
    <w:rsid w:val="00DD424F"/>
    <w:rsid w:val="00DE39E4"/>
    <w:rsid w:val="00DE3EA0"/>
    <w:rsid w:val="00DE6047"/>
    <w:rsid w:val="00DE7169"/>
    <w:rsid w:val="00DF368D"/>
    <w:rsid w:val="00DF37A5"/>
    <w:rsid w:val="00DF7D11"/>
    <w:rsid w:val="00E12A6E"/>
    <w:rsid w:val="00E138CF"/>
    <w:rsid w:val="00E20E40"/>
    <w:rsid w:val="00E30ED5"/>
    <w:rsid w:val="00E32B36"/>
    <w:rsid w:val="00E32DF5"/>
    <w:rsid w:val="00E368E4"/>
    <w:rsid w:val="00E37B8A"/>
    <w:rsid w:val="00E47AF1"/>
    <w:rsid w:val="00E50339"/>
    <w:rsid w:val="00E503A6"/>
    <w:rsid w:val="00E50E6C"/>
    <w:rsid w:val="00E516F1"/>
    <w:rsid w:val="00E525D4"/>
    <w:rsid w:val="00E53955"/>
    <w:rsid w:val="00E54481"/>
    <w:rsid w:val="00E560CC"/>
    <w:rsid w:val="00E566DC"/>
    <w:rsid w:val="00E70921"/>
    <w:rsid w:val="00E73852"/>
    <w:rsid w:val="00E770CF"/>
    <w:rsid w:val="00E8043F"/>
    <w:rsid w:val="00E8538E"/>
    <w:rsid w:val="00E8593F"/>
    <w:rsid w:val="00E85C77"/>
    <w:rsid w:val="00E90838"/>
    <w:rsid w:val="00E9181B"/>
    <w:rsid w:val="00E93959"/>
    <w:rsid w:val="00E94AB5"/>
    <w:rsid w:val="00E955A2"/>
    <w:rsid w:val="00E9674F"/>
    <w:rsid w:val="00EB1F58"/>
    <w:rsid w:val="00EB3556"/>
    <w:rsid w:val="00EB4FAB"/>
    <w:rsid w:val="00EC5A4E"/>
    <w:rsid w:val="00ED46E9"/>
    <w:rsid w:val="00ED7D15"/>
    <w:rsid w:val="00EE13EF"/>
    <w:rsid w:val="00EE1B71"/>
    <w:rsid w:val="00EF23B0"/>
    <w:rsid w:val="00EF3DF4"/>
    <w:rsid w:val="00EF46EC"/>
    <w:rsid w:val="00F10B15"/>
    <w:rsid w:val="00F16CFB"/>
    <w:rsid w:val="00F2329F"/>
    <w:rsid w:val="00F26193"/>
    <w:rsid w:val="00F27A19"/>
    <w:rsid w:val="00F33897"/>
    <w:rsid w:val="00F3589B"/>
    <w:rsid w:val="00F37BC5"/>
    <w:rsid w:val="00F47856"/>
    <w:rsid w:val="00F5384D"/>
    <w:rsid w:val="00F6301B"/>
    <w:rsid w:val="00F6338B"/>
    <w:rsid w:val="00F67A16"/>
    <w:rsid w:val="00F71D7F"/>
    <w:rsid w:val="00F728D6"/>
    <w:rsid w:val="00F74ADD"/>
    <w:rsid w:val="00F74DD4"/>
    <w:rsid w:val="00F75DA7"/>
    <w:rsid w:val="00F810EF"/>
    <w:rsid w:val="00F8260C"/>
    <w:rsid w:val="00F95614"/>
    <w:rsid w:val="00FA0219"/>
    <w:rsid w:val="00FA29B7"/>
    <w:rsid w:val="00FA3C87"/>
    <w:rsid w:val="00FA730B"/>
    <w:rsid w:val="00FB2829"/>
    <w:rsid w:val="00FC1D77"/>
    <w:rsid w:val="00FC277D"/>
    <w:rsid w:val="00FC2854"/>
    <w:rsid w:val="00FD3101"/>
    <w:rsid w:val="00FD6C06"/>
    <w:rsid w:val="00FE52AF"/>
    <w:rsid w:val="00FE5FC0"/>
    <w:rsid w:val="00FE7765"/>
    <w:rsid w:val="00FE7F7D"/>
    <w:rsid w:val="00FF1C8A"/>
    <w:rsid w:val="00FF2B68"/>
    <w:rsid w:val="00FF61DF"/>
    <w:rsid w:val="00FF62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8DD85B-924D-4EA6-906B-25313A923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CA3"/>
    <w:pPr>
      <w:widowControl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14D99"/>
    <w:pPr>
      <w:keepNext/>
      <w:keepLines/>
      <w:spacing w:before="240"/>
      <w:jc w:val="center"/>
      <w:outlineLvl w:val="0"/>
    </w:pPr>
    <w:rPr>
      <w:rFonts w:eastAsiaTheme="majorEastAsia" w:cstheme="majorBidi"/>
      <w:b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E1EB1"/>
    <w:pPr>
      <w:spacing w:after="0" w:line="240" w:lineRule="auto"/>
    </w:pPr>
  </w:style>
  <w:style w:type="paragraph" w:styleId="a5">
    <w:name w:val="Body Text Indent"/>
    <w:aliases w:val="Основной текст 1,Надин стиль,Нумерованный список !!,Iniiaiie oaeno 1,Ioia?iaaiiue nienie !!,Iaaei noeeu"/>
    <w:basedOn w:val="a"/>
    <w:link w:val="a6"/>
    <w:uiPriority w:val="99"/>
    <w:rsid w:val="00985855"/>
    <w:pPr>
      <w:ind w:firstLine="72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aliases w:val="Основной текст 1 Знак,Надин стиль Знак,Нумерованный список !! Знак,Iniiaiie oaeno 1 Знак,Ioia?iaaiiue nienie !! Знак,Iaaei noeeu Знак"/>
    <w:basedOn w:val="a0"/>
    <w:link w:val="a5"/>
    <w:uiPriority w:val="99"/>
    <w:rsid w:val="0098585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98585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8585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2236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39"/>
    <w:rsid w:val="005667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5667CE"/>
    <w:pPr>
      <w:widowControl/>
      <w:ind w:left="720"/>
      <w:contextualSpacing/>
      <w:jc w:val="both"/>
    </w:pPr>
    <w:rPr>
      <w:rFonts w:eastAsiaTheme="minorHAnsi" w:cstheme="minorBidi"/>
      <w:sz w:val="28"/>
      <w:szCs w:val="22"/>
      <w:lang w:eastAsia="en-US"/>
    </w:rPr>
  </w:style>
  <w:style w:type="character" w:styleId="a9">
    <w:name w:val="Hyperlink"/>
    <w:basedOn w:val="a0"/>
    <w:uiPriority w:val="99"/>
    <w:semiHidden/>
    <w:unhideWhenUsed/>
    <w:rsid w:val="00EC5A4E"/>
    <w:rPr>
      <w:color w:val="0000FF"/>
      <w:u w:val="single"/>
    </w:rPr>
  </w:style>
  <w:style w:type="paragraph" w:styleId="aa">
    <w:name w:val="Body Text"/>
    <w:basedOn w:val="a"/>
    <w:link w:val="ab"/>
    <w:rsid w:val="00864F0E"/>
    <w:pPr>
      <w:widowControl/>
      <w:spacing w:after="120"/>
    </w:pPr>
    <w:rPr>
      <w:sz w:val="24"/>
      <w:szCs w:val="24"/>
    </w:rPr>
  </w:style>
  <w:style w:type="character" w:customStyle="1" w:styleId="ab">
    <w:name w:val="Основной текст Знак"/>
    <w:basedOn w:val="a0"/>
    <w:link w:val="aa"/>
    <w:rsid w:val="00864F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basedOn w:val="a0"/>
    <w:qFormat/>
    <w:rsid w:val="00865364"/>
    <w:rPr>
      <w:i/>
      <w:iCs/>
    </w:rPr>
  </w:style>
  <w:style w:type="character" w:customStyle="1" w:styleId="a4">
    <w:name w:val="Без интервала Знак"/>
    <w:basedOn w:val="a0"/>
    <w:link w:val="a3"/>
    <w:uiPriority w:val="1"/>
    <w:locked/>
    <w:rsid w:val="00865364"/>
  </w:style>
  <w:style w:type="table" w:customStyle="1" w:styleId="11">
    <w:name w:val="Сетка таблицы1"/>
    <w:basedOn w:val="a1"/>
    <w:next w:val="a7"/>
    <w:uiPriority w:val="59"/>
    <w:rsid w:val="00B80879"/>
    <w:pPr>
      <w:spacing w:after="0" w:line="240" w:lineRule="auto"/>
      <w:jc w:val="both"/>
    </w:pPr>
    <w:rPr>
      <w:rFonts w:ascii="Times New Roman" w:hAnsi="Times New Roman"/>
      <w:sz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7"/>
    <w:uiPriority w:val="59"/>
    <w:rsid w:val="00B80879"/>
    <w:pPr>
      <w:spacing w:after="0" w:line="240" w:lineRule="auto"/>
      <w:jc w:val="both"/>
    </w:pPr>
    <w:rPr>
      <w:rFonts w:ascii="Times New Roman" w:hAnsi="Times New Roman"/>
      <w:sz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">
    <w:name w:val="Сетка таблицы3"/>
    <w:basedOn w:val="a1"/>
    <w:next w:val="a7"/>
    <w:uiPriority w:val="59"/>
    <w:rsid w:val="00B80879"/>
    <w:pPr>
      <w:spacing w:after="0" w:line="240" w:lineRule="auto"/>
      <w:jc w:val="both"/>
    </w:pPr>
    <w:rPr>
      <w:rFonts w:ascii="Times New Roman" w:hAnsi="Times New Roman"/>
      <w:sz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next w:val="a7"/>
    <w:uiPriority w:val="59"/>
    <w:rsid w:val="00B80879"/>
    <w:pPr>
      <w:spacing w:after="0" w:line="240" w:lineRule="auto"/>
      <w:jc w:val="both"/>
    </w:pPr>
    <w:rPr>
      <w:rFonts w:ascii="Times New Roman" w:hAnsi="Times New Roman"/>
      <w:sz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Сетка таблицы5"/>
    <w:basedOn w:val="a1"/>
    <w:next w:val="a7"/>
    <w:uiPriority w:val="59"/>
    <w:rsid w:val="00B80879"/>
    <w:pPr>
      <w:spacing w:after="0" w:line="240" w:lineRule="auto"/>
      <w:jc w:val="both"/>
    </w:pPr>
    <w:rPr>
      <w:rFonts w:ascii="Times New Roman" w:hAnsi="Times New Roman"/>
      <w:sz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Сетка таблицы6"/>
    <w:basedOn w:val="a1"/>
    <w:next w:val="a7"/>
    <w:uiPriority w:val="59"/>
    <w:rsid w:val="00CC7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5B082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B0827"/>
    <w:rPr>
      <w:rFonts w:ascii="Tahoma" w:eastAsia="Times New Roman" w:hAnsi="Tahoma" w:cs="Tahoma"/>
      <w:sz w:val="16"/>
      <w:szCs w:val="16"/>
      <w:lang w:eastAsia="ru-RU"/>
    </w:rPr>
  </w:style>
  <w:style w:type="table" w:customStyle="1" w:styleId="7">
    <w:name w:val="Сетка таблицы7"/>
    <w:basedOn w:val="a1"/>
    <w:next w:val="a7"/>
    <w:uiPriority w:val="39"/>
    <w:rsid w:val="001659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7"/>
    <w:uiPriority w:val="39"/>
    <w:rsid w:val="001659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7"/>
    <w:uiPriority w:val="39"/>
    <w:rsid w:val="001659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7"/>
    <w:uiPriority w:val="39"/>
    <w:rsid w:val="001659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ubtle Emphasis"/>
    <w:basedOn w:val="a0"/>
    <w:uiPriority w:val="19"/>
    <w:qFormat/>
    <w:rsid w:val="009F2064"/>
    <w:rPr>
      <w:i/>
      <w:iCs/>
      <w:color w:val="404040" w:themeColor="text1" w:themeTint="BF"/>
    </w:rPr>
  </w:style>
  <w:style w:type="character" w:customStyle="1" w:styleId="10">
    <w:name w:val="Заголовок 1 Знак"/>
    <w:basedOn w:val="a0"/>
    <w:link w:val="1"/>
    <w:uiPriority w:val="9"/>
    <w:rsid w:val="00714D99"/>
    <w:rPr>
      <w:rFonts w:ascii="Times New Roman" w:eastAsiaTheme="majorEastAsia" w:hAnsi="Times New Roman" w:cstheme="majorBidi"/>
      <w:b/>
      <w:sz w:val="28"/>
      <w:szCs w:val="32"/>
      <w:lang w:eastAsia="ru-RU"/>
    </w:rPr>
  </w:style>
  <w:style w:type="character" w:customStyle="1" w:styleId="hgkelc">
    <w:name w:val="hgkelc"/>
    <w:basedOn w:val="a0"/>
    <w:rsid w:val="001545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57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16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63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53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3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EF95175F7C6E75C549D1C24C767574B870255F26E139AD80B5F12892899948E124A6F26320DDDDD82E4B55DD96B8F70C274FA3CBC7EDDDCPFU9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Поток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Поток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Поток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  <a:scene3d>
            <a:camera prst="orthographicFront" fov="0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946CB-3AD5-4F51-987B-ABC75459A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561</TotalTime>
  <Pages>53</Pages>
  <Words>16976</Words>
  <Characters>96769</Characters>
  <Application>Microsoft Office Word</Application>
  <DocSecurity>0</DocSecurity>
  <Lines>806</Lines>
  <Paragraphs>227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sag-kf</cp:lastModifiedBy>
  <cp:revision>72</cp:revision>
  <cp:lastPrinted>2022-10-07T12:05:00Z</cp:lastPrinted>
  <dcterms:created xsi:type="dcterms:W3CDTF">2022-10-07T05:57:00Z</dcterms:created>
  <dcterms:modified xsi:type="dcterms:W3CDTF">2022-11-08T11:26:00Z</dcterms:modified>
</cp:coreProperties>
</file>