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743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521514">
        <w:rPr>
          <w:rFonts w:ascii="Times New Roman" w:hAnsi="Times New Roman" w:cs="Times New Roman"/>
          <w:sz w:val="24"/>
          <w:szCs w:val="24"/>
        </w:rPr>
        <w:t xml:space="preserve"> </w:t>
      </w:r>
      <w:r w:rsidR="000537E7">
        <w:rPr>
          <w:rFonts w:ascii="Times New Roman" w:hAnsi="Times New Roman" w:cs="Times New Roman"/>
          <w:sz w:val="24"/>
          <w:szCs w:val="24"/>
        </w:rPr>
        <w:t>54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207B00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07B00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207B00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C17EEB" w:rsidRDefault="00C82744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07B00">
        <w:rPr>
          <w:rFonts w:ascii="Times New Roman" w:hAnsi="Times New Roman" w:cs="Times New Roman"/>
          <w:sz w:val="24"/>
          <w:szCs w:val="24"/>
        </w:rPr>
        <w:t>от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</w:t>
      </w:r>
      <w:r w:rsidR="00751C5B">
        <w:rPr>
          <w:rFonts w:ascii="Times New Roman" w:hAnsi="Times New Roman" w:cs="Times New Roman"/>
          <w:sz w:val="24"/>
          <w:szCs w:val="24"/>
        </w:rPr>
        <w:t>2</w:t>
      </w:r>
      <w:r w:rsidR="000537E7">
        <w:rPr>
          <w:rFonts w:ascii="Times New Roman" w:hAnsi="Times New Roman" w:cs="Times New Roman"/>
          <w:sz w:val="24"/>
          <w:szCs w:val="24"/>
        </w:rPr>
        <w:t>6</w:t>
      </w:r>
      <w:r w:rsidR="00751C5B">
        <w:rPr>
          <w:rFonts w:ascii="Times New Roman" w:hAnsi="Times New Roman" w:cs="Times New Roman"/>
          <w:sz w:val="24"/>
          <w:szCs w:val="24"/>
        </w:rPr>
        <w:t>.11.202</w:t>
      </w:r>
      <w:r w:rsidR="000537E7">
        <w:rPr>
          <w:rFonts w:ascii="Times New Roman" w:hAnsi="Times New Roman" w:cs="Times New Roman"/>
          <w:sz w:val="24"/>
          <w:szCs w:val="24"/>
        </w:rPr>
        <w:t>1</w:t>
      </w:r>
      <w:r w:rsidR="00C17EEB" w:rsidRPr="00207B00">
        <w:rPr>
          <w:rFonts w:ascii="Times New Roman" w:hAnsi="Times New Roman" w:cs="Times New Roman"/>
          <w:sz w:val="24"/>
          <w:szCs w:val="24"/>
        </w:rPr>
        <w:t xml:space="preserve"> №</w:t>
      </w:r>
      <w:r w:rsidR="00121B89">
        <w:rPr>
          <w:rFonts w:ascii="Times New Roman" w:hAnsi="Times New Roman" w:cs="Times New Roman"/>
          <w:sz w:val="24"/>
          <w:szCs w:val="24"/>
        </w:rPr>
        <w:t xml:space="preserve"> </w:t>
      </w:r>
      <w:r w:rsidR="000537E7">
        <w:rPr>
          <w:rFonts w:ascii="Times New Roman" w:hAnsi="Times New Roman" w:cs="Times New Roman"/>
          <w:sz w:val="24"/>
          <w:szCs w:val="24"/>
        </w:rPr>
        <w:t>180</w:t>
      </w:r>
    </w:p>
    <w:p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решения совета депутатов</w:t>
      </w:r>
    </w:p>
    <w:p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Гатчинского муниципального района</w:t>
      </w:r>
    </w:p>
    <w:p w:rsidR="00121B89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11A6E">
        <w:rPr>
          <w:rFonts w:ascii="Times New Roman" w:hAnsi="Times New Roman" w:cs="Times New Roman"/>
          <w:sz w:val="24"/>
          <w:szCs w:val="24"/>
        </w:rPr>
        <w:t>20.05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0537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121B89" w:rsidRPr="00207B00" w:rsidRDefault="00121B89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11A6E">
        <w:rPr>
          <w:rFonts w:ascii="Times New Roman" w:hAnsi="Times New Roman" w:cs="Times New Roman"/>
          <w:sz w:val="24"/>
          <w:szCs w:val="24"/>
        </w:rPr>
        <w:t>2</w:t>
      </w:r>
      <w:r w:rsidR="00A45ECE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EEB" w:rsidRPr="00207B00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207B00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7B00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 w:rsidR="00CB3021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07B00">
        <w:rPr>
          <w:rFonts w:ascii="Times New Roman" w:hAnsi="Times New Roman" w:cs="Times New Roman"/>
          <w:b/>
          <w:bCs/>
          <w:sz w:val="28"/>
          <w:szCs w:val="28"/>
        </w:rPr>
        <w:t>к предоставления иных межбюджетных трансфертов</w:t>
      </w:r>
      <w:r w:rsidR="0088146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</w:t>
      </w:r>
      <w:r w:rsidR="00CE4FFD" w:rsidRPr="00CE4FFD">
        <w:rPr>
          <w:rFonts w:ascii="Times New Roman" w:hAnsi="Times New Roman" w:cs="Times New Roman"/>
          <w:b/>
          <w:bCs/>
          <w:sz w:val="28"/>
          <w:szCs w:val="28"/>
        </w:rPr>
        <w:t xml:space="preserve"> проведение мероприятий, направленных на укрепление межнационального и межконфессионального согласия и </w:t>
      </w:r>
      <w:proofErr w:type="gramStart"/>
      <w:r w:rsidR="00CE4FFD" w:rsidRPr="00CE4FFD">
        <w:rPr>
          <w:rFonts w:ascii="Times New Roman" w:hAnsi="Times New Roman" w:cs="Times New Roman"/>
          <w:b/>
          <w:bCs/>
          <w:sz w:val="28"/>
          <w:szCs w:val="28"/>
        </w:rPr>
        <w:t>поддержку</w:t>
      </w:r>
      <w:proofErr w:type="gramEnd"/>
      <w:r w:rsidR="00CE4FFD" w:rsidRPr="00CE4FFD">
        <w:rPr>
          <w:rFonts w:ascii="Times New Roman" w:hAnsi="Times New Roman" w:cs="Times New Roman"/>
          <w:b/>
          <w:bCs/>
          <w:sz w:val="28"/>
          <w:szCs w:val="28"/>
        </w:rPr>
        <w:t xml:space="preserve"> и развитие культуры народов Российской Федерации, проживающих на территории Гатчинского муниципального района</w:t>
      </w:r>
    </w:p>
    <w:p w:rsidR="00026C98" w:rsidRPr="00207B00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Pr="00207B00" w:rsidRDefault="00026C98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207B00">
        <w:rPr>
          <w:rFonts w:ascii="Times New Roman" w:hAnsi="Times New Roman" w:cs="Times New Roman"/>
          <w:sz w:val="28"/>
          <w:szCs w:val="28"/>
        </w:rPr>
        <w:t>ий</w:t>
      </w:r>
      <w:r w:rsidR="00CB3021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207B00">
        <w:rPr>
          <w:rFonts w:ascii="Times New Roman" w:hAnsi="Times New Roman" w:cs="Times New Roman"/>
          <w:sz w:val="28"/>
          <w:szCs w:val="28"/>
        </w:rPr>
        <w:t>П</w:t>
      </w:r>
      <w:r w:rsidRPr="00207B0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207B00">
        <w:rPr>
          <w:rFonts w:ascii="Times New Roman" w:hAnsi="Times New Roman" w:cs="Times New Roman"/>
          <w:sz w:val="28"/>
          <w:szCs w:val="28"/>
        </w:rPr>
        <w:t>предоставления</w:t>
      </w:r>
      <w:r w:rsidR="00376128">
        <w:rPr>
          <w:rFonts w:ascii="Times New Roman" w:hAnsi="Times New Roman" w:cs="Times New Roman"/>
          <w:sz w:val="28"/>
          <w:szCs w:val="28"/>
        </w:rPr>
        <w:t xml:space="preserve"> </w:t>
      </w:r>
      <w:r w:rsidRPr="00207B00">
        <w:rPr>
          <w:rFonts w:ascii="Times New Roman" w:hAnsi="Times New Roman" w:cs="Times New Roman"/>
          <w:sz w:val="28"/>
          <w:szCs w:val="28"/>
        </w:rPr>
        <w:t xml:space="preserve">и расходования 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</w:t>
      </w:r>
      <w:r w:rsidR="00757415" w:rsidRPr="00CE4FFD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CE4FFD" w:rsidRPr="00CE4FFD">
        <w:rPr>
          <w:rFonts w:ascii="Times New Roman" w:hAnsi="Times New Roman" w:cs="Times New Roman"/>
          <w:bCs/>
          <w:sz w:val="28"/>
          <w:szCs w:val="28"/>
        </w:rPr>
        <w:t>мероприятий, направленных на укрепление межнационального и межконфессионального согласия и поддержку и развитие культуры народов Российской Федерации, проживающих на территории Гатчинского муниципального района</w:t>
      </w:r>
      <w:r w:rsidR="00757415" w:rsidRPr="00CE4FFD">
        <w:rPr>
          <w:rFonts w:ascii="Times New Roman" w:hAnsi="Times New Roman" w:cs="Times New Roman"/>
          <w:sz w:val="28"/>
          <w:szCs w:val="28"/>
        </w:rPr>
        <w:t xml:space="preserve"> муниципальной программы Гатчинского муниципального района «Устойчивое общественное развитие в Гатчинском муниципальном районе</w:t>
      </w:r>
      <w:r w:rsidR="00757415" w:rsidRPr="00207B00">
        <w:rPr>
          <w:rFonts w:ascii="Times New Roman" w:hAnsi="Times New Roman" w:cs="Times New Roman"/>
          <w:sz w:val="28"/>
          <w:szCs w:val="28"/>
        </w:rPr>
        <w:t>»</w:t>
      </w:r>
      <w:r w:rsidR="000B38A0" w:rsidRPr="00207B0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:rsidR="000B38A0" w:rsidRPr="00207B00" w:rsidRDefault="000B38A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муниципальным образованиям представляются в целях</w:t>
      </w:r>
      <w:r w:rsidR="007A6F0B" w:rsidRPr="00207B00">
        <w:rPr>
          <w:rFonts w:ascii="Times New Roman" w:hAnsi="Times New Roman" w:cs="Times New Roman"/>
          <w:sz w:val="28"/>
          <w:szCs w:val="28"/>
        </w:rPr>
        <w:t xml:space="preserve"> проведения мероприятий</w:t>
      </w:r>
      <w:r w:rsidR="00164C3F">
        <w:rPr>
          <w:rFonts w:ascii="Times New Roman" w:hAnsi="Times New Roman" w:cs="Times New Roman"/>
          <w:sz w:val="28"/>
          <w:szCs w:val="28"/>
        </w:rPr>
        <w:t xml:space="preserve">, утвержденных Планом мероприятий по реализации </w:t>
      </w:r>
      <w:r w:rsidR="00164C3F" w:rsidRPr="00164C3F">
        <w:rPr>
          <w:rFonts w:ascii="Times New Roman" w:hAnsi="Times New Roman" w:cs="Times New Roman"/>
          <w:sz w:val="28"/>
          <w:szCs w:val="28"/>
        </w:rPr>
        <w:t>муниципальной программы Гатчинского муниципального района «Устойчивое общественное развитие в Гатчинском муниципальном районе»</w:t>
      </w:r>
      <w:r w:rsidR="009C500D" w:rsidRPr="00207B00">
        <w:rPr>
          <w:rFonts w:ascii="Times New Roman" w:hAnsi="Times New Roman" w:cs="Times New Roman"/>
          <w:sz w:val="28"/>
          <w:szCs w:val="28"/>
        </w:rPr>
        <w:t>.</w:t>
      </w:r>
    </w:p>
    <w:p w:rsidR="009C500D" w:rsidRPr="00207B00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121B89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</w:t>
      </w:r>
      <w:r w:rsidR="00121B89" w:rsidRPr="00121B89">
        <w:rPr>
          <w:rFonts w:ascii="Times New Roman" w:hAnsi="Times New Roman" w:cs="Times New Roman"/>
          <w:sz w:val="28"/>
          <w:szCs w:val="28"/>
        </w:rPr>
        <w:t xml:space="preserve">по поддержке и развитию культуры народов Российской Федерации, проживающих на территории Гатчинского муниципального района </w:t>
      </w:r>
      <w:r w:rsidR="007102EE" w:rsidRPr="00207B00">
        <w:rPr>
          <w:rFonts w:ascii="Times New Roman" w:hAnsi="Times New Roman" w:cs="Times New Roman"/>
          <w:sz w:val="28"/>
          <w:szCs w:val="28"/>
        </w:rPr>
        <w:t>(далее – мероприятия).</w:t>
      </w:r>
    </w:p>
    <w:p w:rsidR="007102EE" w:rsidRPr="00207B00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lastRenderedPageBreak/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B818EC" w:rsidRPr="00B818EC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207B00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 w:rsidRPr="00207B00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 xml:space="preserve">перечень мероприятий, на организацию и проведение которых в соответствии с </w:t>
      </w:r>
      <w:r w:rsidR="007A6F0B" w:rsidRPr="00207B00">
        <w:rPr>
          <w:rFonts w:ascii="Times New Roman" w:hAnsi="Times New Roman" w:cs="Times New Roman"/>
          <w:sz w:val="28"/>
          <w:szCs w:val="28"/>
        </w:rPr>
        <w:t>пунктом 2 настоящего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выделяются межбюджетные трансферты;</w:t>
      </w:r>
    </w:p>
    <w:p w:rsidR="007102EE" w:rsidRPr="00207B00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</w:t>
      </w:r>
      <w:r w:rsidR="003E3951" w:rsidRPr="00207B00">
        <w:rPr>
          <w:rFonts w:ascii="Times New Roman" w:hAnsi="Times New Roman" w:cs="Times New Roman"/>
          <w:sz w:val="28"/>
          <w:szCs w:val="28"/>
        </w:rPr>
        <w:t>;</w:t>
      </w:r>
    </w:p>
    <w:p w:rsidR="002C7827" w:rsidRPr="00207B00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Pr="00207B00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207B00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Pr="00B53964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07B00">
        <w:rPr>
          <w:rFonts w:ascii="Times New Roman" w:hAnsi="Times New Roman" w:cs="Times New Roman"/>
          <w:sz w:val="28"/>
          <w:szCs w:val="28"/>
        </w:rPr>
        <w:t>право проверки главными распорядителями средств бюджета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:rsidR="00762A6D" w:rsidRPr="00623F53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376128">
        <w:rPr>
          <w:rFonts w:ascii="Times New Roman" w:hAnsi="Times New Roman" w:cs="Times New Roman"/>
          <w:sz w:val="28"/>
          <w:szCs w:val="28"/>
        </w:rPr>
        <w:t xml:space="preserve"> </w:t>
      </w:r>
      <w:r w:rsidR="00623F53" w:rsidRPr="00623F53">
        <w:rPr>
          <w:rFonts w:ascii="Times New Roman" w:hAnsi="Times New Roman" w:cs="Times New Roman"/>
          <w:sz w:val="28"/>
          <w:szCs w:val="28"/>
        </w:rPr>
        <w:t>финансов</w:t>
      </w:r>
      <w:r w:rsidRPr="00623F53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</w:t>
      </w:r>
      <w:r w:rsidRPr="00207B00">
        <w:rPr>
          <w:rFonts w:ascii="Times New Roman" w:hAnsi="Times New Roman" w:cs="Times New Roman"/>
          <w:sz w:val="28"/>
          <w:szCs w:val="28"/>
        </w:rPr>
        <w:t xml:space="preserve"> обеспечения которых явля</w:t>
      </w:r>
      <w:r w:rsidR="00E72F25" w:rsidRPr="00207B00">
        <w:rPr>
          <w:rFonts w:ascii="Times New Roman" w:hAnsi="Times New Roman" w:cs="Times New Roman"/>
          <w:sz w:val="28"/>
          <w:szCs w:val="28"/>
        </w:rPr>
        <w:t>ю</w:t>
      </w:r>
      <w:r w:rsidRPr="00207B00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207B00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207B00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207B00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E72F25" w:rsidRPr="00623F53">
        <w:rPr>
          <w:rFonts w:ascii="Times New Roman" w:hAnsi="Times New Roman" w:cs="Times New Roman"/>
          <w:sz w:val="28"/>
          <w:szCs w:val="28"/>
        </w:rPr>
        <w:t>мероприятий;</w:t>
      </w:r>
    </w:p>
    <w:p w:rsidR="00E72F25" w:rsidRPr="00623F53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в) согласование с </w:t>
      </w:r>
      <w:r w:rsidR="005D5D05">
        <w:rPr>
          <w:rFonts w:ascii="Times New Roman" w:hAnsi="Times New Roman" w:cs="Times New Roman"/>
          <w:sz w:val="28"/>
          <w:szCs w:val="28"/>
        </w:rPr>
        <w:t xml:space="preserve">комитетом по местному самоуправлению и организационной работе с населением </w:t>
      </w:r>
      <w:r w:rsidR="00623F53" w:rsidRPr="00623F53">
        <w:rPr>
          <w:rFonts w:ascii="Times New Roman" w:hAnsi="Times New Roman" w:cs="Times New Roman"/>
          <w:sz w:val="28"/>
          <w:szCs w:val="28"/>
        </w:rPr>
        <w:t>администрации Гатчинского муниципального района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 w:rsidRPr="00623F53">
        <w:rPr>
          <w:rFonts w:ascii="Times New Roman" w:hAnsi="Times New Roman" w:cs="Times New Roman"/>
          <w:sz w:val="28"/>
          <w:szCs w:val="28"/>
        </w:rPr>
        <w:t xml:space="preserve"> (договоров) </w:t>
      </w:r>
      <w:r w:rsidRPr="00623F53"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 w:rsidRPr="00623F53">
        <w:rPr>
          <w:rFonts w:ascii="Times New Roman" w:hAnsi="Times New Roman" w:cs="Times New Roman"/>
          <w:sz w:val="28"/>
          <w:szCs w:val="28"/>
        </w:rPr>
        <w:t>оставку</w:t>
      </w:r>
      <w:r w:rsidRPr="00623F53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07EDD" w:rsidRPr="00623F53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623F53">
        <w:rPr>
          <w:rFonts w:ascii="Times New Roman" w:hAnsi="Times New Roman" w:cs="Times New Roman"/>
          <w:sz w:val="28"/>
          <w:szCs w:val="28"/>
        </w:rPr>
        <w:t>ю</w:t>
      </w:r>
      <w:r w:rsidRPr="00623F53">
        <w:rPr>
          <w:rFonts w:ascii="Times New Roman" w:hAnsi="Times New Roman" w:cs="Times New Roman"/>
          <w:sz w:val="28"/>
          <w:szCs w:val="28"/>
        </w:rPr>
        <w:t>тся</w:t>
      </w:r>
      <w:r w:rsidR="00E07EDD" w:rsidRPr="00623F53">
        <w:rPr>
          <w:rFonts w:ascii="Times New Roman" w:hAnsi="Times New Roman" w:cs="Times New Roman"/>
          <w:sz w:val="28"/>
          <w:szCs w:val="28"/>
        </w:rPr>
        <w:t>: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мероприятия;</w:t>
      </w:r>
    </w:p>
    <w:p w:rsidR="00E07EDD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B53964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964"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 w:rsidR="00376128">
        <w:rPr>
          <w:rFonts w:ascii="Times New Roman" w:hAnsi="Times New Roman" w:cs="Times New Roman"/>
          <w:sz w:val="28"/>
          <w:szCs w:val="28"/>
        </w:rPr>
        <w:t xml:space="preserve"> и на плановый период, предусмотренных в установленном порядке решением о бюджете Гатчинского муниципального района на текущий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="00376128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Pr="00E07EDD">
        <w:rPr>
          <w:rFonts w:ascii="Times New Roman" w:hAnsi="Times New Roman" w:cs="Times New Roman"/>
          <w:sz w:val="28"/>
          <w:szCs w:val="28"/>
        </w:rPr>
        <w:t xml:space="preserve">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</w:t>
      </w:r>
      <w:r w:rsidRPr="00623F53">
        <w:rPr>
          <w:rFonts w:ascii="Times New Roman" w:hAnsi="Times New Roman" w:cs="Times New Roman"/>
          <w:sz w:val="28"/>
          <w:szCs w:val="28"/>
        </w:rPr>
        <w:t xml:space="preserve">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 w:rsidRPr="00623F53">
        <w:rPr>
          <w:rFonts w:ascii="Times New Roman" w:hAnsi="Times New Roman" w:cs="Times New Roman"/>
          <w:sz w:val="28"/>
          <w:szCs w:val="28"/>
        </w:rPr>
        <w:t>письменной</w:t>
      </w:r>
      <w:r w:rsidRPr="00623F53">
        <w:rPr>
          <w:rFonts w:ascii="Times New Roman" w:hAnsi="Times New Roman" w:cs="Times New Roman"/>
          <w:sz w:val="28"/>
          <w:szCs w:val="28"/>
        </w:rPr>
        <w:t xml:space="preserve"> заявки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</w:t>
      </w:r>
      <w:r w:rsidR="005D5D05">
        <w:rPr>
          <w:rFonts w:ascii="Times New Roman" w:hAnsi="Times New Roman" w:cs="Times New Roman"/>
          <w:sz w:val="28"/>
          <w:szCs w:val="28"/>
        </w:rPr>
        <w:t>а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 по местному самоуправлению и организационной работе с населением администрации Гатчинского муниципального района</w:t>
      </w:r>
      <w:r w:rsidRPr="005D5D05">
        <w:rPr>
          <w:rFonts w:ascii="Times New Roman" w:hAnsi="Times New Roman" w:cs="Times New Roman"/>
          <w:sz w:val="28"/>
          <w:szCs w:val="28"/>
        </w:rPr>
        <w:t>.</w:t>
      </w:r>
    </w:p>
    <w:p w:rsidR="00FE2D8D" w:rsidRPr="00623F53" w:rsidRDefault="00FE2D8D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</w:t>
      </w:r>
      <w:r w:rsidRPr="00FE2D8D">
        <w:rPr>
          <w:rFonts w:ascii="Times New Roman" w:hAnsi="Times New Roman" w:cs="Times New Roman"/>
          <w:sz w:val="28"/>
          <w:szCs w:val="28"/>
        </w:rPr>
        <w:t xml:space="preserve"> образованию «Город Гатчина» осуществляется Комитетом финансов Гатчинского муниципального района в порядке межбюджетных отношений </w:t>
      </w:r>
      <w:r w:rsidRPr="00623F53">
        <w:rPr>
          <w:rFonts w:ascii="Times New Roman" w:hAnsi="Times New Roman" w:cs="Times New Roman"/>
          <w:sz w:val="28"/>
          <w:szCs w:val="28"/>
        </w:rPr>
        <w:t>на лицевой счет, открытый в органах Федерального казначейства на основании постановления администрации Гатчинского муниципального района</w:t>
      </w:r>
      <w:r w:rsidR="00906CDC" w:rsidRPr="00623F53">
        <w:rPr>
          <w:rFonts w:ascii="Times New Roman" w:hAnsi="Times New Roman" w:cs="Times New Roman"/>
          <w:sz w:val="28"/>
          <w:szCs w:val="28"/>
        </w:rPr>
        <w:t xml:space="preserve">, подготовленного </w:t>
      </w:r>
      <w:r w:rsidR="005D5D05" w:rsidRPr="005D5D05">
        <w:rPr>
          <w:rFonts w:ascii="Times New Roman" w:hAnsi="Times New Roman" w:cs="Times New Roman"/>
          <w:sz w:val="28"/>
          <w:szCs w:val="28"/>
        </w:rPr>
        <w:t>комитетом по местному самоуправлению и организационной работе с населением администрации Гатчинского муниципального района</w:t>
      </w:r>
      <w:r w:rsidR="00906CDC" w:rsidRPr="005D5D05">
        <w:rPr>
          <w:rFonts w:ascii="Times New Roman" w:hAnsi="Times New Roman" w:cs="Times New Roman"/>
          <w:sz w:val="28"/>
          <w:szCs w:val="28"/>
        </w:rPr>
        <w:t>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623F53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623F53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:rsidR="002C7827" w:rsidRPr="00623F53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</w:t>
      </w:r>
      <w:r w:rsidRPr="00623F53">
        <w:rPr>
          <w:rFonts w:ascii="Times New Roman" w:hAnsi="Times New Roman" w:cs="Times New Roman"/>
          <w:sz w:val="28"/>
          <w:szCs w:val="28"/>
        </w:rPr>
        <w:t>администрацию муниципального образования.</w:t>
      </w:r>
    </w:p>
    <w:p w:rsidR="002C7827" w:rsidRPr="00623F53" w:rsidRDefault="002C7827" w:rsidP="005D5D05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3F53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</w:t>
      </w:r>
      <w:r w:rsidR="005D5D05" w:rsidRPr="005D5D05">
        <w:rPr>
          <w:rFonts w:ascii="Times New Roman" w:hAnsi="Times New Roman" w:cs="Times New Roman"/>
          <w:sz w:val="28"/>
          <w:szCs w:val="28"/>
        </w:rPr>
        <w:t xml:space="preserve">комитет по местному самоуправлению и организационной работе с населением администрации Гатчинского муниципального района </w:t>
      </w:r>
      <w:r w:rsidRPr="00623F53">
        <w:rPr>
          <w:rFonts w:ascii="Times New Roman" w:hAnsi="Times New Roman" w:cs="Times New Roman"/>
          <w:sz w:val="28"/>
          <w:szCs w:val="28"/>
        </w:rPr>
        <w:t xml:space="preserve">и </w:t>
      </w:r>
      <w:r w:rsidR="00D77053" w:rsidRPr="00623F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623F53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0253D9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623F53">
        <w:rPr>
          <w:rFonts w:ascii="Times New Roman" w:hAnsi="Times New Roman" w:cs="Times New Roman"/>
          <w:sz w:val="28"/>
          <w:szCs w:val="28"/>
        </w:rPr>
        <w:t>, не использованные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53D9"/>
    <w:rsid w:val="00026C98"/>
    <w:rsid w:val="000537E7"/>
    <w:rsid w:val="000B38A0"/>
    <w:rsid w:val="00102026"/>
    <w:rsid w:val="00121B89"/>
    <w:rsid w:val="00164C3F"/>
    <w:rsid w:val="00192C93"/>
    <w:rsid w:val="001E2349"/>
    <w:rsid w:val="00207B00"/>
    <w:rsid w:val="0021214C"/>
    <w:rsid w:val="002204F6"/>
    <w:rsid w:val="0022439C"/>
    <w:rsid w:val="002A2BBA"/>
    <w:rsid w:val="002C7827"/>
    <w:rsid w:val="002E687D"/>
    <w:rsid w:val="003029F3"/>
    <w:rsid w:val="003221BA"/>
    <w:rsid w:val="00376128"/>
    <w:rsid w:val="003E3951"/>
    <w:rsid w:val="0048354F"/>
    <w:rsid w:val="004F1794"/>
    <w:rsid w:val="00521514"/>
    <w:rsid w:val="00536063"/>
    <w:rsid w:val="005365EE"/>
    <w:rsid w:val="00547D97"/>
    <w:rsid w:val="005D5D05"/>
    <w:rsid w:val="00623F53"/>
    <w:rsid w:val="00650AE5"/>
    <w:rsid w:val="006E75BD"/>
    <w:rsid w:val="006F7FAA"/>
    <w:rsid w:val="007102EE"/>
    <w:rsid w:val="00751C5B"/>
    <w:rsid w:val="00757415"/>
    <w:rsid w:val="00762A6D"/>
    <w:rsid w:val="00797B68"/>
    <w:rsid w:val="007A6F0B"/>
    <w:rsid w:val="007D5C27"/>
    <w:rsid w:val="008560B0"/>
    <w:rsid w:val="00881463"/>
    <w:rsid w:val="00906CDC"/>
    <w:rsid w:val="009213F6"/>
    <w:rsid w:val="00933AD5"/>
    <w:rsid w:val="00967730"/>
    <w:rsid w:val="00984EB0"/>
    <w:rsid w:val="009C500D"/>
    <w:rsid w:val="00A11A6E"/>
    <w:rsid w:val="00A45ECE"/>
    <w:rsid w:val="00A50AF5"/>
    <w:rsid w:val="00AC086E"/>
    <w:rsid w:val="00AE3C84"/>
    <w:rsid w:val="00B03CEE"/>
    <w:rsid w:val="00B04BFD"/>
    <w:rsid w:val="00B53964"/>
    <w:rsid w:val="00B57DBC"/>
    <w:rsid w:val="00B818EC"/>
    <w:rsid w:val="00C17EEB"/>
    <w:rsid w:val="00C17F65"/>
    <w:rsid w:val="00C4072A"/>
    <w:rsid w:val="00C82744"/>
    <w:rsid w:val="00C85BBD"/>
    <w:rsid w:val="00CA34A8"/>
    <w:rsid w:val="00CB3021"/>
    <w:rsid w:val="00CC1D52"/>
    <w:rsid w:val="00CE0743"/>
    <w:rsid w:val="00CE4FFD"/>
    <w:rsid w:val="00D03F35"/>
    <w:rsid w:val="00D77053"/>
    <w:rsid w:val="00D9774F"/>
    <w:rsid w:val="00DE2C17"/>
    <w:rsid w:val="00E07EDD"/>
    <w:rsid w:val="00E62945"/>
    <w:rsid w:val="00E72F25"/>
    <w:rsid w:val="00E81C35"/>
    <w:rsid w:val="00E973B0"/>
    <w:rsid w:val="00ED184C"/>
    <w:rsid w:val="00EE54A0"/>
    <w:rsid w:val="00F5551C"/>
    <w:rsid w:val="00FD52E2"/>
    <w:rsid w:val="00FE2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EC89"/>
  <w15:docId w15:val="{6A303988-57FE-47F8-9259-455A81A7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1CEC4-3CE6-4377-8E30-6B81766E6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3</cp:revision>
  <cp:lastPrinted>2017-10-27T05:32:00Z</cp:lastPrinted>
  <dcterms:created xsi:type="dcterms:W3CDTF">2022-05-04T13:44:00Z</dcterms:created>
  <dcterms:modified xsi:type="dcterms:W3CDTF">2022-05-16T13:14:00Z</dcterms:modified>
</cp:coreProperties>
</file>