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7E" w:rsidRPr="00FF54B6"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sidRPr="00FF54B6">
        <w:rPr>
          <w:bCs/>
          <w:sz w:val="28"/>
          <w:szCs w:val="28"/>
        </w:rPr>
        <w:t>УТВЕРЖДАЮ</w:t>
      </w:r>
    </w:p>
    <w:p w:rsidR="00C267CE" w:rsidRPr="00FF54B6" w:rsidRDefault="004C757E" w:rsidP="00C267CE">
      <w:pPr>
        <w:jc w:val="right"/>
        <w:rPr>
          <w:bCs/>
          <w:sz w:val="28"/>
          <w:szCs w:val="28"/>
        </w:rPr>
      </w:pPr>
      <w:r w:rsidRPr="00FF54B6">
        <w:rPr>
          <w:bCs/>
          <w:sz w:val="28"/>
          <w:szCs w:val="28"/>
        </w:rPr>
        <w:br/>
        <w:t xml:space="preserve">Председатель комиссии </w:t>
      </w:r>
    </w:p>
    <w:p w:rsidR="00C267CE" w:rsidRPr="00FF54B6" w:rsidRDefault="004C757E" w:rsidP="00C267CE">
      <w:pPr>
        <w:jc w:val="right"/>
        <w:rPr>
          <w:bCs/>
          <w:sz w:val="28"/>
          <w:szCs w:val="28"/>
        </w:rPr>
      </w:pPr>
      <w:r w:rsidRPr="00FF54B6">
        <w:rPr>
          <w:bCs/>
          <w:sz w:val="28"/>
          <w:szCs w:val="28"/>
        </w:rPr>
        <w:t xml:space="preserve">по </w:t>
      </w:r>
      <w:r w:rsidR="00C267CE" w:rsidRPr="00FF54B6">
        <w:rPr>
          <w:bCs/>
          <w:sz w:val="28"/>
          <w:szCs w:val="28"/>
        </w:rPr>
        <w:t xml:space="preserve">подготовке проектов </w:t>
      </w:r>
      <w:r w:rsidRPr="00FF54B6">
        <w:rPr>
          <w:bCs/>
          <w:sz w:val="28"/>
          <w:szCs w:val="28"/>
        </w:rPr>
        <w:t>правил</w:t>
      </w:r>
    </w:p>
    <w:p w:rsidR="00C267CE" w:rsidRPr="00FF54B6" w:rsidRDefault="004C757E" w:rsidP="00C267CE">
      <w:pPr>
        <w:jc w:val="right"/>
        <w:rPr>
          <w:bCs/>
          <w:sz w:val="28"/>
          <w:szCs w:val="28"/>
        </w:rPr>
      </w:pPr>
      <w:r w:rsidRPr="00FF54B6">
        <w:rPr>
          <w:bCs/>
          <w:sz w:val="28"/>
          <w:szCs w:val="28"/>
        </w:rPr>
        <w:t xml:space="preserve"> землепользования и застройки</w:t>
      </w:r>
    </w:p>
    <w:p w:rsidR="004C757E" w:rsidRPr="00FF54B6" w:rsidRDefault="004C757E" w:rsidP="00C267CE">
      <w:pPr>
        <w:jc w:val="right"/>
      </w:pPr>
      <w:r w:rsidRPr="00FF54B6">
        <w:rPr>
          <w:bCs/>
          <w:sz w:val="28"/>
          <w:szCs w:val="28"/>
        </w:rPr>
        <w:t xml:space="preserve"> МО «Город Гатчина» </w:t>
      </w:r>
    </w:p>
    <w:p w:rsidR="004C757E" w:rsidRPr="00FF54B6"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4C757E" w:rsidRPr="00FF54B6"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4C757E" w:rsidRPr="00FF54B6" w:rsidRDefault="00C267C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roofErr w:type="spellStart"/>
      <w:r w:rsidRPr="00FF54B6">
        <w:rPr>
          <w:bCs/>
          <w:sz w:val="28"/>
          <w:szCs w:val="28"/>
        </w:rPr>
        <w:t>Л.И.Абаренко</w:t>
      </w:r>
      <w:proofErr w:type="spellEnd"/>
      <w:r w:rsidR="004C757E" w:rsidRPr="00FF54B6">
        <w:rPr>
          <w:bCs/>
          <w:sz w:val="28"/>
          <w:szCs w:val="28"/>
        </w:rPr>
        <w:t xml:space="preserve">  ___________</w:t>
      </w:r>
      <w:r w:rsidR="00FF54B6">
        <w:rPr>
          <w:bCs/>
          <w:sz w:val="28"/>
          <w:szCs w:val="28"/>
          <w:highlight w:val="white"/>
        </w:rPr>
        <w:t>15</w:t>
      </w:r>
      <w:r w:rsidR="004C757E" w:rsidRPr="00FF54B6">
        <w:rPr>
          <w:bCs/>
          <w:sz w:val="28"/>
          <w:szCs w:val="28"/>
          <w:highlight w:val="white"/>
        </w:rPr>
        <w:t>.</w:t>
      </w:r>
      <w:r w:rsidRPr="00FF54B6">
        <w:rPr>
          <w:bCs/>
          <w:sz w:val="28"/>
          <w:szCs w:val="28"/>
          <w:highlight w:val="white"/>
        </w:rPr>
        <w:t>0</w:t>
      </w:r>
      <w:r w:rsidR="00FF54B6">
        <w:rPr>
          <w:bCs/>
          <w:sz w:val="28"/>
          <w:szCs w:val="28"/>
          <w:highlight w:val="white"/>
        </w:rPr>
        <w:t>4</w:t>
      </w:r>
      <w:r w:rsidR="004C757E" w:rsidRPr="00FF54B6">
        <w:rPr>
          <w:bCs/>
          <w:sz w:val="28"/>
          <w:szCs w:val="28"/>
          <w:highlight w:val="white"/>
        </w:rPr>
        <w:t>.20</w:t>
      </w:r>
      <w:r w:rsidRPr="00FF54B6">
        <w:rPr>
          <w:bCs/>
          <w:sz w:val="28"/>
          <w:szCs w:val="28"/>
        </w:rPr>
        <w:t>2</w:t>
      </w:r>
      <w:r w:rsidR="00FF54B6">
        <w:rPr>
          <w:bCs/>
          <w:sz w:val="28"/>
          <w:szCs w:val="28"/>
        </w:rPr>
        <w:t>1</w:t>
      </w:r>
    </w:p>
    <w:p w:rsidR="004C757E" w:rsidRPr="00FF54B6" w:rsidRDefault="004C757E" w:rsidP="004C757E">
      <w:pPr>
        <w:jc w:val="right"/>
      </w:pPr>
      <w:r w:rsidRPr="00FF54B6">
        <w:rPr>
          <w:bCs/>
          <w:sz w:val="22"/>
          <w:szCs w:val="22"/>
        </w:rPr>
        <w:t>(Ф.И.О., подпись, дата)</w:t>
      </w:r>
    </w:p>
    <w:p w:rsidR="004C757E" w:rsidRPr="00FF54B6"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Pr="000E557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sz w:val="28"/>
          <w:szCs w:val="28"/>
        </w:rPr>
      </w:pPr>
    </w:p>
    <w:p w:rsidR="004C757E" w:rsidRPr="00FF54B6"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FF54B6">
        <w:rPr>
          <w:b/>
          <w:bCs/>
          <w:sz w:val="28"/>
          <w:szCs w:val="28"/>
        </w:rPr>
        <w:t>ЗАКЛЮЧЕНИЕ</w:t>
      </w:r>
    </w:p>
    <w:p w:rsidR="004C757E" w:rsidRPr="00FF54B6"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FF54B6">
        <w:rPr>
          <w:b/>
          <w:bCs/>
          <w:sz w:val="28"/>
          <w:szCs w:val="28"/>
        </w:rPr>
        <w:t>О РЕЗУЛЬТАТАХ ПУБЛИЧНЫХ СЛУШАНИЙ</w:t>
      </w:r>
    </w:p>
    <w:p w:rsidR="00615F07" w:rsidRPr="00FF54B6" w:rsidRDefault="00615F07" w:rsidP="00FF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u w:val="single"/>
        </w:rPr>
      </w:pPr>
      <w:r w:rsidRPr="00FF54B6">
        <w:rPr>
          <w:bCs/>
          <w:sz w:val="28"/>
          <w:szCs w:val="28"/>
          <w:u w:val="single"/>
        </w:rPr>
        <w:t xml:space="preserve">по проекту решения </w:t>
      </w:r>
      <w:bookmarkStart w:id="0" w:name="__DdeLink__485_706291966"/>
      <w:r w:rsidRPr="00FF54B6">
        <w:rPr>
          <w:bCs/>
          <w:sz w:val="28"/>
          <w:szCs w:val="28"/>
          <w:u w:val="single"/>
        </w:rPr>
        <w:t xml:space="preserve">о предоставлении разрешения </w:t>
      </w:r>
      <w:bookmarkEnd w:id="0"/>
    </w:p>
    <w:p w:rsidR="00615F07" w:rsidRPr="00FF54B6" w:rsidRDefault="00615F07" w:rsidP="00FF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r w:rsidRPr="00FF54B6">
        <w:rPr>
          <w:sz w:val="28"/>
          <w:szCs w:val="28"/>
          <w:u w:val="single"/>
        </w:rPr>
        <w:t xml:space="preserve">на отклонение от предельных параметров разрешенного строительства, реконструкции объектов капитального строительства, </w:t>
      </w:r>
    </w:p>
    <w:p w:rsidR="00E470BE" w:rsidRPr="00E470BE" w:rsidRDefault="00E470BE" w:rsidP="00E470BE">
      <w:pPr>
        <w:tabs>
          <w:tab w:val="left" w:pos="567"/>
        </w:tabs>
        <w:spacing w:line="251" w:lineRule="auto"/>
        <w:ind w:left="417" w:right="381" w:hanging="275"/>
        <w:jc w:val="center"/>
        <w:rPr>
          <w:sz w:val="28"/>
          <w:szCs w:val="28"/>
          <w:u w:val="single" w:color="000000"/>
        </w:rPr>
      </w:pPr>
      <w:r w:rsidRPr="00E470BE">
        <w:rPr>
          <w:sz w:val="28"/>
          <w:szCs w:val="28"/>
          <w:u w:val="single" w:color="000000"/>
        </w:rPr>
        <w:t xml:space="preserve">для земельного участка с кадастровым номером 47:25:0106028:366, </w:t>
      </w:r>
    </w:p>
    <w:p w:rsidR="00E470BE" w:rsidRPr="00E470BE" w:rsidRDefault="00E470BE" w:rsidP="00E470BE">
      <w:pPr>
        <w:tabs>
          <w:tab w:val="left" w:pos="567"/>
        </w:tabs>
        <w:spacing w:line="251" w:lineRule="auto"/>
        <w:ind w:left="417" w:right="381" w:hanging="275"/>
        <w:jc w:val="center"/>
        <w:rPr>
          <w:sz w:val="28"/>
          <w:szCs w:val="28"/>
          <w:u w:val="single" w:color="000000"/>
        </w:rPr>
      </w:pPr>
      <w:r w:rsidRPr="00E470BE">
        <w:rPr>
          <w:sz w:val="28"/>
          <w:szCs w:val="28"/>
          <w:u w:val="single" w:color="000000"/>
        </w:rPr>
        <w:t>площадью 1268 кв</w:t>
      </w:r>
      <w:proofErr w:type="gramStart"/>
      <w:r w:rsidRPr="00E470BE">
        <w:rPr>
          <w:sz w:val="28"/>
          <w:szCs w:val="28"/>
          <w:u w:val="single" w:color="000000"/>
        </w:rPr>
        <w:t>.м</w:t>
      </w:r>
      <w:proofErr w:type="gramEnd"/>
      <w:r w:rsidRPr="00E470BE">
        <w:rPr>
          <w:sz w:val="28"/>
          <w:szCs w:val="28"/>
          <w:u w:val="single" w:color="000000"/>
        </w:rPr>
        <w:t>, расположенного по адресу: Ленинградская область, Гатчинский район, г</w:t>
      </w:r>
      <w:proofErr w:type="gramStart"/>
      <w:r w:rsidRPr="00E470BE">
        <w:rPr>
          <w:sz w:val="28"/>
          <w:szCs w:val="28"/>
          <w:u w:val="single" w:color="000000"/>
        </w:rPr>
        <w:t>.Г</w:t>
      </w:r>
      <w:proofErr w:type="gramEnd"/>
      <w:r w:rsidRPr="00E470BE">
        <w:rPr>
          <w:sz w:val="28"/>
          <w:szCs w:val="28"/>
          <w:u w:val="single" w:color="000000"/>
        </w:rPr>
        <w:t xml:space="preserve">атчина, ул.Киевская, уч.24, </w:t>
      </w:r>
    </w:p>
    <w:p w:rsidR="00E470BE" w:rsidRPr="00E470BE" w:rsidRDefault="00E470BE" w:rsidP="00E470BE">
      <w:pPr>
        <w:tabs>
          <w:tab w:val="left" w:pos="567"/>
        </w:tabs>
        <w:spacing w:line="251" w:lineRule="auto"/>
        <w:ind w:left="417" w:right="381" w:hanging="275"/>
        <w:jc w:val="center"/>
        <w:rPr>
          <w:sz w:val="28"/>
          <w:szCs w:val="28"/>
          <w:u w:val="single" w:color="000000"/>
        </w:rPr>
      </w:pPr>
      <w:r w:rsidRPr="00E470BE">
        <w:rPr>
          <w:sz w:val="28"/>
          <w:szCs w:val="28"/>
          <w:u w:val="single" w:color="000000"/>
        </w:rPr>
        <w:t>в части увеличения максимального процента застройки с 15%до 30%.</w:t>
      </w:r>
    </w:p>
    <w:p w:rsidR="00FF2385" w:rsidRPr="00E470BE" w:rsidRDefault="00FF2385" w:rsidP="00FF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8"/>
          <w:szCs w:val="28"/>
          <w:u w:val="single"/>
        </w:rPr>
      </w:pPr>
    </w:p>
    <w:p w:rsidR="004C757E" w:rsidRPr="004D2927" w:rsidRDefault="004C757E" w:rsidP="00615F07">
      <w:pPr>
        <w:ind w:firstLine="426"/>
        <w:jc w:val="both"/>
      </w:pPr>
      <w:r w:rsidRPr="00FF54B6">
        <w:rPr>
          <w:bCs/>
          <w:sz w:val="28"/>
          <w:szCs w:val="28"/>
        </w:rPr>
        <w:t>1. Дата оформления заключения о результатах публ</w:t>
      </w:r>
      <w:bookmarkStart w:id="1" w:name="_GoBack"/>
      <w:bookmarkEnd w:id="1"/>
      <w:r w:rsidRPr="00FF54B6">
        <w:rPr>
          <w:bCs/>
          <w:sz w:val="28"/>
          <w:szCs w:val="28"/>
        </w:rPr>
        <w:t>ичных слушаний:</w:t>
      </w:r>
      <w:r w:rsidRPr="000E5577">
        <w:rPr>
          <w:bCs/>
          <w:color w:val="FF0000"/>
          <w:sz w:val="28"/>
          <w:szCs w:val="28"/>
          <w:highlight w:val="white"/>
        </w:rPr>
        <w:t xml:space="preserve"> </w:t>
      </w:r>
      <w:r w:rsidR="004D2927">
        <w:rPr>
          <w:bCs/>
          <w:sz w:val="28"/>
          <w:szCs w:val="28"/>
          <w:highlight w:val="white"/>
        </w:rPr>
        <w:t>15</w:t>
      </w:r>
      <w:r w:rsidR="004D2927" w:rsidRPr="00FF54B6">
        <w:rPr>
          <w:bCs/>
          <w:sz w:val="28"/>
          <w:szCs w:val="28"/>
          <w:highlight w:val="white"/>
        </w:rPr>
        <w:t>.0</w:t>
      </w:r>
      <w:r w:rsidR="004D2927">
        <w:rPr>
          <w:bCs/>
          <w:sz w:val="28"/>
          <w:szCs w:val="28"/>
          <w:highlight w:val="white"/>
        </w:rPr>
        <w:t>4</w:t>
      </w:r>
      <w:r w:rsidR="004D2927" w:rsidRPr="00FF54B6">
        <w:rPr>
          <w:bCs/>
          <w:sz w:val="28"/>
          <w:szCs w:val="28"/>
          <w:highlight w:val="white"/>
        </w:rPr>
        <w:t>.</w:t>
      </w:r>
      <w:r w:rsidR="004D2927" w:rsidRPr="004D2927">
        <w:rPr>
          <w:bCs/>
          <w:sz w:val="28"/>
          <w:szCs w:val="28"/>
          <w:highlight w:val="white"/>
        </w:rPr>
        <w:t>20</w:t>
      </w:r>
      <w:r w:rsidR="004D2927" w:rsidRPr="004D2927">
        <w:rPr>
          <w:bCs/>
          <w:sz w:val="28"/>
          <w:szCs w:val="28"/>
        </w:rPr>
        <w:t>21</w:t>
      </w:r>
      <w:r w:rsidRPr="004D2927">
        <w:rPr>
          <w:bCs/>
          <w:sz w:val="28"/>
          <w:szCs w:val="28"/>
          <w:highlight w:val="white"/>
        </w:rPr>
        <w:t>.</w:t>
      </w:r>
    </w:p>
    <w:p w:rsidR="004C757E" w:rsidRPr="004D2927" w:rsidRDefault="004C757E" w:rsidP="004D2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F54B6">
        <w:rPr>
          <w:bCs/>
          <w:sz w:val="28"/>
          <w:szCs w:val="28"/>
        </w:rPr>
        <w:t xml:space="preserve">2. Сведения о протоколе публичных слушаний (когда утвержден, дата </w:t>
      </w:r>
      <w:r w:rsidRPr="004D2927">
        <w:rPr>
          <w:bCs/>
          <w:sz w:val="28"/>
          <w:szCs w:val="28"/>
        </w:rPr>
        <w:t>оформления, номер), на основании которого подготовлено заключение:</w:t>
      </w:r>
    </w:p>
    <w:p w:rsidR="004C757E" w:rsidRPr="004D2927" w:rsidRDefault="004C757E" w:rsidP="004D2927">
      <w:pPr>
        <w:tabs>
          <w:tab w:val="left" w:pos="0"/>
          <w:tab w:val="left" w:pos="9781"/>
        </w:tabs>
        <w:spacing w:line="251" w:lineRule="auto"/>
        <w:ind w:firstLine="426"/>
        <w:jc w:val="both"/>
      </w:pPr>
      <w:r w:rsidRPr="004D2927">
        <w:rPr>
          <w:bCs/>
          <w:sz w:val="28"/>
          <w:szCs w:val="28"/>
        </w:rPr>
        <w:t>Протокол №</w:t>
      </w:r>
      <w:r w:rsidR="004D2927" w:rsidRPr="004D2927">
        <w:rPr>
          <w:bCs/>
          <w:sz w:val="28"/>
          <w:szCs w:val="28"/>
        </w:rPr>
        <w:t>69</w:t>
      </w:r>
      <w:r w:rsidRPr="004D2927">
        <w:rPr>
          <w:bCs/>
          <w:sz w:val="28"/>
          <w:szCs w:val="28"/>
        </w:rPr>
        <w:t xml:space="preserve"> публичных слушаний </w:t>
      </w:r>
      <w:r w:rsidR="00615F07" w:rsidRPr="004D2927">
        <w:rPr>
          <w:bCs/>
          <w:sz w:val="28"/>
          <w:szCs w:val="28"/>
        </w:rPr>
        <w:t xml:space="preserve">по проекту решения о предоставлении разрешения </w:t>
      </w:r>
      <w:r w:rsidR="00615F07" w:rsidRPr="004D2927">
        <w:rPr>
          <w:sz w:val="28"/>
          <w:szCs w:val="28"/>
        </w:rPr>
        <w:t xml:space="preserve">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004D2927" w:rsidRPr="004D2927">
        <w:rPr>
          <w:sz w:val="28"/>
          <w:szCs w:val="28"/>
        </w:rPr>
        <w:t>47:25:0106028:366, площадью 1268 кв</w:t>
      </w:r>
      <w:proofErr w:type="gramStart"/>
      <w:r w:rsidR="004D2927" w:rsidRPr="004D2927">
        <w:rPr>
          <w:sz w:val="28"/>
          <w:szCs w:val="28"/>
        </w:rPr>
        <w:t>.м</w:t>
      </w:r>
      <w:proofErr w:type="gramEnd"/>
      <w:r w:rsidR="004D2927" w:rsidRPr="004D2927">
        <w:rPr>
          <w:sz w:val="28"/>
          <w:szCs w:val="28"/>
        </w:rPr>
        <w:t>, расположенного по адресу: Ленинградская область, Гатчинский район, г</w:t>
      </w:r>
      <w:proofErr w:type="gramStart"/>
      <w:r w:rsidR="004D2927" w:rsidRPr="004D2927">
        <w:rPr>
          <w:sz w:val="28"/>
          <w:szCs w:val="28"/>
        </w:rPr>
        <w:t>.Г</w:t>
      </w:r>
      <w:proofErr w:type="gramEnd"/>
      <w:r w:rsidR="004D2927" w:rsidRPr="004D2927">
        <w:rPr>
          <w:sz w:val="28"/>
          <w:szCs w:val="28"/>
        </w:rPr>
        <w:t>атчина, ул.Киевская, уч.24, в части увеличения максимального процента застройки с 15%до 30%</w:t>
      </w:r>
      <w:r w:rsidRPr="004D2927">
        <w:rPr>
          <w:bCs/>
          <w:sz w:val="28"/>
          <w:szCs w:val="28"/>
        </w:rPr>
        <w:t>, дата оформления –</w:t>
      </w:r>
      <w:r w:rsidRPr="004D2927">
        <w:rPr>
          <w:bCs/>
          <w:sz w:val="28"/>
          <w:szCs w:val="28"/>
          <w:highlight w:val="white"/>
        </w:rPr>
        <w:t xml:space="preserve"> </w:t>
      </w:r>
      <w:r w:rsidR="004D2927" w:rsidRPr="004D2927">
        <w:rPr>
          <w:bCs/>
          <w:sz w:val="28"/>
          <w:szCs w:val="28"/>
          <w:highlight w:val="white"/>
        </w:rPr>
        <w:t>15</w:t>
      </w:r>
      <w:r w:rsidR="00615F07" w:rsidRPr="004D2927">
        <w:rPr>
          <w:bCs/>
          <w:sz w:val="28"/>
          <w:szCs w:val="28"/>
          <w:highlight w:val="white"/>
        </w:rPr>
        <w:t>.0</w:t>
      </w:r>
      <w:r w:rsidR="004D2927" w:rsidRPr="004D2927">
        <w:rPr>
          <w:bCs/>
          <w:sz w:val="28"/>
          <w:szCs w:val="28"/>
          <w:highlight w:val="white"/>
        </w:rPr>
        <w:t>4</w:t>
      </w:r>
      <w:r w:rsidR="00615F07" w:rsidRPr="004D2927">
        <w:rPr>
          <w:bCs/>
          <w:sz w:val="28"/>
          <w:szCs w:val="28"/>
          <w:highlight w:val="white"/>
        </w:rPr>
        <w:t>.202</w:t>
      </w:r>
      <w:r w:rsidR="004D2927" w:rsidRPr="004D2927">
        <w:rPr>
          <w:bCs/>
          <w:sz w:val="28"/>
          <w:szCs w:val="28"/>
          <w:highlight w:val="white"/>
        </w:rPr>
        <w:t>1</w:t>
      </w:r>
      <w:r w:rsidRPr="004D2927">
        <w:rPr>
          <w:bCs/>
          <w:sz w:val="28"/>
          <w:szCs w:val="28"/>
          <w:highlight w:val="white"/>
        </w:rPr>
        <w:t xml:space="preserve">, дата утверждения – </w:t>
      </w:r>
      <w:r w:rsidR="004D2927" w:rsidRPr="004D2927">
        <w:rPr>
          <w:bCs/>
          <w:sz w:val="28"/>
          <w:szCs w:val="28"/>
          <w:highlight w:val="white"/>
        </w:rPr>
        <w:t>15.04.2021</w:t>
      </w:r>
      <w:r w:rsidRPr="004D2927">
        <w:rPr>
          <w:bCs/>
          <w:sz w:val="28"/>
          <w:szCs w:val="28"/>
          <w:highlight w:val="white"/>
        </w:rPr>
        <w:t>.</w:t>
      </w:r>
    </w:p>
    <w:p w:rsidR="004C757E" w:rsidRPr="00FF54B6"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F54B6">
        <w:rPr>
          <w:bCs/>
          <w:sz w:val="28"/>
          <w:szCs w:val="28"/>
          <w:highlight w:val="white"/>
        </w:rPr>
        <w:t>3. Общие сведения о проекте, представленном</w:t>
      </w:r>
      <w:r w:rsidRPr="00FF54B6">
        <w:rPr>
          <w:bCs/>
          <w:sz w:val="28"/>
          <w:szCs w:val="28"/>
        </w:rPr>
        <w:t xml:space="preserve"> на слушания:</w:t>
      </w:r>
    </w:p>
    <w:p w:rsidR="004C757E" w:rsidRPr="004D292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4D2927">
        <w:rPr>
          <w:bCs/>
          <w:sz w:val="28"/>
          <w:szCs w:val="28"/>
        </w:rPr>
        <w:t xml:space="preserve">Проект решения </w:t>
      </w:r>
      <w:r w:rsidR="00615F07" w:rsidRPr="004D2927">
        <w:rPr>
          <w:bCs/>
          <w:sz w:val="28"/>
          <w:szCs w:val="28"/>
        </w:rPr>
        <w:t xml:space="preserve">о предоставлении разрешения </w:t>
      </w:r>
      <w:r w:rsidR="00615F07" w:rsidRPr="004D2927">
        <w:rPr>
          <w:sz w:val="28"/>
          <w:szCs w:val="28"/>
        </w:rPr>
        <w:t xml:space="preserve">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004D2927" w:rsidRPr="004D2927">
        <w:rPr>
          <w:sz w:val="28"/>
          <w:szCs w:val="28"/>
        </w:rPr>
        <w:t>47:25:0106028:366, площадью 1268 кв.м, расположенного по адресу: Ленинградская область, Гатчинский район, г.Гатчина, ул.Киевская, уч.24, в части увеличения максимального процента застройки с 15%до 30%</w:t>
      </w:r>
      <w:r w:rsidRPr="004D2927">
        <w:rPr>
          <w:bCs/>
          <w:sz w:val="28"/>
          <w:szCs w:val="28"/>
        </w:rPr>
        <w:t>.</w:t>
      </w:r>
    </w:p>
    <w:p w:rsidR="00D60FB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D60FB5">
        <w:rPr>
          <w:bCs/>
          <w:sz w:val="28"/>
          <w:szCs w:val="28"/>
        </w:rPr>
        <w:t>В соответствии с правилами землепользования и застройки МО «Город Гатчина» земельны</w:t>
      </w:r>
      <w:r w:rsidR="00EE5C90" w:rsidRPr="00D60FB5">
        <w:rPr>
          <w:bCs/>
          <w:sz w:val="28"/>
          <w:szCs w:val="28"/>
        </w:rPr>
        <w:t>й</w:t>
      </w:r>
      <w:r w:rsidRPr="00D60FB5">
        <w:rPr>
          <w:bCs/>
          <w:sz w:val="28"/>
          <w:szCs w:val="28"/>
        </w:rPr>
        <w:t xml:space="preserve"> участ</w:t>
      </w:r>
      <w:r w:rsidR="00EE5C90" w:rsidRPr="00D60FB5">
        <w:rPr>
          <w:bCs/>
          <w:sz w:val="28"/>
          <w:szCs w:val="28"/>
        </w:rPr>
        <w:t>о</w:t>
      </w:r>
      <w:r w:rsidRPr="00D60FB5">
        <w:rPr>
          <w:bCs/>
          <w:sz w:val="28"/>
          <w:szCs w:val="28"/>
        </w:rPr>
        <w:t xml:space="preserve">к </w:t>
      </w:r>
      <w:r w:rsidR="00EE5C90" w:rsidRPr="00D60FB5">
        <w:rPr>
          <w:sz w:val="28"/>
          <w:szCs w:val="28"/>
        </w:rPr>
        <w:t>располагается в границах территориальной зоны Ж-1.10.2 – зона застройки индивидуальными жилыми домами ЗРЗ-2-3.</w:t>
      </w:r>
      <w:r w:rsidR="00286690" w:rsidRPr="000E5577">
        <w:rPr>
          <w:color w:val="FF0000"/>
          <w:sz w:val="28"/>
          <w:szCs w:val="28"/>
        </w:rPr>
        <w:t xml:space="preserve"> </w:t>
      </w:r>
      <w:r w:rsidR="00D60FB5" w:rsidRPr="000F40B3">
        <w:rPr>
          <w:sz w:val="28"/>
          <w:szCs w:val="28"/>
        </w:rPr>
        <w:t xml:space="preserve"> Категория земель - земли населенных пунктов. Вид разрешенного использования – общественное питание</w:t>
      </w:r>
      <w:r w:rsidR="00D60FB5">
        <w:rPr>
          <w:sz w:val="28"/>
          <w:szCs w:val="28"/>
        </w:rPr>
        <w:t>.</w:t>
      </w:r>
    </w:p>
    <w:p w:rsidR="004C757E" w:rsidRPr="004D292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4D2927">
        <w:rPr>
          <w:bCs/>
          <w:sz w:val="28"/>
          <w:szCs w:val="28"/>
        </w:rPr>
        <w:lastRenderedPageBreak/>
        <w:t>4. Заявитель (инициатор публичных слушаний):</w:t>
      </w:r>
      <w:r w:rsidR="00EE5C90" w:rsidRPr="004D2927">
        <w:rPr>
          <w:sz w:val="28"/>
          <w:szCs w:val="28"/>
        </w:rPr>
        <w:t xml:space="preserve"> собственник земельного участка с кадастровым номером </w:t>
      </w:r>
      <w:r w:rsidR="004D2927" w:rsidRPr="004D2927">
        <w:rPr>
          <w:sz w:val="28"/>
          <w:szCs w:val="28"/>
        </w:rPr>
        <w:t xml:space="preserve">47:25:0106028:366 </w:t>
      </w:r>
      <w:proofErr w:type="spellStart"/>
      <w:r w:rsidR="004D2927" w:rsidRPr="004D2927">
        <w:rPr>
          <w:sz w:val="28"/>
          <w:szCs w:val="28"/>
        </w:rPr>
        <w:t>Хойхина</w:t>
      </w:r>
      <w:proofErr w:type="spellEnd"/>
      <w:r w:rsidR="004D2927" w:rsidRPr="004D2927">
        <w:rPr>
          <w:sz w:val="28"/>
          <w:szCs w:val="28"/>
        </w:rPr>
        <w:t xml:space="preserve"> Татьяна Анатольевна</w:t>
      </w:r>
      <w:r w:rsidR="00EE5C90" w:rsidRPr="004D2927">
        <w:rPr>
          <w:sz w:val="28"/>
          <w:szCs w:val="28"/>
        </w:rPr>
        <w:t>.</w:t>
      </w:r>
    </w:p>
    <w:p w:rsidR="004C757E" w:rsidRPr="00FF54B6"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FF54B6">
        <w:rPr>
          <w:bCs/>
          <w:sz w:val="28"/>
          <w:szCs w:val="28"/>
        </w:rPr>
        <w:t>5.Организация-разработчик проекта (наименование, юридический адрес, телефон, адрес электронной почты): ________________________________________________________________</w:t>
      </w:r>
    </w:p>
    <w:p w:rsidR="004C757E" w:rsidRPr="00FF54B6"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FF54B6">
        <w:rPr>
          <w:bCs/>
          <w:sz w:val="28"/>
          <w:szCs w:val="28"/>
        </w:rPr>
        <w:t>6. Правовой акт о назначении  публичных слушаний (дата, номер, заголовок, опубликование):</w:t>
      </w:r>
    </w:p>
    <w:p w:rsidR="004D2927" w:rsidRPr="004D2927" w:rsidRDefault="004D2927" w:rsidP="004D2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4D2927">
        <w:rPr>
          <w:rFonts w:eastAsiaTheme="minorHAnsi"/>
          <w:sz w:val="28"/>
          <w:szCs w:val="28"/>
          <w:lang w:eastAsia="en-US"/>
        </w:rPr>
        <w:t>Постановление главы МО «Город Гатчина» от 18.03.2021 № 4, газета «</w:t>
      </w:r>
      <w:proofErr w:type="gramStart"/>
      <w:r w:rsidRPr="004D2927">
        <w:rPr>
          <w:rFonts w:eastAsiaTheme="minorHAnsi"/>
          <w:sz w:val="28"/>
          <w:szCs w:val="28"/>
          <w:lang w:eastAsia="en-US"/>
        </w:rPr>
        <w:t>Гатчинская</w:t>
      </w:r>
      <w:proofErr w:type="gramEnd"/>
      <w:r w:rsidRPr="004D2927">
        <w:rPr>
          <w:rFonts w:eastAsiaTheme="minorHAnsi"/>
          <w:sz w:val="28"/>
          <w:szCs w:val="28"/>
          <w:lang w:eastAsia="en-US"/>
        </w:rPr>
        <w:t xml:space="preserve"> правда» от 23.03.2021 №21(21317); официальный сайт Гатчинского муниципального района </w:t>
      </w:r>
      <w:r w:rsidRPr="004D2927">
        <w:rPr>
          <w:sz w:val="28"/>
          <w:szCs w:val="28"/>
        </w:rPr>
        <w:t xml:space="preserve">по адресу: </w:t>
      </w:r>
      <w:r w:rsidRPr="004D2927">
        <w:rPr>
          <w:sz w:val="28"/>
          <w:szCs w:val="28"/>
          <w:u w:val="single"/>
          <w:lang w:val="en-US"/>
        </w:rPr>
        <w:t>http</w:t>
      </w:r>
      <w:r w:rsidRPr="004D2927">
        <w:rPr>
          <w:sz w:val="28"/>
          <w:szCs w:val="28"/>
          <w:u w:val="single"/>
        </w:rPr>
        <w:t>://</w:t>
      </w:r>
      <w:proofErr w:type="spellStart"/>
      <w:r w:rsidRPr="004D2927">
        <w:rPr>
          <w:sz w:val="28"/>
          <w:szCs w:val="28"/>
          <w:u w:val="single"/>
          <w:lang w:val="en-US"/>
        </w:rPr>
        <w:t>radm</w:t>
      </w:r>
      <w:proofErr w:type="spellEnd"/>
      <w:r w:rsidRPr="004D2927">
        <w:rPr>
          <w:sz w:val="28"/>
          <w:szCs w:val="28"/>
          <w:u w:val="single"/>
        </w:rPr>
        <w:t>.</w:t>
      </w:r>
      <w:proofErr w:type="spellStart"/>
      <w:r w:rsidRPr="004D2927">
        <w:rPr>
          <w:sz w:val="28"/>
          <w:szCs w:val="28"/>
          <w:u w:val="single"/>
          <w:lang w:val="en-US"/>
        </w:rPr>
        <w:t>gtn</w:t>
      </w:r>
      <w:proofErr w:type="spellEnd"/>
      <w:r w:rsidRPr="004D2927">
        <w:rPr>
          <w:sz w:val="28"/>
          <w:szCs w:val="28"/>
          <w:u w:val="single"/>
        </w:rPr>
        <w:t>.</w:t>
      </w:r>
      <w:proofErr w:type="spellStart"/>
      <w:r w:rsidRPr="004D2927">
        <w:rPr>
          <w:sz w:val="28"/>
          <w:szCs w:val="28"/>
          <w:u w:val="single"/>
          <w:lang w:val="en-US"/>
        </w:rPr>
        <w:t>ru</w:t>
      </w:r>
      <w:proofErr w:type="spellEnd"/>
      <w:r w:rsidRPr="004D2927">
        <w:rPr>
          <w:sz w:val="28"/>
          <w:szCs w:val="28"/>
        </w:rPr>
        <w:t xml:space="preserve"> размещено </w:t>
      </w:r>
      <w:r w:rsidRPr="004D2927">
        <w:rPr>
          <w:rFonts w:eastAsiaTheme="minorHAnsi"/>
          <w:sz w:val="28"/>
          <w:szCs w:val="28"/>
          <w:lang w:eastAsia="en-US"/>
        </w:rPr>
        <w:t>23.03.2021</w:t>
      </w:r>
      <w:r w:rsidRPr="004D2927">
        <w:rPr>
          <w:sz w:val="28"/>
          <w:szCs w:val="28"/>
        </w:rPr>
        <w:t xml:space="preserve">, официальный сайт МО «Город Гатчина» по адресу: </w:t>
      </w:r>
      <w:hyperlink r:id="rId6">
        <w:r w:rsidRPr="004D2927">
          <w:rPr>
            <w:rStyle w:val="-"/>
            <w:bCs/>
            <w:color w:val="auto"/>
            <w:sz w:val="28"/>
            <w:szCs w:val="28"/>
          </w:rPr>
          <w:t>http://www.gatchina-meria.ru/</w:t>
        </w:r>
      </w:hyperlink>
      <w:r w:rsidRPr="004D2927">
        <w:t xml:space="preserve"> </w:t>
      </w:r>
      <w:r w:rsidRPr="004D2927">
        <w:rPr>
          <w:sz w:val="28"/>
          <w:szCs w:val="28"/>
        </w:rPr>
        <w:t>размещено</w:t>
      </w:r>
      <w:r w:rsidRPr="004D2927">
        <w:rPr>
          <w:sz w:val="28"/>
          <w:szCs w:val="28"/>
          <w:highlight w:val="white"/>
        </w:rPr>
        <w:t xml:space="preserve"> </w:t>
      </w:r>
      <w:r w:rsidRPr="004D2927">
        <w:rPr>
          <w:rFonts w:eastAsiaTheme="minorHAnsi"/>
          <w:sz w:val="28"/>
          <w:szCs w:val="28"/>
          <w:lang w:eastAsia="en-US"/>
        </w:rPr>
        <w:t>23.03.2021</w:t>
      </w:r>
      <w:r w:rsidRPr="004D2927">
        <w:rPr>
          <w:sz w:val="28"/>
          <w:szCs w:val="28"/>
        </w:rPr>
        <w:t>.</w:t>
      </w:r>
    </w:p>
    <w:p w:rsidR="004C757E" w:rsidRPr="004D2927" w:rsidRDefault="00FF2385"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4D2927">
        <w:rPr>
          <w:bCs/>
          <w:sz w:val="28"/>
          <w:szCs w:val="28"/>
        </w:rPr>
        <w:t>7.</w:t>
      </w:r>
      <w:r w:rsidR="004C757E" w:rsidRPr="004D2927">
        <w:rPr>
          <w:bCs/>
          <w:sz w:val="28"/>
          <w:szCs w:val="28"/>
        </w:rPr>
        <w:t>Срок проведения публичных слушаний:</w:t>
      </w:r>
    </w:p>
    <w:p w:rsidR="004C757E" w:rsidRPr="00D60FB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D60FB5">
        <w:rPr>
          <w:bCs/>
          <w:sz w:val="28"/>
          <w:szCs w:val="28"/>
        </w:rPr>
        <w:t xml:space="preserve">начало публичных слушаний – </w:t>
      </w:r>
      <w:r w:rsidR="004D2927" w:rsidRPr="00D60FB5">
        <w:rPr>
          <w:rFonts w:eastAsiaTheme="minorHAnsi"/>
          <w:sz w:val="28"/>
          <w:szCs w:val="28"/>
          <w:lang w:eastAsia="en-US"/>
        </w:rPr>
        <w:t>23.03.2021</w:t>
      </w:r>
      <w:r w:rsidR="004D2927" w:rsidRPr="00D60FB5">
        <w:rPr>
          <w:bCs/>
          <w:sz w:val="28"/>
          <w:szCs w:val="28"/>
        </w:rPr>
        <w:t xml:space="preserve"> </w:t>
      </w:r>
      <w:r w:rsidRPr="00D60FB5">
        <w:rPr>
          <w:bCs/>
          <w:sz w:val="28"/>
          <w:szCs w:val="28"/>
        </w:rPr>
        <w:t>(дата публикации оповещения);</w:t>
      </w:r>
    </w:p>
    <w:p w:rsidR="00D60FB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sz w:val="28"/>
          <w:szCs w:val="28"/>
        </w:rPr>
      </w:pPr>
      <w:r w:rsidRPr="00D60FB5">
        <w:rPr>
          <w:bCs/>
          <w:sz w:val="28"/>
          <w:szCs w:val="28"/>
        </w:rPr>
        <w:t xml:space="preserve">окончание приема заявлений, предложений, замечаний к проекту – </w:t>
      </w:r>
      <w:r w:rsidR="0096548C" w:rsidRPr="00D60FB5">
        <w:rPr>
          <w:bCs/>
          <w:sz w:val="28"/>
          <w:szCs w:val="28"/>
        </w:rPr>
        <w:t>1</w:t>
      </w:r>
      <w:r w:rsidR="00D60FB5" w:rsidRPr="00D60FB5">
        <w:rPr>
          <w:bCs/>
          <w:sz w:val="28"/>
          <w:szCs w:val="28"/>
        </w:rPr>
        <w:t>2</w:t>
      </w:r>
      <w:r w:rsidR="00426136" w:rsidRPr="00D60FB5">
        <w:rPr>
          <w:bCs/>
          <w:sz w:val="28"/>
          <w:szCs w:val="28"/>
        </w:rPr>
        <w:t>.0</w:t>
      </w:r>
      <w:r w:rsidR="00D60FB5" w:rsidRPr="00D60FB5">
        <w:rPr>
          <w:bCs/>
          <w:sz w:val="28"/>
          <w:szCs w:val="28"/>
        </w:rPr>
        <w:t>4</w:t>
      </w:r>
      <w:r w:rsidR="00426136" w:rsidRPr="00D60FB5">
        <w:rPr>
          <w:bCs/>
          <w:sz w:val="28"/>
          <w:szCs w:val="28"/>
        </w:rPr>
        <w:t>.202</w:t>
      </w:r>
      <w:r w:rsidR="00D60FB5" w:rsidRPr="00D60FB5">
        <w:rPr>
          <w:bCs/>
          <w:sz w:val="28"/>
          <w:szCs w:val="28"/>
        </w:rPr>
        <w:t>1</w:t>
      </w:r>
      <w:r w:rsidR="00770D9C">
        <w:rPr>
          <w:bCs/>
          <w:sz w:val="28"/>
          <w:szCs w:val="28"/>
        </w:rPr>
        <w:t>;</w:t>
      </w:r>
    </w:p>
    <w:p w:rsidR="00770D9C" w:rsidRPr="00AC7346" w:rsidRDefault="00770D9C" w:rsidP="0077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sz w:val="28"/>
          <w:szCs w:val="28"/>
        </w:rPr>
      </w:pPr>
      <w:r>
        <w:rPr>
          <w:bCs/>
          <w:sz w:val="28"/>
          <w:szCs w:val="28"/>
        </w:rPr>
        <w:t>о</w:t>
      </w:r>
      <w:r w:rsidRPr="00AC7346">
        <w:rPr>
          <w:bCs/>
          <w:sz w:val="28"/>
          <w:szCs w:val="28"/>
        </w:rPr>
        <w:t xml:space="preserve">кончание публичных слушаний - не позднее </w:t>
      </w:r>
      <w:r>
        <w:rPr>
          <w:bCs/>
          <w:sz w:val="28"/>
          <w:szCs w:val="28"/>
        </w:rPr>
        <w:t>22</w:t>
      </w:r>
      <w:r w:rsidRPr="00AC7346">
        <w:rPr>
          <w:bCs/>
          <w:sz w:val="28"/>
          <w:szCs w:val="28"/>
        </w:rPr>
        <w:t>.0</w:t>
      </w:r>
      <w:r>
        <w:rPr>
          <w:bCs/>
          <w:sz w:val="28"/>
          <w:szCs w:val="28"/>
        </w:rPr>
        <w:t>4</w:t>
      </w:r>
      <w:r w:rsidRPr="00AC7346">
        <w:rPr>
          <w:bCs/>
          <w:sz w:val="28"/>
          <w:szCs w:val="28"/>
        </w:rPr>
        <w:t>.2021.</w:t>
      </w:r>
    </w:p>
    <w:p w:rsidR="004C757E" w:rsidRPr="00770D9C" w:rsidRDefault="00D60FB5"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4D2927">
        <w:rPr>
          <w:bCs/>
          <w:sz w:val="28"/>
          <w:szCs w:val="28"/>
        </w:rPr>
        <w:t xml:space="preserve">Срок проведения публичных </w:t>
      </w:r>
      <w:r w:rsidRPr="00770D9C">
        <w:rPr>
          <w:bCs/>
          <w:sz w:val="28"/>
          <w:szCs w:val="28"/>
        </w:rPr>
        <w:t>слушаний со дня</w:t>
      </w:r>
      <w:r w:rsidR="004C757E" w:rsidRPr="00770D9C">
        <w:rPr>
          <w:bCs/>
          <w:sz w:val="28"/>
          <w:szCs w:val="28"/>
        </w:rPr>
        <w:t xml:space="preserve"> оповещения жителей муниципального образования </w:t>
      </w:r>
      <w:r w:rsidRPr="00770D9C">
        <w:rPr>
          <w:bCs/>
          <w:sz w:val="28"/>
          <w:szCs w:val="28"/>
        </w:rPr>
        <w:t xml:space="preserve">об их </w:t>
      </w:r>
      <w:r w:rsidR="004C757E" w:rsidRPr="00770D9C">
        <w:rPr>
          <w:bCs/>
          <w:sz w:val="28"/>
          <w:szCs w:val="28"/>
        </w:rPr>
        <w:t>проведени</w:t>
      </w:r>
      <w:r w:rsidRPr="00770D9C">
        <w:rPr>
          <w:bCs/>
          <w:sz w:val="28"/>
          <w:szCs w:val="28"/>
        </w:rPr>
        <w:t>и</w:t>
      </w:r>
      <w:r w:rsidR="004C757E" w:rsidRPr="00770D9C">
        <w:rPr>
          <w:bCs/>
          <w:sz w:val="28"/>
          <w:szCs w:val="28"/>
        </w:rPr>
        <w:t xml:space="preserve"> до дня опубликования заключения о результатах публичных слушаний</w:t>
      </w:r>
      <w:r w:rsidRPr="00770D9C">
        <w:rPr>
          <w:bCs/>
          <w:sz w:val="28"/>
          <w:szCs w:val="28"/>
        </w:rPr>
        <w:t xml:space="preserve"> </w:t>
      </w:r>
      <w:r w:rsidR="00770D9C" w:rsidRPr="00770D9C">
        <w:rPr>
          <w:bCs/>
          <w:sz w:val="28"/>
          <w:szCs w:val="28"/>
        </w:rPr>
        <w:t>не может быть более одного месяца.</w:t>
      </w:r>
    </w:p>
    <w:p w:rsidR="004C757E" w:rsidRPr="00FF54B6"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FF54B6">
        <w:rPr>
          <w:bCs/>
          <w:sz w:val="28"/>
          <w:szCs w:val="28"/>
        </w:rPr>
        <w:t>8. Формы оповещения о проведении  публичных слушаний (название, номер, дата печатных изданий и др. формы):</w:t>
      </w:r>
    </w:p>
    <w:p w:rsidR="0096548C" w:rsidRPr="000E5577" w:rsidRDefault="00426136" w:rsidP="0096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D60FB5">
        <w:rPr>
          <w:rFonts w:eastAsiaTheme="minorHAnsi"/>
          <w:sz w:val="28"/>
          <w:szCs w:val="28"/>
          <w:lang w:eastAsia="en-US"/>
        </w:rPr>
        <w:t>газета «</w:t>
      </w:r>
      <w:proofErr w:type="gramStart"/>
      <w:r w:rsidRPr="00D60FB5">
        <w:rPr>
          <w:rFonts w:eastAsiaTheme="minorHAnsi"/>
          <w:sz w:val="28"/>
          <w:szCs w:val="28"/>
          <w:lang w:eastAsia="en-US"/>
        </w:rPr>
        <w:t>Гатчинская</w:t>
      </w:r>
      <w:proofErr w:type="gramEnd"/>
      <w:r w:rsidRPr="00D60FB5">
        <w:rPr>
          <w:rFonts w:eastAsiaTheme="minorHAnsi"/>
          <w:sz w:val="28"/>
          <w:szCs w:val="28"/>
          <w:lang w:eastAsia="en-US"/>
        </w:rPr>
        <w:t xml:space="preserve"> правда» </w:t>
      </w:r>
      <w:r w:rsidR="00D60FB5" w:rsidRPr="00D60FB5">
        <w:rPr>
          <w:rFonts w:eastAsiaTheme="minorHAnsi"/>
          <w:sz w:val="28"/>
          <w:szCs w:val="28"/>
          <w:lang w:eastAsia="en-US"/>
        </w:rPr>
        <w:t>от 23.03.2021 №21(21317); официальный сайт</w:t>
      </w:r>
      <w:r w:rsidR="00D60FB5" w:rsidRPr="004D2927">
        <w:rPr>
          <w:rFonts w:eastAsiaTheme="minorHAnsi"/>
          <w:sz w:val="28"/>
          <w:szCs w:val="28"/>
          <w:lang w:eastAsia="en-US"/>
        </w:rPr>
        <w:t xml:space="preserve"> Гатчинского муниципального района </w:t>
      </w:r>
      <w:r w:rsidR="00D60FB5" w:rsidRPr="004D2927">
        <w:rPr>
          <w:sz w:val="28"/>
          <w:szCs w:val="28"/>
        </w:rPr>
        <w:t xml:space="preserve">по адресу: </w:t>
      </w:r>
      <w:r w:rsidR="00D60FB5" w:rsidRPr="004D2927">
        <w:rPr>
          <w:sz w:val="28"/>
          <w:szCs w:val="28"/>
          <w:u w:val="single"/>
          <w:lang w:val="en-US"/>
        </w:rPr>
        <w:t>http</w:t>
      </w:r>
      <w:r w:rsidR="00D60FB5" w:rsidRPr="004D2927">
        <w:rPr>
          <w:sz w:val="28"/>
          <w:szCs w:val="28"/>
          <w:u w:val="single"/>
        </w:rPr>
        <w:t>://</w:t>
      </w:r>
      <w:proofErr w:type="spellStart"/>
      <w:r w:rsidR="00D60FB5" w:rsidRPr="004D2927">
        <w:rPr>
          <w:sz w:val="28"/>
          <w:szCs w:val="28"/>
          <w:u w:val="single"/>
          <w:lang w:val="en-US"/>
        </w:rPr>
        <w:t>radm</w:t>
      </w:r>
      <w:proofErr w:type="spellEnd"/>
      <w:r w:rsidR="00D60FB5" w:rsidRPr="004D2927">
        <w:rPr>
          <w:sz w:val="28"/>
          <w:szCs w:val="28"/>
          <w:u w:val="single"/>
        </w:rPr>
        <w:t>.</w:t>
      </w:r>
      <w:proofErr w:type="spellStart"/>
      <w:r w:rsidR="00D60FB5" w:rsidRPr="004D2927">
        <w:rPr>
          <w:sz w:val="28"/>
          <w:szCs w:val="28"/>
          <w:u w:val="single"/>
          <w:lang w:val="en-US"/>
        </w:rPr>
        <w:t>gtn</w:t>
      </w:r>
      <w:proofErr w:type="spellEnd"/>
      <w:r w:rsidR="00D60FB5" w:rsidRPr="004D2927">
        <w:rPr>
          <w:sz w:val="28"/>
          <w:szCs w:val="28"/>
          <w:u w:val="single"/>
        </w:rPr>
        <w:t>.</w:t>
      </w:r>
      <w:proofErr w:type="spellStart"/>
      <w:r w:rsidR="00D60FB5" w:rsidRPr="004D2927">
        <w:rPr>
          <w:sz w:val="28"/>
          <w:szCs w:val="28"/>
          <w:u w:val="single"/>
          <w:lang w:val="en-US"/>
        </w:rPr>
        <w:t>ru</w:t>
      </w:r>
      <w:proofErr w:type="spellEnd"/>
      <w:r w:rsidR="00D60FB5" w:rsidRPr="004D2927">
        <w:rPr>
          <w:sz w:val="28"/>
          <w:szCs w:val="28"/>
        </w:rPr>
        <w:t xml:space="preserve"> размещено </w:t>
      </w:r>
      <w:r w:rsidR="00D60FB5" w:rsidRPr="004D2927">
        <w:rPr>
          <w:rFonts w:eastAsiaTheme="minorHAnsi"/>
          <w:sz w:val="28"/>
          <w:szCs w:val="28"/>
          <w:lang w:eastAsia="en-US"/>
        </w:rPr>
        <w:t>23.03.2021</w:t>
      </w:r>
      <w:r w:rsidR="00D60FB5" w:rsidRPr="004D2927">
        <w:rPr>
          <w:sz w:val="28"/>
          <w:szCs w:val="28"/>
        </w:rPr>
        <w:t xml:space="preserve">, официальный сайт МО «Город Гатчина» по адресу: </w:t>
      </w:r>
      <w:hyperlink r:id="rId7">
        <w:r w:rsidR="00D60FB5" w:rsidRPr="004D2927">
          <w:rPr>
            <w:rStyle w:val="-"/>
            <w:bCs/>
            <w:color w:val="auto"/>
            <w:sz w:val="28"/>
            <w:szCs w:val="28"/>
          </w:rPr>
          <w:t>http://www.gatchina-meria.ru/</w:t>
        </w:r>
      </w:hyperlink>
      <w:r w:rsidR="00D60FB5" w:rsidRPr="004D2927">
        <w:t xml:space="preserve"> </w:t>
      </w:r>
      <w:r w:rsidR="00D60FB5" w:rsidRPr="004D2927">
        <w:rPr>
          <w:sz w:val="28"/>
          <w:szCs w:val="28"/>
        </w:rPr>
        <w:t>размещено</w:t>
      </w:r>
      <w:r w:rsidR="00D60FB5" w:rsidRPr="004D2927">
        <w:rPr>
          <w:sz w:val="28"/>
          <w:szCs w:val="28"/>
          <w:highlight w:val="white"/>
        </w:rPr>
        <w:t xml:space="preserve"> </w:t>
      </w:r>
      <w:r w:rsidR="00D60FB5" w:rsidRPr="004D2927">
        <w:rPr>
          <w:rFonts w:eastAsiaTheme="minorHAnsi"/>
          <w:sz w:val="28"/>
          <w:szCs w:val="28"/>
          <w:lang w:eastAsia="en-US"/>
        </w:rPr>
        <w:t>23.03.2021</w:t>
      </w:r>
      <w:r w:rsidR="0096548C" w:rsidRPr="000E5577">
        <w:rPr>
          <w:color w:val="FF0000"/>
          <w:sz w:val="28"/>
          <w:szCs w:val="28"/>
        </w:rPr>
        <w:t>.</w:t>
      </w:r>
    </w:p>
    <w:p w:rsidR="004C757E" w:rsidRPr="00FF54B6"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FF54B6">
        <w:rPr>
          <w:bCs/>
          <w:sz w:val="28"/>
          <w:szCs w:val="28"/>
        </w:rPr>
        <w:t xml:space="preserve">9. Сведения о проведении экспозиции по материалам (где и когда </w:t>
      </w:r>
      <w:proofErr w:type="gramStart"/>
      <w:r w:rsidRPr="00FF54B6">
        <w:rPr>
          <w:bCs/>
          <w:sz w:val="28"/>
          <w:szCs w:val="28"/>
        </w:rPr>
        <w:t>проведена</w:t>
      </w:r>
      <w:proofErr w:type="gramEnd"/>
      <w:r w:rsidRPr="00FF54B6">
        <w:rPr>
          <w:bCs/>
          <w:sz w:val="28"/>
          <w:szCs w:val="28"/>
        </w:rPr>
        <w:t>):</w:t>
      </w:r>
    </w:p>
    <w:p w:rsidR="004C757E" w:rsidRPr="00D60FB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D60FB5">
        <w:rPr>
          <w:bCs/>
          <w:sz w:val="28"/>
          <w:szCs w:val="28"/>
        </w:rPr>
        <w:t>экспозиция проекта проводилась в здании администрации Гатчинского муниципального района Ленинградской области по адресу: Ленинградская область, г</w:t>
      </w:r>
      <w:proofErr w:type="gramStart"/>
      <w:r w:rsidRPr="00D60FB5">
        <w:rPr>
          <w:bCs/>
          <w:sz w:val="28"/>
          <w:szCs w:val="28"/>
        </w:rPr>
        <w:t>.Г</w:t>
      </w:r>
      <w:proofErr w:type="gramEnd"/>
      <w:r w:rsidRPr="00D60FB5">
        <w:rPr>
          <w:bCs/>
          <w:sz w:val="28"/>
          <w:szCs w:val="28"/>
        </w:rPr>
        <w:t xml:space="preserve">атчина, </w:t>
      </w:r>
      <w:proofErr w:type="spellStart"/>
      <w:r w:rsidRPr="00D60FB5">
        <w:rPr>
          <w:bCs/>
          <w:sz w:val="28"/>
          <w:szCs w:val="28"/>
        </w:rPr>
        <w:t>ул.Киргетова</w:t>
      </w:r>
      <w:proofErr w:type="spellEnd"/>
      <w:r w:rsidRPr="00D60FB5">
        <w:rPr>
          <w:bCs/>
          <w:sz w:val="28"/>
          <w:szCs w:val="28"/>
        </w:rPr>
        <w:t>, д. 1.</w:t>
      </w:r>
    </w:p>
    <w:p w:rsidR="004C757E" w:rsidRPr="00D60FB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D60FB5">
        <w:rPr>
          <w:bCs/>
          <w:sz w:val="28"/>
          <w:szCs w:val="28"/>
        </w:rPr>
        <w:t xml:space="preserve">Срок проведения и режим работы экспозиции проекта: </w:t>
      </w:r>
    </w:p>
    <w:p w:rsidR="00426136" w:rsidRPr="00D60FB5" w:rsidRDefault="00FF2385" w:rsidP="00426136">
      <w:pPr>
        <w:widowControl w:val="0"/>
        <w:tabs>
          <w:tab w:val="left" w:pos="6804"/>
        </w:tabs>
        <w:ind w:right="-2" w:firstLine="426"/>
        <w:jc w:val="both"/>
        <w:rPr>
          <w:sz w:val="28"/>
          <w:szCs w:val="28"/>
        </w:rPr>
      </w:pPr>
      <w:r w:rsidRPr="00D60FB5">
        <w:rPr>
          <w:bCs/>
          <w:sz w:val="28"/>
          <w:szCs w:val="28"/>
        </w:rPr>
        <w:t xml:space="preserve">с </w:t>
      </w:r>
      <w:r w:rsidR="00D60FB5" w:rsidRPr="00D60FB5">
        <w:rPr>
          <w:bCs/>
          <w:sz w:val="28"/>
          <w:szCs w:val="28"/>
        </w:rPr>
        <w:t>30</w:t>
      </w:r>
      <w:r w:rsidRPr="00D60FB5">
        <w:rPr>
          <w:bCs/>
          <w:sz w:val="28"/>
          <w:szCs w:val="28"/>
        </w:rPr>
        <w:t>.0</w:t>
      </w:r>
      <w:r w:rsidR="00D60FB5" w:rsidRPr="00D60FB5">
        <w:rPr>
          <w:bCs/>
          <w:sz w:val="28"/>
          <w:szCs w:val="28"/>
        </w:rPr>
        <w:t>3</w:t>
      </w:r>
      <w:r w:rsidRPr="00D60FB5">
        <w:rPr>
          <w:bCs/>
          <w:sz w:val="28"/>
          <w:szCs w:val="28"/>
        </w:rPr>
        <w:t>.202</w:t>
      </w:r>
      <w:r w:rsidR="00D60FB5" w:rsidRPr="00D60FB5">
        <w:rPr>
          <w:bCs/>
          <w:sz w:val="28"/>
          <w:szCs w:val="28"/>
        </w:rPr>
        <w:t>1</w:t>
      </w:r>
      <w:r w:rsidRPr="00D60FB5">
        <w:rPr>
          <w:bCs/>
          <w:sz w:val="28"/>
          <w:szCs w:val="28"/>
        </w:rPr>
        <w:t xml:space="preserve"> по 1</w:t>
      </w:r>
      <w:r w:rsidR="00D60FB5" w:rsidRPr="00D60FB5">
        <w:rPr>
          <w:bCs/>
          <w:sz w:val="28"/>
          <w:szCs w:val="28"/>
        </w:rPr>
        <w:t>2</w:t>
      </w:r>
      <w:r w:rsidRPr="00D60FB5">
        <w:rPr>
          <w:bCs/>
          <w:sz w:val="28"/>
          <w:szCs w:val="28"/>
        </w:rPr>
        <w:t>.0</w:t>
      </w:r>
      <w:r w:rsidR="00D60FB5" w:rsidRPr="00D60FB5">
        <w:rPr>
          <w:bCs/>
          <w:sz w:val="28"/>
          <w:szCs w:val="28"/>
        </w:rPr>
        <w:t>4</w:t>
      </w:r>
      <w:r w:rsidRPr="00D60FB5">
        <w:rPr>
          <w:bCs/>
          <w:sz w:val="28"/>
          <w:szCs w:val="28"/>
        </w:rPr>
        <w:t>.202</w:t>
      </w:r>
      <w:r w:rsidR="00D60FB5" w:rsidRPr="00D60FB5">
        <w:rPr>
          <w:bCs/>
          <w:sz w:val="28"/>
          <w:szCs w:val="28"/>
        </w:rPr>
        <w:t>1</w:t>
      </w:r>
      <w:r w:rsidRPr="00D60FB5">
        <w:rPr>
          <w:bCs/>
          <w:sz w:val="28"/>
          <w:szCs w:val="28"/>
        </w:rPr>
        <w:t xml:space="preserve"> </w:t>
      </w:r>
      <w:r w:rsidR="00426136" w:rsidRPr="00D60FB5">
        <w:rPr>
          <w:bCs/>
          <w:sz w:val="28"/>
          <w:szCs w:val="28"/>
        </w:rPr>
        <w:t xml:space="preserve">по рабочим дням </w:t>
      </w:r>
      <w:r w:rsidR="00426136" w:rsidRPr="00D60FB5">
        <w:rPr>
          <w:sz w:val="28"/>
          <w:szCs w:val="28"/>
        </w:rPr>
        <w:t xml:space="preserve">с режимом работы с 10-00 до 13-00 и с 14-00 </w:t>
      </w:r>
      <w:proofErr w:type="gramStart"/>
      <w:r w:rsidR="00426136" w:rsidRPr="00D60FB5">
        <w:rPr>
          <w:sz w:val="28"/>
          <w:szCs w:val="28"/>
        </w:rPr>
        <w:t>до</w:t>
      </w:r>
      <w:proofErr w:type="gramEnd"/>
      <w:r w:rsidR="00426136" w:rsidRPr="00D60FB5">
        <w:rPr>
          <w:sz w:val="28"/>
          <w:szCs w:val="28"/>
        </w:rPr>
        <w:t xml:space="preserve"> 17-00, пятница с 10-00 до 13-00 и с 14-00 до 16-00.</w:t>
      </w:r>
    </w:p>
    <w:p w:rsidR="004C757E" w:rsidRPr="00FF54B6" w:rsidRDefault="004C757E" w:rsidP="00615F07">
      <w:pPr>
        <w:ind w:firstLine="426"/>
        <w:jc w:val="both"/>
        <w:rPr>
          <w:bCs/>
          <w:sz w:val="28"/>
          <w:szCs w:val="28"/>
        </w:rPr>
      </w:pPr>
      <w:r w:rsidRPr="00FF54B6">
        <w:rPr>
          <w:bCs/>
          <w:sz w:val="28"/>
          <w:szCs w:val="28"/>
        </w:rPr>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rsidR="00426136" w:rsidRPr="00D60FB5" w:rsidRDefault="00FF2385" w:rsidP="00426136">
      <w:pPr>
        <w:jc w:val="both"/>
      </w:pPr>
      <w:r w:rsidRPr="00D60FB5">
        <w:rPr>
          <w:sz w:val="28"/>
          <w:szCs w:val="28"/>
        </w:rPr>
        <w:t>1</w:t>
      </w:r>
      <w:r w:rsidR="00D60FB5" w:rsidRPr="00D60FB5">
        <w:rPr>
          <w:sz w:val="28"/>
          <w:szCs w:val="28"/>
        </w:rPr>
        <w:t>2</w:t>
      </w:r>
      <w:r w:rsidR="00426136" w:rsidRPr="00D60FB5">
        <w:rPr>
          <w:sz w:val="28"/>
          <w:szCs w:val="28"/>
        </w:rPr>
        <w:t>.0</w:t>
      </w:r>
      <w:r w:rsidR="00D60FB5" w:rsidRPr="00D60FB5">
        <w:rPr>
          <w:sz w:val="28"/>
          <w:szCs w:val="28"/>
        </w:rPr>
        <w:t>4</w:t>
      </w:r>
      <w:r w:rsidR="00426136" w:rsidRPr="00D60FB5">
        <w:rPr>
          <w:sz w:val="28"/>
          <w:szCs w:val="28"/>
        </w:rPr>
        <w:t>.202</w:t>
      </w:r>
      <w:r w:rsidR="00D60FB5" w:rsidRPr="00D60FB5">
        <w:rPr>
          <w:sz w:val="28"/>
          <w:szCs w:val="28"/>
        </w:rPr>
        <w:t>1</w:t>
      </w:r>
      <w:r w:rsidR="00426136" w:rsidRPr="00D60FB5">
        <w:rPr>
          <w:sz w:val="28"/>
          <w:szCs w:val="28"/>
        </w:rPr>
        <w:t xml:space="preserve"> в 1</w:t>
      </w:r>
      <w:r w:rsidR="00D60FB5" w:rsidRPr="00D60FB5">
        <w:rPr>
          <w:sz w:val="28"/>
          <w:szCs w:val="28"/>
        </w:rPr>
        <w:t>7</w:t>
      </w:r>
      <w:r w:rsidR="00426136" w:rsidRPr="00D60FB5">
        <w:rPr>
          <w:sz w:val="28"/>
          <w:szCs w:val="28"/>
        </w:rPr>
        <w:t>-</w:t>
      </w:r>
      <w:r w:rsidR="00D60FB5" w:rsidRPr="00D60FB5">
        <w:rPr>
          <w:sz w:val="28"/>
          <w:szCs w:val="28"/>
        </w:rPr>
        <w:t>0</w:t>
      </w:r>
      <w:r w:rsidR="00426136" w:rsidRPr="00D60FB5">
        <w:rPr>
          <w:sz w:val="28"/>
          <w:szCs w:val="28"/>
        </w:rPr>
        <w:t xml:space="preserve">0 в здании </w:t>
      </w:r>
      <w:r w:rsidR="00BD41F5" w:rsidRPr="00D60FB5">
        <w:rPr>
          <w:sz w:val="28"/>
          <w:szCs w:val="28"/>
        </w:rPr>
        <w:t>администрации Гатчинского муниципального района</w:t>
      </w:r>
      <w:r w:rsidR="00426136" w:rsidRPr="00D60FB5">
        <w:rPr>
          <w:sz w:val="28"/>
          <w:szCs w:val="28"/>
        </w:rPr>
        <w:t xml:space="preserve"> по адресу: Ленинградская обл., Гатчинский р-н, г</w:t>
      </w:r>
      <w:proofErr w:type="gramStart"/>
      <w:r w:rsidR="00426136" w:rsidRPr="00D60FB5">
        <w:rPr>
          <w:sz w:val="28"/>
          <w:szCs w:val="28"/>
        </w:rPr>
        <w:t>.Г</w:t>
      </w:r>
      <w:proofErr w:type="gramEnd"/>
      <w:r w:rsidR="00426136" w:rsidRPr="00D60FB5">
        <w:rPr>
          <w:sz w:val="28"/>
          <w:szCs w:val="28"/>
        </w:rPr>
        <w:t>атчина,</w:t>
      </w:r>
      <w:r w:rsidR="00463361" w:rsidRPr="00D60FB5">
        <w:rPr>
          <w:sz w:val="28"/>
          <w:szCs w:val="28"/>
        </w:rPr>
        <w:t xml:space="preserve"> </w:t>
      </w:r>
      <w:proofErr w:type="spellStart"/>
      <w:r w:rsidR="00BD41F5" w:rsidRPr="00D60FB5">
        <w:rPr>
          <w:sz w:val="28"/>
          <w:szCs w:val="28"/>
        </w:rPr>
        <w:t>ул.Киргетова</w:t>
      </w:r>
      <w:proofErr w:type="spellEnd"/>
      <w:r w:rsidR="00426136" w:rsidRPr="00D60FB5">
        <w:rPr>
          <w:sz w:val="28"/>
          <w:szCs w:val="28"/>
        </w:rPr>
        <w:t>, д. 1</w:t>
      </w:r>
      <w:r w:rsidR="00426136" w:rsidRPr="00D60FB5">
        <w:rPr>
          <w:rFonts w:eastAsiaTheme="minorHAnsi"/>
          <w:sz w:val="28"/>
          <w:szCs w:val="28"/>
          <w:lang w:eastAsia="en-US"/>
        </w:rPr>
        <w:t xml:space="preserve">. </w:t>
      </w:r>
    </w:p>
    <w:p w:rsidR="00E470BE" w:rsidRPr="00E470BE" w:rsidRDefault="00E470BE" w:rsidP="00E470BE">
      <w:pPr>
        <w:ind w:left="43" w:right="28"/>
        <w:rPr>
          <w:sz w:val="28"/>
          <w:szCs w:val="28"/>
        </w:rPr>
      </w:pPr>
      <w:r w:rsidRPr="00E470BE">
        <w:rPr>
          <w:sz w:val="28"/>
          <w:szCs w:val="28"/>
        </w:rPr>
        <w:t>Присутствующие:</w:t>
      </w:r>
    </w:p>
    <w:p w:rsidR="00E470BE" w:rsidRPr="00E470BE" w:rsidRDefault="00E470BE" w:rsidP="00E470BE">
      <w:pPr>
        <w:numPr>
          <w:ilvl w:val="0"/>
          <w:numId w:val="7"/>
        </w:numPr>
        <w:spacing w:after="36" w:line="247" w:lineRule="auto"/>
        <w:ind w:left="142" w:right="28"/>
        <w:rPr>
          <w:sz w:val="28"/>
          <w:szCs w:val="28"/>
        </w:rPr>
      </w:pPr>
      <w:r w:rsidRPr="00E470BE">
        <w:rPr>
          <w:sz w:val="28"/>
          <w:szCs w:val="28"/>
        </w:rPr>
        <w:t>Представители организатора публичных слушаний:</w:t>
      </w:r>
      <w:r w:rsidRPr="00E470BE">
        <w:rPr>
          <w:noProof/>
          <w:sz w:val="28"/>
          <w:szCs w:val="28"/>
        </w:rPr>
        <w:drawing>
          <wp:inline distT="0" distB="0" distL="0" distR="0">
            <wp:extent cx="9525" cy="28575"/>
            <wp:effectExtent l="19050" t="0" r="9525" b="0"/>
            <wp:docPr id="7" name="Picture 3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84"/>
                    <pic:cNvPicPr>
                      <a:picLocks noChangeAspect="1" noChangeArrowheads="1"/>
                    </pic:cNvPicPr>
                  </pic:nvPicPr>
                  <pic:blipFill>
                    <a:blip r:embed="rId8"/>
                    <a:srcRect/>
                    <a:stretch>
                      <a:fillRect/>
                    </a:stretch>
                  </pic:blipFill>
                  <pic:spPr bwMode="auto">
                    <a:xfrm>
                      <a:off x="0" y="0"/>
                      <a:ext cx="9525" cy="28575"/>
                    </a:xfrm>
                    <a:prstGeom prst="rect">
                      <a:avLst/>
                    </a:prstGeom>
                    <a:noFill/>
                    <a:ln w="9525">
                      <a:noFill/>
                      <a:miter lim="800000"/>
                      <a:headEnd/>
                      <a:tailEnd/>
                    </a:ln>
                  </pic:spPr>
                </pic:pic>
              </a:graphicData>
            </a:graphic>
          </wp:inline>
        </w:drawing>
      </w:r>
    </w:p>
    <w:p w:rsidR="00E470BE" w:rsidRPr="00E470BE" w:rsidRDefault="00E470BE" w:rsidP="00E470BE">
      <w:pPr>
        <w:ind w:left="142" w:right="28"/>
        <w:rPr>
          <w:sz w:val="28"/>
          <w:szCs w:val="28"/>
        </w:rPr>
      </w:pPr>
      <w:r w:rsidRPr="00E470BE">
        <w:rPr>
          <w:sz w:val="28"/>
          <w:szCs w:val="28"/>
        </w:rPr>
        <w:t xml:space="preserve">— </w:t>
      </w:r>
      <w:proofErr w:type="spellStart"/>
      <w:r w:rsidRPr="00E470BE">
        <w:rPr>
          <w:sz w:val="28"/>
          <w:szCs w:val="28"/>
        </w:rPr>
        <w:t>Ванагелис</w:t>
      </w:r>
      <w:proofErr w:type="spellEnd"/>
      <w:r w:rsidRPr="00E470BE">
        <w:rPr>
          <w:sz w:val="28"/>
          <w:szCs w:val="28"/>
        </w:rPr>
        <w:t xml:space="preserve"> З.В. — секретарь комиссии по подготовке проектов правил землепользования и застройки МО «Город Гатчина».</w:t>
      </w:r>
    </w:p>
    <w:p w:rsidR="00E470BE" w:rsidRPr="00E470BE" w:rsidRDefault="00E470BE" w:rsidP="00E470BE">
      <w:pPr>
        <w:numPr>
          <w:ilvl w:val="0"/>
          <w:numId w:val="7"/>
        </w:numPr>
        <w:spacing w:after="26" w:line="247" w:lineRule="auto"/>
        <w:ind w:left="142" w:right="28"/>
        <w:jc w:val="both"/>
        <w:rPr>
          <w:sz w:val="28"/>
          <w:szCs w:val="28"/>
        </w:rPr>
      </w:pPr>
      <w:r w:rsidRPr="00E470BE">
        <w:rPr>
          <w:sz w:val="28"/>
          <w:szCs w:val="28"/>
        </w:rPr>
        <w:t>Представитель инициатора публичных слушаний:</w:t>
      </w:r>
    </w:p>
    <w:p w:rsidR="00E470BE" w:rsidRPr="00E470BE" w:rsidRDefault="00E470BE" w:rsidP="00E470BE">
      <w:pPr>
        <w:spacing w:after="12" w:line="259" w:lineRule="auto"/>
        <w:ind w:left="142" w:right="57"/>
        <w:jc w:val="both"/>
        <w:rPr>
          <w:sz w:val="28"/>
          <w:szCs w:val="28"/>
        </w:rPr>
      </w:pPr>
      <w:r w:rsidRPr="00E470BE">
        <w:rPr>
          <w:sz w:val="28"/>
          <w:szCs w:val="28"/>
        </w:rPr>
        <w:t xml:space="preserve">—Шевякова Я.В. — представитель заявителя </w:t>
      </w:r>
      <w:proofErr w:type="spellStart"/>
      <w:r w:rsidRPr="00E470BE">
        <w:rPr>
          <w:sz w:val="28"/>
          <w:szCs w:val="28"/>
        </w:rPr>
        <w:t>Хойхиной</w:t>
      </w:r>
      <w:proofErr w:type="spellEnd"/>
      <w:r w:rsidRPr="00E470BE">
        <w:rPr>
          <w:sz w:val="28"/>
          <w:szCs w:val="28"/>
        </w:rPr>
        <w:t xml:space="preserve"> Т.А. по доверенности 47</w:t>
      </w:r>
      <w:r>
        <w:rPr>
          <w:sz w:val="28"/>
          <w:szCs w:val="28"/>
        </w:rPr>
        <w:t xml:space="preserve"> </w:t>
      </w:r>
      <w:r w:rsidRPr="00E470BE">
        <w:rPr>
          <w:sz w:val="28"/>
          <w:szCs w:val="28"/>
        </w:rPr>
        <w:t>БА 3656652 от 07.04.2021</w:t>
      </w:r>
      <w:r w:rsidRPr="00E470BE">
        <w:rPr>
          <w:noProof/>
          <w:sz w:val="28"/>
          <w:szCs w:val="28"/>
        </w:rPr>
        <w:t>.</w:t>
      </w:r>
    </w:p>
    <w:p w:rsidR="00E470BE" w:rsidRPr="00E470BE" w:rsidRDefault="00E470BE" w:rsidP="00E470BE">
      <w:pPr>
        <w:spacing w:after="46"/>
        <w:ind w:left="142" w:right="28"/>
        <w:jc w:val="both"/>
        <w:rPr>
          <w:sz w:val="28"/>
          <w:szCs w:val="28"/>
        </w:rPr>
      </w:pPr>
      <w:r w:rsidRPr="00E470BE">
        <w:rPr>
          <w:sz w:val="28"/>
          <w:szCs w:val="28"/>
        </w:rPr>
        <w:lastRenderedPageBreak/>
        <w:t>3)  Представители администрации Гатчинского муниципального района:</w:t>
      </w:r>
      <w:r w:rsidRPr="00E470BE">
        <w:rPr>
          <w:noProof/>
          <w:sz w:val="28"/>
          <w:szCs w:val="28"/>
        </w:rPr>
        <w:drawing>
          <wp:inline distT="0" distB="0" distL="0" distR="0">
            <wp:extent cx="19050" cy="85725"/>
            <wp:effectExtent l="19050" t="0" r="0" b="0"/>
            <wp:docPr id="1" name="Picture 3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86"/>
                    <pic:cNvPicPr>
                      <a:picLocks noChangeAspect="1" noChangeArrowheads="1"/>
                    </pic:cNvPicPr>
                  </pic:nvPicPr>
                  <pic:blipFill>
                    <a:blip r:embed="rId9"/>
                    <a:srcRect/>
                    <a:stretch>
                      <a:fillRect/>
                    </a:stretch>
                  </pic:blipFill>
                  <pic:spPr bwMode="auto">
                    <a:xfrm>
                      <a:off x="0" y="0"/>
                      <a:ext cx="19050" cy="85725"/>
                    </a:xfrm>
                    <a:prstGeom prst="rect">
                      <a:avLst/>
                    </a:prstGeom>
                    <a:noFill/>
                    <a:ln w="9525">
                      <a:noFill/>
                      <a:miter lim="800000"/>
                      <a:headEnd/>
                      <a:tailEnd/>
                    </a:ln>
                  </pic:spPr>
                </pic:pic>
              </a:graphicData>
            </a:graphic>
          </wp:inline>
        </w:drawing>
      </w:r>
    </w:p>
    <w:p w:rsidR="00E470BE" w:rsidRPr="00E470BE" w:rsidRDefault="00E470BE" w:rsidP="00E470BE">
      <w:pPr>
        <w:ind w:left="142" w:right="28"/>
        <w:jc w:val="both"/>
        <w:rPr>
          <w:sz w:val="28"/>
          <w:szCs w:val="28"/>
        </w:rPr>
      </w:pPr>
      <w:r w:rsidRPr="00E470BE">
        <w:rPr>
          <w:sz w:val="28"/>
          <w:szCs w:val="28"/>
        </w:rPr>
        <w:t xml:space="preserve">—Давыдова Е.А. — начальник </w:t>
      </w:r>
      <w:proofErr w:type="gramStart"/>
      <w:r w:rsidRPr="00E470BE">
        <w:rPr>
          <w:sz w:val="28"/>
          <w:szCs w:val="28"/>
        </w:rPr>
        <w:t>отдела градостроительного развития территорий комитета строительства</w:t>
      </w:r>
      <w:proofErr w:type="gramEnd"/>
      <w:r w:rsidRPr="00E470BE">
        <w:rPr>
          <w:sz w:val="28"/>
          <w:szCs w:val="28"/>
        </w:rPr>
        <w:t xml:space="preserve"> и градостроительного развития территорий;</w:t>
      </w:r>
    </w:p>
    <w:p w:rsidR="00E470BE" w:rsidRPr="00E470BE" w:rsidRDefault="00E470BE" w:rsidP="00E470BE">
      <w:pPr>
        <w:ind w:left="142" w:right="28"/>
        <w:jc w:val="both"/>
        <w:rPr>
          <w:sz w:val="28"/>
          <w:szCs w:val="28"/>
        </w:rPr>
      </w:pPr>
      <w:r w:rsidRPr="00E470BE">
        <w:rPr>
          <w:sz w:val="28"/>
          <w:szCs w:val="28"/>
        </w:rPr>
        <w:t xml:space="preserve">— Гришечкина </w:t>
      </w:r>
      <w:proofErr w:type="gramStart"/>
      <w:r w:rsidRPr="00E470BE">
        <w:rPr>
          <w:sz w:val="28"/>
          <w:szCs w:val="28"/>
        </w:rPr>
        <w:t>-М</w:t>
      </w:r>
      <w:proofErr w:type="gramEnd"/>
      <w:r w:rsidRPr="00E470BE">
        <w:rPr>
          <w:sz w:val="28"/>
          <w:szCs w:val="28"/>
        </w:rPr>
        <w:t>акова Н.Ю. — главный специалист отдела градостроительного развития территорий комитета строительства и градостроительного развития территорий.</w:t>
      </w:r>
    </w:p>
    <w:p w:rsidR="00E470BE" w:rsidRPr="00E470BE" w:rsidRDefault="00E470BE" w:rsidP="00C758CD">
      <w:pPr>
        <w:spacing w:after="316"/>
        <w:ind w:left="43" w:right="28"/>
        <w:jc w:val="both"/>
        <w:rPr>
          <w:sz w:val="28"/>
          <w:szCs w:val="28"/>
        </w:rPr>
      </w:pPr>
      <w:r w:rsidRPr="00E470BE">
        <w:rPr>
          <w:sz w:val="28"/>
          <w:szCs w:val="28"/>
        </w:rPr>
        <w:t>В соответствии с п.3 ст.5.1 Градостроительного кодекса Российской Федерации не зарегистрировалось ни одного участника публичных слушаний.</w:t>
      </w:r>
    </w:p>
    <w:p w:rsidR="00E470BE" w:rsidRPr="00E470BE" w:rsidRDefault="00E470BE" w:rsidP="00C758CD">
      <w:pPr>
        <w:ind w:left="43" w:right="28"/>
        <w:jc w:val="both"/>
        <w:rPr>
          <w:sz w:val="28"/>
          <w:szCs w:val="28"/>
        </w:rPr>
      </w:pPr>
      <w:r w:rsidRPr="00E470BE">
        <w:rPr>
          <w:sz w:val="28"/>
          <w:szCs w:val="28"/>
        </w:rPr>
        <w:t>Выступления:</w:t>
      </w:r>
    </w:p>
    <w:p w:rsidR="00E470BE" w:rsidRPr="00E470BE" w:rsidRDefault="00E470BE" w:rsidP="00C758CD">
      <w:pPr>
        <w:ind w:left="43" w:right="28"/>
        <w:jc w:val="both"/>
        <w:rPr>
          <w:sz w:val="28"/>
          <w:szCs w:val="28"/>
        </w:rPr>
      </w:pPr>
      <w:r w:rsidRPr="00E470BE">
        <w:rPr>
          <w:sz w:val="28"/>
          <w:szCs w:val="28"/>
        </w:rPr>
        <w:t xml:space="preserve">В 17-00 начальник </w:t>
      </w:r>
      <w:proofErr w:type="gramStart"/>
      <w:r w:rsidRPr="00E470BE">
        <w:rPr>
          <w:sz w:val="28"/>
          <w:szCs w:val="28"/>
        </w:rPr>
        <w:t>отдела градостроительного развития территорий комитета строительства</w:t>
      </w:r>
      <w:proofErr w:type="gramEnd"/>
      <w:r w:rsidRPr="00E470BE">
        <w:rPr>
          <w:sz w:val="28"/>
          <w:szCs w:val="28"/>
        </w:rPr>
        <w:t xml:space="preserve"> и градостроительного развития территорий администрации Гатчинского муниципального района - член комиссии по подготовке проектов правил землепользования и застройки МО «Город Гатчина» — Давыдова Е.А. объявила о начале собрания участников публичных слушаний. Озвучила тему публичных слушаний.</w:t>
      </w:r>
    </w:p>
    <w:p w:rsidR="00E470BE" w:rsidRPr="00E470BE" w:rsidRDefault="00E470BE" w:rsidP="00C758CD">
      <w:pPr>
        <w:ind w:left="43" w:right="28" w:firstLine="432"/>
        <w:jc w:val="both"/>
        <w:rPr>
          <w:sz w:val="28"/>
          <w:szCs w:val="28"/>
        </w:rPr>
      </w:pPr>
      <w:r w:rsidRPr="00E470BE">
        <w:rPr>
          <w:sz w:val="28"/>
          <w:szCs w:val="28"/>
        </w:rPr>
        <w:t xml:space="preserve">Давыдова Е.А.обратила внимание участников собрания публичных слушаний на тот факт, что по процедуре проведения публичных слушаний этапы были соблюдены: оповещение о начале публичных слушаний размещено в газете «Гатчинская правда» от 23.03.2021 №21(21317), и на официальных сайтах Гатчинского муниципального района и МО «Город Гатчина», в здании администрации Гатчинского муниципального района по адресу: </w:t>
      </w:r>
      <w:proofErr w:type="spellStart"/>
      <w:r w:rsidRPr="00E470BE">
        <w:rPr>
          <w:sz w:val="28"/>
          <w:szCs w:val="28"/>
        </w:rPr>
        <w:t>ул</w:t>
      </w:r>
      <w:proofErr w:type="gramStart"/>
      <w:r w:rsidRPr="00E470BE">
        <w:rPr>
          <w:sz w:val="28"/>
          <w:szCs w:val="28"/>
        </w:rPr>
        <w:t>.К</w:t>
      </w:r>
      <w:proofErr w:type="gramEnd"/>
      <w:r w:rsidRPr="00E470BE">
        <w:rPr>
          <w:sz w:val="28"/>
          <w:szCs w:val="28"/>
        </w:rPr>
        <w:t>иргетова</w:t>
      </w:r>
      <w:proofErr w:type="spellEnd"/>
      <w:r w:rsidRPr="00E470BE">
        <w:rPr>
          <w:sz w:val="28"/>
          <w:szCs w:val="28"/>
        </w:rPr>
        <w:t>, д. 1 организована экспозиция Проекта.</w:t>
      </w:r>
      <w:r w:rsidRPr="00E470BE">
        <w:rPr>
          <w:noProof/>
          <w:sz w:val="28"/>
          <w:szCs w:val="28"/>
        </w:rPr>
        <w:drawing>
          <wp:inline distT="0" distB="0" distL="0" distR="0">
            <wp:extent cx="9525" cy="9525"/>
            <wp:effectExtent l="19050" t="0" r="9525" b="0"/>
            <wp:docPr id="2" name="Picture 1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2"/>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470BE" w:rsidRPr="00E470BE" w:rsidRDefault="00E470BE" w:rsidP="00C758CD">
      <w:pPr>
        <w:ind w:left="468" w:right="28"/>
        <w:jc w:val="both"/>
        <w:rPr>
          <w:sz w:val="28"/>
          <w:szCs w:val="28"/>
        </w:rPr>
      </w:pPr>
      <w:r w:rsidRPr="00E470BE">
        <w:rPr>
          <w:sz w:val="28"/>
          <w:szCs w:val="28"/>
        </w:rPr>
        <w:t>Был предложен регламент проведения собрания:</w:t>
      </w:r>
    </w:p>
    <w:p w:rsidR="00E470BE" w:rsidRPr="00E470BE" w:rsidRDefault="00E470BE" w:rsidP="00C758CD">
      <w:pPr>
        <w:ind w:left="43" w:right="28" w:firstLine="432"/>
        <w:jc w:val="both"/>
        <w:rPr>
          <w:sz w:val="28"/>
          <w:szCs w:val="28"/>
        </w:rPr>
      </w:pPr>
      <w:r w:rsidRPr="00E470BE">
        <w:rPr>
          <w:sz w:val="28"/>
          <w:szCs w:val="28"/>
        </w:rPr>
        <w:t xml:space="preserve">-выступление представителя инициатора публичных слушаний— </w:t>
      </w:r>
      <w:proofErr w:type="gramStart"/>
      <w:r w:rsidRPr="00E470BE">
        <w:rPr>
          <w:sz w:val="28"/>
          <w:szCs w:val="28"/>
        </w:rPr>
        <w:t xml:space="preserve">в </w:t>
      </w:r>
      <w:proofErr w:type="gramEnd"/>
      <w:r w:rsidRPr="00E470BE">
        <w:rPr>
          <w:sz w:val="28"/>
          <w:szCs w:val="28"/>
        </w:rPr>
        <w:t>рамках 10-15 минут;</w:t>
      </w:r>
    </w:p>
    <w:p w:rsidR="00E470BE" w:rsidRPr="00E470BE" w:rsidRDefault="00E470BE" w:rsidP="00C758CD">
      <w:pPr>
        <w:ind w:left="468" w:right="28"/>
        <w:jc w:val="both"/>
        <w:rPr>
          <w:sz w:val="28"/>
          <w:szCs w:val="28"/>
        </w:rPr>
      </w:pPr>
      <w:r w:rsidRPr="00E470BE">
        <w:rPr>
          <w:sz w:val="28"/>
          <w:szCs w:val="28"/>
        </w:rPr>
        <w:t>- вопросы — ответы — до 3 минут;</w:t>
      </w:r>
    </w:p>
    <w:p w:rsidR="00E470BE" w:rsidRPr="00E470BE" w:rsidRDefault="00E470BE" w:rsidP="00C758CD">
      <w:pPr>
        <w:ind w:left="43" w:right="28" w:firstLine="425"/>
        <w:jc w:val="both"/>
        <w:rPr>
          <w:sz w:val="28"/>
          <w:szCs w:val="28"/>
        </w:rPr>
      </w:pPr>
      <w:r w:rsidRPr="00E470BE">
        <w:rPr>
          <w:sz w:val="28"/>
          <w:szCs w:val="28"/>
        </w:rPr>
        <w:t>-выступления в прениях участников собрания публичных слушаний—в рамках 3-5 минут.</w:t>
      </w:r>
    </w:p>
    <w:p w:rsidR="00E470BE" w:rsidRPr="00E470BE" w:rsidRDefault="00E470BE" w:rsidP="00C758CD">
      <w:pPr>
        <w:ind w:left="43" w:right="28" w:firstLine="418"/>
        <w:jc w:val="both"/>
        <w:rPr>
          <w:sz w:val="28"/>
          <w:szCs w:val="28"/>
        </w:rPr>
      </w:pPr>
      <w:r w:rsidRPr="00E470BE">
        <w:rPr>
          <w:sz w:val="28"/>
          <w:szCs w:val="28"/>
        </w:rPr>
        <w:t>По порядку проведения собрания публичных слушаний возражений не поступило,</w:t>
      </w:r>
    </w:p>
    <w:p w:rsidR="00E470BE" w:rsidRPr="00E470BE" w:rsidRDefault="00E470BE" w:rsidP="00C758CD">
      <w:pPr>
        <w:ind w:left="43" w:right="28" w:firstLine="389"/>
        <w:jc w:val="both"/>
        <w:rPr>
          <w:sz w:val="28"/>
          <w:szCs w:val="28"/>
        </w:rPr>
      </w:pPr>
      <w:r w:rsidRPr="00E470BE">
        <w:rPr>
          <w:noProof/>
          <w:sz w:val="28"/>
          <w:szCs w:val="28"/>
        </w:rPr>
        <w:drawing>
          <wp:inline distT="0" distB="0" distL="0" distR="0">
            <wp:extent cx="9525" cy="9525"/>
            <wp:effectExtent l="19050" t="0" r="9525" b="0"/>
            <wp:docPr id="3" name="Picture 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3"/>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470BE">
        <w:rPr>
          <w:sz w:val="28"/>
          <w:szCs w:val="28"/>
        </w:rPr>
        <w:t>Кроме того, Давыдова Е.А. обратила внимание на то, что в ходе проведения собрания участников публичных слушаний, комиссия по подготовке проектов правил землепользования и застройки МО «Город Гатчина» принимает письменные предложения и замечания.</w:t>
      </w:r>
    </w:p>
    <w:p w:rsidR="00E470BE" w:rsidRPr="00E470BE" w:rsidRDefault="00E470BE" w:rsidP="00C758CD">
      <w:pPr>
        <w:ind w:left="43" w:right="28" w:firstLine="418"/>
        <w:jc w:val="both"/>
        <w:rPr>
          <w:sz w:val="28"/>
          <w:szCs w:val="28"/>
        </w:rPr>
      </w:pPr>
      <w:r w:rsidRPr="00E470BE">
        <w:rPr>
          <w:sz w:val="28"/>
          <w:szCs w:val="28"/>
        </w:rPr>
        <w:t xml:space="preserve">Слово для выступления было предоставлено представителю заявителя </w:t>
      </w:r>
      <w:proofErr w:type="spellStart"/>
      <w:r w:rsidRPr="00E470BE">
        <w:rPr>
          <w:sz w:val="28"/>
          <w:szCs w:val="28"/>
        </w:rPr>
        <w:t>Хойхиной</w:t>
      </w:r>
      <w:proofErr w:type="spellEnd"/>
      <w:r w:rsidRPr="00E470BE">
        <w:rPr>
          <w:sz w:val="28"/>
          <w:szCs w:val="28"/>
        </w:rPr>
        <w:t xml:space="preserve"> Т.А. по доверенности 47 БА 3656652 от 07.04.2021 —Шевяковой Я.В.</w:t>
      </w:r>
    </w:p>
    <w:p w:rsidR="00E470BE" w:rsidRPr="00E470BE" w:rsidRDefault="00E470BE" w:rsidP="00C758CD">
      <w:pPr>
        <w:ind w:left="43" w:right="28" w:firstLine="418"/>
        <w:jc w:val="both"/>
        <w:rPr>
          <w:sz w:val="28"/>
          <w:szCs w:val="28"/>
        </w:rPr>
      </w:pPr>
      <w:r w:rsidRPr="00E470BE">
        <w:rPr>
          <w:sz w:val="28"/>
          <w:szCs w:val="28"/>
        </w:rPr>
        <w:t xml:space="preserve">Шевякова Я.В, рассказала, что </w:t>
      </w:r>
      <w:proofErr w:type="spellStart"/>
      <w:r w:rsidRPr="00E470BE">
        <w:rPr>
          <w:sz w:val="28"/>
          <w:szCs w:val="28"/>
        </w:rPr>
        <w:t>Хойхинаа</w:t>
      </w:r>
      <w:proofErr w:type="spellEnd"/>
      <w:r w:rsidRPr="00E470BE">
        <w:rPr>
          <w:sz w:val="28"/>
          <w:szCs w:val="28"/>
        </w:rPr>
        <w:t xml:space="preserve"> Татьяна Анатольевна, являясь собственником земельного участка с кадастровым номером 47:25:0106028:366, площадью 1268 кв.м., расположенного по адресу Ленинградская область, г</w:t>
      </w:r>
      <w:proofErr w:type="gramStart"/>
      <w:r w:rsidRPr="00E470BE">
        <w:rPr>
          <w:sz w:val="28"/>
          <w:szCs w:val="28"/>
        </w:rPr>
        <w:t>.Г</w:t>
      </w:r>
      <w:proofErr w:type="gramEnd"/>
      <w:r w:rsidRPr="00E470BE">
        <w:rPr>
          <w:sz w:val="28"/>
          <w:szCs w:val="28"/>
        </w:rPr>
        <w:t xml:space="preserve">атчина, улица Киевская, 24 обратилась с заявлением о предоставлении разрешения на </w:t>
      </w:r>
      <w:r w:rsidRPr="00E470BE">
        <w:rPr>
          <w:noProof/>
          <w:sz w:val="28"/>
          <w:szCs w:val="28"/>
        </w:rPr>
        <w:drawing>
          <wp:inline distT="0" distB="0" distL="0" distR="0">
            <wp:extent cx="9525" cy="9525"/>
            <wp:effectExtent l="19050" t="0" r="9525" b="0"/>
            <wp:docPr id="4" name="Picture 1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5"/>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470BE">
        <w:rPr>
          <w:sz w:val="28"/>
          <w:szCs w:val="28"/>
        </w:rPr>
        <w:t>отклонение от предельных параметров разрешенного строительства объектов капитального строительства.</w:t>
      </w:r>
    </w:p>
    <w:p w:rsidR="00E470BE" w:rsidRPr="00E470BE" w:rsidRDefault="00E470BE" w:rsidP="00C758CD">
      <w:pPr>
        <w:ind w:left="43" w:right="28" w:firstLine="511"/>
        <w:jc w:val="both"/>
        <w:rPr>
          <w:sz w:val="28"/>
          <w:szCs w:val="28"/>
        </w:rPr>
      </w:pPr>
      <w:r w:rsidRPr="00E470BE">
        <w:rPr>
          <w:sz w:val="28"/>
          <w:szCs w:val="28"/>
        </w:rPr>
        <w:t xml:space="preserve">Данное обращение связано с намерением собственника земельного участка о возведении объекта капитального строительства, в соответствии с видом разрешенного использования земельного участка согласно сведениям, содержащимся в ЕГРН: общественное питание, для размещения объектов </w:t>
      </w:r>
      <w:r w:rsidRPr="00E470BE">
        <w:rPr>
          <w:sz w:val="28"/>
          <w:szCs w:val="28"/>
        </w:rPr>
        <w:lastRenderedPageBreak/>
        <w:t xml:space="preserve">общественного питания. Однако зона, в которой расположен земельный </w:t>
      </w:r>
      <w:proofErr w:type="gramStart"/>
      <w:r w:rsidRPr="00E470BE">
        <w:rPr>
          <w:sz w:val="28"/>
          <w:szCs w:val="28"/>
        </w:rPr>
        <w:t>участок</w:t>
      </w:r>
      <w:proofErr w:type="gramEnd"/>
      <w:r w:rsidRPr="00E470BE">
        <w:rPr>
          <w:sz w:val="28"/>
          <w:szCs w:val="28"/>
        </w:rPr>
        <w:t xml:space="preserve"> предполагает максимальный процент застройки в границах земельного участка равный 1594, что недостаточно для реализации проекта с целью исключения нарушения противопожарных норм и правил по отношению к смежным земельным участкам, с соблюдением инсоляции жилых и общественных зданий, сохранения целостности архитектурного облика прилегающей территории, доступности возводимого объекта для </w:t>
      </w:r>
      <w:proofErr w:type="spellStart"/>
      <w:r w:rsidRPr="00E470BE">
        <w:rPr>
          <w:sz w:val="28"/>
          <w:szCs w:val="28"/>
        </w:rPr>
        <w:t>маломобильных</w:t>
      </w:r>
      <w:proofErr w:type="spellEnd"/>
      <w:r w:rsidRPr="00E470BE">
        <w:rPr>
          <w:sz w:val="28"/>
          <w:szCs w:val="28"/>
        </w:rPr>
        <w:t xml:space="preserve"> групп населения.</w:t>
      </w:r>
    </w:p>
    <w:p w:rsidR="00E470BE" w:rsidRPr="00E470BE" w:rsidRDefault="00E470BE" w:rsidP="00C758CD">
      <w:pPr>
        <w:ind w:left="43" w:right="28" w:firstLine="447"/>
        <w:jc w:val="both"/>
        <w:rPr>
          <w:sz w:val="28"/>
          <w:szCs w:val="28"/>
        </w:rPr>
      </w:pPr>
      <w:r w:rsidRPr="00E470BE">
        <w:rPr>
          <w:sz w:val="28"/>
          <w:szCs w:val="28"/>
        </w:rPr>
        <w:t xml:space="preserve">Обоснования необходимости предоставления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Pr="00E470BE">
        <w:rPr>
          <w:noProof/>
          <w:sz w:val="28"/>
          <w:szCs w:val="28"/>
        </w:rPr>
        <w:drawing>
          <wp:inline distT="0" distB="0" distL="0" distR="0">
            <wp:extent cx="1390650" cy="142875"/>
            <wp:effectExtent l="19050" t="0" r="0" b="0"/>
            <wp:docPr id="8" name="Picture 3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91"/>
                    <pic:cNvPicPr>
                      <a:picLocks noChangeAspect="1" noChangeArrowheads="1"/>
                    </pic:cNvPicPr>
                  </pic:nvPicPr>
                  <pic:blipFill>
                    <a:blip r:embed="rId13"/>
                    <a:srcRect/>
                    <a:stretch>
                      <a:fillRect/>
                    </a:stretch>
                  </pic:blipFill>
                  <pic:spPr bwMode="auto">
                    <a:xfrm>
                      <a:off x="0" y="0"/>
                      <a:ext cx="1390650" cy="142875"/>
                    </a:xfrm>
                    <a:prstGeom prst="rect">
                      <a:avLst/>
                    </a:prstGeom>
                    <a:noFill/>
                    <a:ln w="9525">
                      <a:noFill/>
                      <a:miter lim="800000"/>
                      <a:headEnd/>
                      <a:tailEnd/>
                    </a:ln>
                  </pic:spPr>
                </pic:pic>
              </a:graphicData>
            </a:graphic>
          </wp:inline>
        </w:drawing>
      </w:r>
      <w:r w:rsidRPr="00E470BE">
        <w:rPr>
          <w:sz w:val="28"/>
          <w:szCs w:val="28"/>
        </w:rPr>
        <w:t>представлены в письменном виде. Более подробно хотим остановиться на дополнениях к обоснованиям, ранее не представленным.</w:t>
      </w:r>
    </w:p>
    <w:p w:rsidR="00E470BE" w:rsidRPr="00E470BE" w:rsidRDefault="00E470BE" w:rsidP="00C758CD">
      <w:pPr>
        <w:ind w:left="43" w:right="28" w:firstLine="418"/>
        <w:jc w:val="both"/>
        <w:rPr>
          <w:sz w:val="28"/>
          <w:szCs w:val="28"/>
        </w:rPr>
      </w:pPr>
      <w:r w:rsidRPr="00E470BE">
        <w:rPr>
          <w:sz w:val="28"/>
          <w:szCs w:val="28"/>
        </w:rPr>
        <w:t>Исходя из визуального осмотра земельного участка, с очевидно видимым подтоплением, встала необходимость инженерно-геологических изысканий для проектирования строительства. В результате указанных работ был подготовлен Технический отчет. Согласно заключению инженерно-геологические условия испрашиваемого земельного участка можно охарактеризовать как средней сложности (П). К неблагоприятным факторам строительства относятся:</w:t>
      </w:r>
    </w:p>
    <w:p w:rsidR="00E470BE" w:rsidRPr="00E470BE" w:rsidRDefault="00E470BE" w:rsidP="00C758CD">
      <w:pPr>
        <w:numPr>
          <w:ilvl w:val="0"/>
          <w:numId w:val="8"/>
        </w:numPr>
        <w:spacing w:after="5" w:line="247" w:lineRule="auto"/>
        <w:ind w:left="0" w:right="28" w:firstLine="284"/>
        <w:jc w:val="both"/>
        <w:rPr>
          <w:sz w:val="28"/>
          <w:szCs w:val="28"/>
        </w:rPr>
      </w:pPr>
      <w:r w:rsidRPr="00E470BE">
        <w:rPr>
          <w:sz w:val="28"/>
          <w:szCs w:val="28"/>
        </w:rPr>
        <w:t xml:space="preserve">насыпные грунты (ИГЭ-1), вскрытой мощностью отложений от 2.1-до 2.8 </w:t>
      </w:r>
      <w:r>
        <w:rPr>
          <w:sz w:val="28"/>
          <w:szCs w:val="28"/>
        </w:rPr>
        <w:t>м</w:t>
      </w:r>
      <w:r w:rsidRPr="00E470BE">
        <w:rPr>
          <w:sz w:val="28"/>
          <w:szCs w:val="28"/>
        </w:rPr>
        <w:t>, с прослоями и линзами торфа;</w:t>
      </w:r>
    </w:p>
    <w:p w:rsidR="00E470BE" w:rsidRPr="00E470BE" w:rsidRDefault="00E470BE" w:rsidP="00C758CD">
      <w:pPr>
        <w:numPr>
          <w:ilvl w:val="0"/>
          <w:numId w:val="8"/>
        </w:numPr>
        <w:spacing w:after="5" w:line="247" w:lineRule="auto"/>
        <w:ind w:left="0" w:right="28" w:firstLine="284"/>
        <w:jc w:val="both"/>
        <w:rPr>
          <w:sz w:val="28"/>
          <w:szCs w:val="28"/>
        </w:rPr>
      </w:pPr>
      <w:proofErr w:type="spellStart"/>
      <w:r w:rsidRPr="00E470BE">
        <w:rPr>
          <w:sz w:val="28"/>
          <w:szCs w:val="28"/>
        </w:rPr>
        <w:t>пучинистость</w:t>
      </w:r>
      <w:proofErr w:type="spellEnd"/>
      <w:r w:rsidRPr="00E470BE">
        <w:rPr>
          <w:sz w:val="28"/>
          <w:szCs w:val="28"/>
        </w:rPr>
        <w:t xml:space="preserve"> грунтов;</w:t>
      </w:r>
    </w:p>
    <w:p w:rsidR="00E470BE" w:rsidRPr="00E470BE" w:rsidRDefault="00E470BE" w:rsidP="00C758CD">
      <w:pPr>
        <w:numPr>
          <w:ilvl w:val="0"/>
          <w:numId w:val="8"/>
        </w:numPr>
        <w:spacing w:after="5" w:line="247" w:lineRule="auto"/>
        <w:ind w:left="0" w:right="28" w:firstLine="284"/>
        <w:jc w:val="both"/>
        <w:rPr>
          <w:sz w:val="28"/>
          <w:szCs w:val="28"/>
        </w:rPr>
      </w:pPr>
      <w:r w:rsidRPr="00E470BE">
        <w:rPr>
          <w:sz w:val="28"/>
          <w:szCs w:val="28"/>
        </w:rPr>
        <w:t>коррозионные свойства грунтов и напорных вод;</w:t>
      </w:r>
    </w:p>
    <w:p w:rsidR="00E470BE" w:rsidRPr="00E470BE" w:rsidRDefault="00E470BE" w:rsidP="00C758CD">
      <w:pPr>
        <w:numPr>
          <w:ilvl w:val="0"/>
          <w:numId w:val="8"/>
        </w:numPr>
        <w:spacing w:after="5" w:line="247" w:lineRule="auto"/>
        <w:ind w:left="0" w:right="28" w:firstLine="284"/>
        <w:jc w:val="both"/>
        <w:rPr>
          <w:sz w:val="28"/>
          <w:szCs w:val="28"/>
        </w:rPr>
      </w:pPr>
      <w:r w:rsidRPr="00E470BE">
        <w:rPr>
          <w:sz w:val="28"/>
          <w:szCs w:val="28"/>
        </w:rPr>
        <w:t>плывунные свойства грунтов ИГЭ-2;</w:t>
      </w:r>
    </w:p>
    <w:p w:rsidR="00E470BE" w:rsidRPr="00E470BE" w:rsidRDefault="00E470BE" w:rsidP="00C758CD">
      <w:pPr>
        <w:ind w:right="28" w:firstLine="284"/>
        <w:jc w:val="both"/>
        <w:rPr>
          <w:sz w:val="28"/>
          <w:szCs w:val="28"/>
        </w:rPr>
      </w:pPr>
      <w:r w:rsidRPr="00E470BE">
        <w:rPr>
          <w:sz w:val="28"/>
          <w:szCs w:val="28"/>
        </w:rPr>
        <w:t>- район работ относится к карстовому (VГ кат</w:t>
      </w:r>
      <w:proofErr w:type="gramStart"/>
      <w:r w:rsidRPr="00E470BE">
        <w:rPr>
          <w:sz w:val="28"/>
          <w:szCs w:val="28"/>
        </w:rPr>
        <w:t>.</w:t>
      </w:r>
      <w:proofErr w:type="gramEnd"/>
      <w:r w:rsidR="00D81AFC">
        <w:rPr>
          <w:sz w:val="28"/>
          <w:szCs w:val="28"/>
        </w:rPr>
        <w:t xml:space="preserve"> </w:t>
      </w:r>
      <w:proofErr w:type="gramStart"/>
      <w:r w:rsidRPr="00E470BE">
        <w:rPr>
          <w:sz w:val="28"/>
          <w:szCs w:val="28"/>
        </w:rPr>
        <w:t>у</w:t>
      </w:r>
      <w:proofErr w:type="gramEnd"/>
      <w:r w:rsidRPr="00E470BE">
        <w:rPr>
          <w:sz w:val="28"/>
          <w:szCs w:val="28"/>
        </w:rPr>
        <w:t>стойчивости относительно карстовых провалов).</w:t>
      </w:r>
    </w:p>
    <w:p w:rsidR="00E470BE" w:rsidRPr="00E470BE" w:rsidRDefault="00E470BE" w:rsidP="00C758CD">
      <w:pPr>
        <w:ind w:left="43" w:right="28" w:firstLine="418"/>
        <w:jc w:val="both"/>
        <w:rPr>
          <w:sz w:val="28"/>
          <w:szCs w:val="28"/>
        </w:rPr>
      </w:pPr>
      <w:r w:rsidRPr="00E470BE">
        <w:rPr>
          <w:sz w:val="28"/>
          <w:szCs w:val="28"/>
        </w:rPr>
        <w:t xml:space="preserve">В результате инженерно-геологических изысканий, были даны следующие рекомендации: не рекомендуется использовать насыпные грунты, представленные песками, суглинками, с примесью строительного мусора, необходима выемка грунтов с заменой на хорошо дренируемые пески крупные, с последующим уплотнением. А также невозможно строительство подземных или зданий выше 1 этажа, в связи с большим риском затопления и деформации конструкции.  Учитывая несущие свойства грунта, размер фундаментной плиты в заявленных габаритах наиболее благоприятен, не повлияет на </w:t>
      </w:r>
      <w:proofErr w:type="spellStart"/>
      <w:r w:rsidRPr="00E470BE">
        <w:rPr>
          <w:sz w:val="28"/>
          <w:szCs w:val="28"/>
        </w:rPr>
        <w:t>конструктив</w:t>
      </w:r>
      <w:proofErr w:type="spellEnd"/>
      <w:r w:rsidRPr="00E470BE">
        <w:rPr>
          <w:sz w:val="28"/>
          <w:szCs w:val="28"/>
        </w:rPr>
        <w:t xml:space="preserve">, так как </w:t>
      </w:r>
      <w:proofErr w:type="spellStart"/>
      <w:r w:rsidRPr="00E470BE">
        <w:rPr>
          <w:sz w:val="28"/>
          <w:szCs w:val="28"/>
        </w:rPr>
        <w:t>опирание</w:t>
      </w:r>
      <w:proofErr w:type="spellEnd"/>
      <w:r w:rsidRPr="00E470BE">
        <w:rPr>
          <w:sz w:val="28"/>
          <w:szCs w:val="28"/>
        </w:rPr>
        <w:t xml:space="preserve"> плиты в данных габаритах равномерно распространяет нагрузки на грунты.</w:t>
      </w:r>
    </w:p>
    <w:p w:rsidR="00E470BE" w:rsidRPr="00E470BE" w:rsidRDefault="00E470BE" w:rsidP="00C758CD">
      <w:pPr>
        <w:ind w:left="43" w:right="28" w:firstLine="432"/>
        <w:jc w:val="both"/>
        <w:rPr>
          <w:sz w:val="28"/>
          <w:szCs w:val="28"/>
        </w:rPr>
      </w:pPr>
      <w:r w:rsidRPr="00E470BE">
        <w:rPr>
          <w:sz w:val="28"/>
          <w:szCs w:val="28"/>
        </w:rPr>
        <w:t xml:space="preserve">Таким образом, необходимость отклонения от предельных параметров разрешенного строительства объекта, в части увеличения максимального процента застройки с </w:t>
      </w:r>
      <w:r w:rsidRPr="00E470BE">
        <w:rPr>
          <w:sz w:val="28"/>
          <w:szCs w:val="28"/>
          <w:u w:val="single" w:color="000000"/>
        </w:rPr>
        <w:t>15 % до 30%</w:t>
      </w:r>
      <w:r w:rsidRPr="00E470BE">
        <w:rPr>
          <w:sz w:val="28"/>
          <w:szCs w:val="28"/>
        </w:rPr>
        <w:t xml:space="preserve"> обусловлена</w:t>
      </w:r>
      <w:r w:rsidR="00D81AFC">
        <w:rPr>
          <w:sz w:val="28"/>
          <w:szCs w:val="28"/>
        </w:rPr>
        <w:t>,</w:t>
      </w:r>
      <w:r w:rsidRPr="00E470BE">
        <w:rPr>
          <w:sz w:val="28"/>
          <w:szCs w:val="28"/>
        </w:rPr>
        <w:t xml:space="preserve"> в том числе и инженерно-геологическими характеристиками земельного участка</w:t>
      </w:r>
      <w:r w:rsidR="00D81AFC">
        <w:rPr>
          <w:sz w:val="28"/>
          <w:szCs w:val="28"/>
        </w:rPr>
        <w:t>.</w:t>
      </w:r>
    </w:p>
    <w:p w:rsidR="00E470BE" w:rsidRPr="00E470BE" w:rsidRDefault="00E470BE" w:rsidP="00C758CD">
      <w:pPr>
        <w:ind w:left="43" w:right="28" w:firstLine="418"/>
        <w:jc w:val="both"/>
        <w:rPr>
          <w:sz w:val="28"/>
          <w:szCs w:val="28"/>
        </w:rPr>
      </w:pPr>
      <w:r w:rsidRPr="00E470BE">
        <w:rPr>
          <w:sz w:val="28"/>
          <w:szCs w:val="28"/>
        </w:rPr>
        <w:t xml:space="preserve">На основании изложенного и руководствуясь </w:t>
      </w:r>
      <w:proofErr w:type="gramStart"/>
      <w:r w:rsidRPr="00E470BE">
        <w:rPr>
          <w:sz w:val="28"/>
          <w:szCs w:val="28"/>
          <w:u w:val="single" w:color="000000"/>
        </w:rPr>
        <w:t>ч</w:t>
      </w:r>
      <w:proofErr w:type="gramEnd"/>
      <w:r w:rsidRPr="00E470BE">
        <w:rPr>
          <w:sz w:val="28"/>
          <w:szCs w:val="28"/>
          <w:u w:val="single" w:color="000000"/>
        </w:rPr>
        <w:t>. ч. 1,</w:t>
      </w:r>
      <w:r w:rsidRPr="00E470BE">
        <w:rPr>
          <w:sz w:val="28"/>
          <w:szCs w:val="28"/>
        </w:rPr>
        <w:t xml:space="preserve"> </w:t>
      </w:r>
      <w:r w:rsidRPr="00E470BE">
        <w:rPr>
          <w:sz w:val="28"/>
          <w:szCs w:val="28"/>
          <w:u w:val="single" w:color="000000"/>
        </w:rPr>
        <w:t>3 ст. 40</w:t>
      </w:r>
      <w:r w:rsidRPr="00E470BE">
        <w:rPr>
          <w:sz w:val="28"/>
          <w:szCs w:val="28"/>
        </w:rPr>
        <w:t xml:space="preserve"> Градостроительного кодекса Российской Федерации просим предоставить разрешение на отклонение от предельных параметров разрешенного строительства объекта капитального строительства для земельного участка с кадастровым номером 47:25:0106028:366</w:t>
      </w:r>
      <w:r w:rsidRPr="00E470BE">
        <w:rPr>
          <w:noProof/>
          <w:sz w:val="28"/>
          <w:szCs w:val="28"/>
        </w:rPr>
        <w:t xml:space="preserve">, </w:t>
      </w:r>
      <w:r w:rsidRPr="00E470BE">
        <w:rPr>
          <w:sz w:val="28"/>
          <w:szCs w:val="28"/>
        </w:rPr>
        <w:t>расположенного по адресу: Ленинградская область, г</w:t>
      </w:r>
      <w:proofErr w:type="gramStart"/>
      <w:r w:rsidRPr="00E470BE">
        <w:rPr>
          <w:sz w:val="28"/>
          <w:szCs w:val="28"/>
        </w:rPr>
        <w:t>.Г</w:t>
      </w:r>
      <w:proofErr w:type="gramEnd"/>
      <w:r w:rsidRPr="00E470BE">
        <w:rPr>
          <w:sz w:val="28"/>
          <w:szCs w:val="28"/>
        </w:rPr>
        <w:t xml:space="preserve">атчина, улица Киевская, </w:t>
      </w:r>
      <w:r w:rsidR="00D81AFC">
        <w:rPr>
          <w:sz w:val="28"/>
          <w:szCs w:val="28"/>
        </w:rPr>
        <w:t>2</w:t>
      </w:r>
      <w:r w:rsidRPr="00E470BE">
        <w:rPr>
          <w:sz w:val="28"/>
          <w:szCs w:val="28"/>
        </w:rPr>
        <w:t xml:space="preserve">4 в части: увеличения максимального процента застройки с </w:t>
      </w:r>
      <w:r w:rsidRPr="00E470BE">
        <w:rPr>
          <w:sz w:val="28"/>
          <w:szCs w:val="28"/>
          <w:u w:val="single" w:color="000000"/>
        </w:rPr>
        <w:t>15 % до 30%.</w:t>
      </w:r>
    </w:p>
    <w:p w:rsidR="00E470BE" w:rsidRPr="00E470BE" w:rsidRDefault="00E470BE" w:rsidP="00C758CD">
      <w:pPr>
        <w:ind w:left="43" w:right="28" w:firstLine="540"/>
        <w:jc w:val="both"/>
        <w:rPr>
          <w:sz w:val="28"/>
          <w:szCs w:val="28"/>
        </w:rPr>
      </w:pPr>
      <w:r w:rsidRPr="00E470BE">
        <w:rPr>
          <w:sz w:val="28"/>
          <w:szCs w:val="28"/>
        </w:rPr>
        <w:lastRenderedPageBreak/>
        <w:t>На этом свое выступление представитель Инициатора публичных слушаний завершила.</w:t>
      </w:r>
    </w:p>
    <w:p w:rsidR="00E470BE" w:rsidRPr="00E470BE" w:rsidRDefault="00E470BE" w:rsidP="00C758CD">
      <w:pPr>
        <w:ind w:left="598" w:right="28"/>
        <w:jc w:val="both"/>
        <w:rPr>
          <w:sz w:val="28"/>
          <w:szCs w:val="28"/>
        </w:rPr>
      </w:pPr>
      <w:r w:rsidRPr="00E470BE">
        <w:rPr>
          <w:sz w:val="28"/>
          <w:szCs w:val="28"/>
        </w:rPr>
        <w:t>Было предложено перейти к вопросам и ответам.</w:t>
      </w:r>
    </w:p>
    <w:p w:rsidR="00E470BE" w:rsidRPr="00E470BE" w:rsidRDefault="00E470BE" w:rsidP="00C758CD">
      <w:pPr>
        <w:ind w:left="43" w:right="28" w:firstLine="555"/>
        <w:jc w:val="both"/>
        <w:rPr>
          <w:sz w:val="28"/>
          <w:szCs w:val="28"/>
        </w:rPr>
      </w:pPr>
      <w:r w:rsidRPr="00E470BE">
        <w:rPr>
          <w:sz w:val="28"/>
          <w:szCs w:val="28"/>
        </w:rPr>
        <w:t>Давыдова Е.А. — начальник отдела градостроительного развития территорий задала вопрос по площади планируемого под строительство на данной территории объекта</w:t>
      </w:r>
      <w:r w:rsidR="00C758CD">
        <w:rPr>
          <w:sz w:val="28"/>
          <w:szCs w:val="28"/>
        </w:rPr>
        <w:t>.</w:t>
      </w:r>
    </w:p>
    <w:p w:rsidR="00E470BE" w:rsidRPr="00E470BE" w:rsidRDefault="00E470BE" w:rsidP="00C758CD">
      <w:pPr>
        <w:ind w:left="43" w:right="28" w:firstLine="526"/>
        <w:jc w:val="both"/>
        <w:rPr>
          <w:sz w:val="28"/>
          <w:szCs w:val="28"/>
        </w:rPr>
      </w:pPr>
      <w:r w:rsidRPr="00E470BE">
        <w:rPr>
          <w:sz w:val="28"/>
          <w:szCs w:val="28"/>
        </w:rPr>
        <w:t>Шевякова Я.В. — ответила, что ориентировочно по эскизному проекту 340 кв.м. Данная площадь в большей мере обусловлена размещением производственных помещений (кухня, холодильная камера, склад, моечная инвентаря, технические помещения). Планируется строительство объекта быстрого питания.</w:t>
      </w:r>
    </w:p>
    <w:p w:rsidR="00E470BE" w:rsidRPr="00E470BE" w:rsidRDefault="00E470BE" w:rsidP="00C758CD">
      <w:pPr>
        <w:ind w:left="555" w:right="28"/>
        <w:jc w:val="both"/>
        <w:rPr>
          <w:sz w:val="28"/>
          <w:szCs w:val="28"/>
        </w:rPr>
      </w:pPr>
      <w:r w:rsidRPr="00E470BE">
        <w:rPr>
          <w:sz w:val="28"/>
          <w:szCs w:val="28"/>
        </w:rPr>
        <w:t>Больше вопросов не было.</w:t>
      </w:r>
    </w:p>
    <w:p w:rsidR="00E470BE" w:rsidRPr="00E470BE" w:rsidRDefault="00E470BE" w:rsidP="00C758CD">
      <w:pPr>
        <w:ind w:left="43" w:right="28" w:firstLine="540"/>
        <w:jc w:val="both"/>
        <w:rPr>
          <w:sz w:val="28"/>
          <w:szCs w:val="28"/>
        </w:rPr>
      </w:pPr>
      <w:r w:rsidRPr="00E470BE">
        <w:rPr>
          <w:sz w:val="28"/>
          <w:szCs w:val="28"/>
        </w:rPr>
        <w:t>На собрании были представлены демонстрационные материалы в виде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E470BE">
        <w:rPr>
          <w:noProof/>
          <w:sz w:val="28"/>
          <w:szCs w:val="28"/>
        </w:rPr>
        <w:t xml:space="preserve">, </w:t>
      </w:r>
      <w:r w:rsidRPr="00E470BE">
        <w:rPr>
          <w:sz w:val="28"/>
          <w:szCs w:val="28"/>
        </w:rPr>
        <w:t>для земельного участка с кадастровым номером 47:25:0106028:366, площадью 1268кв</w:t>
      </w:r>
      <w:proofErr w:type="gramStart"/>
      <w:r w:rsidRPr="00E470BE">
        <w:rPr>
          <w:sz w:val="28"/>
          <w:szCs w:val="28"/>
        </w:rPr>
        <w:t>.м</w:t>
      </w:r>
      <w:proofErr w:type="gramEnd"/>
      <w:r w:rsidRPr="00E470BE">
        <w:rPr>
          <w:sz w:val="28"/>
          <w:szCs w:val="28"/>
        </w:rPr>
        <w:t>, расположенного по адресу: Ленинградская область, Гатчинский район,</w:t>
      </w:r>
      <w:r w:rsidR="00C758CD">
        <w:rPr>
          <w:sz w:val="28"/>
          <w:szCs w:val="28"/>
        </w:rPr>
        <w:t xml:space="preserve"> </w:t>
      </w:r>
      <w:r w:rsidRPr="00E470BE">
        <w:rPr>
          <w:sz w:val="28"/>
          <w:szCs w:val="28"/>
        </w:rPr>
        <w:t>г</w:t>
      </w:r>
      <w:proofErr w:type="gramStart"/>
      <w:r w:rsidRPr="00E470BE">
        <w:rPr>
          <w:sz w:val="28"/>
          <w:szCs w:val="28"/>
        </w:rPr>
        <w:t>.Г</w:t>
      </w:r>
      <w:proofErr w:type="gramEnd"/>
      <w:r w:rsidRPr="00E470BE">
        <w:rPr>
          <w:sz w:val="28"/>
          <w:szCs w:val="28"/>
        </w:rPr>
        <w:t xml:space="preserve">атчина, ул.Киевская, уч.24, в части увеличения максимального процента застройки с </w:t>
      </w:r>
      <w:r w:rsidRPr="00E470BE">
        <w:rPr>
          <w:sz w:val="28"/>
          <w:szCs w:val="28"/>
          <w:u w:val="single" w:color="000000"/>
        </w:rPr>
        <w:t>15 % до 30%</w:t>
      </w:r>
      <w:r w:rsidRPr="00E470BE">
        <w:rPr>
          <w:sz w:val="28"/>
          <w:szCs w:val="28"/>
        </w:rPr>
        <w:t>; эскизного проекта.</w:t>
      </w:r>
    </w:p>
    <w:p w:rsidR="00E470BE" w:rsidRPr="00E470BE" w:rsidRDefault="00E470BE" w:rsidP="00C758CD">
      <w:pPr>
        <w:ind w:left="43" w:right="28" w:firstLine="540"/>
        <w:jc w:val="both"/>
        <w:rPr>
          <w:sz w:val="28"/>
          <w:szCs w:val="28"/>
        </w:rPr>
      </w:pPr>
      <w:r w:rsidRPr="00E470BE">
        <w:rPr>
          <w:sz w:val="28"/>
          <w:szCs w:val="28"/>
        </w:rPr>
        <w:t>Замечаний и предложений по теме проведения собрания участников публичных слушаний - не поступило, собрание объявлено состоявшимся.</w:t>
      </w:r>
    </w:p>
    <w:p w:rsidR="004C757E" w:rsidRPr="00FF54B6" w:rsidRDefault="004C757E" w:rsidP="00C758CD">
      <w:pPr>
        <w:ind w:firstLine="426"/>
        <w:jc w:val="both"/>
      </w:pPr>
      <w:r w:rsidRPr="00FF54B6">
        <w:rPr>
          <w:bCs/>
          <w:sz w:val="28"/>
          <w:szCs w:val="28"/>
        </w:rPr>
        <w:t>11. Сведения о количестве участников публичных слушаний, которые приняли участие в публичных слушаниях:</w:t>
      </w:r>
    </w:p>
    <w:p w:rsidR="004C757E" w:rsidRPr="00FF54B6" w:rsidRDefault="004C757E" w:rsidP="00C758CD">
      <w:pPr>
        <w:ind w:firstLine="426"/>
        <w:jc w:val="both"/>
      </w:pPr>
      <w:r w:rsidRPr="00FF54B6">
        <w:rPr>
          <w:rFonts w:eastAsiaTheme="minorHAnsi"/>
          <w:sz w:val="28"/>
          <w:szCs w:val="28"/>
          <w:lang w:eastAsia="en-US"/>
        </w:rPr>
        <w:t xml:space="preserve">количество участников публичных слушаний – 0 человек. </w:t>
      </w:r>
    </w:p>
    <w:p w:rsidR="004C757E" w:rsidRPr="00FF54B6" w:rsidRDefault="004C757E" w:rsidP="00C758CD">
      <w:pPr>
        <w:ind w:firstLine="426"/>
        <w:jc w:val="both"/>
      </w:pPr>
      <w:r w:rsidRPr="00FF54B6">
        <w:rPr>
          <w:rFonts w:eastAsiaTheme="minorHAnsi"/>
          <w:sz w:val="28"/>
          <w:szCs w:val="28"/>
          <w:lang w:eastAsia="en-US"/>
        </w:rPr>
        <w:t>12. Предложения и замечания</w:t>
      </w:r>
      <w:r w:rsidRPr="00FF54B6">
        <w:rPr>
          <w:sz w:val="28"/>
          <w:szCs w:val="28"/>
        </w:rPr>
        <w:t xml:space="preserve"> участников публичных слушаний, </w:t>
      </w:r>
      <w:r w:rsidRPr="00FF54B6">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78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119"/>
        <w:gridCol w:w="6662"/>
      </w:tblGrid>
      <w:tr w:rsidR="004C757E" w:rsidRPr="00FF54B6" w:rsidTr="00C8729D">
        <w:trPr>
          <w:trHeight w:val="791"/>
        </w:trPr>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4C757E" w:rsidRPr="00FF54B6" w:rsidRDefault="004C757E" w:rsidP="00FB77DC">
            <w:pPr>
              <w:ind w:firstLine="426"/>
              <w:jc w:val="center"/>
              <w:rPr>
                <w:sz w:val="24"/>
                <w:szCs w:val="24"/>
              </w:rPr>
            </w:pPr>
            <w:r w:rsidRPr="00FF54B6">
              <w:rPr>
                <w:sz w:val="24"/>
                <w:szCs w:val="24"/>
              </w:rPr>
              <w:t>Содержание внесенных предложений и замечаний</w:t>
            </w:r>
          </w:p>
        </w:tc>
        <w:tc>
          <w:tcPr>
            <w:tcW w:w="6662" w:type="dxa"/>
            <w:tcBorders>
              <w:top w:val="single" w:sz="6" w:space="0" w:color="000000"/>
              <w:left w:val="single" w:sz="6" w:space="0" w:color="000000"/>
              <w:bottom w:val="single" w:sz="6" w:space="0" w:color="000000"/>
              <w:right w:val="single" w:sz="6" w:space="0" w:color="000000"/>
            </w:tcBorders>
            <w:shd w:val="clear" w:color="auto" w:fill="auto"/>
          </w:tcPr>
          <w:p w:rsidR="004C757E" w:rsidRPr="00FF54B6" w:rsidRDefault="004C757E" w:rsidP="00FB77DC">
            <w:pPr>
              <w:ind w:firstLine="426"/>
              <w:jc w:val="center"/>
              <w:rPr>
                <w:sz w:val="24"/>
                <w:szCs w:val="24"/>
              </w:rPr>
            </w:pPr>
            <w:r w:rsidRPr="00FF54B6">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C757E" w:rsidRPr="00FF54B6" w:rsidTr="00C8729D">
        <w:trPr>
          <w:trHeight w:val="289"/>
        </w:trPr>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4C757E" w:rsidRPr="00FF54B6" w:rsidRDefault="003018E0" w:rsidP="00615F07">
            <w:pPr>
              <w:ind w:firstLine="426"/>
            </w:pPr>
            <w:r w:rsidRPr="00FF54B6">
              <w:t>-</w:t>
            </w:r>
          </w:p>
        </w:tc>
        <w:tc>
          <w:tcPr>
            <w:tcW w:w="6662" w:type="dxa"/>
            <w:tcBorders>
              <w:top w:val="single" w:sz="6" w:space="0" w:color="000000"/>
              <w:left w:val="single" w:sz="6" w:space="0" w:color="000000"/>
              <w:bottom w:val="single" w:sz="6" w:space="0" w:color="000000"/>
              <w:right w:val="single" w:sz="6" w:space="0" w:color="000000"/>
            </w:tcBorders>
            <w:shd w:val="clear" w:color="auto" w:fill="auto"/>
          </w:tcPr>
          <w:p w:rsidR="004C757E" w:rsidRPr="00FF54B6" w:rsidRDefault="003018E0" w:rsidP="00615F07">
            <w:pPr>
              <w:ind w:firstLine="426"/>
              <w:rPr>
                <w:sz w:val="22"/>
                <w:szCs w:val="22"/>
              </w:rPr>
            </w:pPr>
            <w:r w:rsidRPr="00FF54B6">
              <w:rPr>
                <w:sz w:val="22"/>
                <w:szCs w:val="22"/>
              </w:rPr>
              <w:t>-</w:t>
            </w:r>
          </w:p>
        </w:tc>
      </w:tr>
    </w:tbl>
    <w:p w:rsidR="004C757E" w:rsidRPr="00FF54B6" w:rsidRDefault="004C757E" w:rsidP="00615F07">
      <w:pPr>
        <w:ind w:firstLine="426"/>
      </w:pPr>
      <w:r w:rsidRPr="00FF54B6">
        <w:rPr>
          <w:bCs/>
          <w:sz w:val="28"/>
          <w:szCs w:val="28"/>
        </w:rPr>
        <w:t xml:space="preserve">13. </w:t>
      </w:r>
      <w:r w:rsidRPr="00FF54B6">
        <w:rPr>
          <w:rFonts w:eastAsiaTheme="minorHAnsi"/>
          <w:sz w:val="28"/>
          <w:szCs w:val="28"/>
          <w:lang w:eastAsia="en-US"/>
        </w:rPr>
        <w:t>Предложения и замечания иных участников публичных слушаний:</w:t>
      </w:r>
    </w:p>
    <w:tbl>
      <w:tblPr>
        <w:tblW w:w="978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119"/>
        <w:gridCol w:w="6662"/>
      </w:tblGrid>
      <w:tr w:rsidR="004C757E" w:rsidRPr="00FF54B6" w:rsidTr="00FF54B6">
        <w:trPr>
          <w:trHeight w:val="791"/>
        </w:trPr>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4C757E" w:rsidRPr="00FF54B6" w:rsidRDefault="004C757E" w:rsidP="00FB77DC">
            <w:pPr>
              <w:ind w:firstLine="426"/>
              <w:jc w:val="center"/>
              <w:rPr>
                <w:sz w:val="24"/>
                <w:szCs w:val="24"/>
              </w:rPr>
            </w:pPr>
            <w:r w:rsidRPr="00FF54B6">
              <w:rPr>
                <w:sz w:val="24"/>
                <w:szCs w:val="24"/>
              </w:rPr>
              <w:t>Содержание внесенных предложений и замечаний</w:t>
            </w:r>
          </w:p>
        </w:tc>
        <w:tc>
          <w:tcPr>
            <w:tcW w:w="6662" w:type="dxa"/>
            <w:tcBorders>
              <w:top w:val="single" w:sz="6" w:space="0" w:color="000000"/>
              <w:left w:val="single" w:sz="6" w:space="0" w:color="000000"/>
              <w:bottom w:val="single" w:sz="6" w:space="0" w:color="000000"/>
              <w:right w:val="single" w:sz="6" w:space="0" w:color="000000"/>
            </w:tcBorders>
            <w:shd w:val="clear" w:color="auto" w:fill="auto"/>
          </w:tcPr>
          <w:p w:rsidR="004C757E" w:rsidRPr="00FF54B6" w:rsidRDefault="004C757E" w:rsidP="00FB77DC">
            <w:pPr>
              <w:ind w:firstLine="426"/>
              <w:jc w:val="center"/>
              <w:rPr>
                <w:sz w:val="24"/>
                <w:szCs w:val="24"/>
              </w:rPr>
            </w:pPr>
            <w:r w:rsidRPr="00FF54B6">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687E48" w:rsidRPr="00FF54B6" w:rsidTr="00FF54B6">
        <w:trPr>
          <w:trHeight w:val="242"/>
        </w:trPr>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687E48" w:rsidRPr="00FF54B6" w:rsidRDefault="003018E0" w:rsidP="00615F07">
            <w:pPr>
              <w:ind w:firstLine="426"/>
              <w:rPr>
                <w:b/>
                <w:bCs/>
              </w:rPr>
            </w:pPr>
            <w:r w:rsidRPr="00FF54B6">
              <w:rPr>
                <w:b/>
                <w:bCs/>
              </w:rPr>
              <w:t>-</w:t>
            </w:r>
          </w:p>
        </w:tc>
        <w:tc>
          <w:tcPr>
            <w:tcW w:w="6662" w:type="dxa"/>
            <w:tcBorders>
              <w:top w:val="single" w:sz="6" w:space="0" w:color="000000"/>
              <w:left w:val="single" w:sz="6" w:space="0" w:color="000000"/>
              <w:bottom w:val="single" w:sz="6" w:space="0" w:color="000000"/>
              <w:right w:val="single" w:sz="6" w:space="0" w:color="000000"/>
            </w:tcBorders>
            <w:shd w:val="clear" w:color="auto" w:fill="auto"/>
          </w:tcPr>
          <w:p w:rsidR="00687E48" w:rsidRPr="00FF54B6" w:rsidRDefault="003018E0" w:rsidP="00615F07">
            <w:pPr>
              <w:ind w:firstLine="426"/>
            </w:pPr>
            <w:r w:rsidRPr="00FF54B6">
              <w:t>-</w:t>
            </w:r>
          </w:p>
        </w:tc>
      </w:tr>
    </w:tbl>
    <w:p w:rsidR="004C757E" w:rsidRPr="00FF54B6"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FF54B6">
        <w:rPr>
          <w:bCs/>
          <w:sz w:val="28"/>
          <w:szCs w:val="28"/>
        </w:rPr>
        <w:t>14. Выводы и рекомендации по проведению публичных слушаний по проекту:</w:t>
      </w:r>
    </w:p>
    <w:p w:rsidR="004C757E" w:rsidRPr="00770D9C"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770D9C">
        <w:rPr>
          <w:bCs/>
          <w:sz w:val="28"/>
          <w:szCs w:val="28"/>
        </w:rPr>
        <w:t>Комиссия по</w:t>
      </w:r>
      <w:r w:rsidR="00426136" w:rsidRPr="00770D9C">
        <w:rPr>
          <w:bCs/>
          <w:sz w:val="28"/>
          <w:szCs w:val="28"/>
        </w:rPr>
        <w:t xml:space="preserve"> подготовке проектов</w:t>
      </w:r>
      <w:r w:rsidRPr="00770D9C">
        <w:rPr>
          <w:bCs/>
          <w:sz w:val="28"/>
          <w:szCs w:val="28"/>
        </w:rPr>
        <w:t xml:space="preserve"> правил землепользования и застройки МО «Город Гатчина» рассмотрела заявление </w:t>
      </w:r>
      <w:proofErr w:type="spellStart"/>
      <w:r w:rsidR="00770D9C" w:rsidRPr="00770D9C">
        <w:rPr>
          <w:sz w:val="28"/>
          <w:szCs w:val="28"/>
        </w:rPr>
        <w:t>Хойхиной</w:t>
      </w:r>
      <w:proofErr w:type="spellEnd"/>
      <w:r w:rsidR="00770D9C" w:rsidRPr="00770D9C">
        <w:rPr>
          <w:sz w:val="28"/>
          <w:szCs w:val="28"/>
        </w:rPr>
        <w:t xml:space="preserve"> Т.А.</w:t>
      </w:r>
      <w:r w:rsidR="00463361" w:rsidRPr="00770D9C">
        <w:rPr>
          <w:sz w:val="28"/>
          <w:szCs w:val="28"/>
        </w:rPr>
        <w:t xml:space="preserve"> </w:t>
      </w:r>
      <w:r w:rsidR="00463361" w:rsidRPr="00770D9C">
        <w:rPr>
          <w:bCs/>
          <w:sz w:val="28"/>
          <w:szCs w:val="28"/>
        </w:rPr>
        <w:t>и протокол №</w:t>
      </w:r>
      <w:r w:rsidR="00770D9C" w:rsidRPr="00770D9C">
        <w:rPr>
          <w:bCs/>
          <w:sz w:val="28"/>
          <w:szCs w:val="28"/>
        </w:rPr>
        <w:t xml:space="preserve">69 </w:t>
      </w:r>
      <w:r w:rsidR="00463361" w:rsidRPr="00770D9C">
        <w:rPr>
          <w:bCs/>
          <w:sz w:val="28"/>
          <w:szCs w:val="28"/>
        </w:rPr>
        <w:t xml:space="preserve">публичных слушаний </w:t>
      </w:r>
      <w:r w:rsidR="00463361" w:rsidRPr="00770D9C">
        <w:rPr>
          <w:bCs/>
          <w:iCs/>
          <w:sz w:val="28"/>
          <w:szCs w:val="28"/>
        </w:rPr>
        <w:t>по проекту решения о предоставлении разрешения н</w:t>
      </w:r>
      <w:r w:rsidR="00463361" w:rsidRPr="00770D9C">
        <w:rPr>
          <w:bCs/>
          <w:sz w:val="28"/>
          <w:szCs w:val="28"/>
        </w:rPr>
        <w:t xml:space="preserve">а отклонение </w:t>
      </w:r>
      <w:r w:rsidR="00463361" w:rsidRPr="00770D9C">
        <w:rPr>
          <w:sz w:val="28"/>
          <w:szCs w:val="28"/>
        </w:rPr>
        <w:t xml:space="preserve">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00770D9C" w:rsidRPr="00E470BE">
        <w:rPr>
          <w:sz w:val="28"/>
          <w:szCs w:val="28"/>
        </w:rPr>
        <w:t>47:25:0106028:366, площадью 1268кв</w:t>
      </w:r>
      <w:proofErr w:type="gramStart"/>
      <w:r w:rsidR="00770D9C" w:rsidRPr="00E470BE">
        <w:rPr>
          <w:sz w:val="28"/>
          <w:szCs w:val="28"/>
        </w:rPr>
        <w:t>.м</w:t>
      </w:r>
      <w:proofErr w:type="gramEnd"/>
      <w:r w:rsidR="00770D9C" w:rsidRPr="00E470BE">
        <w:rPr>
          <w:sz w:val="28"/>
          <w:szCs w:val="28"/>
        </w:rPr>
        <w:t>, расположенного по адресу: Ленинградская область, Гатчинский район,</w:t>
      </w:r>
      <w:r w:rsidR="00770D9C">
        <w:rPr>
          <w:sz w:val="28"/>
          <w:szCs w:val="28"/>
        </w:rPr>
        <w:t xml:space="preserve"> </w:t>
      </w:r>
      <w:r w:rsidR="00770D9C" w:rsidRPr="00E470BE">
        <w:rPr>
          <w:sz w:val="28"/>
          <w:szCs w:val="28"/>
        </w:rPr>
        <w:t>г</w:t>
      </w:r>
      <w:proofErr w:type="gramStart"/>
      <w:r w:rsidR="00770D9C" w:rsidRPr="00E470BE">
        <w:rPr>
          <w:sz w:val="28"/>
          <w:szCs w:val="28"/>
        </w:rPr>
        <w:t>.Г</w:t>
      </w:r>
      <w:proofErr w:type="gramEnd"/>
      <w:r w:rsidR="00770D9C" w:rsidRPr="00E470BE">
        <w:rPr>
          <w:sz w:val="28"/>
          <w:szCs w:val="28"/>
        </w:rPr>
        <w:t xml:space="preserve">атчина, ул.Киевская, уч.24, в части увеличения максимального процента застройки с </w:t>
      </w:r>
      <w:r w:rsidR="00770D9C" w:rsidRPr="00E470BE">
        <w:rPr>
          <w:sz w:val="28"/>
          <w:szCs w:val="28"/>
          <w:u w:val="single" w:color="000000"/>
        </w:rPr>
        <w:t>15 % до 30%</w:t>
      </w:r>
      <w:r w:rsidR="00463361" w:rsidRPr="000E5577">
        <w:rPr>
          <w:bCs/>
          <w:color w:val="FF0000"/>
          <w:sz w:val="28"/>
          <w:szCs w:val="28"/>
        </w:rPr>
        <w:t xml:space="preserve">, </w:t>
      </w:r>
      <w:r w:rsidR="00463361" w:rsidRPr="00770D9C">
        <w:rPr>
          <w:bCs/>
          <w:sz w:val="28"/>
          <w:szCs w:val="28"/>
        </w:rPr>
        <w:t>и пришла к следующим выводам</w:t>
      </w:r>
      <w:r w:rsidRPr="00770D9C">
        <w:rPr>
          <w:bCs/>
          <w:sz w:val="28"/>
          <w:szCs w:val="28"/>
        </w:rPr>
        <w:t>.</w:t>
      </w:r>
    </w:p>
    <w:p w:rsidR="00463361" w:rsidRPr="00770D9C" w:rsidRDefault="00463361" w:rsidP="00463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770D9C">
        <w:rPr>
          <w:bCs/>
          <w:sz w:val="28"/>
          <w:szCs w:val="28"/>
        </w:rPr>
        <w:lastRenderedPageBreak/>
        <w:t xml:space="preserve">Публичные слушания по проекту считать состоявшимися и проведенными в соответствии со ст. 5.1, ст. 40 Градостроительного кодекса РФ, Уставом Гатчинского муниципального района и Положением </w:t>
      </w:r>
      <w:r w:rsidRPr="00770D9C">
        <w:rPr>
          <w:sz w:val="28"/>
          <w:szCs w:val="28"/>
        </w:rPr>
        <w:t>о порядке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w:t>
      </w:r>
      <w:proofErr w:type="gramEnd"/>
      <w:r w:rsidRPr="00770D9C">
        <w:rPr>
          <w:sz w:val="28"/>
          <w:szCs w:val="28"/>
        </w:rPr>
        <w:t xml:space="preserve"> </w:t>
      </w:r>
      <w:proofErr w:type="gramStart"/>
      <w:r w:rsidRPr="00770D9C">
        <w:rPr>
          <w:sz w:val="28"/>
          <w:szCs w:val="28"/>
        </w:rPr>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Гатчинского муниципального района Ленинградской области, утвержденного решением совета депутатов МО «Город Гатчина» Гатчинского муниципального района от 26.09.2018 № 41 (в редакции от 07.11.2019 №52)</w:t>
      </w:r>
      <w:r w:rsidRPr="00770D9C">
        <w:rPr>
          <w:bCs/>
          <w:sz w:val="28"/>
          <w:szCs w:val="28"/>
        </w:rPr>
        <w:t xml:space="preserve">. </w:t>
      </w:r>
      <w:proofErr w:type="gramEnd"/>
    </w:p>
    <w:p w:rsidR="00DE1618" w:rsidRPr="00770D9C" w:rsidRDefault="00DF7695" w:rsidP="00F224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pPr>
      <w:r w:rsidRPr="00770D9C">
        <w:rPr>
          <w:bCs/>
          <w:sz w:val="28"/>
          <w:szCs w:val="28"/>
        </w:rPr>
        <w:t xml:space="preserve">В соответствии с п.10 ст.5.1 Градостроительного кодекса Российской Федерации </w:t>
      </w:r>
      <w:r w:rsidRPr="00770D9C">
        <w:rPr>
          <w:rFonts w:eastAsiaTheme="minorHAnsi"/>
          <w:sz w:val="28"/>
          <w:szCs w:val="28"/>
          <w:lang w:eastAsia="en-US"/>
        </w:rPr>
        <w:t>предложения и замечания, касающиеся проекта от участников публичных слушаний, не поступало.</w:t>
      </w:r>
      <w:r w:rsidR="00DE1618" w:rsidRPr="00770D9C">
        <w:rPr>
          <w:rFonts w:eastAsiaTheme="minorHAnsi"/>
          <w:sz w:val="28"/>
          <w:szCs w:val="28"/>
          <w:lang w:eastAsia="en-US"/>
        </w:rPr>
        <w:t xml:space="preserve"> </w:t>
      </w:r>
    </w:p>
    <w:p w:rsidR="004C757E" w:rsidRPr="00770D9C"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770D9C">
        <w:rPr>
          <w:bCs/>
          <w:sz w:val="28"/>
          <w:szCs w:val="28"/>
        </w:rPr>
        <w:t>Таким образом, комиссия по</w:t>
      </w:r>
      <w:r w:rsidR="00F2244F" w:rsidRPr="00770D9C">
        <w:rPr>
          <w:bCs/>
          <w:sz w:val="28"/>
          <w:szCs w:val="28"/>
        </w:rPr>
        <w:t xml:space="preserve"> подготовке проектов</w:t>
      </w:r>
      <w:r w:rsidRPr="00770D9C">
        <w:rPr>
          <w:bCs/>
          <w:sz w:val="28"/>
          <w:szCs w:val="28"/>
        </w:rPr>
        <w:t xml:space="preserve"> правил землепользования и застройки МО «Город Гатчина» считает</w:t>
      </w:r>
      <w:r w:rsidR="005E4F47" w:rsidRPr="00770D9C">
        <w:rPr>
          <w:bCs/>
          <w:sz w:val="28"/>
          <w:szCs w:val="28"/>
        </w:rPr>
        <w:t xml:space="preserve"> возможным</w:t>
      </w:r>
      <w:r w:rsidRPr="00770D9C">
        <w:rPr>
          <w:bCs/>
          <w:sz w:val="28"/>
          <w:szCs w:val="28"/>
        </w:rPr>
        <w:t xml:space="preserve"> предоставление разрешения на отклонение от предельных параметров разрешенного строительства</w:t>
      </w:r>
      <w:r w:rsidR="00F2244F" w:rsidRPr="00770D9C">
        <w:rPr>
          <w:sz w:val="28"/>
          <w:szCs w:val="28"/>
        </w:rPr>
        <w:t>, реконструкции объектов капитального строительства, для земельного участка с кадастровым номером</w:t>
      </w:r>
      <w:r w:rsidR="00F2244F" w:rsidRPr="000E5577">
        <w:rPr>
          <w:color w:val="FF0000"/>
          <w:sz w:val="28"/>
          <w:szCs w:val="28"/>
        </w:rPr>
        <w:t xml:space="preserve"> </w:t>
      </w:r>
      <w:r w:rsidR="00770D9C" w:rsidRPr="00E470BE">
        <w:rPr>
          <w:sz w:val="28"/>
          <w:szCs w:val="28"/>
        </w:rPr>
        <w:t>47:25:0106028:366, площадью 1268кв</w:t>
      </w:r>
      <w:proofErr w:type="gramStart"/>
      <w:r w:rsidR="00770D9C" w:rsidRPr="00E470BE">
        <w:rPr>
          <w:sz w:val="28"/>
          <w:szCs w:val="28"/>
        </w:rPr>
        <w:t>.м</w:t>
      </w:r>
      <w:proofErr w:type="gramEnd"/>
      <w:r w:rsidR="00770D9C" w:rsidRPr="00E470BE">
        <w:rPr>
          <w:sz w:val="28"/>
          <w:szCs w:val="28"/>
        </w:rPr>
        <w:t>, расположенного по адресу: Ленинградская область, Гатчинский район,</w:t>
      </w:r>
      <w:r w:rsidR="00770D9C">
        <w:rPr>
          <w:sz w:val="28"/>
          <w:szCs w:val="28"/>
        </w:rPr>
        <w:t xml:space="preserve"> </w:t>
      </w:r>
      <w:r w:rsidR="00770D9C" w:rsidRPr="00E470BE">
        <w:rPr>
          <w:sz w:val="28"/>
          <w:szCs w:val="28"/>
        </w:rPr>
        <w:t>г</w:t>
      </w:r>
      <w:proofErr w:type="gramStart"/>
      <w:r w:rsidR="00770D9C" w:rsidRPr="00E470BE">
        <w:rPr>
          <w:sz w:val="28"/>
          <w:szCs w:val="28"/>
        </w:rPr>
        <w:t>.Г</w:t>
      </w:r>
      <w:proofErr w:type="gramEnd"/>
      <w:r w:rsidR="00770D9C" w:rsidRPr="00E470BE">
        <w:rPr>
          <w:sz w:val="28"/>
          <w:szCs w:val="28"/>
        </w:rPr>
        <w:t xml:space="preserve">атчина, ул.Киевская, уч.24, в части увеличения максимального процента застройки с </w:t>
      </w:r>
      <w:r w:rsidR="00770D9C" w:rsidRPr="00E470BE">
        <w:rPr>
          <w:sz w:val="28"/>
          <w:szCs w:val="28"/>
          <w:u w:val="single" w:color="000000"/>
        </w:rPr>
        <w:t xml:space="preserve">15 % до </w:t>
      </w:r>
      <w:r w:rsidR="00770D9C" w:rsidRPr="00770D9C">
        <w:rPr>
          <w:sz w:val="28"/>
          <w:szCs w:val="28"/>
          <w:u w:val="single" w:color="000000"/>
        </w:rPr>
        <w:t>30%</w:t>
      </w:r>
      <w:r w:rsidR="005E4F47" w:rsidRPr="00770D9C">
        <w:rPr>
          <w:bCs/>
          <w:sz w:val="28"/>
          <w:szCs w:val="28"/>
        </w:rPr>
        <w:t>.</w:t>
      </w:r>
    </w:p>
    <w:p w:rsidR="00F2244F" w:rsidRPr="000E5577" w:rsidRDefault="00F2244F"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8"/>
          <w:szCs w:val="28"/>
        </w:rPr>
      </w:pPr>
    </w:p>
    <w:p w:rsidR="00615F07" w:rsidRPr="00FF54B6"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FF54B6">
        <w:rPr>
          <w:bCs/>
          <w:sz w:val="28"/>
          <w:szCs w:val="28"/>
        </w:rPr>
        <w:t xml:space="preserve">Секретарь комиссии по </w:t>
      </w:r>
      <w:r w:rsidR="00615F07" w:rsidRPr="00FF54B6">
        <w:rPr>
          <w:bCs/>
          <w:sz w:val="28"/>
          <w:szCs w:val="28"/>
        </w:rPr>
        <w:t>подготовки проектов</w:t>
      </w:r>
    </w:p>
    <w:p w:rsidR="004C757E" w:rsidRPr="00FF54B6" w:rsidRDefault="00615F07"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F54B6">
        <w:rPr>
          <w:bCs/>
          <w:sz w:val="28"/>
          <w:szCs w:val="28"/>
        </w:rPr>
        <w:t>п</w:t>
      </w:r>
      <w:r w:rsidR="004C757E" w:rsidRPr="00FF54B6">
        <w:rPr>
          <w:bCs/>
          <w:sz w:val="28"/>
          <w:szCs w:val="28"/>
        </w:rPr>
        <w:t>равил</w:t>
      </w:r>
      <w:r w:rsidRPr="00FF54B6">
        <w:rPr>
          <w:bCs/>
          <w:sz w:val="28"/>
          <w:szCs w:val="28"/>
        </w:rPr>
        <w:t xml:space="preserve"> </w:t>
      </w:r>
      <w:r w:rsidR="004C757E" w:rsidRPr="00FF54B6">
        <w:rPr>
          <w:bCs/>
          <w:sz w:val="28"/>
          <w:szCs w:val="28"/>
        </w:rPr>
        <w:t xml:space="preserve">землепользования и застройки </w:t>
      </w:r>
    </w:p>
    <w:p w:rsidR="004C757E" w:rsidRPr="00FF54B6"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F54B6">
        <w:rPr>
          <w:bCs/>
          <w:sz w:val="28"/>
          <w:szCs w:val="28"/>
        </w:rPr>
        <w:t xml:space="preserve">МО «Город Гатчина»                          </w:t>
      </w:r>
      <w:r w:rsidR="00615F07" w:rsidRPr="00FF54B6">
        <w:rPr>
          <w:bCs/>
          <w:sz w:val="28"/>
          <w:szCs w:val="28"/>
        </w:rPr>
        <w:t xml:space="preserve">         </w:t>
      </w:r>
      <w:proofErr w:type="spellStart"/>
      <w:r w:rsidR="008C16BE" w:rsidRPr="00FF54B6">
        <w:rPr>
          <w:bCs/>
          <w:sz w:val="28"/>
          <w:szCs w:val="28"/>
        </w:rPr>
        <w:t>З.В.</w:t>
      </w:r>
      <w:r w:rsidR="00615F07" w:rsidRPr="00FF54B6">
        <w:rPr>
          <w:bCs/>
          <w:sz w:val="28"/>
          <w:szCs w:val="28"/>
        </w:rPr>
        <w:t>Ванагелис</w:t>
      </w:r>
      <w:proofErr w:type="spellEnd"/>
      <w:r w:rsidR="00615F07" w:rsidRPr="00FF54B6">
        <w:rPr>
          <w:bCs/>
          <w:sz w:val="28"/>
          <w:szCs w:val="28"/>
        </w:rPr>
        <w:t xml:space="preserve"> ________</w:t>
      </w:r>
      <w:r w:rsidR="00FF54B6">
        <w:rPr>
          <w:bCs/>
          <w:sz w:val="28"/>
          <w:szCs w:val="28"/>
        </w:rPr>
        <w:t>15</w:t>
      </w:r>
      <w:r w:rsidR="00615F07" w:rsidRPr="00FF54B6">
        <w:rPr>
          <w:bCs/>
          <w:sz w:val="28"/>
          <w:szCs w:val="28"/>
          <w:highlight w:val="white"/>
        </w:rPr>
        <w:t>.0</w:t>
      </w:r>
      <w:r w:rsidR="00FF54B6">
        <w:rPr>
          <w:bCs/>
          <w:sz w:val="28"/>
          <w:szCs w:val="28"/>
          <w:highlight w:val="white"/>
        </w:rPr>
        <w:t>4</w:t>
      </w:r>
      <w:r w:rsidR="00615F07" w:rsidRPr="00FF54B6">
        <w:rPr>
          <w:bCs/>
          <w:sz w:val="28"/>
          <w:szCs w:val="28"/>
          <w:highlight w:val="white"/>
        </w:rPr>
        <w:t>.202</w:t>
      </w:r>
      <w:r w:rsidR="00FF54B6">
        <w:rPr>
          <w:bCs/>
          <w:sz w:val="28"/>
          <w:szCs w:val="28"/>
        </w:rPr>
        <w:t>1</w:t>
      </w:r>
    </w:p>
    <w:p w:rsidR="00BF0CA9" w:rsidRPr="00FF54B6" w:rsidRDefault="004C757E" w:rsidP="004C757E">
      <w:pPr>
        <w:jc w:val="right"/>
      </w:pPr>
      <w:r w:rsidRPr="00FF54B6">
        <w:rPr>
          <w:bCs/>
          <w:sz w:val="22"/>
          <w:szCs w:val="22"/>
        </w:rPr>
        <w:t xml:space="preserve"> </w:t>
      </w:r>
      <w:r w:rsidR="00897659" w:rsidRPr="00FF54B6">
        <w:rPr>
          <w:bCs/>
          <w:sz w:val="22"/>
          <w:szCs w:val="22"/>
        </w:rPr>
        <w:t xml:space="preserve">(Ф.И.О., подпись, дата)                                      </w:t>
      </w:r>
    </w:p>
    <w:sectPr w:rsidR="00BF0CA9" w:rsidRPr="00FF54B6" w:rsidSect="00C758CD">
      <w:pgSz w:w="11906" w:h="16838"/>
      <w:pgMar w:top="709" w:right="707" w:bottom="851" w:left="1418"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6DA"/>
    <w:multiLevelType w:val="multilevel"/>
    <w:tmpl w:val="14704E8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663B9D"/>
    <w:multiLevelType w:val="multilevel"/>
    <w:tmpl w:val="6EE49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0A1769B"/>
    <w:multiLevelType w:val="hybridMultilevel"/>
    <w:tmpl w:val="EA2A1200"/>
    <w:lvl w:ilvl="0" w:tplc="D5D267C4">
      <w:start w:val="1"/>
      <w:numFmt w:val="bullet"/>
      <w:lvlText w:val="-"/>
      <w:lvlJc w:val="left"/>
      <w:pPr>
        <w:ind w:left="4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554A5D52">
      <w:start w:val="1"/>
      <w:numFmt w:val="bullet"/>
      <w:lvlText w:val="o"/>
      <w:lvlJc w:val="left"/>
      <w:pPr>
        <w:ind w:left="152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7C5C46EE">
      <w:start w:val="1"/>
      <w:numFmt w:val="bullet"/>
      <w:lvlText w:val="▪"/>
      <w:lvlJc w:val="left"/>
      <w:pPr>
        <w:ind w:left="224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81E819B2">
      <w:start w:val="1"/>
      <w:numFmt w:val="bullet"/>
      <w:lvlText w:val="•"/>
      <w:lvlJc w:val="left"/>
      <w:pPr>
        <w:ind w:left="296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B44F9F0">
      <w:start w:val="1"/>
      <w:numFmt w:val="bullet"/>
      <w:lvlText w:val="o"/>
      <w:lvlJc w:val="left"/>
      <w:pPr>
        <w:ind w:left="368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37EA86A8">
      <w:start w:val="1"/>
      <w:numFmt w:val="bullet"/>
      <w:lvlText w:val="▪"/>
      <w:lvlJc w:val="left"/>
      <w:pPr>
        <w:ind w:left="440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758A8962">
      <w:start w:val="1"/>
      <w:numFmt w:val="bullet"/>
      <w:lvlText w:val="•"/>
      <w:lvlJc w:val="left"/>
      <w:pPr>
        <w:ind w:left="512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2427CBC">
      <w:start w:val="1"/>
      <w:numFmt w:val="bullet"/>
      <w:lvlText w:val="o"/>
      <w:lvlJc w:val="left"/>
      <w:pPr>
        <w:ind w:left="584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B218DDF8">
      <w:start w:val="1"/>
      <w:numFmt w:val="bullet"/>
      <w:lvlText w:val="▪"/>
      <w:lvlJc w:val="left"/>
      <w:pPr>
        <w:ind w:left="656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
    <w:nsid w:val="25946343"/>
    <w:multiLevelType w:val="hybridMultilevel"/>
    <w:tmpl w:val="A656E12A"/>
    <w:lvl w:ilvl="0" w:tplc="93E6740E">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EAAD2E">
      <w:start w:val="1"/>
      <w:numFmt w:val="lowerLetter"/>
      <w:lvlText w:val="%2"/>
      <w:lvlJc w:val="left"/>
      <w:pPr>
        <w:ind w:left="1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B4154C">
      <w:start w:val="1"/>
      <w:numFmt w:val="lowerRoman"/>
      <w:lvlText w:val="%3"/>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A06ADC">
      <w:start w:val="1"/>
      <w:numFmt w:val="decimal"/>
      <w:lvlText w:val="%4"/>
      <w:lvlJc w:val="left"/>
      <w:pPr>
        <w:ind w:left="2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EC60EE">
      <w:start w:val="1"/>
      <w:numFmt w:val="lowerLetter"/>
      <w:lvlText w:val="%5"/>
      <w:lvlJc w:val="left"/>
      <w:pPr>
        <w:ind w:left="3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A4EB90">
      <w:start w:val="1"/>
      <w:numFmt w:val="lowerRoman"/>
      <w:lvlText w:val="%6"/>
      <w:lvlJc w:val="left"/>
      <w:pPr>
        <w:ind w:left="4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1E54BA">
      <w:start w:val="1"/>
      <w:numFmt w:val="decimal"/>
      <w:lvlText w:val="%7"/>
      <w:lvlJc w:val="left"/>
      <w:pPr>
        <w:ind w:left="4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48BD98">
      <w:start w:val="1"/>
      <w:numFmt w:val="lowerLetter"/>
      <w:lvlText w:val="%8"/>
      <w:lvlJc w:val="left"/>
      <w:pPr>
        <w:ind w:left="5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C48914">
      <w:start w:val="1"/>
      <w:numFmt w:val="lowerRoman"/>
      <w:lvlText w:val="%9"/>
      <w:lvlJc w:val="left"/>
      <w:pPr>
        <w:ind w:left="6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D0856E5"/>
    <w:multiLevelType w:val="multilevel"/>
    <w:tmpl w:val="D13A3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CA9"/>
    <w:rsid w:val="00004169"/>
    <w:rsid w:val="00006F74"/>
    <w:rsid w:val="000A72F7"/>
    <w:rsid w:val="000E5577"/>
    <w:rsid w:val="00134D5E"/>
    <w:rsid w:val="001B1E4C"/>
    <w:rsid w:val="001B434F"/>
    <w:rsid w:val="001B7DF6"/>
    <w:rsid w:val="001D4CEA"/>
    <w:rsid w:val="001D5152"/>
    <w:rsid w:val="001E062A"/>
    <w:rsid w:val="002065F9"/>
    <w:rsid w:val="00236551"/>
    <w:rsid w:val="00281E89"/>
    <w:rsid w:val="00286690"/>
    <w:rsid w:val="002A429B"/>
    <w:rsid w:val="002F1B44"/>
    <w:rsid w:val="003018E0"/>
    <w:rsid w:val="00350959"/>
    <w:rsid w:val="003551D6"/>
    <w:rsid w:val="00393F4F"/>
    <w:rsid w:val="003A460C"/>
    <w:rsid w:val="004031CE"/>
    <w:rsid w:val="00426136"/>
    <w:rsid w:val="00463361"/>
    <w:rsid w:val="00492BD6"/>
    <w:rsid w:val="0049344B"/>
    <w:rsid w:val="004C1342"/>
    <w:rsid w:val="004C4C05"/>
    <w:rsid w:val="004C757E"/>
    <w:rsid w:val="004D2927"/>
    <w:rsid w:val="004E5729"/>
    <w:rsid w:val="00517242"/>
    <w:rsid w:val="0053353F"/>
    <w:rsid w:val="00580DA9"/>
    <w:rsid w:val="005C63CA"/>
    <w:rsid w:val="005E4F47"/>
    <w:rsid w:val="00612A9E"/>
    <w:rsid w:val="00615F07"/>
    <w:rsid w:val="00616944"/>
    <w:rsid w:val="00673F3A"/>
    <w:rsid w:val="00687E48"/>
    <w:rsid w:val="006A0108"/>
    <w:rsid w:val="00763643"/>
    <w:rsid w:val="00766123"/>
    <w:rsid w:val="00770D9C"/>
    <w:rsid w:val="00794E8E"/>
    <w:rsid w:val="007C156D"/>
    <w:rsid w:val="007E3DD0"/>
    <w:rsid w:val="00897659"/>
    <w:rsid w:val="008C16BE"/>
    <w:rsid w:val="008C1742"/>
    <w:rsid w:val="008C44E0"/>
    <w:rsid w:val="00914D2B"/>
    <w:rsid w:val="009222B5"/>
    <w:rsid w:val="009261F2"/>
    <w:rsid w:val="00944960"/>
    <w:rsid w:val="0096548C"/>
    <w:rsid w:val="009A50E2"/>
    <w:rsid w:val="009B75FC"/>
    <w:rsid w:val="009E1BC3"/>
    <w:rsid w:val="00A51FAF"/>
    <w:rsid w:val="00A7028E"/>
    <w:rsid w:val="00B35D7A"/>
    <w:rsid w:val="00B91E82"/>
    <w:rsid w:val="00BD41F5"/>
    <w:rsid w:val="00BF0CA9"/>
    <w:rsid w:val="00BF6C6E"/>
    <w:rsid w:val="00C1677C"/>
    <w:rsid w:val="00C267CE"/>
    <w:rsid w:val="00C62855"/>
    <w:rsid w:val="00C734CB"/>
    <w:rsid w:val="00C758CD"/>
    <w:rsid w:val="00C8729D"/>
    <w:rsid w:val="00CE6C71"/>
    <w:rsid w:val="00D60FB5"/>
    <w:rsid w:val="00D81AFC"/>
    <w:rsid w:val="00D824E6"/>
    <w:rsid w:val="00D9633F"/>
    <w:rsid w:val="00DA3063"/>
    <w:rsid w:val="00DE1618"/>
    <w:rsid w:val="00DF7695"/>
    <w:rsid w:val="00E0600A"/>
    <w:rsid w:val="00E1058B"/>
    <w:rsid w:val="00E14B1B"/>
    <w:rsid w:val="00E355B3"/>
    <w:rsid w:val="00E470BE"/>
    <w:rsid w:val="00EA7A58"/>
    <w:rsid w:val="00EB1007"/>
    <w:rsid w:val="00EE5C90"/>
    <w:rsid w:val="00F0435B"/>
    <w:rsid w:val="00F125FB"/>
    <w:rsid w:val="00F2244F"/>
    <w:rsid w:val="00F26EBE"/>
    <w:rsid w:val="00F338AB"/>
    <w:rsid w:val="00F4749B"/>
    <w:rsid w:val="00F50ACC"/>
    <w:rsid w:val="00F626AF"/>
    <w:rsid w:val="00FB77DC"/>
    <w:rsid w:val="00FD1D06"/>
    <w:rsid w:val="00FF2385"/>
    <w:rsid w:val="00FF5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BF0CA9"/>
    <w:rPr>
      <w:rFonts w:cs="Symbol"/>
      <w:sz w:val="28"/>
    </w:rPr>
  </w:style>
  <w:style w:type="character" w:customStyle="1" w:styleId="ListLabel170">
    <w:name w:val="ListLabel 170"/>
    <w:qFormat/>
    <w:rsid w:val="00BF0CA9"/>
    <w:rPr>
      <w:rFonts w:cs="Courier New"/>
    </w:rPr>
  </w:style>
  <w:style w:type="character" w:customStyle="1" w:styleId="ListLabel171">
    <w:name w:val="ListLabel 171"/>
    <w:qFormat/>
    <w:rsid w:val="00BF0CA9"/>
    <w:rPr>
      <w:rFonts w:cs="Wingdings"/>
    </w:rPr>
  </w:style>
  <w:style w:type="character" w:customStyle="1" w:styleId="ListLabel172">
    <w:name w:val="ListLabel 172"/>
    <w:qFormat/>
    <w:rsid w:val="00BF0CA9"/>
    <w:rPr>
      <w:rFonts w:cs="Symbol"/>
    </w:rPr>
  </w:style>
  <w:style w:type="character" w:customStyle="1" w:styleId="ListLabel173">
    <w:name w:val="ListLabel 173"/>
    <w:qFormat/>
    <w:rsid w:val="00BF0CA9"/>
    <w:rPr>
      <w:rFonts w:cs="Courier New"/>
    </w:rPr>
  </w:style>
  <w:style w:type="character" w:customStyle="1" w:styleId="ListLabel174">
    <w:name w:val="ListLabel 174"/>
    <w:qFormat/>
    <w:rsid w:val="00BF0CA9"/>
    <w:rPr>
      <w:rFonts w:cs="Wingdings"/>
    </w:rPr>
  </w:style>
  <w:style w:type="character" w:customStyle="1" w:styleId="ListLabel175">
    <w:name w:val="ListLabel 175"/>
    <w:qFormat/>
    <w:rsid w:val="00BF0CA9"/>
    <w:rPr>
      <w:rFonts w:cs="Symbol"/>
    </w:rPr>
  </w:style>
  <w:style w:type="character" w:customStyle="1" w:styleId="ListLabel176">
    <w:name w:val="ListLabel 176"/>
    <w:qFormat/>
    <w:rsid w:val="00BF0CA9"/>
    <w:rPr>
      <w:rFonts w:cs="Courier New"/>
    </w:rPr>
  </w:style>
  <w:style w:type="character" w:customStyle="1" w:styleId="ListLabel177">
    <w:name w:val="ListLabel 177"/>
    <w:qFormat/>
    <w:rsid w:val="00BF0CA9"/>
    <w:rPr>
      <w:rFonts w:cs="Wingdings"/>
    </w:rPr>
  </w:style>
  <w:style w:type="character" w:customStyle="1" w:styleId="ListLabel178">
    <w:name w:val="ListLabel 178"/>
    <w:qFormat/>
    <w:rsid w:val="00BF0CA9"/>
    <w:rPr>
      <w:rFonts w:cs="Symbol"/>
      <w:sz w:val="28"/>
    </w:rPr>
  </w:style>
  <w:style w:type="character" w:customStyle="1" w:styleId="ListLabel179">
    <w:name w:val="ListLabel 179"/>
    <w:qFormat/>
    <w:rsid w:val="00BF0CA9"/>
    <w:rPr>
      <w:rFonts w:cs="Courier New"/>
    </w:rPr>
  </w:style>
  <w:style w:type="character" w:customStyle="1" w:styleId="ListLabel180">
    <w:name w:val="ListLabel 180"/>
    <w:qFormat/>
    <w:rsid w:val="00BF0CA9"/>
    <w:rPr>
      <w:rFonts w:cs="Wingdings"/>
    </w:rPr>
  </w:style>
  <w:style w:type="character" w:customStyle="1" w:styleId="ListLabel181">
    <w:name w:val="ListLabel 181"/>
    <w:qFormat/>
    <w:rsid w:val="00BF0CA9"/>
    <w:rPr>
      <w:rFonts w:cs="Symbol"/>
    </w:rPr>
  </w:style>
  <w:style w:type="character" w:customStyle="1" w:styleId="ListLabel182">
    <w:name w:val="ListLabel 182"/>
    <w:qFormat/>
    <w:rsid w:val="00BF0CA9"/>
    <w:rPr>
      <w:rFonts w:cs="Courier New"/>
    </w:rPr>
  </w:style>
  <w:style w:type="character" w:customStyle="1" w:styleId="ListLabel183">
    <w:name w:val="ListLabel 183"/>
    <w:qFormat/>
    <w:rsid w:val="00BF0CA9"/>
    <w:rPr>
      <w:rFonts w:cs="Wingdings"/>
    </w:rPr>
  </w:style>
  <w:style w:type="character" w:customStyle="1" w:styleId="ListLabel184">
    <w:name w:val="ListLabel 184"/>
    <w:qFormat/>
    <w:rsid w:val="00BF0CA9"/>
    <w:rPr>
      <w:rFonts w:cs="Symbol"/>
    </w:rPr>
  </w:style>
  <w:style w:type="character" w:customStyle="1" w:styleId="ListLabel185">
    <w:name w:val="ListLabel 185"/>
    <w:qFormat/>
    <w:rsid w:val="00BF0CA9"/>
    <w:rPr>
      <w:rFonts w:cs="Courier New"/>
    </w:rPr>
  </w:style>
  <w:style w:type="character" w:customStyle="1" w:styleId="ListLabel186">
    <w:name w:val="ListLabel 186"/>
    <w:qFormat/>
    <w:rsid w:val="00BF0CA9"/>
    <w:rPr>
      <w:rFonts w:cs="Wingdings"/>
    </w:rPr>
  </w:style>
  <w:style w:type="character" w:customStyle="1" w:styleId="-">
    <w:name w:val="Интернет-ссылка"/>
    <w:uiPriority w:val="99"/>
    <w:rsid w:val="00BF0CA9"/>
    <w:rPr>
      <w:color w:val="000080"/>
      <w:u w:val="single"/>
    </w:rPr>
  </w:style>
  <w:style w:type="character" w:customStyle="1" w:styleId="ListLabel219">
    <w:name w:val="ListLabel 219"/>
    <w:qFormat/>
    <w:rsid w:val="00BF0CA9"/>
    <w:rPr>
      <w:bCs/>
      <w:color w:val="000000"/>
      <w:sz w:val="28"/>
      <w:szCs w:val="28"/>
    </w:rPr>
  </w:style>
  <w:style w:type="character" w:customStyle="1" w:styleId="ListLabel220">
    <w:name w:val="ListLabel 220"/>
    <w:qFormat/>
    <w:rsid w:val="00BF0CA9"/>
    <w:rPr>
      <w:rFonts w:cs="Symbol"/>
      <w:sz w:val="28"/>
    </w:rPr>
  </w:style>
  <w:style w:type="character" w:customStyle="1" w:styleId="ListLabel221">
    <w:name w:val="ListLabel 221"/>
    <w:qFormat/>
    <w:rsid w:val="00BF0CA9"/>
    <w:rPr>
      <w:rFonts w:cs="Courier New"/>
    </w:rPr>
  </w:style>
  <w:style w:type="character" w:customStyle="1" w:styleId="ListLabel222">
    <w:name w:val="ListLabel 222"/>
    <w:qFormat/>
    <w:rsid w:val="00BF0CA9"/>
    <w:rPr>
      <w:rFonts w:cs="Wingdings"/>
    </w:rPr>
  </w:style>
  <w:style w:type="character" w:customStyle="1" w:styleId="ListLabel223">
    <w:name w:val="ListLabel 223"/>
    <w:qFormat/>
    <w:rsid w:val="00BF0CA9"/>
    <w:rPr>
      <w:rFonts w:cs="Symbol"/>
    </w:rPr>
  </w:style>
  <w:style w:type="character" w:customStyle="1" w:styleId="ListLabel224">
    <w:name w:val="ListLabel 224"/>
    <w:qFormat/>
    <w:rsid w:val="00BF0CA9"/>
    <w:rPr>
      <w:rFonts w:cs="Courier New"/>
    </w:rPr>
  </w:style>
  <w:style w:type="character" w:customStyle="1" w:styleId="ListLabel225">
    <w:name w:val="ListLabel 225"/>
    <w:qFormat/>
    <w:rsid w:val="00BF0CA9"/>
    <w:rPr>
      <w:rFonts w:cs="Wingdings"/>
    </w:rPr>
  </w:style>
  <w:style w:type="character" w:customStyle="1" w:styleId="ListLabel226">
    <w:name w:val="ListLabel 226"/>
    <w:qFormat/>
    <w:rsid w:val="00BF0CA9"/>
    <w:rPr>
      <w:rFonts w:cs="Symbol"/>
    </w:rPr>
  </w:style>
  <w:style w:type="character" w:customStyle="1" w:styleId="ListLabel227">
    <w:name w:val="ListLabel 227"/>
    <w:qFormat/>
    <w:rsid w:val="00BF0CA9"/>
    <w:rPr>
      <w:rFonts w:cs="Courier New"/>
    </w:rPr>
  </w:style>
  <w:style w:type="character" w:customStyle="1" w:styleId="ListLabel228">
    <w:name w:val="ListLabel 228"/>
    <w:qFormat/>
    <w:rsid w:val="00BF0CA9"/>
    <w:rPr>
      <w:rFonts w:cs="Wingdings"/>
    </w:rPr>
  </w:style>
  <w:style w:type="character" w:customStyle="1" w:styleId="ListLabel229">
    <w:name w:val="ListLabel 229"/>
    <w:qFormat/>
    <w:rsid w:val="00BF0CA9"/>
    <w:rPr>
      <w:rFonts w:eastAsia="Calibri"/>
      <w:bCs/>
      <w:color w:val="000000"/>
      <w:sz w:val="28"/>
      <w:szCs w:val="28"/>
      <w:lang w:eastAsia="en-US"/>
    </w:rPr>
  </w:style>
  <w:style w:type="character" w:customStyle="1" w:styleId="ListLabel230">
    <w:name w:val="ListLabel 230"/>
    <w:qFormat/>
    <w:rsid w:val="00BF0CA9"/>
    <w:rPr>
      <w:rFonts w:eastAsia="Calibri"/>
      <w:bCs/>
      <w:color w:val="000000"/>
      <w:sz w:val="28"/>
      <w:szCs w:val="28"/>
      <w:highlight w:val="white"/>
      <w:lang w:eastAsia="en-US"/>
    </w:rPr>
  </w:style>
  <w:style w:type="character" w:customStyle="1" w:styleId="ListLabel231">
    <w:name w:val="ListLabel 231"/>
    <w:qFormat/>
    <w:rsid w:val="00BF0CA9"/>
    <w:rPr>
      <w:rFonts w:cs="Symbol"/>
      <w:sz w:val="28"/>
    </w:rPr>
  </w:style>
  <w:style w:type="character" w:customStyle="1" w:styleId="ListLabel232">
    <w:name w:val="ListLabel 232"/>
    <w:qFormat/>
    <w:rsid w:val="00BF0CA9"/>
    <w:rPr>
      <w:rFonts w:cs="Courier New"/>
    </w:rPr>
  </w:style>
  <w:style w:type="character" w:customStyle="1" w:styleId="ListLabel233">
    <w:name w:val="ListLabel 233"/>
    <w:qFormat/>
    <w:rsid w:val="00BF0CA9"/>
    <w:rPr>
      <w:rFonts w:cs="Wingdings"/>
    </w:rPr>
  </w:style>
  <w:style w:type="character" w:customStyle="1" w:styleId="ListLabel234">
    <w:name w:val="ListLabel 234"/>
    <w:qFormat/>
    <w:rsid w:val="00BF0CA9"/>
    <w:rPr>
      <w:rFonts w:cs="Symbol"/>
    </w:rPr>
  </w:style>
  <w:style w:type="character" w:customStyle="1" w:styleId="ListLabel235">
    <w:name w:val="ListLabel 235"/>
    <w:qFormat/>
    <w:rsid w:val="00BF0CA9"/>
    <w:rPr>
      <w:rFonts w:cs="Courier New"/>
    </w:rPr>
  </w:style>
  <w:style w:type="character" w:customStyle="1" w:styleId="ListLabel236">
    <w:name w:val="ListLabel 236"/>
    <w:qFormat/>
    <w:rsid w:val="00BF0CA9"/>
    <w:rPr>
      <w:rFonts w:cs="Wingdings"/>
    </w:rPr>
  </w:style>
  <w:style w:type="character" w:customStyle="1" w:styleId="ListLabel237">
    <w:name w:val="ListLabel 237"/>
    <w:qFormat/>
    <w:rsid w:val="00BF0CA9"/>
    <w:rPr>
      <w:rFonts w:cs="Symbol"/>
    </w:rPr>
  </w:style>
  <w:style w:type="character" w:customStyle="1" w:styleId="ListLabel238">
    <w:name w:val="ListLabel 238"/>
    <w:qFormat/>
    <w:rsid w:val="00BF0CA9"/>
    <w:rPr>
      <w:rFonts w:cs="Courier New"/>
    </w:rPr>
  </w:style>
  <w:style w:type="character" w:customStyle="1" w:styleId="ListLabel239">
    <w:name w:val="ListLabel 239"/>
    <w:qFormat/>
    <w:rsid w:val="00BF0CA9"/>
    <w:rPr>
      <w:rFonts w:cs="Wingdings"/>
    </w:rPr>
  </w:style>
  <w:style w:type="character" w:customStyle="1" w:styleId="ListLabel240">
    <w:name w:val="ListLabel 240"/>
    <w:qFormat/>
    <w:rsid w:val="00BF0CA9"/>
    <w:rPr>
      <w:rFonts w:eastAsia="Calibri"/>
      <w:bCs/>
      <w:color w:val="000000"/>
      <w:sz w:val="28"/>
      <w:szCs w:val="28"/>
      <w:lang w:eastAsia="en-US"/>
    </w:rPr>
  </w:style>
  <w:style w:type="character" w:customStyle="1" w:styleId="ListLabel241">
    <w:name w:val="ListLabel 241"/>
    <w:qFormat/>
    <w:rsid w:val="00BF0CA9"/>
    <w:rPr>
      <w:rFonts w:eastAsia="Calibri"/>
      <w:bCs/>
      <w:color w:val="000000"/>
      <w:sz w:val="28"/>
      <w:szCs w:val="28"/>
      <w:highlight w:val="white"/>
      <w:lang w:eastAsia="en-US"/>
    </w:rPr>
  </w:style>
  <w:style w:type="character" w:customStyle="1" w:styleId="ListLabel242">
    <w:name w:val="ListLabel 242"/>
    <w:qFormat/>
    <w:rsid w:val="00BF0CA9"/>
    <w:rPr>
      <w:rFonts w:cs="Symbol"/>
      <w:sz w:val="28"/>
    </w:rPr>
  </w:style>
  <w:style w:type="character" w:customStyle="1" w:styleId="ListLabel243">
    <w:name w:val="ListLabel 243"/>
    <w:qFormat/>
    <w:rsid w:val="00BF0CA9"/>
    <w:rPr>
      <w:rFonts w:cs="Courier New"/>
    </w:rPr>
  </w:style>
  <w:style w:type="character" w:customStyle="1" w:styleId="ListLabel244">
    <w:name w:val="ListLabel 244"/>
    <w:qFormat/>
    <w:rsid w:val="00BF0CA9"/>
    <w:rPr>
      <w:rFonts w:cs="Wingdings"/>
    </w:rPr>
  </w:style>
  <w:style w:type="character" w:customStyle="1" w:styleId="ListLabel245">
    <w:name w:val="ListLabel 245"/>
    <w:qFormat/>
    <w:rsid w:val="00BF0CA9"/>
    <w:rPr>
      <w:rFonts w:cs="Symbol"/>
    </w:rPr>
  </w:style>
  <w:style w:type="character" w:customStyle="1" w:styleId="ListLabel246">
    <w:name w:val="ListLabel 246"/>
    <w:qFormat/>
    <w:rsid w:val="00BF0CA9"/>
    <w:rPr>
      <w:rFonts w:cs="Courier New"/>
    </w:rPr>
  </w:style>
  <w:style w:type="character" w:customStyle="1" w:styleId="ListLabel247">
    <w:name w:val="ListLabel 247"/>
    <w:qFormat/>
    <w:rsid w:val="00BF0CA9"/>
    <w:rPr>
      <w:rFonts w:cs="Wingdings"/>
    </w:rPr>
  </w:style>
  <w:style w:type="character" w:customStyle="1" w:styleId="ListLabel248">
    <w:name w:val="ListLabel 248"/>
    <w:qFormat/>
    <w:rsid w:val="00BF0CA9"/>
    <w:rPr>
      <w:rFonts w:cs="Symbol"/>
    </w:rPr>
  </w:style>
  <w:style w:type="character" w:customStyle="1" w:styleId="ListLabel249">
    <w:name w:val="ListLabel 249"/>
    <w:qFormat/>
    <w:rsid w:val="00BF0CA9"/>
    <w:rPr>
      <w:rFonts w:cs="Courier New"/>
    </w:rPr>
  </w:style>
  <w:style w:type="character" w:customStyle="1" w:styleId="ListLabel250">
    <w:name w:val="ListLabel 250"/>
    <w:qFormat/>
    <w:rsid w:val="00BF0CA9"/>
    <w:rPr>
      <w:rFonts w:cs="Wingdings"/>
    </w:rPr>
  </w:style>
  <w:style w:type="character" w:customStyle="1" w:styleId="ListLabel251">
    <w:name w:val="ListLabel 251"/>
    <w:qFormat/>
    <w:rsid w:val="00BF0CA9"/>
    <w:rPr>
      <w:rFonts w:eastAsia="Calibri"/>
      <w:bCs/>
      <w:color w:val="000000"/>
      <w:sz w:val="28"/>
      <w:szCs w:val="28"/>
      <w:lang w:eastAsia="en-US"/>
    </w:rPr>
  </w:style>
  <w:style w:type="character" w:customStyle="1" w:styleId="ListLabel252">
    <w:name w:val="ListLabel 252"/>
    <w:qFormat/>
    <w:rsid w:val="00BF0CA9"/>
    <w:rPr>
      <w:rFonts w:eastAsia="Calibri"/>
      <w:bCs/>
      <w:color w:val="000000"/>
      <w:sz w:val="28"/>
      <w:szCs w:val="28"/>
      <w:highlight w:val="white"/>
      <w:lang w:eastAsia="en-US"/>
    </w:rPr>
  </w:style>
  <w:style w:type="character" w:customStyle="1" w:styleId="ListLabel253">
    <w:name w:val="ListLabel 253"/>
    <w:qFormat/>
    <w:rsid w:val="00BF0CA9"/>
    <w:rPr>
      <w:rFonts w:cs="Symbol"/>
      <w:sz w:val="28"/>
    </w:rPr>
  </w:style>
  <w:style w:type="character" w:customStyle="1" w:styleId="ListLabel254">
    <w:name w:val="ListLabel 254"/>
    <w:qFormat/>
    <w:rsid w:val="00BF0CA9"/>
    <w:rPr>
      <w:rFonts w:cs="Courier New"/>
    </w:rPr>
  </w:style>
  <w:style w:type="character" w:customStyle="1" w:styleId="ListLabel255">
    <w:name w:val="ListLabel 255"/>
    <w:qFormat/>
    <w:rsid w:val="00BF0CA9"/>
    <w:rPr>
      <w:rFonts w:cs="Wingdings"/>
    </w:rPr>
  </w:style>
  <w:style w:type="character" w:customStyle="1" w:styleId="ListLabel256">
    <w:name w:val="ListLabel 256"/>
    <w:qFormat/>
    <w:rsid w:val="00BF0CA9"/>
    <w:rPr>
      <w:rFonts w:cs="Symbol"/>
    </w:rPr>
  </w:style>
  <w:style w:type="character" w:customStyle="1" w:styleId="ListLabel257">
    <w:name w:val="ListLabel 257"/>
    <w:qFormat/>
    <w:rsid w:val="00BF0CA9"/>
    <w:rPr>
      <w:rFonts w:cs="Courier New"/>
    </w:rPr>
  </w:style>
  <w:style w:type="character" w:customStyle="1" w:styleId="ListLabel258">
    <w:name w:val="ListLabel 258"/>
    <w:qFormat/>
    <w:rsid w:val="00BF0CA9"/>
    <w:rPr>
      <w:rFonts w:cs="Wingdings"/>
    </w:rPr>
  </w:style>
  <w:style w:type="character" w:customStyle="1" w:styleId="ListLabel259">
    <w:name w:val="ListLabel 259"/>
    <w:qFormat/>
    <w:rsid w:val="00BF0CA9"/>
    <w:rPr>
      <w:rFonts w:cs="Symbol"/>
    </w:rPr>
  </w:style>
  <w:style w:type="character" w:customStyle="1" w:styleId="ListLabel260">
    <w:name w:val="ListLabel 260"/>
    <w:qFormat/>
    <w:rsid w:val="00BF0CA9"/>
    <w:rPr>
      <w:rFonts w:cs="Courier New"/>
    </w:rPr>
  </w:style>
  <w:style w:type="character" w:customStyle="1" w:styleId="ListLabel261">
    <w:name w:val="ListLabel 261"/>
    <w:qFormat/>
    <w:rsid w:val="00BF0CA9"/>
    <w:rPr>
      <w:rFonts w:cs="Wingdings"/>
    </w:rPr>
  </w:style>
  <w:style w:type="character" w:customStyle="1" w:styleId="ListLabel262">
    <w:name w:val="ListLabel 262"/>
    <w:qFormat/>
    <w:rsid w:val="00BF0CA9"/>
    <w:rPr>
      <w:rFonts w:eastAsia="Calibri"/>
      <w:bCs/>
      <w:color w:val="000000"/>
      <w:sz w:val="28"/>
      <w:szCs w:val="28"/>
      <w:lang w:eastAsia="en-US"/>
    </w:rPr>
  </w:style>
  <w:style w:type="character" w:customStyle="1" w:styleId="ListLabel263">
    <w:name w:val="ListLabel 263"/>
    <w:qFormat/>
    <w:rsid w:val="00BF0CA9"/>
    <w:rPr>
      <w:rFonts w:eastAsia="Calibri"/>
      <w:bCs/>
      <w:color w:val="000000"/>
      <w:sz w:val="28"/>
      <w:szCs w:val="28"/>
      <w:highlight w:val="white"/>
      <w:lang w:eastAsia="en-US"/>
    </w:rPr>
  </w:style>
  <w:style w:type="character" w:customStyle="1" w:styleId="ListLabel264">
    <w:name w:val="ListLabel 264"/>
    <w:qFormat/>
    <w:rsid w:val="00BF0CA9"/>
    <w:rPr>
      <w:rFonts w:cs="Symbol"/>
      <w:sz w:val="28"/>
    </w:rPr>
  </w:style>
  <w:style w:type="character" w:customStyle="1" w:styleId="ListLabel265">
    <w:name w:val="ListLabel 265"/>
    <w:qFormat/>
    <w:rsid w:val="00BF0CA9"/>
    <w:rPr>
      <w:rFonts w:cs="Courier New"/>
    </w:rPr>
  </w:style>
  <w:style w:type="character" w:customStyle="1" w:styleId="ListLabel266">
    <w:name w:val="ListLabel 266"/>
    <w:qFormat/>
    <w:rsid w:val="00BF0CA9"/>
    <w:rPr>
      <w:rFonts w:cs="Wingdings"/>
    </w:rPr>
  </w:style>
  <w:style w:type="character" w:customStyle="1" w:styleId="ListLabel267">
    <w:name w:val="ListLabel 267"/>
    <w:qFormat/>
    <w:rsid w:val="00BF0CA9"/>
    <w:rPr>
      <w:rFonts w:cs="Symbol"/>
    </w:rPr>
  </w:style>
  <w:style w:type="character" w:customStyle="1" w:styleId="ListLabel268">
    <w:name w:val="ListLabel 268"/>
    <w:qFormat/>
    <w:rsid w:val="00BF0CA9"/>
    <w:rPr>
      <w:rFonts w:cs="Courier New"/>
    </w:rPr>
  </w:style>
  <w:style w:type="character" w:customStyle="1" w:styleId="ListLabel269">
    <w:name w:val="ListLabel 269"/>
    <w:qFormat/>
    <w:rsid w:val="00BF0CA9"/>
    <w:rPr>
      <w:rFonts w:cs="Wingdings"/>
    </w:rPr>
  </w:style>
  <w:style w:type="character" w:customStyle="1" w:styleId="ListLabel270">
    <w:name w:val="ListLabel 270"/>
    <w:qFormat/>
    <w:rsid w:val="00BF0CA9"/>
    <w:rPr>
      <w:rFonts w:cs="Symbol"/>
    </w:rPr>
  </w:style>
  <w:style w:type="character" w:customStyle="1" w:styleId="ListLabel271">
    <w:name w:val="ListLabel 271"/>
    <w:qFormat/>
    <w:rsid w:val="00BF0CA9"/>
    <w:rPr>
      <w:rFonts w:cs="Courier New"/>
    </w:rPr>
  </w:style>
  <w:style w:type="character" w:customStyle="1" w:styleId="ListLabel272">
    <w:name w:val="ListLabel 272"/>
    <w:qFormat/>
    <w:rsid w:val="00BF0CA9"/>
    <w:rPr>
      <w:rFonts w:cs="Wingdings"/>
    </w:rPr>
  </w:style>
  <w:style w:type="character" w:customStyle="1" w:styleId="ListLabel273">
    <w:name w:val="ListLabel 273"/>
    <w:qFormat/>
    <w:rsid w:val="00BF0CA9"/>
    <w:rPr>
      <w:rFonts w:eastAsia="Calibri"/>
      <w:bCs/>
      <w:color w:val="000000"/>
      <w:sz w:val="28"/>
      <w:szCs w:val="28"/>
      <w:lang w:eastAsia="en-US"/>
    </w:rPr>
  </w:style>
  <w:style w:type="character" w:customStyle="1" w:styleId="ListLabel274">
    <w:name w:val="ListLabel 274"/>
    <w:qFormat/>
    <w:rsid w:val="00BF0CA9"/>
    <w:rPr>
      <w:rFonts w:eastAsia="Calibri"/>
      <w:bCs/>
      <w:color w:val="000000"/>
      <w:sz w:val="28"/>
      <w:szCs w:val="28"/>
      <w:highlight w:val="white"/>
      <w:lang w:eastAsia="en-US"/>
    </w:rPr>
  </w:style>
  <w:style w:type="paragraph" w:customStyle="1" w:styleId="a6">
    <w:name w:val="Заголовок"/>
    <w:basedOn w:val="a"/>
    <w:next w:val="a7"/>
    <w:qFormat/>
    <w:rsid w:val="00E713BE"/>
    <w:pPr>
      <w:keepNext/>
      <w:spacing w:before="240" w:after="120"/>
    </w:pPr>
    <w:rPr>
      <w:rFonts w:ascii="Liberation Sans" w:eastAsia="Microsoft YaHei" w:hAnsi="Liberation Sans" w:cs="Arial"/>
      <w:sz w:val="28"/>
      <w:szCs w:val="28"/>
    </w:rPr>
  </w:style>
  <w:style w:type="paragraph" w:styleId="a7">
    <w:name w:val="Body Text"/>
    <w:basedOn w:val="a"/>
    <w:rsid w:val="00E713BE"/>
    <w:pPr>
      <w:spacing w:after="140" w:line="276" w:lineRule="auto"/>
    </w:pPr>
  </w:style>
  <w:style w:type="paragraph" w:styleId="a8">
    <w:name w:val="List"/>
    <w:basedOn w:val="a7"/>
    <w:rsid w:val="00E713BE"/>
    <w:rPr>
      <w:rFonts w:cs="Arial"/>
    </w:rPr>
  </w:style>
  <w:style w:type="paragraph" w:customStyle="1" w:styleId="Caption">
    <w:name w:val="Caption"/>
    <w:basedOn w:val="a"/>
    <w:qFormat/>
    <w:rsid w:val="00E713BE"/>
    <w:pPr>
      <w:suppressLineNumbers/>
      <w:spacing w:before="120" w:after="120"/>
    </w:pPr>
    <w:rPr>
      <w:rFonts w:cs="Arial"/>
      <w:i/>
      <w:iCs/>
      <w:sz w:val="24"/>
      <w:szCs w:val="24"/>
    </w:rPr>
  </w:style>
  <w:style w:type="paragraph" w:styleId="a9">
    <w:name w:val="index heading"/>
    <w:basedOn w:val="a"/>
    <w:qFormat/>
    <w:rsid w:val="00E713BE"/>
    <w:pPr>
      <w:suppressLineNumbers/>
    </w:pPr>
    <w:rPr>
      <w:rFonts w:cs="Arial"/>
    </w:rPr>
  </w:style>
  <w:style w:type="paragraph" w:styleId="aa">
    <w:name w:val="List Paragraph"/>
    <w:basedOn w:val="a"/>
    <w:uiPriority w:val="34"/>
    <w:qFormat/>
    <w:rsid w:val="00791DF5"/>
    <w:pPr>
      <w:ind w:left="720"/>
      <w:contextualSpacing/>
    </w:pPr>
  </w:style>
  <w:style w:type="paragraph" w:customStyle="1" w:styleId="Header">
    <w:name w:val="Header"/>
    <w:basedOn w:val="a"/>
    <w:uiPriority w:val="99"/>
    <w:unhideWhenUsed/>
    <w:rsid w:val="001C7DC1"/>
    <w:pPr>
      <w:tabs>
        <w:tab w:val="center" w:pos="4677"/>
        <w:tab w:val="right" w:pos="9355"/>
      </w:tabs>
    </w:pPr>
  </w:style>
  <w:style w:type="paragraph" w:customStyle="1" w:styleId="Footer">
    <w:name w:val="Footer"/>
    <w:basedOn w:val="a"/>
    <w:uiPriority w:val="99"/>
    <w:unhideWhenUsed/>
    <w:rsid w:val="001C7DC1"/>
    <w:pPr>
      <w:tabs>
        <w:tab w:val="center" w:pos="4677"/>
        <w:tab w:val="right" w:pos="9355"/>
      </w:tabs>
    </w:pPr>
  </w:style>
  <w:style w:type="paragraph" w:styleId="ab">
    <w:name w:val="Balloon Text"/>
    <w:basedOn w:val="a"/>
    <w:uiPriority w:val="99"/>
    <w:semiHidden/>
    <w:unhideWhenUsed/>
    <w:qFormat/>
    <w:rsid w:val="00AB16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754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http://www.gatchina-meria.ru/"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tchina-meria.ru/"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8D26-64D1-4787-B4EC-FAF08466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6</Pages>
  <Words>2254</Words>
  <Characters>12854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81</cp:revision>
  <cp:lastPrinted>2021-04-15T08:38:00Z</cp:lastPrinted>
  <dcterms:created xsi:type="dcterms:W3CDTF">2018-06-18T05:01:00Z</dcterms:created>
  <dcterms:modified xsi:type="dcterms:W3CDTF">2021-04-15T08:42:00Z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