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ADF0" w14:textId="0F4B40D2" w:rsidR="00386914" w:rsidRPr="00386914" w:rsidRDefault="00386914" w:rsidP="00386914">
      <w:pPr>
        <w:tabs>
          <w:tab w:val="left" w:pos="142"/>
        </w:tabs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6914">
        <w:rPr>
          <w:rFonts w:ascii="Times New Roman" w:hAnsi="Times New Roman" w:cs="Times New Roman"/>
          <w:bCs/>
          <w:sz w:val="20"/>
          <w:szCs w:val="20"/>
        </w:rPr>
        <w:t>Приложение 2</w:t>
      </w:r>
    </w:p>
    <w:p w14:paraId="63D94FD2" w14:textId="2C16C378" w:rsidR="00486BBA" w:rsidRPr="007A6082" w:rsidRDefault="00486BBA" w:rsidP="00486BBA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10A0314" w14:textId="6B01BD6B" w:rsidR="00B25524" w:rsidRPr="007A6082" w:rsidRDefault="00486BBA" w:rsidP="00486BBA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b/>
          <w:sz w:val="28"/>
          <w:szCs w:val="28"/>
        </w:rPr>
        <w:t>О разработке стратегии</w:t>
      </w:r>
      <w:r w:rsidR="00D04653" w:rsidRPr="007A6082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</w:t>
      </w:r>
      <w:r w:rsidR="00D04653" w:rsidRPr="007A608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D04653" w:rsidRPr="007A6082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</w:p>
    <w:p w14:paraId="51FF8476" w14:textId="6FAB7DE7" w:rsidR="00B25524" w:rsidRPr="007A6082" w:rsidRDefault="00D04653" w:rsidP="00486BBA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b/>
          <w:sz w:val="28"/>
          <w:szCs w:val="28"/>
        </w:rPr>
        <w:t xml:space="preserve">МО «Город Гатчина» Гатчинского муниципального района </w:t>
      </w:r>
    </w:p>
    <w:p w14:paraId="1678818B" w14:textId="51ADDCC1" w:rsidR="00341685" w:rsidRPr="007A6082" w:rsidRDefault="00D04653" w:rsidP="00486BBA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224276" w:rsidRPr="007A6082">
        <w:rPr>
          <w:rFonts w:ascii="Times New Roman" w:hAnsi="Times New Roman" w:cs="Times New Roman"/>
          <w:b/>
          <w:sz w:val="28"/>
          <w:szCs w:val="28"/>
        </w:rPr>
        <w:t xml:space="preserve"> до 2035 года</w:t>
      </w:r>
    </w:p>
    <w:p w14:paraId="7AA37461" w14:textId="3275F5DE" w:rsidR="00486BBA" w:rsidRPr="007A6082" w:rsidRDefault="00486BBA" w:rsidP="00F9418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6B642" w14:textId="154BE079" w:rsidR="00D04653" w:rsidRPr="007A6082" w:rsidRDefault="00D04653" w:rsidP="00486BB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Основани</w:t>
      </w:r>
      <w:r w:rsidR="00224276" w:rsidRPr="007A6082">
        <w:rPr>
          <w:rFonts w:ascii="Times New Roman" w:hAnsi="Times New Roman" w:cs="Times New Roman"/>
          <w:bCs/>
          <w:sz w:val="28"/>
          <w:szCs w:val="28"/>
        </w:rPr>
        <w:t>ем</w:t>
      </w:r>
      <w:r w:rsidR="00B25524" w:rsidRPr="007A6082">
        <w:rPr>
          <w:rFonts w:ascii="Times New Roman" w:hAnsi="Times New Roman" w:cs="Times New Roman"/>
          <w:bCs/>
          <w:sz w:val="28"/>
          <w:szCs w:val="28"/>
        </w:rPr>
        <w:t xml:space="preserve"> для разработки стратегии послужили:</w:t>
      </w:r>
    </w:p>
    <w:p w14:paraId="1AEF48B1" w14:textId="77777777" w:rsidR="00486BBA" w:rsidRPr="007A6082" w:rsidRDefault="00486BBA" w:rsidP="00486BB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8ADD76" w14:textId="77777777" w:rsidR="00D04653" w:rsidRPr="007A6082" w:rsidRDefault="00D04653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- Федеральный закон от 28 июня 2014 года № 172-ФЗ «О стратегическом планировании в Российской Федерации».</w:t>
      </w:r>
    </w:p>
    <w:p w14:paraId="315EEFC1" w14:textId="77777777" w:rsidR="00D04653" w:rsidRPr="007A6082" w:rsidRDefault="00D04653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- Закон Ленинградской области от 08 июля 2015 года № 82-оз «О стратегическом планировании в Ленинградской области».</w:t>
      </w:r>
    </w:p>
    <w:p w14:paraId="22208A91" w14:textId="55DA2F16" w:rsidR="00D04653" w:rsidRPr="007A6082" w:rsidRDefault="00D04653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МО «Город Гатчина» от </w:t>
      </w:r>
      <w:r w:rsidR="00B25524" w:rsidRPr="007A6082">
        <w:rPr>
          <w:rFonts w:ascii="Times New Roman" w:hAnsi="Times New Roman" w:cs="Times New Roman"/>
          <w:bCs/>
          <w:sz w:val="28"/>
          <w:szCs w:val="28"/>
        </w:rPr>
        <w:t xml:space="preserve">28.09.2022 г. № 37 «О внесении изменений в решение совета депутатов от </w:t>
      </w:r>
      <w:r w:rsidRPr="007A6082">
        <w:rPr>
          <w:rFonts w:ascii="Times New Roman" w:hAnsi="Times New Roman" w:cs="Times New Roman"/>
          <w:bCs/>
          <w:sz w:val="28"/>
          <w:szCs w:val="28"/>
        </w:rPr>
        <w:t>22.12.2021 г. № 64 «Об утверждении «Основных положений стратегического планирования в МО «Город Гатчина».</w:t>
      </w:r>
    </w:p>
    <w:p w14:paraId="4AB9A1B7" w14:textId="783F4AC4" w:rsidR="00366750" w:rsidRPr="007A6082" w:rsidRDefault="00366750" w:rsidP="0048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5B5402" w14:textId="3880683D" w:rsidR="001C1288" w:rsidRPr="007A6082" w:rsidRDefault="001C1288" w:rsidP="0048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Cs/>
          <w:sz w:val="28"/>
          <w:szCs w:val="28"/>
        </w:rPr>
        <w:tab/>
        <w:t xml:space="preserve">В результате конкурсных процедур заключен </w:t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>Муниципальный контракт</w:t>
      </w:r>
      <w:r w:rsidRPr="007A6082">
        <w:rPr>
          <w:rFonts w:ascii="Times New Roman" w:hAnsi="Times New Roman" w:cs="Times New Roman"/>
          <w:bCs/>
          <w:sz w:val="28"/>
          <w:szCs w:val="28"/>
        </w:rPr>
        <w:t xml:space="preserve"> на оказание услуг по разработке стратегии социально-экономического развития МО «Город Гатчина» на период до 2035 года 06.06.2022 №69/22 с разработчиком </w:t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 xml:space="preserve">ООО «ВИК-Инвестиции» на сумму 1,2 млн. руб. </w:t>
      </w:r>
    </w:p>
    <w:p w14:paraId="312BC2B4" w14:textId="7743BCB3" w:rsidR="00CE25B4" w:rsidRPr="007A6082" w:rsidRDefault="00CE25B4" w:rsidP="0048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B09DF" w14:textId="36DFF7EB" w:rsidR="00CE25B4" w:rsidRPr="007A6082" w:rsidRDefault="00CE25B4" w:rsidP="0048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Cs/>
          <w:sz w:val="28"/>
          <w:szCs w:val="28"/>
        </w:rPr>
        <w:tab/>
        <w:t xml:space="preserve">Стратегия была разработана с учетом требований </w:t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>Технического задания,</w:t>
      </w:r>
      <w:r w:rsidRPr="007A6082">
        <w:rPr>
          <w:rFonts w:ascii="Times New Roman" w:hAnsi="Times New Roman" w:cs="Times New Roman"/>
          <w:bCs/>
          <w:sz w:val="28"/>
          <w:szCs w:val="28"/>
        </w:rPr>
        <w:t xml:space="preserve"> которое было </w:t>
      </w:r>
      <w:r w:rsidR="004A597C" w:rsidRPr="007A6082">
        <w:rPr>
          <w:rFonts w:ascii="Times New Roman" w:hAnsi="Times New Roman" w:cs="Times New Roman"/>
          <w:bCs/>
          <w:sz w:val="28"/>
          <w:szCs w:val="28"/>
        </w:rPr>
        <w:t xml:space="preserve">подготовлено администрацией района </w:t>
      </w:r>
      <w:r w:rsidRPr="007A6082">
        <w:rPr>
          <w:rFonts w:ascii="Times New Roman" w:hAnsi="Times New Roman" w:cs="Times New Roman"/>
          <w:bCs/>
          <w:sz w:val="28"/>
          <w:szCs w:val="28"/>
        </w:rPr>
        <w:t>с участием и рекомендациями Комитета экономического развития и инвестиционной деятельности Ленинградской области.</w:t>
      </w:r>
    </w:p>
    <w:p w14:paraId="57BD7318" w14:textId="524A2776" w:rsidR="001C1288" w:rsidRPr="007A6082" w:rsidRDefault="001C1288" w:rsidP="0048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Cs/>
          <w:sz w:val="28"/>
          <w:szCs w:val="28"/>
        </w:rPr>
        <w:tab/>
        <w:t xml:space="preserve">Работа </w:t>
      </w:r>
      <w:r w:rsidR="004A597C" w:rsidRPr="007A6082">
        <w:rPr>
          <w:rFonts w:ascii="Times New Roman" w:hAnsi="Times New Roman" w:cs="Times New Roman"/>
          <w:bCs/>
          <w:sz w:val="28"/>
          <w:szCs w:val="28"/>
        </w:rPr>
        <w:t xml:space="preserve">над стратегией проходила </w:t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>в три этапа</w:t>
      </w:r>
      <w:r w:rsidRPr="007A6082">
        <w:rPr>
          <w:rFonts w:ascii="Times New Roman" w:hAnsi="Times New Roman" w:cs="Times New Roman"/>
          <w:bCs/>
          <w:sz w:val="28"/>
          <w:szCs w:val="28"/>
        </w:rPr>
        <w:t xml:space="preserve"> со следующими сроками исполнения: 1 этап – 60 дней; 2 этап</w:t>
      </w:r>
      <w:r w:rsidR="00CE25B4" w:rsidRPr="007A6082">
        <w:rPr>
          <w:rFonts w:ascii="Times New Roman" w:hAnsi="Times New Roman" w:cs="Times New Roman"/>
          <w:bCs/>
          <w:sz w:val="28"/>
          <w:szCs w:val="28"/>
        </w:rPr>
        <w:t xml:space="preserve"> – 90 дней; 3 этап – 30 дней:</w:t>
      </w:r>
    </w:p>
    <w:p w14:paraId="3693959A" w14:textId="5E99BC55" w:rsidR="00CE25B4" w:rsidRPr="007A6082" w:rsidRDefault="00CE25B4" w:rsidP="0048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Cs/>
          <w:sz w:val="28"/>
          <w:szCs w:val="28"/>
        </w:rPr>
        <w:tab/>
        <w:t>1 этап – оценка текущего уровня и выявление тенденций СЭР г. Гатчины (сбор информации, анкетирование, анализ полученных данных);</w:t>
      </w:r>
    </w:p>
    <w:p w14:paraId="7A08D714" w14:textId="2A118688" w:rsidR="00CE25B4" w:rsidRPr="007A6082" w:rsidRDefault="00CE25B4" w:rsidP="0048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Cs/>
          <w:sz w:val="28"/>
          <w:szCs w:val="28"/>
        </w:rPr>
        <w:tab/>
        <w:t xml:space="preserve">2 этап – разработка возможных сценариев развития г. Гатчина, </w:t>
      </w:r>
      <w:r w:rsidRPr="007A6082">
        <w:rPr>
          <w:rFonts w:ascii="Times New Roman" w:hAnsi="Times New Roman" w:cs="Times New Roman"/>
          <w:bCs/>
          <w:sz w:val="28"/>
          <w:szCs w:val="28"/>
          <w:lang w:val="en-US"/>
        </w:rPr>
        <w:t>SWOT</w:t>
      </w:r>
      <w:r w:rsidRPr="007A6082">
        <w:rPr>
          <w:rFonts w:ascii="Times New Roman" w:hAnsi="Times New Roman" w:cs="Times New Roman"/>
          <w:bCs/>
          <w:sz w:val="28"/>
          <w:szCs w:val="28"/>
        </w:rPr>
        <w:t xml:space="preserve"> анализ;</w:t>
      </w:r>
    </w:p>
    <w:p w14:paraId="2E7681DA" w14:textId="53CAB298" w:rsidR="00CE25B4" w:rsidRPr="007A6082" w:rsidRDefault="00CE25B4" w:rsidP="00486BB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Cs/>
          <w:sz w:val="28"/>
          <w:szCs w:val="28"/>
        </w:rPr>
        <w:tab/>
        <w:t>3 этап – разработка итоговых материалов стратегии и плана мероприятий по реализации стратегии</w:t>
      </w:r>
    </w:p>
    <w:p w14:paraId="44BA3791" w14:textId="26426CB8" w:rsidR="001C1288" w:rsidRPr="007A6082" w:rsidRDefault="001C1288" w:rsidP="001C12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0AE522B" w14:textId="44836424" w:rsidR="001C1288" w:rsidRPr="007A6082" w:rsidRDefault="004A597C" w:rsidP="001C12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>Приемка стратегии</w:t>
      </w:r>
      <w:r w:rsidRPr="007A6082">
        <w:rPr>
          <w:rFonts w:ascii="Times New Roman" w:hAnsi="Times New Roman" w:cs="Times New Roman"/>
          <w:bCs/>
          <w:sz w:val="28"/>
          <w:szCs w:val="28"/>
        </w:rPr>
        <w:t xml:space="preserve"> была осуществлена 27.12.2022 г. через подписание </w:t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>Акта приемки</w:t>
      </w:r>
      <w:r w:rsidRPr="007A6082">
        <w:rPr>
          <w:rFonts w:ascii="Times New Roman" w:hAnsi="Times New Roman" w:cs="Times New Roman"/>
          <w:bCs/>
          <w:sz w:val="28"/>
          <w:szCs w:val="28"/>
        </w:rPr>
        <w:t xml:space="preserve"> выполненных работ </w:t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>приемочной комиссией</w:t>
      </w:r>
      <w:r w:rsidRPr="007A6082">
        <w:rPr>
          <w:rFonts w:ascii="Times New Roman" w:hAnsi="Times New Roman" w:cs="Times New Roman"/>
          <w:bCs/>
          <w:sz w:val="28"/>
          <w:szCs w:val="28"/>
        </w:rPr>
        <w:t>, созданной в соответствии с распоряжением администрации ГМР от 07.12.2022 №69-р, куда вошли все заместители главы администрации ГМР.</w:t>
      </w:r>
    </w:p>
    <w:p w14:paraId="7FA59ADB" w14:textId="34B9692C" w:rsidR="001C1288" w:rsidRPr="007A6082" w:rsidRDefault="001C1288" w:rsidP="001C12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049A7F" w14:textId="77777777" w:rsidR="007A6082" w:rsidRPr="007A6082" w:rsidRDefault="007A6082" w:rsidP="001C12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9B055F" w14:textId="05EA42A7" w:rsidR="007A6082" w:rsidRPr="007A6082" w:rsidRDefault="007A6082" w:rsidP="007A60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ab/>
      </w:r>
      <w:r w:rsidRPr="007A6082">
        <w:rPr>
          <w:rFonts w:ascii="Times New Roman" w:hAnsi="Times New Roman" w:cs="Times New Roman"/>
          <w:bCs/>
          <w:sz w:val="28"/>
          <w:szCs w:val="28"/>
        </w:rPr>
        <w:tab/>
        <w:t>В соответствии с Положением «О порядке организации и проведения публичных (общественных) слушаний в МО «Город Гатчина» от 29.11.2006 №97:</w:t>
      </w:r>
    </w:p>
    <w:p w14:paraId="070BB280" w14:textId="77777777" w:rsidR="007A6082" w:rsidRPr="007A6082" w:rsidRDefault="007A6082" w:rsidP="007A60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2A0459" w14:textId="1D8EA5E0" w:rsidR="007A6082" w:rsidRPr="007A6082" w:rsidRDefault="007A6082" w:rsidP="007A6082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- до 5 апреля – мы разместили информационное объявление о публичных слушаниях (ПС);</w:t>
      </w:r>
    </w:p>
    <w:p w14:paraId="5EF5A751" w14:textId="124275E9" w:rsidR="007A6082" w:rsidRPr="007A6082" w:rsidRDefault="007A6082" w:rsidP="007A6082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- 18-19 апреля – велась запись граждан, желающих присутствовать на ПС,</w:t>
      </w:r>
    </w:p>
    <w:p w14:paraId="1120B83A" w14:textId="77777777" w:rsidR="007A6082" w:rsidRPr="007A6082" w:rsidRDefault="007A6082" w:rsidP="007A6082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082">
        <w:rPr>
          <w:rFonts w:ascii="Times New Roman" w:hAnsi="Times New Roman" w:cs="Times New Roman"/>
          <w:b/>
          <w:bCs/>
          <w:sz w:val="28"/>
          <w:szCs w:val="28"/>
        </w:rPr>
        <w:t>- 20 апреля - Публичные слушания,</w:t>
      </w:r>
    </w:p>
    <w:p w14:paraId="2F484ED4" w14:textId="77777777" w:rsidR="007A6082" w:rsidRPr="007A6082" w:rsidRDefault="007A6082" w:rsidP="007A6082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- до 26 апреля – прием предложений в стратегию,</w:t>
      </w:r>
    </w:p>
    <w:p w14:paraId="0404F8FB" w14:textId="0F768B4B" w:rsidR="007A6082" w:rsidRPr="007A6082" w:rsidRDefault="007A6082" w:rsidP="007A6082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- до 10 мая – доработка стратегии и внесение ее в совет депутатов МО «Город Гатчина»,</w:t>
      </w:r>
    </w:p>
    <w:p w14:paraId="75D07A65" w14:textId="537A2817" w:rsidR="007A6082" w:rsidRPr="007A6082" w:rsidRDefault="007A6082" w:rsidP="007A6082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lastRenderedPageBreak/>
        <w:t>- в мае – утверждение стратегии советом депутатов МО «Город Гатчина»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F00CA23" w14:textId="5461F6A3" w:rsidR="009D2CE0" w:rsidRPr="007A6082" w:rsidRDefault="00486BBA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В рамках разработки стратегии</w:t>
      </w:r>
      <w:r w:rsidR="008505CC" w:rsidRPr="007A6082">
        <w:rPr>
          <w:rFonts w:ascii="Times New Roman" w:hAnsi="Times New Roman" w:cs="Times New Roman"/>
          <w:bCs/>
          <w:sz w:val="28"/>
          <w:szCs w:val="28"/>
        </w:rPr>
        <w:t xml:space="preserve"> были изучены и применены</w:t>
      </w:r>
      <w:r w:rsidR="009D2CE0" w:rsidRPr="007A608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7951B5" w14:textId="77777777" w:rsidR="00486BBA" w:rsidRPr="007A6082" w:rsidRDefault="00486BBA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091754" w14:textId="291EC452" w:rsidR="008505CC" w:rsidRPr="007A6082" w:rsidRDefault="009D2CE0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1.</w:t>
      </w:r>
      <w:r w:rsidR="008505CC" w:rsidRPr="007A6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C35" w:rsidRPr="007A6082">
        <w:rPr>
          <w:rFonts w:ascii="Times New Roman" w:hAnsi="Times New Roman" w:cs="Times New Roman"/>
          <w:b/>
          <w:bCs/>
          <w:sz w:val="28"/>
          <w:szCs w:val="28"/>
        </w:rPr>
        <w:t>Документы</w:t>
      </w:r>
      <w:r w:rsidR="008505CC" w:rsidRPr="007A6082">
        <w:rPr>
          <w:rFonts w:ascii="Times New Roman" w:hAnsi="Times New Roman" w:cs="Times New Roman"/>
          <w:b/>
          <w:bCs/>
          <w:sz w:val="28"/>
          <w:szCs w:val="28"/>
        </w:rPr>
        <w:t xml:space="preserve"> стратегического планирования, разработанны</w:t>
      </w:r>
      <w:r w:rsidR="00BA2C35" w:rsidRPr="007A608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05CC" w:rsidRPr="007A6082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целеполагания и прогнозирования на федеральном уровне,</w:t>
      </w:r>
      <w:r w:rsidR="008505CC" w:rsidRPr="007A6082">
        <w:rPr>
          <w:rFonts w:ascii="Times New Roman" w:hAnsi="Times New Roman" w:cs="Times New Roman"/>
          <w:bCs/>
          <w:sz w:val="28"/>
          <w:szCs w:val="28"/>
        </w:rPr>
        <w:t xml:space="preserve"> а также акт</w:t>
      </w:r>
      <w:r w:rsidR="007305E7" w:rsidRPr="007A6082">
        <w:rPr>
          <w:rFonts w:ascii="Times New Roman" w:hAnsi="Times New Roman" w:cs="Times New Roman"/>
          <w:bCs/>
          <w:sz w:val="28"/>
          <w:szCs w:val="28"/>
        </w:rPr>
        <w:t>ы</w:t>
      </w:r>
      <w:r w:rsidR="008505CC" w:rsidRPr="007A6082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по вопросам социально-экономического развития, в том числе: </w:t>
      </w:r>
    </w:p>
    <w:p w14:paraId="1C5E5263" w14:textId="77777777" w:rsidR="004A597C" w:rsidRPr="007A6082" w:rsidRDefault="004A597C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D0C6B6" w14:textId="61434746" w:rsidR="008505CC" w:rsidRPr="007A6082" w:rsidRDefault="008505CC" w:rsidP="007A6082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Национальные цели развития Российской Федерации и целевые показатели, установленные национальными проектами, указами Президента Российской Федерации от 7 мая 2018 года № 204 и от 21 июля 2020 года № 474, а также иными нормативными правовыми актами, принятыми в период выполнения НИР; </w:t>
      </w:r>
    </w:p>
    <w:p w14:paraId="0163FBC1" w14:textId="6D122F14" w:rsidR="008505CC" w:rsidRPr="007A6082" w:rsidRDefault="008505CC" w:rsidP="007A6082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Положения отраслевых документов стратегического планирования Российской Федерации. </w:t>
      </w:r>
    </w:p>
    <w:p w14:paraId="73BDC119" w14:textId="6DA50C9F" w:rsidR="008505CC" w:rsidRPr="007A6082" w:rsidRDefault="008505CC" w:rsidP="007A6082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Перечень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утвержденный Указом Президента Российской Федерации от 4 февраля 2021 года № 68. </w:t>
      </w:r>
    </w:p>
    <w:p w14:paraId="51A5DFCE" w14:textId="07595CDD" w:rsidR="008505CC" w:rsidRPr="007A6082" w:rsidRDefault="008505CC" w:rsidP="007A6082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Положения Федерального закона от 28 июня 2014 года № 172-ФЗ «О стратегическом планировании в Российской Федерации». </w:t>
      </w:r>
    </w:p>
    <w:p w14:paraId="6387D3A6" w14:textId="4DCF2D13" w:rsidR="008505CC" w:rsidRPr="007A6082" w:rsidRDefault="008505CC" w:rsidP="007A6082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Положения 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№ 207-р. </w:t>
      </w:r>
    </w:p>
    <w:p w14:paraId="200109F2" w14:textId="77777777" w:rsidR="00486BBA" w:rsidRPr="007A6082" w:rsidRDefault="00486BBA" w:rsidP="007A6082">
      <w:pPr>
        <w:pStyle w:val="a3"/>
        <w:tabs>
          <w:tab w:val="left" w:pos="142"/>
        </w:tabs>
        <w:spacing w:line="240" w:lineRule="auto"/>
        <w:ind w:left="360" w:firstLine="34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26E54" w14:textId="588E0BD1" w:rsidR="009D2CE0" w:rsidRPr="007A6082" w:rsidRDefault="009D2CE0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>Документы территориального планирования Гатчинского муниципального района и МО «Город Гатчина».</w:t>
      </w:r>
    </w:p>
    <w:p w14:paraId="5C682598" w14:textId="77777777" w:rsidR="004A597C" w:rsidRPr="007A6082" w:rsidRDefault="004A597C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7A905" w14:textId="735D296E" w:rsidR="00486BBA" w:rsidRPr="007A6082" w:rsidRDefault="009D2CE0" w:rsidP="007A6082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Положения решения Совета депутатов МО «Город Гатчина» </w:t>
      </w:r>
      <w:r w:rsidR="00486BBA" w:rsidRPr="007A6082">
        <w:rPr>
          <w:rFonts w:ascii="Times New Roman" w:hAnsi="Times New Roman" w:cs="Times New Roman"/>
          <w:bCs/>
          <w:sz w:val="28"/>
          <w:szCs w:val="28"/>
        </w:rPr>
        <w:t>от 28.09.2022 г. № 37 «О внесении изменений в решение совета депутатов от 22.12.2021 г. № 64 «Об утверждении «Основных положений стратегического планирования в МО «Город Гатчина».</w:t>
      </w:r>
    </w:p>
    <w:p w14:paraId="01B7B3BA" w14:textId="77777777" w:rsidR="00486BBA" w:rsidRPr="007A6082" w:rsidRDefault="00486BBA" w:rsidP="00486BBA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084EE4" w14:textId="3BC6F3F1" w:rsidR="009D2CE0" w:rsidRPr="007A6082" w:rsidRDefault="009D2CE0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>Положения иных документов</w:t>
      </w:r>
      <w:r w:rsidR="00486BBA" w:rsidRPr="007A6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082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стратегического развития отдельных направлений социально-экономического развития г. Гатчина: </w:t>
      </w:r>
    </w:p>
    <w:p w14:paraId="5A893566" w14:textId="77777777" w:rsidR="004A597C" w:rsidRPr="007A6082" w:rsidRDefault="004A597C" w:rsidP="00486BB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7379A" w14:textId="662934B4" w:rsidR="009D2CE0" w:rsidRPr="007A6082" w:rsidRDefault="009D2CE0" w:rsidP="007A6082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развитие человеческого капитала и социальной сферы,</w:t>
      </w:r>
    </w:p>
    <w:p w14:paraId="5AACE051" w14:textId="535D38E9" w:rsidR="009D2CE0" w:rsidRPr="007A6082" w:rsidRDefault="009D2CE0" w:rsidP="007A6082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экономическое развитие, </w:t>
      </w:r>
    </w:p>
    <w:p w14:paraId="3526674E" w14:textId="21BB8B7B" w:rsidR="009D2CE0" w:rsidRPr="007A6082" w:rsidRDefault="009D2CE0" w:rsidP="007A6082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развитие научно-инновационной сферы, </w:t>
      </w:r>
    </w:p>
    <w:p w14:paraId="1D55FA0C" w14:textId="3B253561" w:rsidR="009D2CE0" w:rsidRPr="007A6082" w:rsidRDefault="009D2CE0" w:rsidP="007A6082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рациональное природопользование, недропользование и обеспечение экологической безопасности, </w:t>
      </w:r>
    </w:p>
    <w:p w14:paraId="0666689E" w14:textId="7521068F" w:rsidR="009D2CE0" w:rsidRPr="007A6082" w:rsidRDefault="009D2CE0" w:rsidP="007A6082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пространственное развитие г. Гатчина, </w:t>
      </w:r>
    </w:p>
    <w:p w14:paraId="21C8291A" w14:textId="64CB9B58" w:rsidR="009D2CE0" w:rsidRPr="007A6082" w:rsidRDefault="009D2CE0" w:rsidP="007A6082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 xml:space="preserve">кадровое обеспечение экономики, </w:t>
      </w:r>
    </w:p>
    <w:p w14:paraId="16DD8AA9" w14:textId="167755A7" w:rsidR="009D2CE0" w:rsidRPr="007A6082" w:rsidRDefault="009D2CE0" w:rsidP="007A6082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82">
        <w:rPr>
          <w:rFonts w:ascii="Times New Roman" w:hAnsi="Times New Roman" w:cs="Times New Roman"/>
          <w:bCs/>
          <w:sz w:val="28"/>
          <w:szCs w:val="28"/>
        </w:rPr>
        <w:t>цифровая трансформация и развитие цифровой экономики.</w:t>
      </w:r>
    </w:p>
    <w:p w14:paraId="064C2468" w14:textId="43E6ABF0" w:rsidR="004A597C" w:rsidRDefault="004A597C" w:rsidP="007A6082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EF92C" w14:textId="6EAF7279" w:rsidR="007A6082" w:rsidRDefault="007A6082" w:rsidP="00C47F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C78B09" w14:textId="77777777" w:rsidR="007A6082" w:rsidRPr="007A6082" w:rsidRDefault="007A6082" w:rsidP="00C47F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6CB07F" w14:textId="77777777" w:rsidR="004A597C" w:rsidRPr="007A6082" w:rsidRDefault="004A597C" w:rsidP="004A597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>Миссия МО «Город Гатчина»</w:t>
      </w:r>
      <w:r w:rsidRPr="007A6082">
        <w:rPr>
          <w:color w:val="000000"/>
          <w:sz w:val="28"/>
          <w:szCs w:val="28"/>
        </w:rPr>
        <w:t xml:space="preserve"> - город для комфортной жизни, с богатым историческим наследием и площадкой для научно-производственных открытий. </w:t>
      </w:r>
    </w:p>
    <w:p w14:paraId="3D663330" w14:textId="4F007604" w:rsidR="005C1DE8" w:rsidRPr="007A6082" w:rsidRDefault="005C1DE8" w:rsidP="004B144D">
      <w:pPr>
        <w:tabs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92D1A0" w14:textId="5513CE4E" w:rsidR="00BA2580" w:rsidRPr="007A6082" w:rsidRDefault="00BA2580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82">
        <w:rPr>
          <w:rFonts w:ascii="Times New Roman" w:hAnsi="Times New Roman" w:cs="Times New Roman"/>
          <w:sz w:val="28"/>
          <w:szCs w:val="28"/>
        </w:rPr>
        <w:t xml:space="preserve"> </w:t>
      </w:r>
      <w:r w:rsidR="00F94180" w:rsidRPr="007A6082">
        <w:rPr>
          <w:rFonts w:ascii="Times New Roman" w:hAnsi="Times New Roman" w:cs="Times New Roman"/>
          <w:b/>
          <w:sz w:val="28"/>
          <w:szCs w:val="28"/>
        </w:rPr>
        <w:t xml:space="preserve">Стратегической целью </w:t>
      </w:r>
      <w:r w:rsidR="00F94180" w:rsidRPr="007A6082">
        <w:rPr>
          <w:rFonts w:ascii="Times New Roman" w:hAnsi="Times New Roman" w:cs="Times New Roman"/>
          <w:sz w:val="28"/>
          <w:szCs w:val="28"/>
        </w:rPr>
        <w:t>социально-экономического развития МО «Город Гатчина» является повышение качества жизни и создание условий для социального благополучия граждан.</w:t>
      </w:r>
    </w:p>
    <w:p w14:paraId="38384FEC" w14:textId="77777777" w:rsidR="00486BBA" w:rsidRPr="007A6082" w:rsidRDefault="00486BBA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0B173" w14:textId="40E8E2F9" w:rsidR="00BA2580" w:rsidRPr="007A6082" w:rsidRDefault="00BA2580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b/>
          <w:sz w:val="28"/>
          <w:szCs w:val="28"/>
        </w:rPr>
        <w:t xml:space="preserve">Ключевая цель </w:t>
      </w:r>
      <w:r w:rsidRPr="007A6082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МО «Город Гатчина» - формирование устойчивой системы стабильного повышения качества жизни горожан, что включает в себя следующие </w:t>
      </w:r>
      <w:r w:rsidRPr="007A6082">
        <w:rPr>
          <w:rFonts w:ascii="Times New Roman" w:hAnsi="Times New Roman" w:cs="Times New Roman"/>
          <w:b/>
          <w:sz w:val="28"/>
          <w:szCs w:val="28"/>
        </w:rPr>
        <w:t xml:space="preserve">стратегические направления: </w:t>
      </w:r>
    </w:p>
    <w:p w14:paraId="41585023" w14:textId="77777777" w:rsidR="00F94180" w:rsidRPr="007A6082" w:rsidRDefault="00F94180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F42E6A" w14:textId="03AA86F2" w:rsidR="004A597C" w:rsidRPr="007A6082" w:rsidRDefault="00BA2580" w:rsidP="00C47F33">
      <w:pPr>
        <w:pStyle w:val="a3"/>
        <w:numPr>
          <w:ilvl w:val="0"/>
          <w:numId w:val="11"/>
        </w:numPr>
        <w:tabs>
          <w:tab w:val="left" w:pos="21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82">
        <w:rPr>
          <w:rFonts w:ascii="Times New Roman" w:eastAsia="Times New Roman" w:hAnsi="Times New Roman" w:cs="Times New Roman"/>
          <w:sz w:val="28"/>
          <w:szCs w:val="28"/>
        </w:rPr>
        <w:t>Сохранение и рост численности населения, создание и поддержание комфортной и безопасной среды для жизни граждан, комплексное благоустройство территории.</w:t>
      </w:r>
    </w:p>
    <w:p w14:paraId="79FB7111" w14:textId="42F191CD" w:rsidR="004A597C" w:rsidRPr="007A6082" w:rsidRDefault="00BA2580" w:rsidP="00C47F33">
      <w:pPr>
        <w:pStyle w:val="a3"/>
        <w:numPr>
          <w:ilvl w:val="0"/>
          <w:numId w:val="11"/>
        </w:numPr>
        <w:tabs>
          <w:tab w:val="left" w:pos="21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82">
        <w:rPr>
          <w:rFonts w:ascii="Times New Roman" w:eastAsia="Times New Roman" w:hAnsi="Times New Roman" w:cs="Times New Roman"/>
          <w:sz w:val="28"/>
          <w:szCs w:val="28"/>
        </w:rPr>
        <w:t>Стимулирование инновационного сектора экономики и повышение инвестиционной привлекательности предприятий, функционирующих на территории муниципального образования.</w:t>
      </w:r>
    </w:p>
    <w:p w14:paraId="06D31DB8" w14:textId="554FBF14" w:rsidR="004A597C" w:rsidRPr="007A6082" w:rsidRDefault="00BA2580" w:rsidP="00C47F33">
      <w:pPr>
        <w:pStyle w:val="a3"/>
        <w:numPr>
          <w:ilvl w:val="0"/>
          <w:numId w:val="11"/>
        </w:numPr>
        <w:tabs>
          <w:tab w:val="left" w:pos="21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82">
        <w:rPr>
          <w:rFonts w:ascii="Times New Roman" w:eastAsia="Times New Roman" w:hAnsi="Times New Roman" w:cs="Times New Roman"/>
          <w:sz w:val="28"/>
          <w:szCs w:val="28"/>
        </w:rPr>
        <w:t>Реставрация и эффективное использование историко-культурного потенциала в социально-экономической жизни города.</w:t>
      </w:r>
    </w:p>
    <w:p w14:paraId="1F2C8B4B" w14:textId="6CF991F5" w:rsidR="004A597C" w:rsidRPr="007A6082" w:rsidRDefault="00BA2580" w:rsidP="00C47F33">
      <w:pPr>
        <w:pStyle w:val="a3"/>
        <w:numPr>
          <w:ilvl w:val="0"/>
          <w:numId w:val="11"/>
        </w:numPr>
        <w:tabs>
          <w:tab w:val="left" w:pos="21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82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самореализации и развития талантов у детей и молодежи.</w:t>
      </w:r>
    </w:p>
    <w:p w14:paraId="4E7456DD" w14:textId="023ACC84" w:rsidR="008213ED" w:rsidRPr="007A6082" w:rsidRDefault="00BA2580" w:rsidP="00C47F33">
      <w:pPr>
        <w:pStyle w:val="a3"/>
        <w:numPr>
          <w:ilvl w:val="0"/>
          <w:numId w:val="11"/>
        </w:numPr>
        <w:tabs>
          <w:tab w:val="left" w:pos="21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82">
        <w:rPr>
          <w:rFonts w:ascii="Times New Roman" w:eastAsia="Times New Roman" w:hAnsi="Times New Roman" w:cs="Times New Roman"/>
          <w:sz w:val="28"/>
          <w:szCs w:val="28"/>
        </w:rPr>
        <w:t>Укрепление позиций МО «Город Гатчина» как административного центра района и столицы Ленинградской области, создание условий для эффективного ведения управленческой деятельности и проведения значимых мероприятий.</w:t>
      </w:r>
    </w:p>
    <w:p w14:paraId="4DDBCCAB" w14:textId="5AD1C62D" w:rsidR="008213ED" w:rsidRPr="007A6082" w:rsidRDefault="00BA2580" w:rsidP="00C47F33">
      <w:pPr>
        <w:pStyle w:val="a3"/>
        <w:numPr>
          <w:ilvl w:val="0"/>
          <w:numId w:val="11"/>
        </w:numPr>
        <w:tabs>
          <w:tab w:val="left" w:pos="21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82">
        <w:rPr>
          <w:rFonts w:ascii="Times New Roman" w:eastAsia="Times New Roman" w:hAnsi="Times New Roman" w:cs="Times New Roman"/>
          <w:sz w:val="28"/>
          <w:szCs w:val="28"/>
        </w:rPr>
        <w:t>Интенсификация развития сферы туризма, комплексное расширение культурно-досуговой деятельности на территории муниципалитета.</w:t>
      </w:r>
    </w:p>
    <w:p w14:paraId="343E8041" w14:textId="2E393451" w:rsidR="008213ED" w:rsidRPr="007A6082" w:rsidRDefault="00BA2580" w:rsidP="00C47F33">
      <w:pPr>
        <w:pStyle w:val="1"/>
        <w:numPr>
          <w:ilvl w:val="0"/>
          <w:numId w:val="11"/>
        </w:numPr>
        <w:tabs>
          <w:tab w:val="left" w:pos="993"/>
        </w:tabs>
        <w:spacing w:before="0" w:after="0"/>
        <w:ind w:left="426" w:hanging="426"/>
        <w:rPr>
          <w:sz w:val="28"/>
          <w:szCs w:val="28"/>
        </w:rPr>
      </w:pPr>
      <w:r w:rsidRPr="007A6082">
        <w:rPr>
          <w:sz w:val="28"/>
          <w:szCs w:val="28"/>
        </w:rPr>
        <w:t>Совершенствование системы транспортной обеспеченности и инженерных сетей города с целью удовлетворение потребностей населения и предприятий города.</w:t>
      </w:r>
    </w:p>
    <w:p w14:paraId="01EFD6DE" w14:textId="24928C61" w:rsidR="00C47F33" w:rsidRPr="007A6082" w:rsidRDefault="00BA2580" w:rsidP="00F94180">
      <w:pPr>
        <w:pStyle w:val="a3"/>
        <w:numPr>
          <w:ilvl w:val="0"/>
          <w:numId w:val="11"/>
        </w:numPr>
        <w:tabs>
          <w:tab w:val="left" w:pos="21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82">
        <w:rPr>
          <w:rFonts w:ascii="Times New Roman" w:eastAsia="Times New Roman" w:hAnsi="Times New Roman" w:cs="Times New Roman"/>
          <w:sz w:val="28"/>
          <w:szCs w:val="28"/>
        </w:rPr>
        <w:t>Обеспечение соответствия состояния окружающей среды установленным нормам и требованиям при осуществлении хозяйственной и иной предпринимательской деятельности.</w:t>
      </w:r>
    </w:p>
    <w:p w14:paraId="25201AD0" w14:textId="77777777" w:rsidR="00C47F33" w:rsidRPr="007A6082" w:rsidRDefault="00C47F33" w:rsidP="00C47F33">
      <w:pPr>
        <w:pStyle w:val="a3"/>
        <w:tabs>
          <w:tab w:val="left" w:pos="217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2DD7C" w14:textId="0DA1B06B" w:rsidR="008213ED" w:rsidRPr="007A6082" w:rsidRDefault="008213ED" w:rsidP="008213E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b/>
          <w:sz w:val="28"/>
          <w:szCs w:val="28"/>
        </w:rPr>
        <w:t>Стратегия социально-экономического развития МО «Город Гатчина» построена с учетом ключевых внешних и внутренних факторов развития.</w:t>
      </w:r>
    </w:p>
    <w:p w14:paraId="22DFEEAB" w14:textId="77777777" w:rsidR="008213ED" w:rsidRPr="007A6082" w:rsidRDefault="008213ED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CCBF2" w14:textId="610BF5C2" w:rsidR="00BA2580" w:rsidRPr="007A6082" w:rsidRDefault="00BA2580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b/>
          <w:sz w:val="28"/>
          <w:szCs w:val="28"/>
        </w:rPr>
        <w:t>Прогнозирование развития территории проведено с использованием сценарного подхода, предполагающего три возможных сценария:</w:t>
      </w:r>
    </w:p>
    <w:p w14:paraId="2453D844" w14:textId="77777777" w:rsidR="008213ED" w:rsidRPr="007A6082" w:rsidRDefault="008213ED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8B258" w14:textId="77777777" w:rsidR="00BA2580" w:rsidRPr="007A6082" w:rsidRDefault="00BA2580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82">
        <w:rPr>
          <w:rFonts w:ascii="Times New Roman" w:hAnsi="Times New Roman" w:cs="Times New Roman"/>
          <w:sz w:val="28"/>
          <w:szCs w:val="28"/>
        </w:rPr>
        <w:t>- оптимистичный – прорывное развитие;</w:t>
      </w:r>
    </w:p>
    <w:p w14:paraId="160EB2FD" w14:textId="77777777" w:rsidR="00BA2580" w:rsidRPr="007A6082" w:rsidRDefault="00BA2580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82">
        <w:rPr>
          <w:rFonts w:ascii="Times New Roman" w:hAnsi="Times New Roman" w:cs="Times New Roman"/>
          <w:sz w:val="28"/>
          <w:szCs w:val="28"/>
        </w:rPr>
        <w:t>- пессимистичный – сохранение текущего уровня развития;</w:t>
      </w:r>
    </w:p>
    <w:p w14:paraId="6A0C1528" w14:textId="45C8151E" w:rsidR="00F94180" w:rsidRDefault="00BA2580" w:rsidP="00C4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82">
        <w:rPr>
          <w:rFonts w:ascii="Times New Roman" w:hAnsi="Times New Roman" w:cs="Times New Roman"/>
          <w:sz w:val="28"/>
          <w:szCs w:val="28"/>
        </w:rPr>
        <w:t>- реалистичный (базовый) – внедрение инновационных решений с постепенным наращиванием производственного потенциала.</w:t>
      </w:r>
    </w:p>
    <w:p w14:paraId="27DEF9BD" w14:textId="77777777" w:rsidR="00795D24" w:rsidRPr="007A6082" w:rsidRDefault="00795D24" w:rsidP="00C4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0DAC7" w14:textId="77777777" w:rsidR="004B144D" w:rsidRPr="007A6082" w:rsidRDefault="004B144D" w:rsidP="004B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82">
        <w:rPr>
          <w:rFonts w:ascii="Times New Roman" w:hAnsi="Times New Roman" w:cs="Times New Roman"/>
          <w:b/>
          <w:sz w:val="28"/>
          <w:szCs w:val="28"/>
        </w:rPr>
        <w:t xml:space="preserve">В качестве базового был выбран </w:t>
      </w:r>
      <w:r w:rsidRPr="007A6082">
        <w:rPr>
          <w:rFonts w:ascii="Times New Roman" w:hAnsi="Times New Roman" w:cs="Times New Roman"/>
          <w:b/>
          <w:sz w:val="28"/>
          <w:szCs w:val="28"/>
          <w:u w:val="single"/>
        </w:rPr>
        <w:t>реалистичный</w:t>
      </w:r>
      <w:r w:rsidRPr="007A6082">
        <w:rPr>
          <w:rFonts w:ascii="Times New Roman" w:hAnsi="Times New Roman" w:cs="Times New Roman"/>
          <w:b/>
          <w:sz w:val="28"/>
          <w:szCs w:val="28"/>
        </w:rPr>
        <w:t xml:space="preserve"> сценарий развития,</w:t>
      </w:r>
      <w:r w:rsidRPr="007A6082">
        <w:rPr>
          <w:rFonts w:ascii="Times New Roman" w:hAnsi="Times New Roman" w:cs="Times New Roman"/>
          <w:sz w:val="28"/>
          <w:szCs w:val="28"/>
        </w:rPr>
        <w:t xml:space="preserve"> предпосылки выбора сценария учитывали текущее социально-экономическое развитие территории, а также прогнозы экономического развития страны в целом.</w:t>
      </w:r>
    </w:p>
    <w:p w14:paraId="45DD4678" w14:textId="3C6A8E46" w:rsidR="004B144D" w:rsidRPr="007A6082" w:rsidRDefault="004B144D" w:rsidP="004B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02561" w14:textId="77777777" w:rsidR="00F94180" w:rsidRPr="007A6082" w:rsidRDefault="00F94180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FF720" w14:textId="7E0CC571" w:rsidR="004A597C" w:rsidRPr="007A6082" w:rsidRDefault="00BA2580" w:rsidP="004A5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sz w:val="28"/>
          <w:szCs w:val="28"/>
        </w:rPr>
        <w:lastRenderedPageBreak/>
        <w:t xml:space="preserve">Локомотивами роста муниципального образования выделены </w:t>
      </w:r>
      <w:r w:rsidRPr="007A6082">
        <w:rPr>
          <w:rFonts w:ascii="Times New Roman" w:hAnsi="Times New Roman" w:cs="Times New Roman"/>
          <w:b/>
          <w:sz w:val="28"/>
          <w:szCs w:val="28"/>
        </w:rPr>
        <w:t>обрабатывающий сектор производства, научный потенциал и туристский сектор экономики.</w:t>
      </w:r>
    </w:p>
    <w:p w14:paraId="4AFF8041" w14:textId="77777777" w:rsidR="004A597C" w:rsidRPr="007A6082" w:rsidRDefault="004A597C" w:rsidP="004A5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4CD64" w14:textId="742FCB7E" w:rsidR="00B05896" w:rsidRPr="007A6082" w:rsidRDefault="00B05896" w:rsidP="00486B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 xml:space="preserve">Система стратегических целей </w:t>
      </w:r>
      <w:r w:rsidRPr="007A6082">
        <w:rPr>
          <w:color w:val="000000"/>
          <w:sz w:val="28"/>
          <w:szCs w:val="28"/>
        </w:rPr>
        <w:t xml:space="preserve">по приоритетным направлениям социально-экономического развития включает в себя: </w:t>
      </w:r>
    </w:p>
    <w:p w14:paraId="689E851A" w14:textId="77777777" w:rsidR="004B144D" w:rsidRPr="007A6082" w:rsidRDefault="004B144D" w:rsidP="00486B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6482C41" w14:textId="77777777" w:rsidR="00B05896" w:rsidRPr="007A6082" w:rsidRDefault="00B05896" w:rsidP="00486BBA">
      <w:pPr>
        <w:pStyle w:val="aa"/>
        <w:numPr>
          <w:ilvl w:val="0"/>
          <w:numId w:val="15"/>
        </w:numPr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  <w:r w:rsidRPr="007A6082">
        <w:rPr>
          <w:color w:val="000000"/>
          <w:sz w:val="28"/>
          <w:szCs w:val="28"/>
        </w:rPr>
        <w:t>реализацию МО «Город Гатчина» функции административного центра Ленинградской области;</w:t>
      </w:r>
    </w:p>
    <w:p w14:paraId="69D6728E" w14:textId="77777777" w:rsidR="00B05896" w:rsidRPr="007A6082" w:rsidRDefault="00B05896" w:rsidP="00486BBA">
      <w:pPr>
        <w:pStyle w:val="aa"/>
        <w:numPr>
          <w:ilvl w:val="0"/>
          <w:numId w:val="15"/>
        </w:numPr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  <w:r w:rsidRPr="007A6082">
        <w:rPr>
          <w:color w:val="000000"/>
          <w:sz w:val="28"/>
          <w:szCs w:val="28"/>
        </w:rPr>
        <w:t>развитие человеческого капитала и социальной сферы МО «Город Гатчина»;</w:t>
      </w:r>
    </w:p>
    <w:p w14:paraId="62F5B396" w14:textId="77777777" w:rsidR="00B05896" w:rsidRPr="007A6082" w:rsidRDefault="00B05896" w:rsidP="00486BBA">
      <w:pPr>
        <w:pStyle w:val="aa"/>
        <w:numPr>
          <w:ilvl w:val="0"/>
          <w:numId w:val="15"/>
        </w:numPr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  <w:r w:rsidRPr="007A6082">
        <w:rPr>
          <w:color w:val="000000"/>
          <w:sz w:val="28"/>
          <w:szCs w:val="28"/>
        </w:rPr>
        <w:t>экономическое развитие МО «Город Гатчина»;</w:t>
      </w:r>
    </w:p>
    <w:p w14:paraId="06F760F4" w14:textId="77777777" w:rsidR="00B05896" w:rsidRPr="007A6082" w:rsidRDefault="00B05896" w:rsidP="00486BBA">
      <w:pPr>
        <w:pStyle w:val="aa"/>
        <w:numPr>
          <w:ilvl w:val="0"/>
          <w:numId w:val="15"/>
        </w:numPr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  <w:r w:rsidRPr="007A6082">
        <w:rPr>
          <w:color w:val="000000"/>
          <w:sz w:val="28"/>
          <w:szCs w:val="28"/>
        </w:rPr>
        <w:t>развитие научно-инновационной сферы МО «Город Гатчина»;</w:t>
      </w:r>
    </w:p>
    <w:p w14:paraId="5B4F33DA" w14:textId="77777777" w:rsidR="00B05896" w:rsidRPr="007A6082" w:rsidRDefault="00B05896" w:rsidP="00486BBA">
      <w:pPr>
        <w:pStyle w:val="aa"/>
        <w:numPr>
          <w:ilvl w:val="0"/>
          <w:numId w:val="15"/>
        </w:numPr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  <w:r w:rsidRPr="007A6082">
        <w:rPr>
          <w:color w:val="000000"/>
          <w:sz w:val="28"/>
          <w:szCs w:val="28"/>
        </w:rPr>
        <w:t>рациональное природопользование и обеспечение экологической безопасности МО «Город Гатчина»;</w:t>
      </w:r>
    </w:p>
    <w:p w14:paraId="0885096A" w14:textId="77777777" w:rsidR="00B05896" w:rsidRPr="007A6082" w:rsidRDefault="00B05896" w:rsidP="00486BBA">
      <w:pPr>
        <w:pStyle w:val="aa"/>
        <w:numPr>
          <w:ilvl w:val="0"/>
          <w:numId w:val="15"/>
        </w:numPr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  <w:r w:rsidRPr="007A6082">
        <w:rPr>
          <w:color w:val="000000"/>
          <w:sz w:val="28"/>
          <w:szCs w:val="28"/>
        </w:rPr>
        <w:t>развитие межмуниципальных, межрегиональных и внешнеэкономических связей МО «Город Гатчина»;</w:t>
      </w:r>
    </w:p>
    <w:p w14:paraId="72C6EB77" w14:textId="2E009576" w:rsidR="00B05896" w:rsidRPr="007A6082" w:rsidRDefault="00B05896" w:rsidP="00486BBA">
      <w:pPr>
        <w:pStyle w:val="aa"/>
        <w:numPr>
          <w:ilvl w:val="0"/>
          <w:numId w:val="15"/>
        </w:numPr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  <w:r w:rsidRPr="007A6082">
        <w:rPr>
          <w:color w:val="000000"/>
          <w:sz w:val="28"/>
          <w:szCs w:val="28"/>
        </w:rPr>
        <w:t>пространственное развитие МО «Город Гатчина».</w:t>
      </w:r>
    </w:p>
    <w:p w14:paraId="67729F70" w14:textId="77777777" w:rsidR="004B144D" w:rsidRPr="007A6082" w:rsidRDefault="004B144D" w:rsidP="004B144D">
      <w:pPr>
        <w:pStyle w:val="aa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14:paraId="66FDE245" w14:textId="77777777" w:rsidR="00C47F33" w:rsidRPr="007A6082" w:rsidRDefault="00C47F33" w:rsidP="00486BBA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54442AC4" w14:textId="66B5C971" w:rsidR="00B05896" w:rsidRPr="007A6082" w:rsidRDefault="00B05896" w:rsidP="00486B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>Стратегической целью социально-экономического развития МО «Город Гатчина»</w:t>
      </w:r>
      <w:r w:rsidRPr="007A6082">
        <w:rPr>
          <w:color w:val="000000"/>
          <w:sz w:val="28"/>
          <w:szCs w:val="28"/>
        </w:rPr>
        <w:t xml:space="preserve"> является повышение качества жизни и создание условий для социального благополучия граждан.</w:t>
      </w:r>
    </w:p>
    <w:p w14:paraId="74759E96" w14:textId="39B768CA" w:rsidR="00C47F33" w:rsidRPr="007A6082" w:rsidRDefault="00C47F33" w:rsidP="00C47F33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62988D4" w14:textId="2BCD0CED" w:rsidR="00B05896" w:rsidRPr="007A6082" w:rsidRDefault="00F94180" w:rsidP="00486BBA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>С</w:t>
      </w:r>
      <w:r w:rsidR="00B05896" w:rsidRPr="007A6082">
        <w:rPr>
          <w:b/>
          <w:color w:val="000000"/>
          <w:sz w:val="28"/>
          <w:szCs w:val="28"/>
        </w:rPr>
        <w:t>тратегические задачи</w:t>
      </w:r>
      <w:r w:rsidR="00B05896" w:rsidRPr="007A6082">
        <w:rPr>
          <w:color w:val="000000"/>
          <w:sz w:val="28"/>
          <w:szCs w:val="28"/>
        </w:rPr>
        <w:t xml:space="preserve"> МО «Город Гатчина» представлены по направлениям:</w:t>
      </w:r>
    </w:p>
    <w:p w14:paraId="247145EC" w14:textId="77777777" w:rsidR="00F94180" w:rsidRPr="007A6082" w:rsidRDefault="00F94180" w:rsidP="00486BBA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2730EE0" w14:textId="77777777" w:rsidR="00B05896" w:rsidRPr="007A6082" w:rsidRDefault="00B05896" w:rsidP="00486BBA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>Развитие человеческого капитала и социальной сферы МО «Город Гатчина»:</w:t>
      </w:r>
    </w:p>
    <w:p w14:paraId="630E6364" w14:textId="77777777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Сохранение численности населения муниципального образования и постепенный ее рост;</w:t>
      </w:r>
    </w:p>
    <w:p w14:paraId="3A07E020" w14:textId="77777777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Повышение качества жизни и ее продолжительности;</w:t>
      </w:r>
    </w:p>
    <w:p w14:paraId="5B2DFB92" w14:textId="60203F34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Устойчивое развитие социальной сферы, с использованием современных технологий.</w:t>
      </w:r>
    </w:p>
    <w:p w14:paraId="5025A061" w14:textId="77777777" w:rsidR="008213ED" w:rsidRPr="007A6082" w:rsidRDefault="008213ED" w:rsidP="008213ED">
      <w:pPr>
        <w:pStyle w:val="aa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0E1908FA" w14:textId="77777777" w:rsidR="00B05896" w:rsidRPr="007A6082" w:rsidRDefault="00B05896" w:rsidP="00486BBA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>Экономическое развитие МО «Город Гатчина»:</w:t>
      </w:r>
    </w:p>
    <w:p w14:paraId="717A18BD" w14:textId="77777777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Формировани</w:t>
      </w:r>
      <w:r w:rsidRPr="007A6082">
        <w:rPr>
          <w:bCs/>
          <w:color w:val="538135" w:themeColor="accent6" w:themeShade="BF"/>
          <w:sz w:val="28"/>
          <w:szCs w:val="28"/>
        </w:rPr>
        <w:t>е</w:t>
      </w:r>
      <w:r w:rsidRPr="007A6082">
        <w:rPr>
          <w:bCs/>
          <w:color w:val="000000"/>
          <w:sz w:val="28"/>
          <w:szCs w:val="28"/>
        </w:rPr>
        <w:t xml:space="preserve"> высокого уровня доходов и качества жизни населения;</w:t>
      </w:r>
    </w:p>
    <w:p w14:paraId="7413F428" w14:textId="488D3303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Повышение объемов производства действующих промышленных производств.</w:t>
      </w:r>
    </w:p>
    <w:p w14:paraId="6BEAE516" w14:textId="77777777" w:rsidR="008213ED" w:rsidRPr="007A6082" w:rsidRDefault="008213ED" w:rsidP="008213ED">
      <w:pPr>
        <w:pStyle w:val="aa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</w:rPr>
      </w:pPr>
    </w:p>
    <w:p w14:paraId="3C8A9925" w14:textId="77777777" w:rsidR="00B05896" w:rsidRPr="007A6082" w:rsidRDefault="00B05896" w:rsidP="00486BBA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>Реализация МО «Город Гатчина» функции административного центра Ленинградской области:</w:t>
      </w:r>
    </w:p>
    <w:p w14:paraId="2C21E899" w14:textId="77777777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Перемещение администрации ИОГВ Ленинградской области в МО «Город Гатчина»;</w:t>
      </w:r>
    </w:p>
    <w:p w14:paraId="2BE50C5A" w14:textId="77777777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Укрепление статуса МО «Город Гатчина» в качестве столицы Ленинградской области;</w:t>
      </w:r>
    </w:p>
    <w:p w14:paraId="0D179936" w14:textId="02FD9C3B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Формирование удобной и доступной инфраструктуры МО «Город Гатчина» как административного центра Ленинградской области;</w:t>
      </w:r>
    </w:p>
    <w:p w14:paraId="565F2287" w14:textId="35E9F0F6" w:rsidR="008213ED" w:rsidRDefault="008213ED" w:rsidP="008213ED">
      <w:pPr>
        <w:pStyle w:val="aa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</w:rPr>
      </w:pPr>
    </w:p>
    <w:p w14:paraId="6ACDEE3F" w14:textId="77777777" w:rsidR="00795D24" w:rsidRPr="007A6082" w:rsidRDefault="00795D24" w:rsidP="008213ED">
      <w:pPr>
        <w:pStyle w:val="aa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</w:rPr>
      </w:pPr>
    </w:p>
    <w:p w14:paraId="5D5D6F27" w14:textId="77777777" w:rsidR="00B05896" w:rsidRPr="007A6082" w:rsidRDefault="00B05896" w:rsidP="00486BBA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lastRenderedPageBreak/>
        <w:t>Развитие научно-инновационной сферы МО «Город Гатчина»:</w:t>
      </w:r>
    </w:p>
    <w:p w14:paraId="647E1065" w14:textId="379E53D1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Реализация имеющегося инновационного потенциала, выступающего в качестве конкурентного преимущества территории.</w:t>
      </w:r>
    </w:p>
    <w:p w14:paraId="50024D85" w14:textId="77777777" w:rsidR="008213ED" w:rsidRPr="007A6082" w:rsidRDefault="008213ED" w:rsidP="008213ED">
      <w:pPr>
        <w:pStyle w:val="aa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</w:rPr>
      </w:pPr>
    </w:p>
    <w:p w14:paraId="5347DBBD" w14:textId="77777777" w:rsidR="00B05896" w:rsidRPr="007A6082" w:rsidRDefault="00B05896" w:rsidP="00486BBA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>Рациональное природопользование и обеспечение экологической безопасности МО «Город Гатчина»:</w:t>
      </w:r>
    </w:p>
    <w:p w14:paraId="06C5D4D4" w14:textId="58FB852C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Сохранение окружающей среды территории, как неотъемлемого элемента жизни городской среды.</w:t>
      </w:r>
    </w:p>
    <w:p w14:paraId="4430C4FF" w14:textId="77777777" w:rsidR="008213ED" w:rsidRPr="007A6082" w:rsidRDefault="008213ED" w:rsidP="008213ED">
      <w:pPr>
        <w:pStyle w:val="aa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</w:rPr>
      </w:pPr>
    </w:p>
    <w:p w14:paraId="6E828375" w14:textId="77777777" w:rsidR="00B05896" w:rsidRPr="007A6082" w:rsidRDefault="00B05896" w:rsidP="00486BBA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>Развитие межмуниципальных, межрегиональных и внешнеэкономических связей МО «Город Гатчина»:</w:t>
      </w:r>
    </w:p>
    <w:p w14:paraId="1FFA136C" w14:textId="1AA6635F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Формирование имиджа МО «Город Гатчина» как административного, делового, инновационного, современного города, с возможностью многоаспектного сотрудничества.</w:t>
      </w:r>
    </w:p>
    <w:p w14:paraId="7C3F0568" w14:textId="77777777" w:rsidR="008213ED" w:rsidRPr="007A6082" w:rsidRDefault="008213ED" w:rsidP="008213ED">
      <w:pPr>
        <w:pStyle w:val="aa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</w:rPr>
      </w:pPr>
    </w:p>
    <w:p w14:paraId="57C7C9B6" w14:textId="77777777" w:rsidR="00B05896" w:rsidRPr="007A6082" w:rsidRDefault="00B05896" w:rsidP="00486BBA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6082">
        <w:rPr>
          <w:b/>
          <w:color w:val="000000"/>
          <w:sz w:val="28"/>
          <w:szCs w:val="28"/>
        </w:rPr>
        <w:t>Пространственное развитие МО «Город Гатчина»:</w:t>
      </w:r>
    </w:p>
    <w:p w14:paraId="26921CCA" w14:textId="010A9734" w:rsidR="00B05896" w:rsidRPr="007A6082" w:rsidRDefault="00B05896" w:rsidP="00486BBA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6082">
        <w:rPr>
          <w:bCs/>
          <w:color w:val="000000"/>
          <w:sz w:val="28"/>
          <w:szCs w:val="28"/>
        </w:rPr>
        <w:t>Гармоничное развитие территории: сохранение культурно-исторического наследия и развитие новых социально-экономических сфер.</w:t>
      </w:r>
    </w:p>
    <w:p w14:paraId="0E575DB7" w14:textId="1B0A6BD7" w:rsidR="00462920" w:rsidRPr="007A6082" w:rsidRDefault="00462920" w:rsidP="00486BBA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79D7D7D7" w14:textId="77777777" w:rsidR="008213ED" w:rsidRPr="007A6082" w:rsidRDefault="008213ED" w:rsidP="00486BBA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2D30D262" w14:textId="6D5C130E" w:rsidR="00462920" w:rsidRPr="007A6082" w:rsidRDefault="00462920" w:rsidP="00486BB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7A6082">
        <w:rPr>
          <w:rFonts w:ascii="Times New Roman" w:eastAsia="Batang" w:hAnsi="Times New Roman" w:cs="Times New Roman"/>
          <w:sz w:val="28"/>
          <w:szCs w:val="28"/>
          <w:lang w:eastAsia="ko-KR"/>
        </w:rPr>
        <w:t>В рамках стратегии социально-экономического развития МО «Город Гатчина» предполагается, что</w:t>
      </w:r>
      <w:r w:rsidRPr="007A608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реализация запланированных мероприятий, позволит повысить значение основных результативных показателей муниципалитета.</w:t>
      </w:r>
    </w:p>
    <w:p w14:paraId="0053E35F" w14:textId="77777777" w:rsidR="008213ED" w:rsidRPr="007A6082" w:rsidRDefault="008213ED" w:rsidP="00486BB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14:paraId="7A7EE6F8" w14:textId="7E895DBF" w:rsidR="004B144D" w:rsidRPr="007A6082" w:rsidRDefault="004B144D" w:rsidP="008F070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0711096"/>
      <w:r w:rsidRPr="007A6082">
        <w:rPr>
          <w:rFonts w:ascii="Times New Roman" w:hAnsi="Times New Roman" w:cs="Times New Roman"/>
          <w:b/>
          <w:sz w:val="28"/>
          <w:szCs w:val="28"/>
        </w:rPr>
        <w:t>В новых социально-экономических условиях планируется первоочередное повышение уровня человеческого потенциала территории, развитие научно-производственного комплекса и повышение качества жизни в городской среде.</w:t>
      </w:r>
    </w:p>
    <w:p w14:paraId="76DE5E65" w14:textId="77777777" w:rsidR="00C47F33" w:rsidRPr="007A6082" w:rsidRDefault="00C47F33" w:rsidP="008F070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AAE3D" w14:textId="29590A28" w:rsidR="004B144D" w:rsidRDefault="008213ED" w:rsidP="008213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sz w:val="28"/>
          <w:szCs w:val="28"/>
        </w:rPr>
        <w:t>Процесс реализации Стратегии будет о</w:t>
      </w:r>
      <w:r w:rsidR="008F070A" w:rsidRPr="007A6082">
        <w:rPr>
          <w:rFonts w:ascii="Times New Roman" w:hAnsi="Times New Roman" w:cs="Times New Roman"/>
          <w:sz w:val="28"/>
          <w:szCs w:val="28"/>
        </w:rPr>
        <w:t xml:space="preserve">существляться в соответствии с </w:t>
      </w:r>
      <w:r w:rsidR="008F070A" w:rsidRPr="007A6082">
        <w:rPr>
          <w:rFonts w:ascii="Times New Roman" w:hAnsi="Times New Roman" w:cs="Times New Roman"/>
          <w:b/>
          <w:sz w:val="28"/>
          <w:szCs w:val="28"/>
        </w:rPr>
        <w:t>П</w:t>
      </w:r>
      <w:r w:rsidRPr="007A6082">
        <w:rPr>
          <w:rFonts w:ascii="Times New Roman" w:hAnsi="Times New Roman" w:cs="Times New Roman"/>
          <w:b/>
          <w:sz w:val="28"/>
          <w:szCs w:val="28"/>
        </w:rPr>
        <w:t>ланом мероприятий по ее реализации.</w:t>
      </w:r>
    </w:p>
    <w:p w14:paraId="57E77426" w14:textId="77777777" w:rsidR="00795D24" w:rsidRPr="007A6082" w:rsidRDefault="00795D24" w:rsidP="008213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DE3D4" w14:textId="1F0257AF" w:rsidR="008F070A" w:rsidRPr="007A6082" w:rsidRDefault="008F070A" w:rsidP="008213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82">
        <w:rPr>
          <w:rFonts w:ascii="Times New Roman" w:hAnsi="Times New Roman" w:cs="Times New Roman"/>
          <w:sz w:val="28"/>
          <w:szCs w:val="28"/>
        </w:rPr>
        <w:t>Общую координацию будет осуществлять</w:t>
      </w:r>
      <w:r w:rsidRPr="007A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937" w:rsidRPr="007A6082">
        <w:rPr>
          <w:rFonts w:ascii="Times New Roman" w:hAnsi="Times New Roman" w:cs="Times New Roman"/>
          <w:b/>
          <w:sz w:val="28"/>
          <w:szCs w:val="28"/>
        </w:rPr>
        <w:t>Экспертный совет по стратегическому планированию СЭР ГМР.</w:t>
      </w:r>
    </w:p>
    <w:p w14:paraId="37EA9CBB" w14:textId="77777777" w:rsidR="00C47F33" w:rsidRPr="007A6082" w:rsidRDefault="00C47F33" w:rsidP="008213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6A0D9" w14:textId="740874AD" w:rsidR="00C47F33" w:rsidRPr="007A6082" w:rsidRDefault="008F070A" w:rsidP="008E26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82">
        <w:rPr>
          <w:rFonts w:ascii="Times New Roman" w:hAnsi="Times New Roman" w:cs="Times New Roman"/>
          <w:sz w:val="28"/>
          <w:szCs w:val="28"/>
        </w:rPr>
        <w:t xml:space="preserve">Важную роль в процессе реализации Стратегии будет иметь </w:t>
      </w:r>
      <w:r w:rsidRPr="007A6082">
        <w:rPr>
          <w:rFonts w:ascii="Times New Roman" w:hAnsi="Times New Roman" w:cs="Times New Roman"/>
          <w:b/>
          <w:sz w:val="28"/>
          <w:szCs w:val="28"/>
        </w:rPr>
        <w:t>взаимодействие органов местного самоуправления города с представителями общественности и бизнес-структур.</w:t>
      </w:r>
      <w:r w:rsidRPr="007A6082">
        <w:rPr>
          <w:rFonts w:ascii="Times New Roman" w:hAnsi="Times New Roman" w:cs="Times New Roman"/>
          <w:sz w:val="28"/>
          <w:szCs w:val="28"/>
        </w:rPr>
        <w:t xml:space="preserve"> Совместный формат работы позволит организовать эффективное согласование общественно значимых интересов граждан МО «Город Гатчина», органов местного самоуправления города, коммерческих и некоммерческих организаций.</w:t>
      </w:r>
    </w:p>
    <w:p w14:paraId="037105BD" w14:textId="77777777" w:rsidR="007A6082" w:rsidRPr="007A6082" w:rsidRDefault="007A6082" w:rsidP="008E26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6BBD47" w14:textId="63197D9A" w:rsidR="00C47F33" w:rsidRPr="00C47F33" w:rsidRDefault="00C47F33" w:rsidP="007A6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A3E95A" w14:textId="77777777" w:rsidR="008F070A" w:rsidRDefault="008F070A" w:rsidP="00486B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97F69F" w14:textId="1EC5E30B" w:rsidR="00462920" w:rsidRPr="00462920" w:rsidRDefault="00462920" w:rsidP="00486B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920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3C219EB" w14:textId="77777777" w:rsidR="004B144D" w:rsidRDefault="00462920" w:rsidP="00486BBA">
      <w:pPr>
        <w:tabs>
          <w:tab w:val="left" w:pos="21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4D">
        <w:rPr>
          <w:rFonts w:ascii="Times New Roman" w:hAnsi="Times New Roman" w:cs="Times New Roman"/>
          <w:b/>
          <w:sz w:val="28"/>
          <w:szCs w:val="28"/>
        </w:rPr>
        <w:t xml:space="preserve">Система ключевых показателей и индикаторов </w:t>
      </w:r>
    </w:p>
    <w:p w14:paraId="26DD3B7B" w14:textId="798B6582" w:rsidR="00462920" w:rsidRDefault="00462920" w:rsidP="00486BBA">
      <w:pPr>
        <w:tabs>
          <w:tab w:val="left" w:pos="21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4D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 МО «Город Гатчина»</w:t>
      </w:r>
    </w:p>
    <w:p w14:paraId="36B45EE9" w14:textId="41CAEEB2" w:rsidR="004B144D" w:rsidRDefault="004B144D" w:rsidP="00486BBA">
      <w:pPr>
        <w:tabs>
          <w:tab w:val="left" w:pos="21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408A5" w14:textId="77777777" w:rsidR="004B144D" w:rsidRPr="004B144D" w:rsidRDefault="004B144D" w:rsidP="00486BBA">
      <w:pPr>
        <w:tabs>
          <w:tab w:val="left" w:pos="21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19"/>
        <w:gridCol w:w="2520"/>
        <w:gridCol w:w="2520"/>
        <w:gridCol w:w="2522"/>
        <w:gridCol w:w="14"/>
      </w:tblGrid>
      <w:tr w:rsidR="00DF4F86" w:rsidRPr="00DF4F86" w14:paraId="454E1EC1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12AF1CB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Сценарии</w:t>
            </w: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512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Индикаторы</w:t>
            </w:r>
          </w:p>
        </w:tc>
      </w:tr>
      <w:tr w:rsidR="00DF4F86" w:rsidRPr="00DF4F86" w14:paraId="01974DD5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9BB1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BD61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2023 – 2025 гг.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F12E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2026-2030 гг.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3B5E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2031-2035 гг.</w:t>
            </w:r>
          </w:p>
        </w:tc>
      </w:tr>
      <w:tr w:rsidR="00DF4F86" w:rsidRPr="00DF4F86" w14:paraId="01953190" w14:textId="77777777" w:rsidTr="00CA51A1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9F33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Численность постоянного населения МО «Город Гатчина», тыс. чел. за период</w:t>
            </w:r>
          </w:p>
        </w:tc>
      </w:tr>
      <w:tr w:rsidR="00DF4F86" w:rsidRPr="00DF4F86" w14:paraId="28CEFD21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0B9C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3AE5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615F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4ED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DF4F86" w:rsidRPr="00DF4F86" w14:paraId="649642C4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9F1A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6031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170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88F1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</w:tr>
      <w:tr w:rsidR="00DF4F86" w:rsidRPr="00DF4F86" w14:paraId="0A464837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4266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C442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8B2C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EC4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DF4F86" w:rsidRPr="00DF4F86" w14:paraId="3CF2AB5A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2E36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Средняя жилищная обеспеченность (кв. м. на 1 человека)</w:t>
            </w:r>
          </w:p>
        </w:tc>
      </w:tr>
      <w:tr w:rsidR="00DF4F86" w:rsidRPr="00DF4F86" w14:paraId="38467F75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47E73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EB0C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336E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D76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F4F86" w:rsidRPr="00DF4F86" w14:paraId="4548ABC1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47ADB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9E4BE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4E4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BA02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F4F86" w:rsidRPr="00DF4F86" w14:paraId="50789E3E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1DA77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C86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8BC3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77F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F4F86" w:rsidRPr="00DF4F86" w14:paraId="57E66E52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8412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Протяженность уличной канализационной сети, нуждающихся в замене (в процентах от общей протяженности сетей)</w:t>
            </w:r>
          </w:p>
        </w:tc>
      </w:tr>
      <w:tr w:rsidR="00DF4F86" w:rsidRPr="00DF4F86" w14:paraId="3EB10E5B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31A14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C4662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04A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64F6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</w:tr>
      <w:tr w:rsidR="00DF4F86" w:rsidRPr="00DF4F86" w14:paraId="5F4B3B24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7C7F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D9E5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042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1D78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</w:tr>
      <w:tr w:rsidR="00DF4F86" w:rsidRPr="00DF4F86" w14:paraId="19C8CCD6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B6E8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DD28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3C45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D185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DF4F86" w:rsidRPr="00DF4F86" w14:paraId="51EEE699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E869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Протяженность уличной водопроводной сети, нуждающейся в замене (в процентах от общей протяженности сетей)</w:t>
            </w:r>
          </w:p>
        </w:tc>
      </w:tr>
      <w:tr w:rsidR="00DF4F86" w:rsidRPr="00DF4F86" w14:paraId="05BC958C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6F58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752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78D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ACDD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DF4F86" w:rsidRPr="00DF4F86" w14:paraId="48A45E45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C7B2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B51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A48E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8399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</w:tr>
      <w:tr w:rsidR="00DF4F86" w:rsidRPr="00DF4F86" w14:paraId="5B7A292D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1672A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F97E3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D34F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2A22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DF4F86" w:rsidRPr="00DF4F86" w14:paraId="746FE66B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807B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Протяженность тепловых и паровых сетей, нуждающейся в замене (в процентах от общей протяженности сетей)</w:t>
            </w:r>
          </w:p>
        </w:tc>
      </w:tr>
      <w:tr w:rsidR="00DF4F86" w:rsidRPr="00DF4F86" w14:paraId="791F47BE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77AE8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2B646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8AC5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A49F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F4F86" w:rsidRPr="00DF4F86" w14:paraId="54E636FA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03803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ABD2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843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CFAF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F4F86" w:rsidRPr="00DF4F86" w14:paraId="1603266A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7FCD3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AE29F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E1E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233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DF4F86" w:rsidRPr="00DF4F86" w14:paraId="28F183F2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68C8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Темп роста числа субъектов малого предпринимательства (в процентах к соответствующему периоду прошлого года)</w:t>
            </w:r>
          </w:p>
        </w:tc>
      </w:tr>
      <w:tr w:rsidR="00DF4F86" w:rsidRPr="00DF4F86" w14:paraId="5395759C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92BC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1C7F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2B0C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4F63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DF4F86" w:rsidRPr="00DF4F86" w14:paraId="72C0FDF8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DCA33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2C8E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904C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A4E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</w:tr>
      <w:tr w:rsidR="00DF4F86" w:rsidRPr="00DF4F86" w14:paraId="09F1431F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BFAF1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E676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20E5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DDD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DF4F86" w:rsidRPr="00DF4F86" w14:paraId="6D9015A6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8B0B7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Динамика объема отгруженных товаров собственного производства крупными и средними предприятиями (в процентах к прошлому году)</w:t>
            </w:r>
          </w:p>
        </w:tc>
      </w:tr>
      <w:tr w:rsidR="00DF4F86" w:rsidRPr="00DF4F86" w14:paraId="29ED241E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B71D9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B651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828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AC8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DF4F86" w:rsidRPr="00DF4F86" w14:paraId="7C4F9D62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F61A7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F379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3E73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A549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DF4F86" w:rsidRPr="00DF4F86" w14:paraId="1C1C0F02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5BDD4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01FFF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309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98FD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119,5</w:t>
            </w:r>
          </w:p>
        </w:tc>
      </w:tr>
      <w:tr w:rsidR="00DF4F86" w:rsidRPr="004B144D" w14:paraId="599A4486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8852F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Темп роста оборота розничной торговли (в процентах к прошлому года)</w:t>
            </w:r>
          </w:p>
        </w:tc>
      </w:tr>
      <w:tr w:rsidR="00DF4F86" w:rsidRPr="00DF4F86" w14:paraId="52EA5C21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AA9D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50C05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047D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261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</w:tr>
      <w:tr w:rsidR="00DF4F86" w:rsidRPr="00DF4F86" w14:paraId="6AD4EAF6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5008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07E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8103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243C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DF4F86" w:rsidRPr="00DF4F86" w14:paraId="2503C4F5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6BF0E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C2DE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3BD5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110,9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1B58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122,3</w:t>
            </w:r>
          </w:p>
        </w:tc>
      </w:tr>
      <w:tr w:rsidR="00DF4F86" w:rsidRPr="004B144D" w14:paraId="66EA75AC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7A826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Туристский поток, в т.ч. экскурсионное обслуживание (тыс. человек в год)</w:t>
            </w:r>
          </w:p>
        </w:tc>
      </w:tr>
      <w:tr w:rsidR="00DF4F86" w:rsidRPr="00DF4F86" w14:paraId="08514630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12658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D628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B4B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B7CE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DF4F86" w:rsidRPr="00DF4F86" w14:paraId="26FE14CC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45BA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C371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9BD8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867D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F4F86" w:rsidRPr="00DF4F86" w14:paraId="3C3F9727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0901A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25E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4E36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3D0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DF4F86" w:rsidRPr="00DF4F86" w14:paraId="20367CB4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689EF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Темп роста объема инвестиций в основной капитал крупных и средних предприятий </w:t>
            </w: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 процентах к прошлому периоду)</w:t>
            </w:r>
          </w:p>
        </w:tc>
      </w:tr>
      <w:tr w:rsidR="00DF4F86" w:rsidRPr="00DF4F86" w14:paraId="75707E79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C800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9432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2718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90E6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DF4F86" w:rsidRPr="00DF4F86" w14:paraId="48EE2AFF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0EDA0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152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4C28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8B1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DF4F86" w:rsidRPr="00DF4F86" w14:paraId="55DE79B7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6355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3A6E6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722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857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DF4F86" w:rsidRPr="00DF4F86" w14:paraId="662A6E75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04240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среднемесячной начисленной заработной платы работников крупных и средних предприятий и организаций, в процентах от среднего уровня по Ленинградской области (за период)</w:t>
            </w:r>
          </w:p>
        </w:tc>
      </w:tr>
      <w:tr w:rsidR="00DF4F86" w:rsidRPr="00DF4F86" w14:paraId="73E1C016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C7D36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C3A0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642C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D91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DF4F86" w:rsidRPr="00DF4F86" w14:paraId="78F751F3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2F471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74FC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AA88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0C1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DF4F86" w:rsidRPr="00DF4F86" w14:paraId="3DA8E22F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FCCB1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C6E0D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DB1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D5B1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DF4F86" w:rsidRPr="00DF4F86" w14:paraId="1B142FED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9FAB8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Покупательная способность заработной платы по отношению к прожиточному минимуму, в процентах (на конец отчетного периода)</w:t>
            </w:r>
          </w:p>
        </w:tc>
      </w:tr>
      <w:tr w:rsidR="00DF4F86" w:rsidRPr="00DF4F86" w14:paraId="20630474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F4AB8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27AD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751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28E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DF4F86" w:rsidRPr="00DF4F86" w14:paraId="48BAC58E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8FEA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B93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FEC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ACC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DF4F86" w:rsidRPr="00DF4F86" w14:paraId="7F8B45FD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C24F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035D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CE46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4AB9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DF4F86" w:rsidRPr="00DF4F86" w14:paraId="7AF58C1B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F040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зарегистрированной безработицы, в процентах (на конец отчетного периода)</w:t>
            </w:r>
          </w:p>
        </w:tc>
      </w:tr>
      <w:tr w:rsidR="00DF4F86" w:rsidRPr="00DF4F86" w14:paraId="40706DE6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E53D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331B2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600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57F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DF4F86" w:rsidRPr="00DF4F86" w14:paraId="5A868404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F6FC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3E0A2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A4CF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59B6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DF4F86" w:rsidRPr="00DF4F86" w14:paraId="521783CC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372AE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6643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E54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36A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F4F86" w:rsidRPr="004B144D" w14:paraId="791FD4C8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8039F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и неналоговые доходы в бюджете МО «Город Гатчина», млн. рублей</w:t>
            </w:r>
          </w:p>
        </w:tc>
      </w:tr>
      <w:tr w:rsidR="00DF4F86" w:rsidRPr="00DF4F86" w14:paraId="2F07AB04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FDC2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DD41E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792</w:t>
            </w: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582A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3839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929,5</w:t>
            </w:r>
          </w:p>
        </w:tc>
      </w:tr>
      <w:tr w:rsidR="00DF4F86" w:rsidRPr="00DF4F86" w14:paraId="1BAB2A82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76CB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22862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745</w:t>
            </w: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FAE3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819,2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B4A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900,4</w:t>
            </w:r>
          </w:p>
        </w:tc>
      </w:tr>
      <w:tr w:rsidR="00DF4F86" w:rsidRPr="00DF4F86" w14:paraId="30F928D3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A8DC7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C8E3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809</w:t>
            </w: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6BC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873,1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9DCB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971,7</w:t>
            </w:r>
          </w:p>
        </w:tc>
      </w:tr>
      <w:tr w:rsidR="00DF4F86" w:rsidRPr="00DF4F86" w14:paraId="4DE185C1" w14:textId="77777777" w:rsidTr="00CA51A1">
        <w:trPr>
          <w:gridAfter w:val="1"/>
          <w:wAfter w:w="7" w:type="pct"/>
          <w:trHeight w:val="375"/>
        </w:trPr>
        <w:tc>
          <w:tcPr>
            <w:tcW w:w="49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E358" w14:textId="77777777" w:rsidR="00DF4F86" w:rsidRPr="004B144D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Доля расходов на социальное развитие (образование, культуру, спорт, социальную сферу) в общем объеме расходов бюджета МО «Город Гатчина» (в процентах)</w:t>
            </w:r>
          </w:p>
        </w:tc>
      </w:tr>
      <w:tr w:rsidR="00DF4F86" w:rsidRPr="00DF4F86" w14:paraId="57C77877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0E55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Реалистичный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CF3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2507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470D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DF4F86" w:rsidRPr="00DF4F86" w14:paraId="6A8A8F24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56A8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Пессимистичный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A3450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AD4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921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F4F86" w:rsidRPr="00DF4F86" w14:paraId="33A0DB5A" w14:textId="77777777" w:rsidTr="00CA51A1">
        <w:trPr>
          <w:gridAfter w:val="1"/>
          <w:wAfter w:w="7" w:type="pct"/>
          <w:trHeight w:val="37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5535" w14:textId="77777777" w:rsidR="00DF4F86" w:rsidRPr="00DF4F86" w:rsidRDefault="00DF4F86" w:rsidP="0048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Оптимистичный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B921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0FE4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5CB2" w14:textId="77777777" w:rsidR="00DF4F86" w:rsidRPr="00DF4F86" w:rsidRDefault="00DF4F86" w:rsidP="0048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14:paraId="76407479" w14:textId="77777777" w:rsidR="00462920" w:rsidRPr="00462920" w:rsidRDefault="00462920" w:rsidP="0048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2920" w:rsidRPr="00462920" w:rsidSect="004B144D">
      <w:footerReference w:type="default" r:id="rId7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0932" w14:textId="77777777" w:rsidR="001F5E6E" w:rsidRDefault="001F5E6E" w:rsidP="009B445C">
      <w:pPr>
        <w:spacing w:after="0" w:line="240" w:lineRule="auto"/>
      </w:pPr>
      <w:r>
        <w:separator/>
      </w:r>
    </w:p>
  </w:endnote>
  <w:endnote w:type="continuationSeparator" w:id="0">
    <w:p w14:paraId="3A677E65" w14:textId="77777777" w:rsidR="001F5E6E" w:rsidRDefault="001F5E6E" w:rsidP="009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084960"/>
      <w:docPartObj>
        <w:docPartGallery w:val="Page Numbers (Bottom of Page)"/>
        <w:docPartUnique/>
      </w:docPartObj>
    </w:sdtPr>
    <w:sdtEndPr/>
    <w:sdtContent>
      <w:p w14:paraId="5919E704" w14:textId="228B63E7" w:rsidR="009B445C" w:rsidRDefault="009B44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D24">
          <w:rPr>
            <w:noProof/>
          </w:rPr>
          <w:t>7</w:t>
        </w:r>
        <w:r>
          <w:fldChar w:fldCharType="end"/>
        </w:r>
      </w:p>
    </w:sdtContent>
  </w:sdt>
  <w:p w14:paraId="029ECB08" w14:textId="77777777" w:rsidR="009B445C" w:rsidRDefault="009B44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B9C7" w14:textId="77777777" w:rsidR="001F5E6E" w:rsidRDefault="001F5E6E" w:rsidP="009B445C">
      <w:pPr>
        <w:spacing w:after="0" w:line="240" w:lineRule="auto"/>
      </w:pPr>
      <w:r>
        <w:separator/>
      </w:r>
    </w:p>
  </w:footnote>
  <w:footnote w:type="continuationSeparator" w:id="0">
    <w:p w14:paraId="2C949181" w14:textId="77777777" w:rsidR="001F5E6E" w:rsidRDefault="001F5E6E" w:rsidP="009B4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18F"/>
    <w:multiLevelType w:val="hybridMultilevel"/>
    <w:tmpl w:val="7CAA0AE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12086C"/>
    <w:multiLevelType w:val="hybridMultilevel"/>
    <w:tmpl w:val="3982898E"/>
    <w:lvl w:ilvl="0" w:tplc="981E644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BDE7E48"/>
    <w:multiLevelType w:val="hybridMultilevel"/>
    <w:tmpl w:val="E5B02D14"/>
    <w:lvl w:ilvl="0" w:tplc="EB9ED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74679B"/>
    <w:multiLevelType w:val="hybridMultilevel"/>
    <w:tmpl w:val="70A03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426"/>
    <w:multiLevelType w:val="hybridMultilevel"/>
    <w:tmpl w:val="82348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A15D82"/>
    <w:multiLevelType w:val="hybridMultilevel"/>
    <w:tmpl w:val="2F043A76"/>
    <w:lvl w:ilvl="0" w:tplc="2B584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2F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027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43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A5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C3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F66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C5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8A9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8A187E"/>
    <w:multiLevelType w:val="hybridMultilevel"/>
    <w:tmpl w:val="831436BA"/>
    <w:lvl w:ilvl="0" w:tplc="087A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69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47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4C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0D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07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AA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49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9E7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CD0A82"/>
    <w:multiLevelType w:val="hybridMultilevel"/>
    <w:tmpl w:val="7B143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F21B8"/>
    <w:multiLevelType w:val="hybridMultilevel"/>
    <w:tmpl w:val="9AE6D9E6"/>
    <w:lvl w:ilvl="0" w:tplc="EDE64F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C8C4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0E55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ACE6E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60BD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7A9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06CB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A863E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F82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55F29"/>
    <w:multiLevelType w:val="hybridMultilevel"/>
    <w:tmpl w:val="C32883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4A4DAD"/>
    <w:multiLevelType w:val="hybridMultilevel"/>
    <w:tmpl w:val="892492B4"/>
    <w:lvl w:ilvl="0" w:tplc="871E1F5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E8625C"/>
    <w:multiLevelType w:val="multilevel"/>
    <w:tmpl w:val="8D1AC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267077"/>
    <w:multiLevelType w:val="multilevel"/>
    <w:tmpl w:val="0F72CFE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3" w15:restartNumberingAfterBreak="0">
    <w:nsid w:val="67F560E9"/>
    <w:multiLevelType w:val="hybridMultilevel"/>
    <w:tmpl w:val="40926F5E"/>
    <w:lvl w:ilvl="0" w:tplc="D7F2E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83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A0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6A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E4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2B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4E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45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A6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9C90727"/>
    <w:multiLevelType w:val="multilevel"/>
    <w:tmpl w:val="F6386F5E"/>
    <w:lvl w:ilvl="0">
      <w:start w:val="1"/>
      <w:numFmt w:val="bullet"/>
      <w:pStyle w:val="1"/>
      <w:lvlText w:val=""/>
      <w:lvlJc w:val="left"/>
      <w:pPr>
        <w:ind w:left="426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num w:numId="1" w16cid:durableId="1820150085">
    <w:abstractNumId w:val="12"/>
  </w:num>
  <w:num w:numId="2" w16cid:durableId="520978314">
    <w:abstractNumId w:val="9"/>
  </w:num>
  <w:num w:numId="3" w16cid:durableId="1479372733">
    <w:abstractNumId w:val="1"/>
  </w:num>
  <w:num w:numId="4" w16cid:durableId="1843621423">
    <w:abstractNumId w:val="6"/>
  </w:num>
  <w:num w:numId="5" w16cid:durableId="45222619">
    <w:abstractNumId w:val="13"/>
  </w:num>
  <w:num w:numId="6" w16cid:durableId="797071243">
    <w:abstractNumId w:val="5"/>
  </w:num>
  <w:num w:numId="7" w16cid:durableId="1825198138">
    <w:abstractNumId w:val="8"/>
  </w:num>
  <w:num w:numId="8" w16cid:durableId="1292784897">
    <w:abstractNumId w:val="2"/>
  </w:num>
  <w:num w:numId="9" w16cid:durableId="1891724675">
    <w:abstractNumId w:val="7"/>
  </w:num>
  <w:num w:numId="10" w16cid:durableId="672806319">
    <w:abstractNumId w:val="11"/>
  </w:num>
  <w:num w:numId="11" w16cid:durableId="2017154146">
    <w:abstractNumId w:val="4"/>
  </w:num>
  <w:num w:numId="12" w16cid:durableId="1992635115">
    <w:abstractNumId w:val="14"/>
  </w:num>
  <w:num w:numId="13" w16cid:durableId="549726711">
    <w:abstractNumId w:val="10"/>
  </w:num>
  <w:num w:numId="14" w16cid:durableId="1098062587">
    <w:abstractNumId w:val="3"/>
  </w:num>
  <w:num w:numId="15" w16cid:durableId="206532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E4"/>
    <w:rsid w:val="000567F3"/>
    <w:rsid w:val="000E4DE4"/>
    <w:rsid w:val="001C1288"/>
    <w:rsid w:val="001E2BBC"/>
    <w:rsid w:val="001F5E6E"/>
    <w:rsid w:val="00224276"/>
    <w:rsid w:val="00284B63"/>
    <w:rsid w:val="002F65D4"/>
    <w:rsid w:val="00331937"/>
    <w:rsid w:val="00341685"/>
    <w:rsid w:val="00366750"/>
    <w:rsid w:val="00386914"/>
    <w:rsid w:val="003C6ADC"/>
    <w:rsid w:val="00415056"/>
    <w:rsid w:val="00424C4E"/>
    <w:rsid w:val="00462920"/>
    <w:rsid w:val="00471918"/>
    <w:rsid w:val="00486BBA"/>
    <w:rsid w:val="004A597C"/>
    <w:rsid w:val="004B144D"/>
    <w:rsid w:val="004E2970"/>
    <w:rsid w:val="00555F96"/>
    <w:rsid w:val="00592485"/>
    <w:rsid w:val="005C1DE8"/>
    <w:rsid w:val="005C44B1"/>
    <w:rsid w:val="0060506A"/>
    <w:rsid w:val="006158B0"/>
    <w:rsid w:val="006C634B"/>
    <w:rsid w:val="00702C50"/>
    <w:rsid w:val="007305E7"/>
    <w:rsid w:val="00756D28"/>
    <w:rsid w:val="00783AF9"/>
    <w:rsid w:val="00795D24"/>
    <w:rsid w:val="0079667F"/>
    <w:rsid w:val="007A6082"/>
    <w:rsid w:val="007D5B2A"/>
    <w:rsid w:val="00800C51"/>
    <w:rsid w:val="00802004"/>
    <w:rsid w:val="008213ED"/>
    <w:rsid w:val="00836D5A"/>
    <w:rsid w:val="008505CC"/>
    <w:rsid w:val="00856FEB"/>
    <w:rsid w:val="008B0142"/>
    <w:rsid w:val="008D1902"/>
    <w:rsid w:val="008E26A5"/>
    <w:rsid w:val="008F070A"/>
    <w:rsid w:val="009A566A"/>
    <w:rsid w:val="009B445C"/>
    <w:rsid w:val="009D2CE0"/>
    <w:rsid w:val="009D5501"/>
    <w:rsid w:val="00A346F4"/>
    <w:rsid w:val="00A373E1"/>
    <w:rsid w:val="00A51E1C"/>
    <w:rsid w:val="00A600F2"/>
    <w:rsid w:val="00A93541"/>
    <w:rsid w:val="00B05896"/>
    <w:rsid w:val="00B25524"/>
    <w:rsid w:val="00BA2580"/>
    <w:rsid w:val="00BA2C35"/>
    <w:rsid w:val="00C2563A"/>
    <w:rsid w:val="00C4461A"/>
    <w:rsid w:val="00C47F33"/>
    <w:rsid w:val="00C564C4"/>
    <w:rsid w:val="00C63E31"/>
    <w:rsid w:val="00C93F2A"/>
    <w:rsid w:val="00CE25B4"/>
    <w:rsid w:val="00D04653"/>
    <w:rsid w:val="00D17A4E"/>
    <w:rsid w:val="00DF4F86"/>
    <w:rsid w:val="00E23690"/>
    <w:rsid w:val="00F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B70D"/>
  <w15:chartTrackingRefBased/>
  <w15:docId w15:val="{851B1177-A1B3-47C3-A4C2-BBC4A90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Варианты ответов,Таблицы нейминг,List Paragraph,Bullet 1,Use Case List Paragraph,Абзац списка1"/>
    <w:basedOn w:val="a"/>
    <w:link w:val="a4"/>
    <w:uiPriority w:val="34"/>
    <w:qFormat/>
    <w:rsid w:val="00D0465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C44B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C44B1"/>
    <w:rPr>
      <w:color w:val="605E5C"/>
      <w:shd w:val="clear" w:color="auto" w:fill="E1DFDD"/>
    </w:rPr>
  </w:style>
  <w:style w:type="character" w:customStyle="1" w:styleId="a4">
    <w:name w:val="Абзац списка Знак"/>
    <w:aliases w:val="Заголовок_3 Знак,Варианты ответов Знак,Таблицы нейминг Знак,List Paragraph Знак,Bullet 1 Знак,Use Case List Paragraph Знак,Абзац списка1 Знак"/>
    <w:link w:val="a3"/>
    <w:uiPriority w:val="34"/>
    <w:locked/>
    <w:rsid w:val="006158B0"/>
  </w:style>
  <w:style w:type="paragraph" w:styleId="a6">
    <w:name w:val="header"/>
    <w:basedOn w:val="a"/>
    <w:link w:val="a7"/>
    <w:uiPriority w:val="99"/>
    <w:unhideWhenUsed/>
    <w:rsid w:val="009B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45C"/>
  </w:style>
  <w:style w:type="paragraph" w:styleId="a8">
    <w:name w:val="footer"/>
    <w:basedOn w:val="a"/>
    <w:link w:val="a9"/>
    <w:uiPriority w:val="99"/>
    <w:unhideWhenUsed/>
    <w:rsid w:val="009B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45C"/>
  </w:style>
  <w:style w:type="paragraph" w:styleId="aa">
    <w:name w:val="Normal (Web)"/>
    <w:basedOn w:val="a"/>
    <w:uiPriority w:val="99"/>
    <w:unhideWhenUsed/>
    <w:rsid w:val="00BA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_маркерный_1_уровень"/>
    <w:link w:val="11"/>
    <w:qFormat/>
    <w:rsid w:val="00BA2580"/>
    <w:pPr>
      <w:numPr>
        <w:numId w:val="12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писок_маркерный_1_уровень Знак"/>
    <w:basedOn w:val="a0"/>
    <w:link w:val="1"/>
    <w:locked/>
    <w:rsid w:val="00BA2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Нагина Ольга Николаевна</cp:lastModifiedBy>
  <cp:revision>2</cp:revision>
  <cp:lastPrinted>2023-04-21T11:31:00Z</cp:lastPrinted>
  <dcterms:created xsi:type="dcterms:W3CDTF">2023-04-21T11:32:00Z</dcterms:created>
  <dcterms:modified xsi:type="dcterms:W3CDTF">2023-04-21T11:32:00Z</dcterms:modified>
</cp:coreProperties>
</file>