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7D" w:rsidRDefault="0077273F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b/>
          <w:sz w:val="40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DA1197" w:rsidRDefault="0020697D" w:rsidP="0020697D"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635E68">
        <w:rPr>
          <w:b/>
        </w:rPr>
        <w:t>29.0</w:t>
      </w:r>
      <w:r w:rsidR="00DA1197">
        <w:rPr>
          <w:b/>
        </w:rPr>
        <w:t>9.2017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="00DA1197">
        <w:rPr>
          <w:b/>
        </w:rPr>
        <w:tab/>
      </w:r>
      <w:r w:rsidR="00DA1197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DA1197">
        <w:rPr>
          <w:b/>
        </w:rPr>
        <w:t>4305</w:t>
      </w:r>
    </w:p>
    <w:p w:rsidR="0020697D" w:rsidRPr="00DA1197" w:rsidRDefault="0020697D" w:rsidP="0020697D">
      <w:pPr>
        <w:rPr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</w:tblGrid>
      <w:tr w:rsidR="00BC53AF" w:rsidTr="00BC53AF">
        <w:tc>
          <w:tcPr>
            <w:tcW w:w="6204" w:type="dxa"/>
            <w:hideMark/>
          </w:tcPr>
          <w:p w:rsidR="00BC53AF" w:rsidRDefault="00BC53A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Об утверждении муниципальной программы МО «Город Гатчина» «Обеспечение устойчивого функционирования и развития коммунальной, инженерной инфраструктуры и повышение энергоэффективности в МО «Город Гатчина» в 2018-2020г.г.» </w:t>
            </w:r>
          </w:p>
        </w:tc>
      </w:tr>
    </w:tbl>
    <w:p w:rsidR="00BC53AF" w:rsidRDefault="00BC53AF" w:rsidP="00BC53AF">
      <w:pPr>
        <w:spacing w:line="276" w:lineRule="auto"/>
        <w:jc w:val="both"/>
        <w:rPr>
          <w:sz w:val="28"/>
          <w:szCs w:val="28"/>
        </w:rPr>
      </w:pPr>
    </w:p>
    <w:p w:rsidR="00BC53AF" w:rsidRDefault="00BC53AF" w:rsidP="00BC53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r>
        <w:rPr>
          <w:sz w:val="28"/>
          <w:szCs w:val="28"/>
        </w:rPr>
        <w:t>Руководствуясь ст. 179 Бюджетного кодекса Российской Федерации, ст. 48 Федерального закона от 06.10.2003 № 131 – ФЗ «Об общих принципах организации местного самоуправления в Российской Федерации», Уставом Гатчинского муниципального района, Уставом муниципального образования «Город Гатчина», решением совета депутатов Гатчинского муниципального района  от 18.12.2015 № 115 «Об утверждении Стратегии социально-экономического развития Гатчинского муниципального района на период до 2030 года», постановлением администрации Гатчинского муниципального района от 05.05.2017 № 1956 «Об утверждении перечня муниципальных программ                      МО «Город Гатчина» на период 2018-2020 годов», постановлением администрации Гатчинского муниципального района  от 01.08.2014 № 2894 «Об утверждении порядка разработки, реализации и оценки эффективности муниципальных программ МО «Город Гатчина» (в редакции от 04.04.2017                   № 1261),</w:t>
      </w:r>
    </w:p>
    <w:p w:rsidR="00BC53AF" w:rsidRPr="00BC53AF" w:rsidRDefault="00BC53AF" w:rsidP="00BC53AF">
      <w:pPr>
        <w:spacing w:line="276" w:lineRule="auto"/>
        <w:jc w:val="both"/>
        <w:rPr>
          <w:sz w:val="28"/>
          <w:szCs w:val="28"/>
        </w:rPr>
      </w:pPr>
      <w:r w:rsidRPr="00BC53AF">
        <w:rPr>
          <w:sz w:val="28"/>
          <w:szCs w:val="28"/>
        </w:rPr>
        <w:t>ПОСТАНОВЛЯЕТ:</w:t>
      </w:r>
    </w:p>
    <w:p w:rsidR="00BC53AF" w:rsidRDefault="00BC53AF" w:rsidP="00BC53AF">
      <w:pPr>
        <w:numPr>
          <w:ilvl w:val="0"/>
          <w:numId w:val="1"/>
        </w:numPr>
        <w:tabs>
          <w:tab w:val="clear" w:pos="644"/>
          <w:tab w:val="num" w:pos="142"/>
        </w:tabs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МО «Город Гатчина» «Обеспечение устойчивого функционирования и развития коммунальной, инженерной инфраструктуры и  повышение энергоэффективности в МО «Город Гатчина» в 2018-2020 г. г.» (Приложение).</w:t>
      </w:r>
    </w:p>
    <w:p w:rsidR="00BC53AF" w:rsidRDefault="00BC53AF" w:rsidP="00BC53AF">
      <w:pPr>
        <w:numPr>
          <w:ilvl w:val="0"/>
          <w:numId w:val="1"/>
        </w:numPr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Комитету финансов Гатчинского муниципального района предусмотреть в проекте бюджета МО «Город Гатчина» на 2018-2020 г.г. расходы на исполнение муниципальной программы «Обеспечение устойчивого функционирования и развития коммунальной, инженерной инфраструктуры  и повышение энергоэффективности в МО «Город Гатчина».</w:t>
      </w:r>
    </w:p>
    <w:p w:rsidR="00BC53AF" w:rsidRDefault="00BC53AF" w:rsidP="00BC53AF">
      <w:pPr>
        <w:numPr>
          <w:ilvl w:val="0"/>
          <w:numId w:val="1"/>
        </w:numPr>
        <w:suppressAutoHyphens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и приложение к постановлению подлежат официальному опубликованию в газете «Гатчинская правда» и на официальном сайте Гатчинского муниципального района.</w:t>
      </w:r>
    </w:p>
    <w:p w:rsidR="00BC53AF" w:rsidRDefault="00BC53AF" w:rsidP="00BC53AF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экономике – Председателя комитета экономики и инвестиций Норкина В.А.</w:t>
      </w:r>
    </w:p>
    <w:p w:rsidR="00BC53AF" w:rsidRDefault="00BC53AF" w:rsidP="00BC53AF">
      <w:pPr>
        <w:spacing w:line="276" w:lineRule="auto"/>
        <w:ind w:firstLine="567"/>
        <w:jc w:val="both"/>
        <w:rPr>
          <w:sz w:val="28"/>
          <w:szCs w:val="28"/>
        </w:rPr>
      </w:pPr>
    </w:p>
    <w:p w:rsidR="00BC53AF" w:rsidRDefault="00BC53AF" w:rsidP="00BC53AF">
      <w:pPr>
        <w:spacing w:line="276" w:lineRule="auto"/>
        <w:ind w:firstLine="567"/>
        <w:jc w:val="both"/>
        <w:rPr>
          <w:sz w:val="28"/>
          <w:szCs w:val="28"/>
        </w:rPr>
      </w:pPr>
    </w:p>
    <w:p w:rsidR="00BC53AF" w:rsidRDefault="00BC53AF" w:rsidP="00BC53AF">
      <w:pPr>
        <w:spacing w:line="276" w:lineRule="auto"/>
        <w:jc w:val="both"/>
        <w:rPr>
          <w:sz w:val="28"/>
          <w:szCs w:val="28"/>
        </w:rPr>
      </w:pPr>
    </w:p>
    <w:p w:rsidR="00BC53AF" w:rsidRPr="006B5E98" w:rsidRDefault="00BC53AF" w:rsidP="00BC53AF">
      <w:pPr>
        <w:jc w:val="both"/>
        <w:rPr>
          <w:sz w:val="27"/>
          <w:szCs w:val="27"/>
        </w:rPr>
      </w:pPr>
      <w:r w:rsidRPr="006B5E98">
        <w:rPr>
          <w:sz w:val="27"/>
          <w:szCs w:val="27"/>
        </w:rPr>
        <w:t>Исполняющий обязанности</w:t>
      </w:r>
    </w:p>
    <w:p w:rsidR="00BC53AF" w:rsidRPr="006B5E98" w:rsidRDefault="00BC53AF" w:rsidP="00BC53AF">
      <w:pPr>
        <w:jc w:val="both"/>
        <w:rPr>
          <w:sz w:val="27"/>
          <w:szCs w:val="27"/>
        </w:rPr>
      </w:pPr>
      <w:r w:rsidRPr="006B5E98">
        <w:rPr>
          <w:sz w:val="27"/>
          <w:szCs w:val="27"/>
        </w:rPr>
        <w:t>главы администрации</w:t>
      </w:r>
      <w:r w:rsidRPr="006B5E98">
        <w:rPr>
          <w:sz w:val="27"/>
          <w:szCs w:val="27"/>
        </w:rPr>
        <w:tab/>
        <w:t xml:space="preserve">                                                               </w:t>
      </w:r>
    </w:p>
    <w:p w:rsidR="00BC53AF" w:rsidRPr="006B5E98" w:rsidRDefault="00BC53AF" w:rsidP="00BC53AF">
      <w:pPr>
        <w:jc w:val="both"/>
        <w:rPr>
          <w:sz w:val="27"/>
          <w:szCs w:val="27"/>
        </w:rPr>
      </w:pPr>
      <w:r w:rsidRPr="006B5E98">
        <w:rPr>
          <w:sz w:val="27"/>
          <w:szCs w:val="27"/>
        </w:rPr>
        <w:t xml:space="preserve">Гатчинского муниципального района </w:t>
      </w:r>
      <w:r w:rsidRPr="006B5E98">
        <w:rPr>
          <w:sz w:val="27"/>
          <w:szCs w:val="27"/>
        </w:rPr>
        <w:tab/>
      </w:r>
      <w:r w:rsidRPr="006B5E98">
        <w:rPr>
          <w:sz w:val="27"/>
          <w:szCs w:val="27"/>
        </w:rPr>
        <w:tab/>
      </w:r>
      <w:r w:rsidRPr="006B5E98">
        <w:rPr>
          <w:sz w:val="27"/>
          <w:szCs w:val="27"/>
        </w:rPr>
        <w:tab/>
        <w:t xml:space="preserve">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6B5E98">
        <w:rPr>
          <w:sz w:val="27"/>
          <w:szCs w:val="27"/>
        </w:rPr>
        <w:t>И.В. Носков</w:t>
      </w:r>
    </w:p>
    <w:bookmarkEnd w:id="0"/>
    <w:p w:rsidR="00BC53AF" w:rsidRDefault="00BC53AF" w:rsidP="00BC53AF">
      <w:pPr>
        <w:jc w:val="both"/>
        <w:rPr>
          <w:sz w:val="28"/>
          <w:szCs w:val="28"/>
        </w:rPr>
      </w:pPr>
    </w:p>
    <w:p w:rsidR="00BC53AF" w:rsidRDefault="00BC53AF" w:rsidP="00BC53AF"/>
    <w:p w:rsidR="00BC53AF" w:rsidRDefault="00BC53AF" w:rsidP="00BC53AF"/>
    <w:p w:rsidR="00BC53AF" w:rsidRDefault="00BC53AF" w:rsidP="00BC53AF"/>
    <w:p w:rsidR="00BC53AF" w:rsidRDefault="00BC53AF" w:rsidP="00BC53AF">
      <w:pPr>
        <w:rPr>
          <w:sz w:val="18"/>
          <w:szCs w:val="18"/>
        </w:rPr>
      </w:pPr>
    </w:p>
    <w:p w:rsidR="00BC53AF" w:rsidRDefault="00BC53AF" w:rsidP="00BC53AF">
      <w:pPr>
        <w:rPr>
          <w:sz w:val="18"/>
          <w:szCs w:val="18"/>
        </w:rPr>
      </w:pPr>
    </w:p>
    <w:p w:rsidR="00BC53AF" w:rsidRDefault="00BC53AF" w:rsidP="00BC53AF">
      <w:pPr>
        <w:rPr>
          <w:sz w:val="18"/>
          <w:szCs w:val="18"/>
        </w:rPr>
      </w:pPr>
    </w:p>
    <w:p w:rsidR="00BC53AF" w:rsidRDefault="00BC53AF" w:rsidP="00BC53AF">
      <w:pPr>
        <w:rPr>
          <w:sz w:val="18"/>
          <w:szCs w:val="18"/>
        </w:rPr>
      </w:pPr>
    </w:p>
    <w:p w:rsidR="00BC53AF" w:rsidRDefault="00BC53AF" w:rsidP="00BC53AF">
      <w:pPr>
        <w:rPr>
          <w:sz w:val="18"/>
          <w:szCs w:val="18"/>
        </w:rPr>
      </w:pPr>
    </w:p>
    <w:p w:rsidR="00BC53AF" w:rsidRPr="00BC53AF" w:rsidRDefault="00BC53AF" w:rsidP="00BC53AF">
      <w:pPr>
        <w:rPr>
          <w:sz w:val="22"/>
          <w:szCs w:val="18"/>
        </w:rPr>
      </w:pPr>
      <w:r w:rsidRPr="00BC53AF">
        <w:rPr>
          <w:sz w:val="22"/>
          <w:szCs w:val="18"/>
        </w:rPr>
        <w:t>Норкин В.А.</w:t>
      </w:r>
    </w:p>
    <w:p w:rsidR="00BC53AF" w:rsidRDefault="00BC53AF" w:rsidP="00BC53AF">
      <w:pPr>
        <w:rPr>
          <w:sz w:val="18"/>
          <w:szCs w:val="18"/>
        </w:rPr>
      </w:pPr>
    </w:p>
    <w:p w:rsidR="00BC53AF" w:rsidRDefault="00BC53AF" w:rsidP="00BC53AF">
      <w:pPr>
        <w:rPr>
          <w:sz w:val="20"/>
          <w:szCs w:val="20"/>
        </w:rPr>
        <w:sectPr w:rsidR="00BC53AF" w:rsidSect="00BC53AF">
          <w:headerReference w:type="default" r:id="rId8"/>
          <w:pgSz w:w="11906" w:h="16838"/>
          <w:pgMar w:top="709" w:right="851" w:bottom="993" w:left="1134" w:header="709" w:footer="709" w:gutter="0"/>
          <w:cols w:space="720"/>
          <w:titlePg/>
          <w:docGrid w:linePitch="326"/>
        </w:sectPr>
      </w:pPr>
    </w:p>
    <w:p w:rsidR="00BC53AF" w:rsidRDefault="00BC53AF" w:rsidP="00BC53AF">
      <w:pPr>
        <w:rPr>
          <w:sz w:val="20"/>
          <w:szCs w:val="20"/>
        </w:rPr>
      </w:pPr>
    </w:p>
    <w:p w:rsidR="00BC53AF" w:rsidRDefault="00BC53AF" w:rsidP="00BC53A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BC53AF" w:rsidRDefault="00BC53AF" w:rsidP="00BC53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BC53AF" w:rsidRDefault="00BC53AF" w:rsidP="00BC53A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Гатчинского муниципального района</w:t>
      </w:r>
    </w:p>
    <w:p w:rsidR="00BC53AF" w:rsidRDefault="00BC53AF" w:rsidP="00DA11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от   </w:t>
      </w:r>
      <w:r w:rsidR="00DA1197">
        <w:rPr>
          <w:sz w:val="20"/>
          <w:szCs w:val="20"/>
        </w:rPr>
        <w:t>29.09.2017    № 4305</w:t>
      </w:r>
    </w:p>
    <w:p w:rsidR="00BC53AF" w:rsidRDefault="00BC53AF" w:rsidP="00BC53AF">
      <w:pPr>
        <w:rPr>
          <w:sz w:val="20"/>
          <w:szCs w:val="20"/>
        </w:rPr>
      </w:pPr>
    </w:p>
    <w:p w:rsidR="00BC53AF" w:rsidRDefault="00BC53AF" w:rsidP="00BC53AF">
      <w:pPr>
        <w:ind w:left="-720" w:firstLine="72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Муниципальная программа «Обеспечение устойчивого функционирования и развития коммунальной, инженерной инфраструктуры и повышение энергоэффективности в МО «Город Гатчина» в 2018-2020г.г.»</w:t>
      </w:r>
    </w:p>
    <w:p w:rsidR="00BC53AF" w:rsidRDefault="00BC53AF" w:rsidP="00BC53AF">
      <w:pPr>
        <w:rPr>
          <w:sz w:val="20"/>
          <w:szCs w:val="20"/>
        </w:rPr>
      </w:pPr>
    </w:p>
    <w:p w:rsidR="00BC53AF" w:rsidRDefault="00BC53AF" w:rsidP="00BC53AF">
      <w:pPr>
        <w:rPr>
          <w:b/>
          <w:bCs/>
        </w:rPr>
      </w:pPr>
    </w:p>
    <w:p w:rsidR="00BC53AF" w:rsidRDefault="00BC53AF" w:rsidP="00BC53AF">
      <w:pPr>
        <w:jc w:val="center"/>
        <w:rPr>
          <w:b/>
          <w:bCs/>
        </w:rPr>
      </w:pPr>
      <w:r>
        <w:rPr>
          <w:b/>
          <w:bCs/>
        </w:rPr>
        <w:t>Паспорт муниципальной программы</w:t>
      </w:r>
    </w:p>
    <w:p w:rsidR="00BC53AF" w:rsidRDefault="00BC53AF" w:rsidP="00BC53AF">
      <w:pPr>
        <w:jc w:val="center"/>
        <w:rPr>
          <w:b/>
          <w:bCs/>
        </w:rPr>
      </w:pPr>
      <w:r>
        <w:rPr>
          <w:b/>
          <w:bCs/>
        </w:rPr>
        <w:t xml:space="preserve">«Обеспечение устойчивого функционирования и развития коммунальной, инженерной инфраструктуры </w:t>
      </w:r>
      <w:r>
        <w:rPr>
          <w:b/>
        </w:rPr>
        <w:t>и повышение энергоэффективности</w:t>
      </w:r>
      <w:r>
        <w:rPr>
          <w:b/>
          <w:bCs/>
        </w:rPr>
        <w:t>в МО «Город Гатчина»</w:t>
      </w:r>
    </w:p>
    <w:p w:rsidR="00BC53AF" w:rsidRDefault="00BC53AF" w:rsidP="00BC53AF">
      <w:pPr>
        <w:jc w:val="center"/>
        <w:rPr>
          <w:b/>
          <w:bCs/>
        </w:rPr>
      </w:pPr>
      <w:r>
        <w:rPr>
          <w:b/>
          <w:bCs/>
        </w:rPr>
        <w:t xml:space="preserve"> в 2018-2020г.г.»</w:t>
      </w:r>
    </w:p>
    <w:p w:rsidR="00BC53AF" w:rsidRDefault="00BC53AF" w:rsidP="00BC53AF">
      <w:pPr>
        <w:rPr>
          <w:b/>
          <w:bCs/>
        </w:rPr>
      </w:pPr>
    </w:p>
    <w:tbl>
      <w:tblPr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2441"/>
        <w:gridCol w:w="7789"/>
      </w:tblGrid>
      <w:tr w:rsidR="00BC53AF" w:rsidTr="00BC53AF">
        <w:trPr>
          <w:trHeight w:val="97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"Обеспечение устойчивого функционирования и развития коммунальной, инженерной инфраструктуры и повышение энергоэффективностив МО "Город Гатчина" в 2018-2020 гг.".</w:t>
            </w:r>
          </w:p>
        </w:tc>
      </w:tr>
      <w:tr w:rsidR="00BC53AF" w:rsidTr="00BC53AF">
        <w:trPr>
          <w:trHeight w:val="93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Цель муниципальной программы</w:t>
            </w: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r>
              <w:t>Обеспечение надежности и эффективности функционирования коммунального комплекса и инженерно-технической инфраструктуры.</w:t>
            </w:r>
          </w:p>
        </w:tc>
      </w:tr>
      <w:tr w:rsidR="00BC53AF" w:rsidTr="00BC53AF">
        <w:trPr>
          <w:trHeight w:val="600"/>
          <w:jc w:val="center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Задачи муниципальной программы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53AF" w:rsidRDefault="00BC53AF">
            <w:r>
              <w:t>1. Обеспечение предоставления населению МО «Город Гатчина» коммунальных услуг нормативного качества.</w:t>
            </w:r>
          </w:p>
        </w:tc>
      </w:tr>
      <w:tr w:rsidR="00BC53AF" w:rsidTr="00BC53AF">
        <w:trPr>
          <w:trHeight w:val="1988"/>
          <w:jc w:val="center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7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53AF" w:rsidRDefault="00BC53AF">
            <w:r>
              <w:t>2.Обеспечение широкого использования природного газа в качестве топлива и для бытовых нужд на территорииМО «Город Гатчина».</w:t>
            </w:r>
          </w:p>
          <w:p w:rsidR="00BC53AF" w:rsidRDefault="00BC53AF">
            <w:r>
              <w:t>3.Обеспечение рационального использования топливно-энергетических ресурсов за счет внедрения энергосберегающих мероприятий, повышения энергетической эффективности в бюджетных учреждениях МО «Город Гатчина».</w:t>
            </w:r>
          </w:p>
        </w:tc>
      </w:tr>
      <w:tr w:rsidR="00BC53AF" w:rsidTr="00BC53AF">
        <w:trPr>
          <w:trHeight w:val="103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Муниципальный заказчик муниципальной программы</w:t>
            </w: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r>
              <w:t>Администрация Гатчинского муниципального района, МКУ "Служба координации и развития коммунального хозяйства и строительства"</w:t>
            </w:r>
          </w:p>
        </w:tc>
      </w:tr>
      <w:tr w:rsidR="00BC53AF" w:rsidTr="00BC53AF">
        <w:trPr>
          <w:trHeight w:val="92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Куратор муниципальной программы</w:t>
            </w: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3AF" w:rsidRDefault="00BC53AF">
            <w:pPr>
              <w:jc w:val="both"/>
              <w:rPr>
                <w:lang w:eastAsia="ar-SA"/>
              </w:rPr>
            </w:pPr>
          </w:p>
          <w:p w:rsidR="00BC53AF" w:rsidRDefault="00BC53AF">
            <w:pPr>
              <w:jc w:val="both"/>
            </w:pPr>
            <w:r>
              <w:t>Заместитель главы администрации Гатчинского муниципального района по экономике – Председатель комитета экономики и инвестиций Норкин В.А.</w:t>
            </w:r>
          </w:p>
          <w:p w:rsidR="00BC53AF" w:rsidRDefault="00BC53AF"/>
        </w:tc>
      </w:tr>
      <w:tr w:rsidR="00BC53AF" w:rsidTr="00BC53AF">
        <w:trPr>
          <w:trHeight w:val="1118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r>
              <w:t>МКУ "Служба координации и развития коммунального хозяйства и строительства"</w:t>
            </w:r>
          </w:p>
        </w:tc>
      </w:tr>
      <w:tr w:rsidR="00BC53AF" w:rsidTr="00BC53AF">
        <w:trPr>
          <w:trHeight w:val="878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Исполнители подпрограмм</w:t>
            </w: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r>
              <w:t>МКУ "Служба координации и развития коммунального хозяйства и строительства"</w:t>
            </w:r>
          </w:p>
        </w:tc>
      </w:tr>
      <w:tr w:rsidR="00BC53AF" w:rsidTr="00BC53AF">
        <w:trPr>
          <w:trHeight w:val="54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Участники</w:t>
            </w:r>
          </w:p>
          <w:p w:rsidR="00BC53AF" w:rsidRDefault="00BC53AF">
            <w:pPr>
              <w:jc w:val="center"/>
            </w:pPr>
            <w:r>
              <w:t>подпрограмм</w:t>
            </w: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>
            <w:r>
              <w:t>МУП "Водоканал" г. Гатчина, МУП "Тепловые сети" г. Гатчина, Комитет по культуре и туризму Гатчинского муниципального района</w:t>
            </w:r>
          </w:p>
        </w:tc>
      </w:tr>
    </w:tbl>
    <w:p w:rsidR="00BC53AF" w:rsidRDefault="00BC53AF" w:rsidP="00BC53AF">
      <w:pPr>
        <w:sectPr w:rsidR="00BC53AF" w:rsidSect="00BC53AF">
          <w:pgSz w:w="11906" w:h="16838"/>
          <w:pgMar w:top="709" w:right="851" w:bottom="993" w:left="1134" w:header="709" w:footer="709" w:gutter="0"/>
          <w:cols w:space="720"/>
          <w:titlePg/>
          <w:docGrid w:linePitch="326"/>
        </w:sectPr>
      </w:pPr>
    </w:p>
    <w:tbl>
      <w:tblPr>
        <w:tblW w:w="1023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440"/>
        <w:gridCol w:w="2041"/>
        <w:gridCol w:w="1421"/>
        <w:gridCol w:w="1421"/>
        <w:gridCol w:w="1281"/>
        <w:gridCol w:w="1626"/>
      </w:tblGrid>
      <w:tr w:rsidR="00BC53AF" w:rsidTr="00BC53AF">
        <w:trPr>
          <w:trHeight w:val="708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lastRenderedPageBreak/>
              <w:t>Перечень подпрограмм муниципальной программы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rPr>
                <w:u w:val="single"/>
              </w:rPr>
            </w:pPr>
            <w:r>
              <w:t xml:space="preserve">Подпрограмма 1 "Устойчивое развитие систем </w:t>
            </w:r>
            <w:r>
              <w:rPr>
                <w:color w:val="000000"/>
              </w:rPr>
              <w:t>теплоснабжения,</w:t>
            </w:r>
            <w:r>
              <w:t xml:space="preserve">водоснабжения и водоотведения в МО "Город Гатчина" </w:t>
            </w:r>
          </w:p>
        </w:tc>
      </w:tr>
      <w:tr w:rsidR="00BC53AF" w:rsidTr="00BC53AF">
        <w:trPr>
          <w:trHeight w:val="149"/>
        </w:trPr>
        <w:tc>
          <w:tcPr>
            <w:tcW w:w="4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53AF" w:rsidRDefault="00BC53AF"/>
        </w:tc>
        <w:tc>
          <w:tcPr>
            <w:tcW w:w="77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C53AF" w:rsidRDefault="00BC53AF">
            <w:pPr>
              <w:rPr>
                <w:color w:val="000000"/>
                <w:u w:val="single"/>
              </w:rPr>
            </w:pPr>
          </w:p>
        </w:tc>
      </w:tr>
      <w:tr w:rsidR="00BC53AF" w:rsidTr="00BC53AF">
        <w:trPr>
          <w:trHeight w:val="1213"/>
        </w:trPr>
        <w:tc>
          <w:tcPr>
            <w:tcW w:w="44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53AF" w:rsidRDefault="00BC53AF"/>
        </w:tc>
        <w:tc>
          <w:tcPr>
            <w:tcW w:w="77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53AF" w:rsidRDefault="00BC53AF">
            <w:r>
              <w:t xml:space="preserve">Подпрограмма 2 "Газификация жилищного фонда, расположенного на территории МО "Город Гатчина" </w:t>
            </w:r>
          </w:p>
          <w:p w:rsidR="00BC53AF" w:rsidRDefault="00BC53AF"/>
          <w:p w:rsidR="00BC53AF" w:rsidRDefault="00BC53AF">
            <w:pPr>
              <w:rPr>
                <w:u w:val="single"/>
              </w:rPr>
            </w:pPr>
            <w:r>
              <w:t xml:space="preserve">Подпрограмма 3 «Энергосбережение и повышение энергетической эффективности в бюджетных учреждениях МО «Город Гатчина» </w:t>
            </w:r>
          </w:p>
        </w:tc>
      </w:tr>
      <w:tr w:rsidR="00BC53AF" w:rsidTr="00BC53AF">
        <w:trPr>
          <w:trHeight w:val="46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Сроки реализации подпрограммы</w:t>
            </w:r>
          </w:p>
        </w:tc>
        <w:tc>
          <w:tcPr>
            <w:tcW w:w="77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AF" w:rsidRDefault="00BC53AF">
            <w:pPr>
              <w:jc w:val="center"/>
            </w:pPr>
          </w:p>
          <w:p w:rsidR="00BC53AF" w:rsidRDefault="00BC53AF">
            <w:pPr>
              <w:jc w:val="center"/>
            </w:pPr>
            <w:r>
              <w:t>2018 - 2020 годы</w:t>
            </w:r>
          </w:p>
          <w:p w:rsidR="00BC53AF" w:rsidRDefault="00BC53AF">
            <w:pPr>
              <w:jc w:val="center"/>
            </w:pPr>
          </w:p>
        </w:tc>
      </w:tr>
      <w:tr w:rsidR="00BC53AF" w:rsidTr="00BC53AF">
        <w:trPr>
          <w:trHeight w:val="469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highlight w:val="yellow"/>
              </w:rPr>
            </w:pPr>
            <w:r>
              <w:t>Источники финансирования программы, в том числе по годам: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5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Расходы (тыс.руб.)</w:t>
            </w:r>
          </w:p>
        </w:tc>
      </w:tr>
      <w:tr w:rsidR="00BC53AF" w:rsidTr="00BC53AF">
        <w:trPr>
          <w:trHeight w:val="315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highlight w:val="yellow"/>
              </w:rPr>
            </w:pPr>
          </w:p>
        </w:tc>
        <w:tc>
          <w:tcPr>
            <w:tcW w:w="7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2018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2019 год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2020 год</w:t>
            </w:r>
          </w:p>
        </w:tc>
      </w:tr>
      <w:tr w:rsidR="00BC53AF" w:rsidTr="00BC53AF">
        <w:trPr>
          <w:trHeight w:val="315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Всего: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372969,8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204899,8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89570,0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78500,0</w:t>
            </w:r>
          </w:p>
        </w:tc>
      </w:tr>
      <w:tr w:rsidR="00BC53AF" w:rsidTr="00BC53AF">
        <w:trPr>
          <w:trHeight w:val="315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В том числе:</w:t>
            </w:r>
          </w:p>
        </w:tc>
        <w:tc>
          <w:tcPr>
            <w:tcW w:w="5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</w:tr>
      <w:tr w:rsidR="00BC53AF" w:rsidTr="00BC53AF">
        <w:trPr>
          <w:trHeight w:val="938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</w:tr>
      <w:tr w:rsidR="00BC53AF" w:rsidTr="00BC53AF">
        <w:trPr>
          <w:trHeight w:val="1058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* Средства бюджета Ленинградской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144782,0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131032,0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13750,0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</w:tr>
      <w:tr w:rsidR="00BC53AF" w:rsidTr="00BC53AF">
        <w:trPr>
          <w:trHeight w:val="630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* 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9000,0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3000,0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3000,0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3000,0</w:t>
            </w:r>
          </w:p>
        </w:tc>
      </w:tr>
      <w:tr w:rsidR="00BC53AF" w:rsidTr="00BC53AF">
        <w:trPr>
          <w:trHeight w:val="1132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highlight w:val="yellow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Средства бюджета МО "Город Гатчина"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219187,8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70867,8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72820,0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75500,0</w:t>
            </w:r>
          </w:p>
        </w:tc>
      </w:tr>
      <w:tr w:rsidR="00BC53AF" w:rsidTr="00BC53AF">
        <w:trPr>
          <w:trHeight w:val="223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AF" w:rsidRDefault="00BC53AF"/>
          <w:p w:rsidR="00BC53AF" w:rsidRDefault="00BC53AF">
            <w:r>
              <w:t xml:space="preserve">Всего инвестиции по программе </w:t>
            </w:r>
          </w:p>
          <w:p w:rsidR="00BC53AF" w:rsidRDefault="00BC53AF">
            <w:r>
              <w:t>в том числе:</w:t>
            </w:r>
          </w:p>
          <w:p w:rsidR="00BC53AF" w:rsidRDefault="00BC53AF">
            <w:r>
              <w:t>средства бюджета ЛО</w:t>
            </w:r>
          </w:p>
          <w:p w:rsidR="00BC53AF" w:rsidRDefault="00BC53AF">
            <w:r>
              <w:t>средства бюджета МО г. Гатчина и внебюджетные источники</w:t>
            </w:r>
          </w:p>
          <w:p w:rsidR="00BC53AF" w:rsidRDefault="00BC53AF">
            <w:pPr>
              <w:suppressAutoHyphens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219699,8</w:t>
            </w:r>
          </w:p>
          <w:p w:rsidR="00BC53AF" w:rsidRDefault="00BC53AF">
            <w:pPr>
              <w:jc w:val="center"/>
            </w:pPr>
            <w:r>
              <w:t>144782,0</w:t>
            </w:r>
          </w:p>
          <w:p w:rsidR="00BC53AF" w:rsidRDefault="00BC53AF">
            <w:pPr>
              <w:suppressAutoHyphens/>
              <w:jc w:val="center"/>
            </w:pPr>
            <w:r>
              <w:t>74917,8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3AF" w:rsidRDefault="00BC53AF">
            <w:pPr>
              <w:jc w:val="center"/>
            </w:pPr>
          </w:p>
          <w:p w:rsidR="00BC53AF" w:rsidRDefault="00BC53AF">
            <w:pPr>
              <w:jc w:val="center"/>
            </w:pPr>
            <w:r>
              <w:t>151999,8</w:t>
            </w:r>
          </w:p>
          <w:p w:rsidR="00BC53AF" w:rsidRDefault="00BC53AF">
            <w:pPr>
              <w:jc w:val="center"/>
            </w:pPr>
            <w:r>
              <w:t>131032,020967,8</w:t>
            </w:r>
          </w:p>
          <w:p w:rsidR="00BC53AF" w:rsidRDefault="00BC53AF">
            <w:pPr>
              <w:suppressAutoHyphens/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30200,0</w:t>
            </w:r>
          </w:p>
          <w:p w:rsidR="00BC53AF" w:rsidRDefault="00BC53AF">
            <w:pPr>
              <w:jc w:val="center"/>
            </w:pPr>
            <w:r>
              <w:t>13750,0</w:t>
            </w:r>
          </w:p>
          <w:p w:rsidR="00BC53AF" w:rsidRDefault="00BC53AF">
            <w:pPr>
              <w:suppressAutoHyphens/>
              <w:jc w:val="center"/>
            </w:pPr>
            <w:r>
              <w:t>16450,0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37500,0</w:t>
            </w:r>
          </w:p>
          <w:p w:rsidR="00BC53AF" w:rsidRDefault="00BC53AF">
            <w:pPr>
              <w:jc w:val="center"/>
            </w:pPr>
            <w:r>
              <w:t>0</w:t>
            </w:r>
          </w:p>
          <w:p w:rsidR="00BC53AF" w:rsidRDefault="00BC53AF">
            <w:pPr>
              <w:suppressAutoHyphens/>
              <w:jc w:val="center"/>
            </w:pPr>
            <w:r>
              <w:t>37 00,0</w:t>
            </w:r>
          </w:p>
        </w:tc>
      </w:tr>
      <w:tr w:rsidR="00BC53AF" w:rsidTr="00BC53AF">
        <w:trPr>
          <w:trHeight w:val="171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Планируемые результаты реализации подпрограммы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C53AF" w:rsidRDefault="00BC53AF">
            <w:r>
              <w:t>1. Количество разработанных комплектов проектно-сметной документации- 3 комплекта.</w:t>
            </w:r>
          </w:p>
          <w:p w:rsidR="00BC53AF" w:rsidRDefault="00BC53AF">
            <w:r>
              <w:t>2.Ввод в эксплуатацию второй линии напорного коллектора (г. Гатчина)- 2019 год.</w:t>
            </w:r>
          </w:p>
          <w:p w:rsidR="00BC53AF" w:rsidRDefault="00BC53AF">
            <w:r>
              <w:t>3.</w:t>
            </w:r>
            <w:r>
              <w:rPr>
                <w:color w:val="000000"/>
              </w:rPr>
              <w:t>Протяженность построенной канализационной сети – 2302,91 п.м.</w:t>
            </w:r>
          </w:p>
          <w:p w:rsidR="00BC53AF" w:rsidRDefault="00BC53AF">
            <w:pPr>
              <w:rPr>
                <w:color w:val="FF0000"/>
              </w:rPr>
            </w:pPr>
            <w:r>
              <w:t>4.Снижение доли покупной электроэнергии по предприятию МУП «Тепловые сети» до 12% (на 60%) в результате установки паротурбогенератора на котельной №11.</w:t>
            </w:r>
          </w:p>
          <w:p w:rsidR="00BC53AF" w:rsidRDefault="00BC53AF">
            <w:pPr>
              <w:pStyle w:val="af3"/>
              <w:ind w:left="0"/>
            </w:pPr>
            <w:r>
              <w:t>5.Снижение расхода электроэнергии при работе на электродвигателях сетевых насосов водозаборов котельной №10 до 1037 т. кВт. ч. в год (на 20%).</w:t>
            </w:r>
          </w:p>
          <w:p w:rsidR="00BC53AF" w:rsidRDefault="00BC53AF">
            <w:pPr>
              <w:pStyle w:val="af3"/>
              <w:ind w:left="0"/>
            </w:pPr>
            <w:r>
              <w:t>6.Снижение расхода электроэнергии при работе на электродвигателях тягодутьевых машин котлоагрегатов на котельной №11до 3197 т. кВт. ч. в год (на 15,25 %).</w:t>
            </w:r>
          </w:p>
          <w:p w:rsidR="00BC53AF" w:rsidRDefault="00BC53AF">
            <w:r>
              <w:lastRenderedPageBreak/>
              <w:t xml:space="preserve">7. Протяженность отремонтированных сетей водоснабжения и водоотведения – 1370,0 п. м.   </w:t>
            </w:r>
          </w:p>
          <w:p w:rsidR="00BC53AF" w:rsidRDefault="00BC53AF">
            <w:r>
              <w:t>8. Количество отремонтированных первичных отстойников КОС – 2ед.</w:t>
            </w:r>
          </w:p>
          <w:p w:rsidR="00BC53AF" w:rsidRDefault="00BC53AF">
            <w:pPr>
              <w:pStyle w:val="af3"/>
              <w:ind w:left="0"/>
            </w:pPr>
            <w:r>
              <w:t>9. Количество замененного насосного оборудования – 2 ед.</w:t>
            </w:r>
          </w:p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10. Протяженность сетей водоснабжения, нуждающихся в замене – 70 % (снижение показателя с 71 % в 2017 году до 70 % к 2020 году).</w:t>
            </w:r>
          </w:p>
          <w:p w:rsidR="00BC53AF" w:rsidRDefault="00BC53AF">
            <w:r>
              <w:rPr>
                <w:color w:val="000000"/>
              </w:rPr>
              <w:t>11. Протяженность сетей водоотведения, нуждающихся в замене – 75,6 % (снижение показателя с 76 % в 2017 году до 75,6 % к 2020 году).</w:t>
            </w:r>
          </w:p>
          <w:p w:rsidR="00BC53AF" w:rsidRDefault="00BC53AF">
            <w:pPr>
              <w:pStyle w:val="af3"/>
              <w:ind w:left="0"/>
            </w:pPr>
            <w:r>
              <w:t>12.Протяжённость отремонтированных сетей теплоснабжения- 300 п.м.</w:t>
            </w:r>
          </w:p>
          <w:p w:rsidR="00BC53AF" w:rsidRDefault="00BC53AF">
            <w:pPr>
              <w:pStyle w:val="af3"/>
              <w:ind w:left="0"/>
              <w:rPr>
                <w:color w:val="000000"/>
              </w:rPr>
            </w:pPr>
            <w:r>
              <w:rPr>
                <w:color w:val="000000"/>
              </w:rPr>
              <w:t>13.Протяженность сетей теплоснабжения, нуждающихся в замене -</w:t>
            </w:r>
            <w:r>
              <w:t>45</w:t>
            </w:r>
            <w:r>
              <w:rPr>
                <w:color w:val="000000"/>
              </w:rPr>
              <w:t>%(снижение показателя с 52 % в 2017 году до 45 % к 2020 году).</w:t>
            </w:r>
          </w:p>
          <w:p w:rsidR="00BC53AF" w:rsidRDefault="00BC53AF">
            <w:pPr>
              <w:pStyle w:val="af3"/>
              <w:ind w:left="0"/>
              <w:rPr>
                <w:color w:val="000000"/>
              </w:rPr>
            </w:pPr>
            <w:r>
              <w:rPr>
                <w:color w:val="000000"/>
              </w:rPr>
              <w:t>14.Количество актуализированных схем теплоснабжения, водоснабжения и водоотведения-4 ед.</w:t>
            </w:r>
          </w:p>
          <w:p w:rsidR="00BC53AF" w:rsidRDefault="00BC53AF">
            <w:pPr>
              <w:pStyle w:val="af3"/>
              <w:ind w:left="0"/>
            </w:pPr>
          </w:p>
          <w:p w:rsidR="00BC53AF" w:rsidRDefault="00BC53AF">
            <w:r>
              <w:t>15. Протяженность построенных распределительных газопроводов –11990 п.м.</w:t>
            </w:r>
          </w:p>
          <w:p w:rsidR="00BC53AF" w:rsidRDefault="00BC53AF">
            <w:r>
              <w:t>16. Количество домовладений и квартир в многоквартирных домах, получивших возможность для подключения к сетям газоснабжения – 275 ед.</w:t>
            </w:r>
          </w:p>
          <w:p w:rsidR="00BC53AF" w:rsidRDefault="00BC53AF">
            <w:r>
              <w:rPr>
                <w:color w:val="000000"/>
              </w:rPr>
              <w:t>17.Уровень газификации жилых помещений в многоквартирных домах природным газом – 85,4 % (повышение показателя с 84,7 % в 2017 году до 85,4 % к 2020 году.</w:t>
            </w:r>
          </w:p>
          <w:p w:rsidR="00BC53AF" w:rsidRDefault="00BC53AF">
            <w:r>
              <w:t>18. Количество разработанных комплектов проектно-сметной документации на строительство газопроводов –17 шт.</w:t>
            </w:r>
          </w:p>
          <w:p w:rsidR="00BC53AF" w:rsidRDefault="00BC53AF"/>
          <w:p w:rsidR="00BC53AF" w:rsidRDefault="00BC53AF">
            <w:pPr>
              <w:ind w:right="-54"/>
              <w:jc w:val="both"/>
            </w:pPr>
            <w:r>
              <w:t xml:space="preserve">19.Удельный расход электрической энергии бюджетными учреждениями                                                  </w:t>
            </w:r>
          </w:p>
          <w:p w:rsidR="00BC53AF" w:rsidRDefault="00BC53AF">
            <w:pPr>
              <w:ind w:left="574" w:right="-54"/>
              <w:jc w:val="both"/>
            </w:pPr>
            <w:r>
              <w:t>– до 450 кВт.ч/чел (снижение показателя с 456,4 кВт.ч/чел в 2017 году до 450 кВт.ч/чел к 2020 году).</w:t>
            </w:r>
          </w:p>
          <w:p w:rsidR="00BC53AF" w:rsidRDefault="00BC53AF">
            <w:pPr>
              <w:tabs>
                <w:tab w:val="left" w:pos="39"/>
                <w:tab w:val="left" w:pos="181"/>
                <w:tab w:val="left" w:pos="322"/>
              </w:tabs>
              <w:ind w:right="-54"/>
              <w:jc w:val="both"/>
            </w:pPr>
            <w:r>
              <w:t xml:space="preserve">20.  Удельный расход холодной воды бюджетными учреждениями                                                  </w:t>
            </w:r>
          </w:p>
          <w:p w:rsidR="00BC53AF" w:rsidRDefault="00BC53AF">
            <w:pPr>
              <w:tabs>
                <w:tab w:val="left" w:pos="39"/>
                <w:tab w:val="left" w:pos="181"/>
                <w:tab w:val="left" w:pos="322"/>
              </w:tabs>
              <w:ind w:right="-54"/>
              <w:jc w:val="both"/>
            </w:pPr>
            <w:r>
              <w:t>– до 6,0 м</w:t>
            </w:r>
            <w:r>
              <w:rPr>
                <w:vertAlign w:val="superscript"/>
              </w:rPr>
              <w:t>3</w:t>
            </w:r>
            <w:r>
              <w:t>/чел (снижение показателя с 6,1 м</w:t>
            </w:r>
            <w:r>
              <w:rPr>
                <w:vertAlign w:val="superscript"/>
              </w:rPr>
              <w:t>3/</w:t>
            </w:r>
            <w:r>
              <w:t>чел в 2017 году до 6,0 м</w:t>
            </w:r>
            <w:r>
              <w:rPr>
                <w:vertAlign w:val="superscript"/>
              </w:rPr>
              <w:t>3</w:t>
            </w:r>
            <w:r>
              <w:t>/чел к 2020 году).</w:t>
            </w:r>
          </w:p>
          <w:p w:rsidR="00BC53AF" w:rsidRDefault="00BC53AF">
            <w:pPr>
              <w:ind w:right="-54"/>
              <w:jc w:val="both"/>
            </w:pPr>
            <w:r>
              <w:t xml:space="preserve">21. Удельный расход тепловой энергии бюджетными учреждениями                                                  </w:t>
            </w:r>
          </w:p>
          <w:p w:rsidR="00BC53AF" w:rsidRDefault="00BC53AF">
            <w:pPr>
              <w:ind w:right="-54"/>
              <w:jc w:val="both"/>
            </w:pPr>
            <w:r>
              <w:t xml:space="preserve">        - до 0,201 Гкал/м</w:t>
            </w:r>
            <w:r>
              <w:rPr>
                <w:vertAlign w:val="superscript"/>
              </w:rPr>
              <w:t>2</w:t>
            </w:r>
            <w:r>
              <w:t>(снижение показателя с 0,207 Гкал/м</w:t>
            </w:r>
            <w:r>
              <w:rPr>
                <w:vertAlign w:val="superscript"/>
              </w:rPr>
              <w:t>2</w:t>
            </w:r>
            <w:r>
              <w:t>в 2017 году до 0,201 Гкал/м</w:t>
            </w:r>
            <w:r>
              <w:rPr>
                <w:vertAlign w:val="superscript"/>
              </w:rPr>
              <w:t>2</w:t>
            </w:r>
            <w:r>
              <w:t>к 2020 году).</w:t>
            </w:r>
          </w:p>
          <w:p w:rsidR="00BC53AF" w:rsidRDefault="00BC53AF">
            <w:pPr>
              <w:rPr>
                <w:lang w:eastAsia="ar-SA"/>
              </w:rPr>
            </w:pPr>
            <w:r>
              <w:t>22.  Установка и замена приборов учета тепловой энергии в  бюджетных</w:t>
            </w:r>
          </w:p>
          <w:p w:rsidR="00BC53AF" w:rsidRDefault="00BC53AF">
            <w:r>
              <w:t xml:space="preserve">      учреждениях – 2 ед.</w:t>
            </w:r>
          </w:p>
          <w:p w:rsidR="00BC53AF" w:rsidRDefault="00BC53AF"/>
        </w:tc>
      </w:tr>
      <w:tr w:rsidR="00BC53AF" w:rsidTr="00BC53AF">
        <w:trPr>
          <w:trHeight w:val="190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77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53AF" w:rsidRDefault="00BC53AF">
            <w:pPr>
              <w:rPr>
                <w:color w:val="FF0000"/>
              </w:rPr>
            </w:pPr>
          </w:p>
        </w:tc>
      </w:tr>
      <w:tr w:rsidR="00BC53AF" w:rsidTr="00BC53AF">
        <w:trPr>
          <w:trHeight w:val="383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77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53AF" w:rsidRDefault="00BC53AF"/>
        </w:tc>
      </w:tr>
      <w:tr w:rsidR="00BC53AF" w:rsidTr="00BC53AF">
        <w:trPr>
          <w:trHeight w:val="70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77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C53AF" w:rsidRDefault="00BC53AF"/>
        </w:tc>
      </w:tr>
    </w:tbl>
    <w:p w:rsidR="00BC53AF" w:rsidRDefault="00BC53AF" w:rsidP="00BC53AF">
      <w:pPr>
        <w:rPr>
          <w:sz w:val="16"/>
          <w:szCs w:val="16"/>
          <w:lang w:eastAsia="ar-SA"/>
        </w:rPr>
      </w:pPr>
    </w:p>
    <w:p w:rsidR="00BC53AF" w:rsidRDefault="00BC53AF" w:rsidP="00BC53AF">
      <w:pPr>
        <w:rPr>
          <w:sz w:val="16"/>
          <w:szCs w:val="16"/>
        </w:rPr>
      </w:pPr>
      <w:r>
        <w:rPr>
          <w:sz w:val="16"/>
          <w:szCs w:val="16"/>
        </w:rPr>
        <w:t>* Средства указаны справочно, планово.</w:t>
      </w:r>
    </w:p>
    <w:p w:rsidR="00BC53AF" w:rsidRDefault="00BC53AF" w:rsidP="00BC53AF">
      <w:pPr>
        <w:rPr>
          <w:sz w:val="16"/>
          <w:szCs w:val="16"/>
        </w:rPr>
      </w:pPr>
    </w:p>
    <w:p w:rsidR="00BC53AF" w:rsidRDefault="00BC53AF" w:rsidP="00BC53AF">
      <w:pPr>
        <w:rPr>
          <w:sz w:val="16"/>
          <w:szCs w:val="16"/>
        </w:rPr>
      </w:pPr>
    </w:p>
    <w:p w:rsidR="00BC53AF" w:rsidRDefault="00BC53AF" w:rsidP="00BC53AF">
      <w:pPr>
        <w:ind w:left="-720" w:firstLine="720"/>
        <w:jc w:val="center"/>
      </w:pPr>
      <w:r>
        <w:rPr>
          <w:b/>
        </w:rPr>
        <w:t>1.Содержание проблемы и обоснование необходимости её решения</w:t>
      </w:r>
    </w:p>
    <w:p w:rsidR="00BC53AF" w:rsidRDefault="00BC53AF" w:rsidP="00BC53AF">
      <w:pPr>
        <w:jc w:val="both"/>
      </w:pPr>
    </w:p>
    <w:p w:rsidR="00BC53AF" w:rsidRDefault="00BC53AF" w:rsidP="00BC53AF">
      <w:pPr>
        <w:jc w:val="both"/>
      </w:pPr>
      <w:r>
        <w:t xml:space="preserve">         В отрасли жилищно-коммунального хозяйства г.Гатчина по состоянию на 2017 год существует потребность в финансировании мероприятий, направленных на обеспечение надежности и эффективности функционирования коммунального комплекса, а также в финансировании газификации г.Гатчина.</w:t>
      </w:r>
    </w:p>
    <w:p w:rsidR="00BC53AF" w:rsidRDefault="00BC53AF" w:rsidP="00BC53AF">
      <w:pPr>
        <w:jc w:val="both"/>
      </w:pPr>
    </w:p>
    <w:p w:rsidR="00BC53AF" w:rsidRDefault="00BC53AF" w:rsidP="00BC53AF">
      <w:pPr>
        <w:ind w:right="-31" w:firstLine="567"/>
        <w:jc w:val="both"/>
      </w:pPr>
      <w:r>
        <w:rPr>
          <w:b/>
        </w:rPr>
        <w:t>Отрасль водоотведение.</w:t>
      </w:r>
      <w:r>
        <w:t xml:space="preserve">  В г.Гатчина в настоящее время работает только одна линия напорного  канализационного  коллектора, выполненная  в  виде  железобетонной  трубы   </w:t>
      </w:r>
      <w:r>
        <w:lastRenderedPageBreak/>
        <w:t>диаметром  1020 мм, протяженностью около 3,5 км, введенная в эксплуатацию в 1984  году. В настоящее время коллектор находится в аварийном состоянии, отмечен высокий уровень изношенности, объект нуждается в капитальном ремонте. Для его вывода из работы и проведения капитального ремонта необходимо строительство второй ветки напорного коллектора.</w:t>
      </w:r>
    </w:p>
    <w:p w:rsidR="00BC53AF" w:rsidRDefault="00BC53AF" w:rsidP="00BC53AF">
      <w:pPr>
        <w:tabs>
          <w:tab w:val="left" w:pos="9900"/>
        </w:tabs>
        <w:ind w:right="-104" w:firstLine="567"/>
        <w:jc w:val="both"/>
      </w:pPr>
      <w:r>
        <w:t>Вторая линия напорного коллектора  обеспечит  возможность  переключения  коллекторов, проведение профилактических и ремонтных работ, ревизию и обслуживание запорной арматуры, наличие резерва (в соответствии со СНиП 2.04.03-85), что гарантирует экологическую  безопасность города и района.</w:t>
      </w:r>
    </w:p>
    <w:p w:rsidR="00BC53AF" w:rsidRDefault="00BC53AF" w:rsidP="00BC53AF">
      <w:pPr>
        <w:tabs>
          <w:tab w:val="left" w:pos="9900"/>
        </w:tabs>
        <w:ind w:right="-104" w:firstLine="567"/>
        <w:jc w:val="both"/>
      </w:pPr>
    </w:p>
    <w:p w:rsidR="00BC53AF" w:rsidRDefault="00BC53AF" w:rsidP="00BC53AF">
      <w:pPr>
        <w:tabs>
          <w:tab w:val="left" w:pos="9900"/>
        </w:tabs>
        <w:ind w:right="-104" w:firstLine="567"/>
        <w:jc w:val="both"/>
      </w:pPr>
      <w:r>
        <w:t>Полное разрушение или отсутствие канализационных сетей в некоторых районах города требует выполнения работ по строительству канализационных сетей.</w:t>
      </w:r>
    </w:p>
    <w:p w:rsidR="00BC53AF" w:rsidRDefault="00BC53AF" w:rsidP="00BC53AF">
      <w:pPr>
        <w:tabs>
          <w:tab w:val="left" w:pos="9900"/>
        </w:tabs>
        <w:ind w:right="-104" w:firstLine="567"/>
        <w:jc w:val="both"/>
      </w:pPr>
    </w:p>
    <w:p w:rsidR="00BC53AF" w:rsidRDefault="00BC53AF" w:rsidP="00BC53AF">
      <w:pPr>
        <w:jc w:val="both"/>
      </w:pPr>
      <w:r>
        <w:rPr>
          <w:b/>
        </w:rPr>
        <w:t>Отрасль водоснабжение.</w:t>
      </w:r>
    </w:p>
    <w:p w:rsidR="00BC53AF" w:rsidRDefault="00BC53AF" w:rsidP="00BC53AF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Для достаточного обеспечения города Гатчина питьевой водой в 1984 году были завершены работы по оценке запасов подземных вод на Гатчинском участке Ижорского месторождения подземных вод, находящегося на юго-западной окраине города, а также на землях Пудостьского сельского поселения и землях лесного фонда Гатчинского лесничества.</w:t>
      </w:r>
    </w:p>
    <w:p w:rsidR="00BC53AF" w:rsidRDefault="00BC53AF" w:rsidP="00BC53AF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Из-за отсутствия финансирования строительство водозабора на разведанном месторождении не начиналось.</w:t>
      </w:r>
    </w:p>
    <w:p w:rsidR="00BC53AF" w:rsidRDefault="00BC53AF" w:rsidP="00BC53AF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   В связи с истечением срока действия отчета по подсчету запасов 1984 года, а также с целью обеспечения перспективного развития города требуемым качеством и объемом питьевой воды, а также из-за угрозы занятия участка промышленными предприятиями в 2012 году МУП «Водоканал» г. Гатчина инициировал включение г. Гатчина в перечень объектов государственного заказа Федерального агентства по недропользованию на 2013 год, для проведения поисково-оценочных работ за счет Федерального бюджета с целью увеличения объемов централизованного водоснабжения г. Гатчина из подземных источников на 30000 м³ сутки.</w:t>
      </w:r>
    </w:p>
    <w:p w:rsidR="00BC53AF" w:rsidRDefault="00BC53AF" w:rsidP="00BC53AF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   Весной 2013 года был проведен конкурс, а затем между Заказчиком (Департаментом по недропользованию по Северо-Западному федеральному округу) и Подрядчиком (ФГУП «Севзапгеология») заключен государственный контракт на выполнение работ по поискам и оценке запасов подземных вод  </w:t>
      </w:r>
      <w:r>
        <w:t xml:space="preserve">для питьевого и хозяйственно - бытового водоснабжения г. Гатчина  </w:t>
      </w:r>
      <w:r>
        <w:rPr>
          <w:color w:val="000000"/>
        </w:rPr>
        <w:t>на сумму 14500 тыс. руб.</w:t>
      </w:r>
    </w:p>
    <w:p w:rsidR="00BC53AF" w:rsidRDefault="00BC53AF" w:rsidP="00BC53AF">
      <w:pPr>
        <w:jc w:val="both"/>
        <w:rPr>
          <w:color w:val="000000"/>
        </w:rPr>
      </w:pPr>
      <w:r>
        <w:rPr>
          <w:color w:val="000000"/>
        </w:rPr>
        <w:t xml:space="preserve">         Стоимость реализации проекта по строительству Юго-Западного водозабора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может составить до 1 млрд. рублей, что потребует участия в региональных и федеральных программах.   В итоге г. Гатчина будет полностью обеспечен требуемыми объемами питьевого водоснабжения.</w:t>
      </w:r>
    </w:p>
    <w:p w:rsidR="00BC53AF" w:rsidRDefault="00BC53AF" w:rsidP="00BC53AF">
      <w:pPr>
        <w:jc w:val="both"/>
      </w:pPr>
      <w:r>
        <w:t xml:space="preserve">        В виду большого износа инженерных сетей необходимо приступить к ремонту сетей и перекладке участков магистральных трубопроводов сетей водоснабжения и водоотведения. Ежегодно в период с 2018 по 2020гг. планируется замена около 1000 м. изношенных сетей водоснабжения и водоотведения.</w:t>
      </w:r>
    </w:p>
    <w:p w:rsidR="00BC53AF" w:rsidRDefault="00BC53AF" w:rsidP="00BC53AF">
      <w:pPr>
        <w:jc w:val="both"/>
        <w:rPr>
          <w:b/>
        </w:rPr>
      </w:pPr>
    </w:p>
    <w:p w:rsidR="00BC53AF" w:rsidRDefault="00BC53AF" w:rsidP="00BC53AF">
      <w:pPr>
        <w:jc w:val="both"/>
      </w:pPr>
      <w:r>
        <w:rPr>
          <w:b/>
        </w:rPr>
        <w:t>Отрасль теплоснабжение.</w:t>
      </w:r>
    </w:p>
    <w:p w:rsidR="00BC53AF" w:rsidRDefault="00BC53AF" w:rsidP="00BC53AF">
      <w:pPr>
        <w:jc w:val="both"/>
      </w:pPr>
      <w:r>
        <w:t>На теплоснабжающем предприятии г. Гатчина МУП «Тепловые сети» в последние годы постоянно ведётся работа по внедрению прогрессивных энергосберегающих технологий, целью которой является экономия топливно-энергетических ресурсов.</w:t>
      </w:r>
    </w:p>
    <w:p w:rsidR="00BC53AF" w:rsidRDefault="00BC53AF" w:rsidP="00BC53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Положительный эффект от внедрения энергосберегающих мероприятий доказывает необходимость продолжения работы в данном направлении. </w:t>
      </w:r>
    </w:p>
    <w:p w:rsidR="00BC53AF" w:rsidRDefault="00BC53AF" w:rsidP="00BC53AF">
      <w:pPr>
        <w:pStyle w:val="ConsPlusNormal"/>
        <w:jc w:val="both"/>
        <w:outlineLvl w:val="1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Газификация г.Гатчина.  </w:t>
      </w:r>
    </w:p>
    <w:p w:rsidR="00BC53AF" w:rsidRDefault="00BC53AF" w:rsidP="00BC53AF">
      <w:pPr>
        <w:jc w:val="both"/>
      </w:pPr>
      <w:r>
        <w:t>Газификация – вопрос, который волнует многих жителей г. Гатчина. Без экономичного, доступного по цене природного топлива невозможно представить как дальнейшее развитие экономики, так и комфортные условия проживания людей. Поэтому из года в год последовательно и настойчиво наращиваются темпы газификации. Однако еще не все домовладения на территории г. Гатчина газифицированы.</w:t>
      </w:r>
    </w:p>
    <w:p w:rsidR="00BC53AF" w:rsidRDefault="00BC53AF" w:rsidP="00BC53AF">
      <w:pPr>
        <w:jc w:val="both"/>
      </w:pPr>
      <w:r>
        <w:t>Выполнение мероприятий подпрограммы позволит осуществить строительство газопроводов за счет средств бюджета МО «Город Гатчина» протяженностью около 12 км, предоставит техническую возможность для подключения к сетям газоснабжения 375 домовладений.</w:t>
      </w:r>
    </w:p>
    <w:p w:rsidR="00BC53AF" w:rsidRDefault="00BC53AF" w:rsidP="00BC53AF">
      <w:pPr>
        <w:jc w:val="both"/>
      </w:pPr>
      <w:r>
        <w:t>С целью обеспечения рационального использования энергоресурсов на территории МО «Город Гатчина» Гатчинского муниципального района с 2010 года проводится работа по исполнению Федерального закона от 23.11.2009 № 261-ФЗ «Об энергосбережении и повышении энергетической эффективности». На 2018-2020 годы также предусмотрены мероприятия, направленные на снижение потребления энергоресурсов на территории МО «Город Гатчина» Гатчинского муниципального района.</w:t>
      </w:r>
    </w:p>
    <w:p w:rsidR="00BC53AF" w:rsidRDefault="00BC53AF" w:rsidP="00BC53AF">
      <w:pPr>
        <w:rPr>
          <w:lang w:eastAsia="ar-SA"/>
        </w:rPr>
      </w:pPr>
    </w:p>
    <w:p w:rsidR="00BC53AF" w:rsidRDefault="00BC53AF" w:rsidP="00BC53AF">
      <w:pPr>
        <w:autoSpaceDE w:val="0"/>
        <w:autoSpaceDN w:val="0"/>
        <w:adjustRightInd w:val="0"/>
        <w:ind w:firstLine="540"/>
        <w:jc w:val="center"/>
      </w:pPr>
      <w:r>
        <w:rPr>
          <w:b/>
        </w:rPr>
        <w:t>2. Цели и задачи муниципальной программы</w:t>
      </w:r>
    </w:p>
    <w:p w:rsidR="00BC53AF" w:rsidRDefault="00BC53AF" w:rsidP="00BC53AF">
      <w:pPr>
        <w:pStyle w:val="ConsPlusNormal"/>
        <w:ind w:firstLine="540"/>
        <w:jc w:val="both"/>
        <w:rPr>
          <w:sz w:val="24"/>
          <w:szCs w:val="24"/>
        </w:rPr>
      </w:pPr>
    </w:p>
    <w:p w:rsidR="00BC53AF" w:rsidRDefault="00BC53AF" w:rsidP="00BC5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Стратегической целью развития отрасли жилищно-коммунального хозяйства является обеспечение надежности и эффективности функционирования жилищно-коммунального комплекса, обеспечение современного уровня комфортности и безопасности коммунальных услуг, достижение высокой надежности и безопасности функционирования инженерно-технической инфраструктуры.</w:t>
      </w:r>
    </w:p>
    <w:p w:rsidR="00BC53AF" w:rsidRDefault="00BC53AF" w:rsidP="00BC53AF">
      <w:pPr>
        <w:jc w:val="both"/>
      </w:pPr>
      <w:r>
        <w:t>Целью муниципальной программы «Обеспечение устойчивого функционирования и развития коммунальной и инженерной инфраструктуры в МО «Город Гатчина» в 2018-2020 г.г.» является обеспечение надежности и эффективности функционирования коммунального комплекса и инженерно-технической инфраструктуры.</w:t>
      </w:r>
    </w:p>
    <w:p w:rsidR="00BC53AF" w:rsidRDefault="00BC53AF" w:rsidP="00BC53AF">
      <w:pPr>
        <w:jc w:val="both"/>
      </w:pPr>
      <w:r>
        <w:t xml:space="preserve">      Задачами данной программы являются:</w:t>
      </w:r>
    </w:p>
    <w:p w:rsidR="00BC53AF" w:rsidRDefault="00BC53AF" w:rsidP="00BC53AF">
      <w:pPr>
        <w:jc w:val="both"/>
      </w:pPr>
      <w:r>
        <w:t>- обеспечение предоставления населению МО «Город Гатчина» коммунальных услуг нормативного качества</w:t>
      </w:r>
    </w:p>
    <w:p w:rsidR="00BC53AF" w:rsidRDefault="00BC53AF" w:rsidP="00BC53AF">
      <w:pPr>
        <w:jc w:val="both"/>
      </w:pPr>
      <w:r>
        <w:t>- обеспечение широкого использования природного газа в качестве топлива и для бытовых нужд на территории города Гатчина;</w:t>
      </w:r>
    </w:p>
    <w:p w:rsidR="00BC53AF" w:rsidRDefault="00BC53AF" w:rsidP="00BC53AF">
      <w:pPr>
        <w:jc w:val="both"/>
      </w:pPr>
      <w:r>
        <w:rPr>
          <w:b/>
        </w:rPr>
        <w:t>-</w:t>
      </w:r>
      <w:r>
        <w:t xml:space="preserve">обеспечение рационального использования топливно-энергетических ресурсов за счет внедрения энергосберегающих мероприятий, повышения энергетической эффективности в бюджетных учреждениях и организациях МО «Город Гатчина» Гатчинского муниципального района.  </w:t>
      </w:r>
    </w:p>
    <w:p w:rsidR="00BC53AF" w:rsidRDefault="00BC53AF" w:rsidP="00BC53AF">
      <w:pPr>
        <w:jc w:val="center"/>
        <w:rPr>
          <w:b/>
          <w:lang w:eastAsia="ar-SA"/>
        </w:rPr>
      </w:pPr>
    </w:p>
    <w:p w:rsidR="00BC53AF" w:rsidRDefault="00BC53AF" w:rsidP="00BC53AF">
      <w:pPr>
        <w:jc w:val="center"/>
        <w:rPr>
          <w:b/>
        </w:rPr>
      </w:pPr>
      <w:r>
        <w:rPr>
          <w:b/>
        </w:rPr>
        <w:t xml:space="preserve">3. Перечень мероприятий программы, планируемые результаты </w:t>
      </w:r>
    </w:p>
    <w:p w:rsidR="00BC53AF" w:rsidRDefault="00BC53AF" w:rsidP="00BC53AF">
      <w:pPr>
        <w:jc w:val="center"/>
        <w:rPr>
          <w:b/>
        </w:rPr>
      </w:pPr>
      <w:r>
        <w:rPr>
          <w:b/>
        </w:rPr>
        <w:t>и показатели результативности выполнения программы</w:t>
      </w:r>
    </w:p>
    <w:p w:rsidR="00BC53AF" w:rsidRDefault="00BC53AF" w:rsidP="00BC53AF">
      <w:pPr>
        <w:jc w:val="center"/>
      </w:pPr>
    </w:p>
    <w:p w:rsidR="00BC53AF" w:rsidRDefault="00BC53AF" w:rsidP="00BC53AF">
      <w:pPr>
        <w:autoSpaceDE w:val="0"/>
        <w:autoSpaceDN w:val="0"/>
        <w:adjustRightInd w:val="0"/>
        <w:jc w:val="both"/>
      </w:pPr>
      <w:r>
        <w:t xml:space="preserve">      Муниципальная программа направлена на комплексное решение проблем в сфере коммунальной и инженерной инфраструктуры МО «Город Гатчина». Мероприятия муниципальной программы сгруппированы в подпрограммы, каждая из которых направлена на решение конкретной задачи муниципальной программы. Решение данных задач обеспечивает достижение поставленной цели муниципальной программы.</w:t>
      </w:r>
    </w:p>
    <w:p w:rsidR="00BC53AF" w:rsidRDefault="00BC53AF" w:rsidP="00BC53AF">
      <w:pPr>
        <w:jc w:val="both"/>
        <w:rPr>
          <w:lang w:eastAsia="ar-SA"/>
        </w:rPr>
      </w:pPr>
      <w:r>
        <w:t xml:space="preserve">      Перечень мероприятий каждой подпрограммы предусматривает выполнение комплекса работ по проектированию, строительству (реконструкции) объектов, установке и замене оборудования для муниципальных нужд. </w:t>
      </w:r>
    </w:p>
    <w:p w:rsidR="00BC53AF" w:rsidRDefault="00BC53AF" w:rsidP="00BC53AF">
      <w:pPr>
        <w:jc w:val="both"/>
      </w:pPr>
      <w:r>
        <w:t xml:space="preserve">     Перечень и финансирование мероприятий представлены в приложении 1 каждой подпрограммы.</w:t>
      </w:r>
    </w:p>
    <w:p w:rsidR="00BC53AF" w:rsidRDefault="00BC53AF" w:rsidP="00BC53AF">
      <w:pPr>
        <w:jc w:val="both"/>
      </w:pPr>
      <w:r>
        <w:lastRenderedPageBreak/>
        <w:t xml:space="preserve">     Планируемые результаты и показатели результативности выполнения мероприятий представлены в приложении 2 каждой подпрограммы.</w:t>
      </w:r>
    </w:p>
    <w:p w:rsidR="00BC53AF" w:rsidRDefault="00BC53AF" w:rsidP="00BC53AF">
      <w:pPr>
        <w:jc w:val="center"/>
        <w:rPr>
          <w:b/>
        </w:rPr>
      </w:pPr>
    </w:p>
    <w:p w:rsidR="00BC53AF" w:rsidRDefault="00BC53AF" w:rsidP="00BC53AF">
      <w:pPr>
        <w:jc w:val="center"/>
        <w:rPr>
          <w:b/>
        </w:rPr>
      </w:pPr>
      <w:r>
        <w:rPr>
          <w:b/>
        </w:rPr>
        <w:t>4. Обоснование расходов программы</w:t>
      </w:r>
    </w:p>
    <w:p w:rsidR="00BC53AF" w:rsidRDefault="00BC53AF" w:rsidP="00BC53AF">
      <w:pPr>
        <w:jc w:val="both"/>
        <w:rPr>
          <w:b/>
        </w:rPr>
      </w:pPr>
    </w:p>
    <w:p w:rsidR="00BC53AF" w:rsidRDefault="00BC53AF" w:rsidP="00BC5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и достижение запланированных результатов осуществляется в рамках выделенных на 2018 -2020 годы ассигнований бюджета МО «Город Гатчина», средств областного бюджета и собственных средств предприятий.</w:t>
      </w:r>
    </w:p>
    <w:p w:rsidR="00BC53AF" w:rsidRDefault="00BC53AF" w:rsidP="00BC5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программы вызвано необходимостью обеспечения надежности и эффективности функционирования жилищно-коммунального комплекса, обеспечения современного уровня комфортности и безопасности коммунальных услуг, достижения высокой надежности и безопасности функционирования инженерно-технической инфраструктуры на территории МО «Город Гатчина» и исполнения следующих нормативных актов:</w:t>
      </w:r>
    </w:p>
    <w:p w:rsidR="00BC53AF" w:rsidRDefault="00BC53AF" w:rsidP="00BC53A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07.12. 2011 № 416-ФЗ «О водоснабжении и водоотведении»;</w:t>
      </w:r>
    </w:p>
    <w:p w:rsidR="00BC53AF" w:rsidRDefault="00BC53AF" w:rsidP="00BC53AF">
      <w:pPr>
        <w:pStyle w:val="ConsPlusNormal"/>
        <w:numPr>
          <w:ilvl w:val="0"/>
          <w:numId w:val="2"/>
        </w:numPr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Style w:val="FontStyle14"/>
          <w:sz w:val="24"/>
          <w:szCs w:val="24"/>
        </w:rPr>
        <w:t>от 27.07.2010 № 190-ФЗ «О теплоснабжении»;</w:t>
      </w:r>
    </w:p>
    <w:p w:rsidR="00BC53AF" w:rsidRDefault="00BC53AF" w:rsidP="00BC53A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Федерального закона от 31.03.1999 № 69-ФЗ «О газоснабжении в Российской Федерации»;</w:t>
      </w:r>
    </w:p>
    <w:p w:rsidR="00BC53AF" w:rsidRDefault="00BC53AF" w:rsidP="00BC53A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Федерального закона от 23.11.2009№ 261-ФЗ «Об энергосбережении и повышении энергетической эффективности и о внесении изменений в отдельные законодательные акты Российской Федерации.</w:t>
      </w:r>
    </w:p>
    <w:p w:rsidR="00BC53AF" w:rsidRDefault="00BC53AF" w:rsidP="00BC53AF">
      <w:pPr>
        <w:autoSpaceDE w:val="0"/>
        <w:autoSpaceDN w:val="0"/>
        <w:adjustRightInd w:val="0"/>
        <w:ind w:left="644"/>
        <w:jc w:val="both"/>
      </w:pPr>
    </w:p>
    <w:p w:rsidR="00BC53AF" w:rsidRDefault="00BC53AF" w:rsidP="00BC53AF">
      <w:pPr>
        <w:autoSpaceDE w:val="0"/>
        <w:autoSpaceDN w:val="0"/>
        <w:adjustRightInd w:val="0"/>
        <w:ind w:left="284"/>
        <w:jc w:val="center"/>
        <w:rPr>
          <w:b/>
        </w:rPr>
      </w:pPr>
      <w:r>
        <w:rPr>
          <w:b/>
        </w:rPr>
        <w:t>5.Механизмы реализации программы</w:t>
      </w:r>
    </w:p>
    <w:p w:rsidR="00BC53AF" w:rsidRDefault="00BC53AF" w:rsidP="00BC53AF">
      <w:pPr>
        <w:autoSpaceDE w:val="0"/>
        <w:autoSpaceDN w:val="0"/>
        <w:adjustRightInd w:val="0"/>
        <w:jc w:val="center"/>
        <w:rPr>
          <w:b/>
        </w:rPr>
      </w:pPr>
    </w:p>
    <w:p w:rsidR="00BC53AF" w:rsidRDefault="00BC53AF" w:rsidP="00BC53AF">
      <w:pPr>
        <w:jc w:val="both"/>
      </w:pPr>
      <w:r>
        <w:t>МКУ «Служба координации и развития коммунального хозяйства и строительства» - ответственный исполнитель программы и главный распорядитель бюджетных средств - обеспечивает эффективное и целевое использование выделенных ассигнований.</w:t>
      </w:r>
    </w:p>
    <w:p w:rsidR="00BC53AF" w:rsidRDefault="00BC53AF" w:rsidP="00BC53AF">
      <w:pPr>
        <w:ind w:right="-16"/>
        <w:jc w:val="both"/>
      </w:pPr>
      <w:r>
        <w:t xml:space="preserve">         МУП «Водоканал» г. Гатчина, МУП «Тепловые сети» г. Гатчина, Комитет по культуре и туризму Гатчинского муниципального района являются участниками реализации программы.</w:t>
      </w:r>
    </w:p>
    <w:p w:rsidR="00BC53AF" w:rsidRDefault="00BC53AF" w:rsidP="00BC53AF">
      <w:pPr>
        <w:jc w:val="both"/>
      </w:pPr>
      <w:r>
        <w:t>Ответственный исполнитель и участники муниципальной программы расходы по капитальным вложениям в рамках исполнения мероприятий подпрограмм осуществляют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:rsidR="00BC53AF" w:rsidRDefault="00BC53AF" w:rsidP="00BC53AF">
      <w:pPr>
        <w:jc w:val="center"/>
        <w:rPr>
          <w:b/>
        </w:rPr>
      </w:pPr>
    </w:p>
    <w:p w:rsidR="00BC53AF" w:rsidRDefault="00BC53AF" w:rsidP="00BC53AF">
      <w:pPr>
        <w:jc w:val="center"/>
      </w:pPr>
      <w:r>
        <w:rPr>
          <w:b/>
        </w:rPr>
        <w:t>6. Контроль за реализацией программы</w:t>
      </w:r>
    </w:p>
    <w:p w:rsidR="00BC53AF" w:rsidRDefault="00BC53AF" w:rsidP="00BC53AF">
      <w:pPr>
        <w:jc w:val="both"/>
      </w:pPr>
    </w:p>
    <w:p w:rsidR="00BC53AF" w:rsidRDefault="00BC53AF" w:rsidP="00BC53AF">
      <w:pPr>
        <w:jc w:val="both"/>
      </w:pPr>
      <w:r>
        <w:t>Текущий контроль за реализацией муниципальной программы осуществляется ответственным исполнителем - МКУ «Служба координации и развития коммунального хозяйства и строительств», координирующим работу участников муниципальной программы.</w:t>
      </w:r>
    </w:p>
    <w:p w:rsidR="00BC53AF" w:rsidRDefault="00BC53AF" w:rsidP="00BC53AF">
      <w:pPr>
        <w:jc w:val="both"/>
      </w:pPr>
      <w:r>
        <w:t xml:space="preserve">      Общий контроль хода реализации муниципальной программы осуществляет заместитель главы администрации по экономике - Председатель комитета экономики и инвестиций, курирующий работу ответственного исполнителя, Норкин В.А.</w:t>
      </w:r>
    </w:p>
    <w:p w:rsidR="00BC53AF" w:rsidRDefault="00BC53AF" w:rsidP="00BC53AF">
      <w:pPr>
        <w:ind w:right="-16"/>
        <w:jc w:val="both"/>
      </w:pPr>
      <w:r>
        <w:t xml:space="preserve">      МУП «Водоканал» г. Гатчина, МУП «Тепловые сети» г. Гатчина, Комитет по культуре и туризму Гатчинского муниципального района являются участниками реализации программы и непосредственно осуществляют производство работ в рамках своих подпрограмм.</w:t>
      </w:r>
    </w:p>
    <w:p w:rsidR="00BC53AF" w:rsidRDefault="00BC53AF" w:rsidP="00BC53AF">
      <w:pPr>
        <w:jc w:val="both"/>
      </w:pPr>
      <w:r>
        <w:t xml:space="preserve">С целью контроля за реализацией муниципальной программы участники программы формируют и представляют ежеквартально в МКУ «Служба координации и развития коммунального хозяйства и строительства» до 1 числа второго месяца, следующего за отчетным кварталом, оперативные отчеты с пояснительной запиской о результатах реализации мероприятий, достижении показателей результативности выполнения мероприятий подпрограмм по утвержденной форме согласно Приложения 5 в соответствии с постановлением администрации Гатчинского муниципального района Ленинградской области от 01.08.2014 № 2894 «Об утверждении порядка разработки, реализации и оценки эффективности </w:t>
      </w:r>
      <w:r>
        <w:lastRenderedPageBreak/>
        <w:t xml:space="preserve">муниципальных программ МО «Город Гатчина» (в редакции от 04.04.2017 № 1261), (далее-Порядок разработки муниципальных программ).  </w:t>
      </w:r>
    </w:p>
    <w:p w:rsidR="00BC53AF" w:rsidRDefault="00BC53AF" w:rsidP="00BC53AF">
      <w:pPr>
        <w:jc w:val="both"/>
      </w:pPr>
      <w:r>
        <w:t>МКУ «Служба координации и развития коммунального хозяйства и строительства», ответственный исполнитель программы, ежеквартально до 5 числа второго месяца, следующего за отчетным кварталом, формирует и направляет в отдел экономического развития оперативные отчеты с пояснительной запиской о результатах реализации мероприятий, достижении показателей результативности выполнения мероприятий программы по утвержденным форме согласно приложения 5 в соответствии с Порядком разработки муниципальных программ.</w:t>
      </w:r>
    </w:p>
    <w:p w:rsidR="00BC53AF" w:rsidRDefault="00BC53AF" w:rsidP="00BC53AF">
      <w:pPr>
        <w:jc w:val="both"/>
      </w:pPr>
      <w:r>
        <w:t xml:space="preserve">       Участники муниципальной программы ежегодно готовят годовой отчет с пояснительной запиской о результатах реализации мероприятий, достижении показателей результативности выполнения мероприятий подпрограмм по утвержденной форме согласно приложения 6 в соответствиис Порядком разработки муниципальных программ и до 1 февраля года, следующего за отчетным, представляют его в МКУ «Служба координации и развития коммунального хозяйства и строительства». </w:t>
      </w:r>
    </w:p>
    <w:p w:rsidR="00BC53AF" w:rsidRDefault="00BC53AF" w:rsidP="00BC53AF">
      <w:pPr>
        <w:jc w:val="both"/>
      </w:pPr>
      <w:r>
        <w:t xml:space="preserve">    Ответственный исполнитель на основании представленных данных формирует годовой отчет с пояснительной запиской о реализации муниципальной программы по форме согласно приложения 6 в соответствии с Порядком разработки муниципальных программ и в срок до 5 февраля года, следующего за отчетным, представляет его в отдел экономического развития и прогнозирования для оценки эффективности реализации муниципальной программы.</w:t>
      </w:r>
    </w:p>
    <w:p w:rsidR="00BC53AF" w:rsidRDefault="00BC53AF" w:rsidP="00BC53AF">
      <w:pPr>
        <w:jc w:val="both"/>
      </w:pPr>
    </w:p>
    <w:p w:rsidR="00BC53AF" w:rsidRDefault="00BC53AF" w:rsidP="00BC53AF">
      <w:pPr>
        <w:ind w:left="644"/>
        <w:jc w:val="center"/>
        <w:rPr>
          <w:b/>
        </w:rPr>
      </w:pPr>
    </w:p>
    <w:p w:rsidR="00BC53AF" w:rsidRDefault="00BC53AF" w:rsidP="00BC53AF">
      <w:pPr>
        <w:numPr>
          <w:ilvl w:val="0"/>
          <w:numId w:val="3"/>
        </w:numPr>
        <w:suppressAutoHyphens/>
        <w:jc w:val="center"/>
        <w:rPr>
          <w:b/>
        </w:rPr>
      </w:pPr>
      <w:r>
        <w:rPr>
          <w:b/>
        </w:rPr>
        <w:t>Сроки реализации программы</w:t>
      </w:r>
    </w:p>
    <w:p w:rsidR="00BC53AF" w:rsidRDefault="00BC53AF" w:rsidP="00BC53AF">
      <w:pPr>
        <w:jc w:val="center"/>
        <w:rPr>
          <w:b/>
        </w:rPr>
      </w:pPr>
    </w:p>
    <w:p w:rsidR="00BC53AF" w:rsidRDefault="00BC53AF" w:rsidP="00BC53AF">
      <w:pPr>
        <w:jc w:val="center"/>
      </w:pPr>
      <w:r>
        <w:t>Реализация программы планируется в 2018-2020 годах.</w:t>
      </w:r>
    </w:p>
    <w:p w:rsidR="00BC53AF" w:rsidRDefault="00BC53AF" w:rsidP="00BC53AF">
      <w:pPr>
        <w:jc w:val="both"/>
      </w:pPr>
    </w:p>
    <w:p w:rsidR="00BC53AF" w:rsidRDefault="00BC53AF" w:rsidP="00BC53AF">
      <w:pPr>
        <w:autoSpaceDE w:val="0"/>
        <w:ind w:firstLine="540"/>
        <w:jc w:val="center"/>
        <w:rPr>
          <w:b/>
        </w:rPr>
      </w:pPr>
    </w:p>
    <w:p w:rsidR="00BC53AF" w:rsidRDefault="00BC53AF" w:rsidP="00BC53AF">
      <w:pPr>
        <w:autoSpaceDE w:val="0"/>
        <w:ind w:firstLine="540"/>
        <w:jc w:val="center"/>
        <w:rPr>
          <w:b/>
        </w:rPr>
      </w:pPr>
      <w:r>
        <w:rPr>
          <w:b/>
        </w:rPr>
        <w:t>8. Методика оценки эффективности</w:t>
      </w:r>
    </w:p>
    <w:p w:rsidR="00BC53AF" w:rsidRDefault="00BC53AF" w:rsidP="00BC53AF">
      <w:pPr>
        <w:autoSpaceDE w:val="0"/>
        <w:ind w:firstLine="540"/>
        <w:jc w:val="center"/>
      </w:pPr>
    </w:p>
    <w:p w:rsidR="00BC53AF" w:rsidRDefault="00BC53AF" w:rsidP="00BC53AF">
      <w:pPr>
        <w:autoSpaceDE w:val="0"/>
        <w:ind w:firstLine="540"/>
        <w:jc w:val="both"/>
      </w:pPr>
      <w:r>
        <w:t xml:space="preserve">Мониторинг и контроль реализации программы осуществляется </w:t>
      </w:r>
      <w:r>
        <w:rPr>
          <w:color w:val="000000"/>
        </w:rPr>
        <w:t>МКУ «Служба координации и развития коммунального хозяйства и строительства»</w:t>
      </w:r>
      <w:r>
        <w:t>, а также отделом экономического развития и прогнозирования администрации Гатчинского муниципального района.</w:t>
      </w:r>
    </w:p>
    <w:p w:rsidR="00BC53AF" w:rsidRDefault="00BC53AF" w:rsidP="00BC53AF">
      <w:pPr>
        <w:autoSpaceDE w:val="0"/>
        <w:ind w:firstLine="540"/>
        <w:jc w:val="both"/>
      </w:pPr>
      <w:r>
        <w:t>Оценка эффективности реализации муниципальной программы осуществляется отделом экономического развития и прогнозирования на основании годового (итогового) отчета о реализации муниципальной программы. Под результативностью понимается степень достижения запланированного уровня нефинансовых результатов реализации мероприятий программы. 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программы. Для оценки результативности мероприятий используются плановые и фактические значения соответствующих целевых показателей.</w:t>
      </w:r>
    </w:p>
    <w:p w:rsidR="00BC53AF" w:rsidRDefault="00BC53AF" w:rsidP="00BC53AF">
      <w:pPr>
        <w:autoSpaceDE w:val="0"/>
        <w:ind w:firstLine="540"/>
        <w:jc w:val="both"/>
      </w:pPr>
    </w:p>
    <w:p w:rsidR="00BC53AF" w:rsidRDefault="00BC53AF" w:rsidP="00BC53AF">
      <w:pPr>
        <w:autoSpaceDE w:val="0"/>
        <w:ind w:firstLine="540"/>
        <w:jc w:val="both"/>
      </w:pPr>
    </w:p>
    <w:p w:rsidR="00BC53AF" w:rsidRDefault="00BC53AF" w:rsidP="00BC53AF">
      <w:pPr>
        <w:autoSpaceDE w:val="0"/>
        <w:ind w:firstLine="540"/>
        <w:jc w:val="both"/>
      </w:pPr>
    </w:p>
    <w:p w:rsidR="00BC53AF" w:rsidRDefault="00BC53AF" w:rsidP="00BC53AF">
      <w:pPr>
        <w:autoSpaceDE w:val="0"/>
        <w:ind w:firstLine="540"/>
        <w:jc w:val="both"/>
      </w:pPr>
    </w:p>
    <w:p w:rsidR="00BC53AF" w:rsidRDefault="00BC53AF" w:rsidP="00BC53AF">
      <w:pPr>
        <w:jc w:val="center"/>
        <w:rPr>
          <w:b/>
          <w:sz w:val="28"/>
          <w:szCs w:val="28"/>
        </w:rPr>
      </w:pPr>
    </w:p>
    <w:p w:rsidR="00BC53AF" w:rsidRDefault="00BC53AF" w:rsidP="00BC53AF">
      <w:pPr>
        <w:jc w:val="center"/>
        <w:rPr>
          <w:b/>
          <w:sz w:val="28"/>
          <w:szCs w:val="28"/>
        </w:rPr>
      </w:pPr>
    </w:p>
    <w:p w:rsidR="00BC53AF" w:rsidRDefault="00BC53AF" w:rsidP="00BC53AF">
      <w:pPr>
        <w:jc w:val="center"/>
        <w:rPr>
          <w:b/>
          <w:sz w:val="28"/>
          <w:szCs w:val="28"/>
        </w:rPr>
      </w:pPr>
    </w:p>
    <w:p w:rsidR="00BC53AF" w:rsidRDefault="00BC53AF" w:rsidP="00BC53AF">
      <w:pPr>
        <w:jc w:val="center"/>
        <w:rPr>
          <w:b/>
          <w:sz w:val="28"/>
          <w:szCs w:val="28"/>
        </w:rPr>
      </w:pPr>
    </w:p>
    <w:p w:rsidR="00BC53AF" w:rsidRDefault="00BC53AF" w:rsidP="00BC53AF">
      <w:pPr>
        <w:jc w:val="center"/>
        <w:rPr>
          <w:b/>
          <w:sz w:val="28"/>
          <w:szCs w:val="28"/>
        </w:rPr>
      </w:pPr>
    </w:p>
    <w:p w:rsidR="00BC53AF" w:rsidRDefault="00BC53AF" w:rsidP="00BC53AF">
      <w:pPr>
        <w:jc w:val="center"/>
        <w:rPr>
          <w:b/>
          <w:sz w:val="28"/>
          <w:szCs w:val="28"/>
        </w:rPr>
      </w:pPr>
    </w:p>
    <w:p w:rsidR="00BC53AF" w:rsidRDefault="00BC53AF" w:rsidP="00BC53AF">
      <w:pPr>
        <w:rPr>
          <w:b/>
          <w:sz w:val="28"/>
          <w:szCs w:val="28"/>
        </w:rPr>
      </w:pPr>
    </w:p>
    <w:p w:rsidR="00BC53AF" w:rsidRDefault="00BC53AF" w:rsidP="00BC53AF">
      <w:pPr>
        <w:jc w:val="center"/>
        <w:rPr>
          <w:b/>
          <w:sz w:val="28"/>
          <w:szCs w:val="28"/>
        </w:rPr>
      </w:pPr>
    </w:p>
    <w:p w:rsidR="00BC53AF" w:rsidRDefault="00BC53AF" w:rsidP="00BC53AF">
      <w:pPr>
        <w:jc w:val="center"/>
        <w:rPr>
          <w:sz w:val="16"/>
          <w:szCs w:val="16"/>
          <w:lang w:eastAsia="ar-SA"/>
        </w:rPr>
      </w:pPr>
      <w:r>
        <w:rPr>
          <w:b/>
          <w:sz w:val="28"/>
          <w:szCs w:val="28"/>
        </w:rPr>
        <w:t>Подпрограмма 1 «Устойчивое развитие систем теплоснабжения, водоснабжения и водоотведения в МО «Город Гатчина»</w:t>
      </w:r>
    </w:p>
    <w:p w:rsidR="00BC53AF" w:rsidRDefault="00BC53AF" w:rsidP="00BC53AF">
      <w:pPr>
        <w:rPr>
          <w:sz w:val="16"/>
          <w:szCs w:val="16"/>
        </w:rPr>
      </w:pPr>
    </w:p>
    <w:p w:rsidR="00BC53AF" w:rsidRDefault="00BC53AF" w:rsidP="00BC53AF">
      <w:pPr>
        <w:jc w:val="center"/>
        <w:rPr>
          <w:b/>
          <w:bCs/>
        </w:rPr>
      </w:pPr>
      <w:r>
        <w:rPr>
          <w:b/>
          <w:bCs/>
        </w:rPr>
        <w:t xml:space="preserve">Паспорт подпрограммы «Устойчивое развитие систем теплоснабжения, водоснабжения и </w:t>
      </w:r>
    </w:p>
    <w:p w:rsidR="00BC53AF" w:rsidRDefault="00BC53AF" w:rsidP="00BC53AF">
      <w:pPr>
        <w:jc w:val="center"/>
        <w:rPr>
          <w:b/>
          <w:lang w:eastAsia="ar-SA"/>
        </w:rPr>
      </w:pPr>
      <w:r>
        <w:rPr>
          <w:b/>
        </w:rPr>
        <w:t xml:space="preserve"> водоотведения в МО «Город Гатчина»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2940"/>
        <w:gridCol w:w="1940"/>
        <w:gridCol w:w="1420"/>
        <w:gridCol w:w="1420"/>
        <w:gridCol w:w="1280"/>
        <w:gridCol w:w="1280"/>
      </w:tblGrid>
      <w:tr w:rsidR="00BC53AF" w:rsidTr="00BC53AF">
        <w:trPr>
          <w:trHeight w:val="90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7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r>
              <w:t>«Устойчивое развитие систем теплоснабжения, водоснабжения и водоотведения в МО «Город Гатчина»</w:t>
            </w:r>
          </w:p>
        </w:tc>
      </w:tr>
      <w:tr w:rsidR="00BC53AF" w:rsidTr="00BC53AF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Цель подпрограммы</w:t>
            </w:r>
          </w:p>
        </w:tc>
        <w:tc>
          <w:tcPr>
            <w:tcW w:w="734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r>
              <w:t>Обеспечение предоставления населению МО «Город Гатчина» коммунальных услуг нормативного качества.</w:t>
            </w:r>
          </w:p>
        </w:tc>
      </w:tr>
      <w:tr w:rsidR="00BC53AF" w:rsidTr="00BC53AF">
        <w:trPr>
          <w:trHeight w:val="1437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Задачи подпрограммы</w:t>
            </w:r>
          </w:p>
        </w:tc>
        <w:tc>
          <w:tcPr>
            <w:tcW w:w="7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numPr>
                <w:ilvl w:val="1"/>
                <w:numId w:val="2"/>
              </w:numPr>
              <w:ind w:left="86" w:firstLine="142"/>
              <w:jc w:val="both"/>
            </w:pPr>
            <w:bookmarkStart w:id="1" w:name="_Hlk492036956"/>
            <w:r>
              <w:rPr>
                <w:color w:val="000000"/>
              </w:rPr>
              <w:t>Достижение требуемого уровня качества водоподготовки и очистки стоков, надёжности и энергетической эффективности систем водоснабжения и водоотведения.</w:t>
            </w:r>
          </w:p>
          <w:p w:rsidR="00BC53AF" w:rsidRDefault="00BC53AF">
            <w:pPr>
              <w:numPr>
                <w:ilvl w:val="1"/>
                <w:numId w:val="2"/>
              </w:numPr>
              <w:ind w:left="86" w:firstLine="142"/>
              <w:jc w:val="both"/>
            </w:pPr>
            <w:r>
              <w:t>Снижение затрат на производство и передачу теплоэнергии.</w:t>
            </w:r>
          </w:p>
          <w:p w:rsidR="00BC53AF" w:rsidRDefault="00BC53AF">
            <w:pPr>
              <w:numPr>
                <w:ilvl w:val="1"/>
                <w:numId w:val="2"/>
              </w:numPr>
              <w:ind w:left="86" w:firstLine="142"/>
              <w:jc w:val="both"/>
            </w:pPr>
            <w:r>
              <w:rPr>
                <w:color w:val="000000"/>
              </w:rPr>
              <w:t>Обеспечение надежности и качества предоставления коммунальных услуг потребителям.</w:t>
            </w:r>
          </w:p>
          <w:p w:rsidR="00BC53AF" w:rsidRDefault="00BC53AF">
            <w:pPr>
              <w:numPr>
                <w:ilvl w:val="1"/>
                <w:numId w:val="2"/>
              </w:numPr>
              <w:ind w:left="86" w:firstLine="142"/>
              <w:jc w:val="both"/>
            </w:pPr>
            <w:r>
              <w:rPr>
                <w:color w:val="000000"/>
              </w:rPr>
              <w:t>Определение направления развития коммунальной инфраструктуры муниципальных образований Гатчинского муниципального района, формирование благоприятных условий для привлечения инвестиций в строительство объектов коммунальной инфраструктуры.</w:t>
            </w:r>
            <w:bookmarkEnd w:id="1"/>
          </w:p>
        </w:tc>
      </w:tr>
      <w:tr w:rsidR="00BC53AF" w:rsidTr="00BC53AF">
        <w:trPr>
          <w:trHeight w:val="99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Исполнитель подпрограммы</w:t>
            </w:r>
          </w:p>
        </w:tc>
        <w:tc>
          <w:tcPr>
            <w:tcW w:w="7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r>
              <w:t>МКУ «Служба координации и развития коммунального хозяйства и строительства»</w:t>
            </w:r>
          </w:p>
        </w:tc>
      </w:tr>
      <w:tr w:rsidR="00BC53AF" w:rsidTr="00BC53AF">
        <w:trPr>
          <w:trHeight w:val="415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Участники подпрограммы</w:t>
            </w:r>
          </w:p>
        </w:tc>
        <w:tc>
          <w:tcPr>
            <w:tcW w:w="7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r>
              <w:t>МУП «Водоканал» г.Гатчина, МУП «Тепловые сети» г. Гатчина</w:t>
            </w:r>
          </w:p>
        </w:tc>
      </w:tr>
      <w:tr w:rsidR="00BC53AF" w:rsidTr="00BC53AF">
        <w:trPr>
          <w:trHeight w:val="709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Сроки реализации подпрограммы</w:t>
            </w:r>
          </w:p>
        </w:tc>
        <w:tc>
          <w:tcPr>
            <w:tcW w:w="73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2018 - 2020 годы</w:t>
            </w:r>
          </w:p>
        </w:tc>
      </w:tr>
      <w:tr w:rsidR="00BC53AF" w:rsidTr="00BC53AF">
        <w:trPr>
          <w:trHeight w:val="529"/>
        </w:trPr>
        <w:tc>
          <w:tcPr>
            <w:tcW w:w="294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Источники финансирования подпрограммы, в том числе по годам: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r>
              <w:t>Источник финансирования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Расходы (тыс.руб.)</w:t>
            </w:r>
          </w:p>
        </w:tc>
      </w:tr>
      <w:tr w:rsidR="00BC53AF" w:rsidTr="00BC53A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/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2018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2019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Итого</w:t>
            </w:r>
          </w:p>
        </w:tc>
      </w:tr>
      <w:tr w:rsidR="00BC53AF" w:rsidTr="00BC53A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/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r>
              <w:t>Всего: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179269,8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65200,0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67000,0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311469,8</w:t>
            </w:r>
          </w:p>
        </w:tc>
      </w:tr>
      <w:tr w:rsidR="00BC53AF" w:rsidTr="00BC53A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/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/>
        </w:tc>
      </w:tr>
      <w:tr w:rsidR="00BC53AF" w:rsidTr="00BC53AF">
        <w:trPr>
          <w:trHeight w:val="9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/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r>
              <w:t>Средства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</w:tr>
      <w:tr w:rsidR="00BC53AF" w:rsidTr="00BC53AF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/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r>
              <w:t>*Средства бюджета Ленинградской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116282,0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116282,0</w:t>
            </w:r>
          </w:p>
        </w:tc>
      </w:tr>
      <w:tr w:rsidR="00BC53AF" w:rsidTr="00BC53A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/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r>
              <w:t>*Внебюджетные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3000,0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3000,0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3000,0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9000,0</w:t>
            </w:r>
          </w:p>
        </w:tc>
      </w:tr>
      <w:tr w:rsidR="00BC53AF" w:rsidTr="00BC53AF">
        <w:trPr>
          <w:trHeight w:val="7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suppressAutoHyphens/>
            </w:pPr>
            <w:r>
              <w:t>Средства бюджета МО "Город Гатчина"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59987,8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62200,0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64000,0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186187,8</w:t>
            </w:r>
          </w:p>
        </w:tc>
      </w:tr>
      <w:tr w:rsidR="00BC53AF" w:rsidTr="00BC53AF">
        <w:trPr>
          <w:trHeight w:val="136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3AF" w:rsidRDefault="00BC53AF">
            <w:r>
              <w:t>Всего инвестиции по подпрограмме</w:t>
            </w:r>
          </w:p>
          <w:p w:rsidR="00BC53AF" w:rsidRDefault="00BC53AF">
            <w:r>
              <w:t>в том числе:</w:t>
            </w:r>
          </w:p>
          <w:p w:rsidR="00BC53AF" w:rsidRDefault="00BC53AF">
            <w:r>
              <w:t>средства бюджета ЛО</w:t>
            </w:r>
          </w:p>
          <w:p w:rsidR="00BC53AF" w:rsidRDefault="00BC53AF">
            <w:r>
              <w:lastRenderedPageBreak/>
              <w:t>средства бюджета МО г. Гатчина и внебюджетные средства</w:t>
            </w:r>
          </w:p>
          <w:p w:rsidR="00BC53AF" w:rsidRDefault="00BC53AF">
            <w:pPr>
              <w:suppressAutoHyphens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C53AF" w:rsidRDefault="00BC53AF">
            <w:pPr>
              <w:jc w:val="center"/>
            </w:pPr>
          </w:p>
          <w:p w:rsidR="00BC53AF" w:rsidRDefault="00BC53AF">
            <w:pPr>
              <w:jc w:val="center"/>
            </w:pPr>
            <w:r>
              <w:t>127499,8</w:t>
            </w:r>
          </w:p>
          <w:p w:rsidR="00BC53AF" w:rsidRDefault="00BC53AF">
            <w:pPr>
              <w:jc w:val="center"/>
            </w:pPr>
            <w:r>
              <w:t>116282,0</w:t>
            </w:r>
          </w:p>
          <w:p w:rsidR="00BC53AF" w:rsidRDefault="00BC53AF">
            <w:pPr>
              <w:suppressAutoHyphens/>
            </w:pPr>
            <w:r>
              <w:lastRenderedPageBreak/>
              <w:t xml:space="preserve">   11217,8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C53AF" w:rsidRDefault="00BC53AF">
            <w:pPr>
              <w:jc w:val="center"/>
            </w:pPr>
          </w:p>
          <w:p w:rsidR="00BC53AF" w:rsidRDefault="00BC53AF">
            <w:pPr>
              <w:jc w:val="center"/>
            </w:pPr>
            <w:r>
              <w:t>7200,0</w:t>
            </w:r>
          </w:p>
          <w:p w:rsidR="00BC53AF" w:rsidRDefault="00BC53AF">
            <w:pPr>
              <w:jc w:val="center"/>
            </w:pPr>
            <w:r>
              <w:t>0</w:t>
            </w:r>
          </w:p>
          <w:p w:rsidR="00BC53AF" w:rsidRDefault="00BC53AF">
            <w:pPr>
              <w:suppressAutoHyphens/>
              <w:jc w:val="center"/>
            </w:pPr>
            <w:r>
              <w:lastRenderedPageBreak/>
              <w:t>7200,0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C53AF" w:rsidRDefault="00BC53AF">
            <w:pPr>
              <w:jc w:val="center"/>
            </w:pPr>
          </w:p>
          <w:p w:rsidR="00BC53AF" w:rsidRDefault="00BC53AF">
            <w:pPr>
              <w:jc w:val="center"/>
            </w:pPr>
            <w:r>
              <w:t>26000,0</w:t>
            </w:r>
          </w:p>
          <w:p w:rsidR="00BC53AF" w:rsidRDefault="00BC53AF">
            <w:pPr>
              <w:jc w:val="center"/>
            </w:pPr>
            <w:r>
              <w:t>0</w:t>
            </w:r>
          </w:p>
          <w:p w:rsidR="00BC53AF" w:rsidRDefault="00BC53AF">
            <w:pPr>
              <w:suppressAutoHyphens/>
              <w:jc w:val="center"/>
            </w:pPr>
            <w:r>
              <w:lastRenderedPageBreak/>
              <w:t>26000,0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BC53AF" w:rsidRDefault="00BC53AF">
            <w:pPr>
              <w:jc w:val="center"/>
            </w:pPr>
          </w:p>
          <w:p w:rsidR="00BC53AF" w:rsidRDefault="00BC53AF">
            <w:pPr>
              <w:jc w:val="center"/>
            </w:pPr>
            <w:r>
              <w:t>160699,8</w:t>
            </w:r>
          </w:p>
          <w:p w:rsidR="00BC53AF" w:rsidRDefault="00BC53AF">
            <w:pPr>
              <w:jc w:val="center"/>
            </w:pPr>
            <w:r>
              <w:t>116282,0</w:t>
            </w:r>
          </w:p>
          <w:p w:rsidR="00BC53AF" w:rsidRDefault="00BC53AF">
            <w:pPr>
              <w:suppressAutoHyphens/>
              <w:jc w:val="center"/>
            </w:pPr>
            <w:r>
              <w:lastRenderedPageBreak/>
              <w:t>44417,8</w:t>
            </w:r>
          </w:p>
        </w:tc>
      </w:tr>
      <w:tr w:rsidR="00BC53AF" w:rsidTr="00BC53AF">
        <w:trPr>
          <w:trHeight w:val="1692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lastRenderedPageBreak/>
              <w:t>Планируемые результаты реализации подпрограммы</w:t>
            </w:r>
          </w:p>
        </w:tc>
        <w:tc>
          <w:tcPr>
            <w:tcW w:w="734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53AF" w:rsidRDefault="00BC53AF">
            <w:r>
              <w:t>1. Количество разработанных комплектов проектно-сметной документации- 3 комплекта.</w:t>
            </w:r>
          </w:p>
          <w:p w:rsidR="00BC53AF" w:rsidRDefault="00BC53AF">
            <w:r>
              <w:t>2.Ввод в эксплуатацию второй линии напорного коллектора (г. Гатчина)-2019 год.</w:t>
            </w:r>
          </w:p>
          <w:p w:rsidR="00BC53AF" w:rsidRDefault="00BC53AF">
            <w:r>
              <w:t>3.</w:t>
            </w:r>
            <w:r>
              <w:rPr>
                <w:color w:val="000000"/>
              </w:rPr>
              <w:t>Протяженность построенной канализационной сети – 2302,91 п.м.</w:t>
            </w:r>
          </w:p>
          <w:p w:rsidR="00BC53AF" w:rsidRDefault="00BC53AF">
            <w:pPr>
              <w:rPr>
                <w:lang w:eastAsia="ar-SA"/>
              </w:rPr>
            </w:pPr>
            <w:r>
              <w:t>4. Снижение доли покупной электроэнергии по МУП «Тепловые сети» до 12% (на 60%)в результате установки паротурбогенератора на котельной №11.</w:t>
            </w:r>
          </w:p>
          <w:p w:rsidR="00BC53AF" w:rsidRDefault="00BC53AF">
            <w:pPr>
              <w:pStyle w:val="af3"/>
              <w:ind w:left="0"/>
            </w:pPr>
            <w:r>
              <w:t>5.Снижение расхода электроэнергии при работе на электродвигателях сетевых насосов водозаборов котельной №10 до 1037 т. кВт. ч. в год (на 20%).</w:t>
            </w:r>
          </w:p>
          <w:p w:rsidR="00BC53AF" w:rsidRDefault="00BC53AF">
            <w:pPr>
              <w:pStyle w:val="af3"/>
              <w:ind w:left="0"/>
            </w:pPr>
            <w:r>
              <w:t>6.Снижение расхода электроэнергии при работе на электродвигателях тягодутьевых машин котлоагрегатов на котельной №11до 3197 т. кВт. ч. в год (на 15,25 %).</w:t>
            </w:r>
          </w:p>
          <w:p w:rsidR="00BC53AF" w:rsidRDefault="00BC53AF">
            <w:r>
              <w:t>7. Протяженность отремонтированных сетей водоснабжения и водоотведения – 1370,0 п. м.</w:t>
            </w:r>
          </w:p>
          <w:p w:rsidR="00BC53AF" w:rsidRDefault="00BC53AF">
            <w:r>
              <w:t>8. Количество отремонтированных первичных отстойников КОС – 2ед.</w:t>
            </w:r>
          </w:p>
          <w:p w:rsidR="00BC53AF" w:rsidRDefault="00BC53AF">
            <w:r>
              <w:t>9. Количество замененного насосного оборудования – 2 ед.</w:t>
            </w:r>
          </w:p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10. Протяженность сетей водоснабжения, нуждающихся в замене – 70% (снижение показателя с 71% в 2017 году до 70% к 2020 году).</w:t>
            </w:r>
          </w:p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11. Протяженность сетей водоотведения, нуждающихся в замене -75,6% (снижение показателя с 76 % в 2017 году до 75,6 % к 2020 году).</w:t>
            </w:r>
          </w:p>
          <w:p w:rsidR="00BC53AF" w:rsidRDefault="00BC53AF">
            <w:pPr>
              <w:pStyle w:val="af3"/>
              <w:ind w:left="0"/>
            </w:pPr>
            <w:r>
              <w:t>12.Протяжённость отремонтированных сетей теплоснабжения- 300 п. м.</w:t>
            </w:r>
          </w:p>
          <w:p w:rsidR="00BC53AF" w:rsidRDefault="00BC53AF">
            <w:pPr>
              <w:pStyle w:val="af3"/>
              <w:ind w:left="0"/>
            </w:pPr>
            <w:r>
              <w:t>13.</w:t>
            </w:r>
            <w:r>
              <w:rPr>
                <w:color w:val="000000"/>
              </w:rPr>
              <w:t>Протяженность сетей теплоснабжения, нуждающихся в замене – 45% (снижение показателя с 52 % в 2017 году до 45% к 2020 году).</w:t>
            </w:r>
          </w:p>
          <w:p w:rsidR="00BC53AF" w:rsidRDefault="00BC53AF">
            <w:pPr>
              <w:pStyle w:val="af3"/>
              <w:ind w:left="0"/>
            </w:pPr>
            <w:r>
              <w:rPr>
                <w:color w:val="000000"/>
              </w:rPr>
              <w:t>14.Количество актуализированных схем теплоснабжения, водоснабжения и водоотведения-4 ед.</w:t>
            </w:r>
          </w:p>
          <w:p w:rsidR="00BC53AF" w:rsidRDefault="00BC53AF"/>
        </w:tc>
      </w:tr>
    </w:tbl>
    <w:p w:rsidR="00BC53AF" w:rsidRDefault="00BC53AF" w:rsidP="00BC53AF">
      <w:pPr>
        <w:rPr>
          <w:sz w:val="16"/>
          <w:szCs w:val="16"/>
          <w:lang w:eastAsia="ar-SA"/>
        </w:rPr>
      </w:pPr>
      <w:r>
        <w:rPr>
          <w:sz w:val="16"/>
          <w:szCs w:val="16"/>
        </w:rPr>
        <w:t>* Средства указаны справочно, планово.</w:t>
      </w:r>
    </w:p>
    <w:p w:rsidR="00BC53AF" w:rsidRDefault="00BC53AF" w:rsidP="00BC53AF">
      <w:pPr>
        <w:ind w:right="-406"/>
        <w:jc w:val="center"/>
        <w:rPr>
          <w:b/>
          <w:bCs/>
        </w:rPr>
      </w:pPr>
    </w:p>
    <w:p w:rsidR="00BC53AF" w:rsidRDefault="00BC53AF" w:rsidP="00BC53AF">
      <w:pPr>
        <w:ind w:right="-406"/>
        <w:jc w:val="center"/>
        <w:rPr>
          <w:b/>
          <w:bCs/>
        </w:rPr>
      </w:pPr>
      <w:r>
        <w:rPr>
          <w:b/>
          <w:bCs/>
        </w:rPr>
        <w:t>1. Содержание проблемы и обоснование необходимости её решения.</w:t>
      </w:r>
    </w:p>
    <w:p w:rsidR="00BC53AF" w:rsidRDefault="00BC53AF" w:rsidP="00BC53AF">
      <w:pPr>
        <w:ind w:right="-31"/>
        <w:jc w:val="center"/>
      </w:pPr>
    </w:p>
    <w:p w:rsidR="00BC53AF" w:rsidRDefault="00BC53AF" w:rsidP="00BC53AF">
      <w:pPr>
        <w:ind w:right="-31" w:firstLine="567"/>
        <w:jc w:val="both"/>
      </w:pPr>
      <w:r>
        <w:rPr>
          <w:b/>
        </w:rPr>
        <w:t xml:space="preserve">Водоотведение. </w:t>
      </w:r>
      <w:r>
        <w:t>Главная канализационная насосная станция (ГКНС) расположена на территории МО «Город Гатчина» по адресу: Красносельское шоссе, д. 18а. ГКНС перекачивает городские сточные воды на канализационные очистные сооружения, находящиеся вблизи дер. Вайялово.</w:t>
      </w:r>
    </w:p>
    <w:p w:rsidR="00BC53AF" w:rsidRDefault="00BC53AF" w:rsidP="00BC53AF">
      <w:pPr>
        <w:ind w:right="-31" w:firstLine="567"/>
        <w:jc w:val="both"/>
      </w:pPr>
      <w:r>
        <w:t>В настоящее  время  работает  только  одна  линия  напорного  канализационного  коллектора, выполненная  в  виде  железобетонной  трубы диаметром  1020 мм, протяженностью около 3,5 км, введенная в эксплуатацию в 1984  году. В настоящее время коллектор находится в аварийном состоянии, отмечен высокий уровень изношенности,  объект нуждается в капитальном ремонте. Для его вывода из работы и проведения капитального ремонта необходимо строительство второй ветки напорного коллектора.</w:t>
      </w:r>
    </w:p>
    <w:p w:rsidR="00BC53AF" w:rsidRDefault="00BC53AF" w:rsidP="00BC53AF">
      <w:pPr>
        <w:ind w:right="-31" w:firstLine="567"/>
        <w:jc w:val="both"/>
      </w:pPr>
      <w:r>
        <w:t xml:space="preserve">В начале 90-х годов был построен участок второй линии. Строительство второй линии было не закончено. После проведения инспекции недостроенного напорного канализационного ж/б коллектора Д 1000 мм и длиной 918.47 м, от главной КНС в сторону очистных сооружений, по результатам телеинспекции на внутренней поверхности трубы обнаружены структурные дефекты и песок. Анализируя дефекты, запроектировано санировать вышеуказанный коллектор </w:t>
      </w:r>
      <w:r>
        <w:lastRenderedPageBreak/>
        <w:t>и использовать этот участок при строительстве второй линии напорного канализационного коллектора.</w:t>
      </w:r>
    </w:p>
    <w:p w:rsidR="00BC53AF" w:rsidRDefault="00BC53AF" w:rsidP="00BC53AF">
      <w:pPr>
        <w:tabs>
          <w:tab w:val="left" w:pos="10203"/>
        </w:tabs>
        <w:ind w:right="-144" w:firstLine="567"/>
        <w:jc w:val="both"/>
      </w:pPr>
      <w:r>
        <w:t>Вторая линия  напорного  коллектора  обеспечит  возможность  переключения  коллекторов, проведение профилактических и ремонтных работ, ревизию и обслуживание запорной арматуры, наличие резерва (в соответствии со СНиП2.04.03-85), что гарантирует экологическую  безопасность города и района.</w:t>
      </w:r>
    </w:p>
    <w:p w:rsidR="00BC53AF" w:rsidRDefault="00BC53AF" w:rsidP="00BC53AF">
      <w:pPr>
        <w:ind w:right="-2" w:firstLine="567"/>
        <w:jc w:val="both"/>
      </w:pPr>
      <w:r>
        <w:t>Строительство второй линии напорного коллектора необходимо согласно СНиП 2.04.03-85. Число напорных трубопроводов от насосных станций первой категории необходимо принимать не менее двух линий, с устройством между ними переключений, расстояние между которыми следует определять из условия обеспечения, при аварии на одном из них, пропуска 100% - го расчетного расхода. Длина трассы составляет 3086,38 м.</w:t>
      </w:r>
    </w:p>
    <w:p w:rsidR="00BC53AF" w:rsidRDefault="00BC53AF" w:rsidP="00BC53AF">
      <w:pPr>
        <w:ind w:right="-2" w:firstLine="567"/>
        <w:jc w:val="both"/>
      </w:pPr>
    </w:p>
    <w:p w:rsidR="00BC53AF" w:rsidRDefault="00BC53AF" w:rsidP="00BC53AF">
      <w:pPr>
        <w:jc w:val="both"/>
      </w:pPr>
      <w:r>
        <w:t>В связи с отсутствием канализационной сети по ул.Школьной и в связи с утратой присоединения и полным разрушением канализационной сети по ул.Багажной в г.Гатчина необходимо выполнить строительство канализационной сети на этих улицах. В рамках данной подпрограммы предусмотрены предпроектные (или проектные) работы для строительства канализационной сети на этих улицах с дальнейшим проведением строительных работ.</w:t>
      </w:r>
    </w:p>
    <w:p w:rsidR="00BC53AF" w:rsidRDefault="00BC53AF" w:rsidP="00BC53AF">
      <w:pPr>
        <w:jc w:val="both"/>
      </w:pPr>
    </w:p>
    <w:p w:rsidR="00BC53AF" w:rsidRDefault="00BC53AF" w:rsidP="00BC53AF">
      <w:pPr>
        <w:jc w:val="both"/>
        <w:rPr>
          <w:color w:val="000000"/>
        </w:rPr>
      </w:pPr>
      <w:r>
        <w:rPr>
          <w:b/>
          <w:color w:val="000000"/>
        </w:rPr>
        <w:t xml:space="preserve">Водоснабжение. </w:t>
      </w:r>
      <w:r>
        <w:rPr>
          <w:color w:val="000000"/>
        </w:rPr>
        <w:t>Для достаточного обеспечения города Гатчина питьевой водой в 1984 году были завершены работы по оценке запасов подземных вод на Гатчинском участке Ижорского месторождения подземных вод, находящегося на юго-западной окраине города, а также на землях Пудостьского сельского поселения и землях лесного фонда Гатчинского лесничества.</w:t>
      </w:r>
    </w:p>
    <w:p w:rsidR="00BC53AF" w:rsidRDefault="00BC53AF" w:rsidP="00BC53AF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   Из-за отсутствия финансирования строительство водозабора для нужд централизованного водоснабжения на разведанном месторождении не начиналось.</w:t>
      </w:r>
    </w:p>
    <w:p w:rsidR="00BC53AF" w:rsidRDefault="00BC53AF" w:rsidP="00BC53AF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   В связи с истечением срока действия отчета по подсчету запасов 1984 года, а также с целью обеспечения перспективного развития города требуемым качеством и объемом питьевой воды, а также из-за угрозы занятия участка промышленными предприятиями в 2012 году МУП «Водоканал» г. Гатчина инициировал включение г. Гатчина в перечень объектов государственного заказа Федерального агентства по недропользованию на 2013 год, для проведения поисково-оценочных работ за счет Федерального бюджета с целью увеличения объемов централизованного водоснабжения г. Гатчина из подземных источников на 30000 м³ сутки.</w:t>
      </w:r>
    </w:p>
    <w:p w:rsidR="00BC53AF" w:rsidRDefault="00BC53AF" w:rsidP="00BC53AF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         Весной 2013 года был проведен конкурс, а затем между Заказчиком (Департаментом по недропользованию по Северо-Западному федеральному округу) и Подрядчиком (ФГУП «Севзапгеология») заключен государственный контракт на сумму 14500 тыс.руб.</w:t>
      </w:r>
    </w:p>
    <w:p w:rsidR="00BC53AF" w:rsidRDefault="00BC53AF" w:rsidP="00BC53AF">
      <w:pPr>
        <w:jc w:val="both"/>
      </w:pPr>
      <w:r>
        <w:rPr>
          <w:color w:val="000000"/>
        </w:rPr>
        <w:t>         Результаты работ по поискам и оценке запасов подземных вод  </w:t>
      </w:r>
      <w:r>
        <w:t xml:space="preserve">для питьевого и хозяйственно - бытового водоснабжения г. Гатчина  носят </w:t>
      </w:r>
      <w:r>
        <w:rPr>
          <w:color w:val="000000"/>
        </w:rPr>
        <w:t> </w:t>
      </w:r>
      <w:r>
        <w:t xml:space="preserve">неудовлетворительный характер     по качеству, полноте и изученности месторождения.  </w:t>
      </w:r>
    </w:p>
    <w:p w:rsidR="00BC53AF" w:rsidRDefault="00BC53AF" w:rsidP="00BC53AF">
      <w:pPr>
        <w:jc w:val="both"/>
      </w:pPr>
      <w:r>
        <w:t xml:space="preserve">         Для подтверждения возможности организации водозабора, прогнозирования его работы,   а также проектирования мест расположения эксплуатационных скважин необходимо провести специальные предпроектные работы по доизученности, наблюдению, разработке геофильтрационной модели, а также ликвидации самоизливающихся скважин в долине реки Парица.</w:t>
      </w:r>
    </w:p>
    <w:p w:rsidR="00BC53AF" w:rsidRDefault="00BC53AF" w:rsidP="00BC53AF">
      <w:pPr>
        <w:ind w:firstLine="709"/>
        <w:jc w:val="both"/>
      </w:pPr>
      <w:r>
        <w:t xml:space="preserve">Кроме того, потребуется дополнительная разведка с бурением новых скважин и оценкой запасов с увеличением разрешенного водоотбора свыше 15,0 тыс. м3/сутки. </w:t>
      </w:r>
    </w:p>
    <w:p w:rsidR="00BC53AF" w:rsidRDefault="00BC53AF" w:rsidP="00BC53AF">
      <w:pPr>
        <w:ind w:firstLine="709"/>
        <w:jc w:val="both"/>
      </w:pPr>
      <w:r>
        <w:t xml:space="preserve">Оценить выполненную АО «Северо-Западное ПГО» работу, подготовить экспертное заключение на предмет оценки возможности организации водозабора в размере 30,0 м3/сутки на оцененном участке Малоколпанского  месторождения питьевых подземных вод </w:t>
      </w:r>
      <w:r>
        <w:lastRenderedPageBreak/>
        <w:t>представляется допустимым только при привлечении высокопрофессиональных специализированных центров на договорной основе.</w:t>
      </w:r>
    </w:p>
    <w:p w:rsidR="00BC53AF" w:rsidRDefault="00BC53AF" w:rsidP="00BC53AF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Стоимость реализации проекта по строительству Юго-Западного водозабора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может составить до 1 млрд. рублей, что потребует участия в региональных и федеральных программах.   В итоге г. Гатчина будет полностью обеспечен требуемыми объемами питьевого водоснабжения.</w:t>
      </w:r>
    </w:p>
    <w:p w:rsidR="00BC53AF" w:rsidRDefault="00BC53AF" w:rsidP="00BC53AF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В итоге г. Гатчина будет полностью обеспечен требуемыми объемами питьевого водоснабжения.</w:t>
      </w:r>
    </w:p>
    <w:p w:rsidR="00BC53AF" w:rsidRDefault="00BC53AF" w:rsidP="00BC53AF">
      <w:pPr>
        <w:jc w:val="both"/>
      </w:pPr>
      <w:r>
        <w:t xml:space="preserve">        В виду большого износа инженерных сетей необходимо приступить к ремонту сетей и перекладке участков магистральных трубопроводов сетей водоснабжения и водоотведения. Ежегодно в период с 2018 по 2020г.г. планируется замена около600-700 п. м. изношенных сетей водоснабжения и водоотведения.</w:t>
      </w:r>
    </w:p>
    <w:p w:rsidR="00BC53AF" w:rsidRDefault="00BC53AF" w:rsidP="00BC53AF">
      <w:pPr>
        <w:jc w:val="both"/>
      </w:pPr>
    </w:p>
    <w:p w:rsidR="00BC53AF" w:rsidRDefault="00BC53AF" w:rsidP="00BC53AF">
      <w:pPr>
        <w:jc w:val="both"/>
        <w:rPr>
          <w:b/>
        </w:rPr>
      </w:pPr>
    </w:p>
    <w:p w:rsidR="00BC53AF" w:rsidRDefault="00BC53AF" w:rsidP="00BC53AF">
      <w:pPr>
        <w:jc w:val="both"/>
        <w:rPr>
          <w:b/>
        </w:rPr>
      </w:pPr>
      <w:r>
        <w:rPr>
          <w:b/>
        </w:rPr>
        <w:t>Теплоснабжение.</w:t>
      </w:r>
    </w:p>
    <w:p w:rsidR="00BC53AF" w:rsidRDefault="00BC53AF" w:rsidP="00BC53AF">
      <w:pPr>
        <w:ind w:firstLine="708"/>
        <w:jc w:val="both"/>
      </w:pPr>
      <w:r>
        <w:t>В последние годы на предприятии постоянно ведётся работа по внедрению прогрессивных энергосберегающих технологий, целью которой является экономия топливно-энергетических ресурсов.</w:t>
      </w:r>
    </w:p>
    <w:p w:rsidR="00BC53AF" w:rsidRDefault="00BC53AF" w:rsidP="00BC53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частности, в 2003-2005 годах была проведена реконструкция котельной №10 с установкой на ней паротурбогенератора электрической мощностью 1,2 МВт. Реализация этого проекта с участием бюджета МО «Город Гатчина» дала возможность в 2006 г.снизить объём покупной электроэнергии на 7,8 млн. кВт.ч. в год. Экономия в ценах 2006 г. составила около 7 млн. руб. в год. Этот положительный опыт доказывает необходимость продолжения работы в данном направлении. </w:t>
      </w:r>
    </w:p>
    <w:p w:rsidR="00BC53AF" w:rsidRDefault="00BC53AF" w:rsidP="00BC53AF">
      <w:pPr>
        <w:ind w:right="-406"/>
        <w:jc w:val="center"/>
      </w:pPr>
    </w:p>
    <w:p w:rsidR="00BC53AF" w:rsidRDefault="00BC53AF" w:rsidP="00BC53AF">
      <w:pPr>
        <w:ind w:left="267"/>
      </w:pPr>
      <w:r>
        <w:t>Обеспечение энергосбережения и повышение энергетической эффективности работы электрооборудования.</w:t>
      </w:r>
    </w:p>
    <w:p w:rsidR="00BC53AF" w:rsidRDefault="00BC53AF" w:rsidP="00BC53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53AF" w:rsidRDefault="00BC53AF" w:rsidP="00BC53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Обеспечение котельной № 11 собственной электроэнергией (установка паротурбогенератора):</w:t>
      </w:r>
    </w:p>
    <w:p w:rsidR="00BC53AF" w:rsidRDefault="00BC53AF" w:rsidP="00BC53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Котельная № 11 обеспечивает теплоэнергией район № 2 – центр города и Промзону № 1.</w:t>
      </w:r>
    </w:p>
    <w:p w:rsidR="00BC53AF" w:rsidRDefault="00BC53AF" w:rsidP="00BC53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Потребление электроэнергии котельной № 11 составляет 60 % от всей потребляемой электроэнергии предприятием. В связи с ежегодным ростом стоимости электроэнергии и переходом к нерегулируемому тарифу и, как следствие, увеличением себестоимости производства и распределения теплоэнергии, установка паротурбогенератора на котельной № 11 является наиболее энергоэффективным мероприятием в вышеизложенной ситуации.</w:t>
      </w:r>
    </w:p>
    <w:p w:rsidR="00BC53AF" w:rsidRDefault="00BC53AF" w:rsidP="00BC53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паротурбогенератора мощностью 3 МВт позволит:</w:t>
      </w:r>
    </w:p>
    <w:p w:rsidR="00BC53AF" w:rsidRDefault="00BC53AF" w:rsidP="00BC53AF">
      <w:pPr>
        <w:pStyle w:val="ConsPlusNormal"/>
        <w:widowControl w:val="0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значительно снизить долю покупной электроэнергии с 72 % до 12 %,</w:t>
      </w:r>
    </w:p>
    <w:p w:rsidR="00BC53AF" w:rsidRDefault="00BC53AF" w:rsidP="00BC53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составит экономию в 40,0 млн. руб., ожидаемый эффект в 2018 г. –   43 млн. руб.</w:t>
      </w:r>
    </w:p>
    <w:p w:rsidR="00BC53AF" w:rsidRDefault="00BC53AF" w:rsidP="00BC53AF">
      <w:pPr>
        <w:pStyle w:val="ConsPlusNormal"/>
        <w:widowControl w:val="0"/>
        <w:numPr>
          <w:ilvl w:val="0"/>
          <w:numId w:val="4"/>
        </w:numPr>
        <w:tabs>
          <w:tab w:val="num" w:pos="0"/>
        </w:tabs>
        <w:ind w:left="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пара, поступающего от паротурбогенератора позволит обеспечить не только собственные нужды котельной, но и использовать его на подогрев сетевой воды, тем самым уменьшить тепловую нагрузку водогрейной части котельной.</w:t>
      </w:r>
    </w:p>
    <w:p w:rsidR="00BC53AF" w:rsidRDefault="00BC53AF" w:rsidP="00BC53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окупаемости проекта – 5,2 года.</w:t>
      </w:r>
    </w:p>
    <w:p w:rsidR="00BC53AF" w:rsidRDefault="00BC53AF" w:rsidP="00BC53AF">
      <w:pPr>
        <w:pStyle w:val="af3"/>
        <w:ind w:left="0" w:firstLine="709"/>
        <w:jc w:val="both"/>
      </w:pPr>
      <w:r>
        <w:t>Для осуществления данного проекта был заключен кредитный договор №17-0/15 от 05 августа 2015 года на следующих условиях:</w:t>
      </w:r>
    </w:p>
    <w:p w:rsidR="00BC53AF" w:rsidRDefault="00BC53AF" w:rsidP="00BC53AF">
      <w:pPr>
        <w:pStyle w:val="af3"/>
        <w:ind w:left="0" w:firstLine="709"/>
        <w:jc w:val="both"/>
      </w:pPr>
      <w:r>
        <w:t>Форма кредитных отношений Банка и Заемщика – кредитная линия.</w:t>
      </w:r>
    </w:p>
    <w:p w:rsidR="00BC53AF" w:rsidRDefault="00BC53AF" w:rsidP="00BC53AF">
      <w:pPr>
        <w:pStyle w:val="af3"/>
        <w:ind w:left="0" w:firstLine="709"/>
        <w:jc w:val="both"/>
      </w:pPr>
      <w:r>
        <w:t>Целевое использование – финансирование комплекса работ по договору Генерального подряда объекта: «реконструкция котельной №11 МУП «Тепловые сети» г.Гатчина для установки паротурбогенератора»</w:t>
      </w:r>
    </w:p>
    <w:p w:rsidR="00BC53AF" w:rsidRDefault="00BC53AF" w:rsidP="00BC53AF">
      <w:pPr>
        <w:pStyle w:val="af3"/>
        <w:jc w:val="both"/>
      </w:pPr>
      <w:r>
        <w:lastRenderedPageBreak/>
        <w:t>Лимит выдачи – 150 000,00 тыс. руб.</w:t>
      </w:r>
    </w:p>
    <w:p w:rsidR="00BC53AF" w:rsidRDefault="00BC53AF" w:rsidP="00BC53AF">
      <w:pPr>
        <w:pStyle w:val="af3"/>
        <w:ind w:left="0" w:firstLine="709"/>
        <w:jc w:val="both"/>
      </w:pPr>
      <w:r>
        <w:t>Плата за пользование средствами – 16,6%.</w:t>
      </w:r>
    </w:p>
    <w:p w:rsidR="00BC53AF" w:rsidRDefault="00BC53AF" w:rsidP="00BC53AF">
      <w:pPr>
        <w:pStyle w:val="af3"/>
        <w:ind w:left="0" w:firstLine="709"/>
        <w:jc w:val="both"/>
      </w:pPr>
      <w:r>
        <w:t>Срок окончательного погашения кредитной линии – 03 августа 2020 года.</w:t>
      </w:r>
    </w:p>
    <w:p w:rsidR="00BC53AF" w:rsidRDefault="00BC53AF" w:rsidP="00BC53AF">
      <w:pPr>
        <w:pStyle w:val="af3"/>
        <w:ind w:left="0" w:firstLine="709"/>
        <w:jc w:val="both"/>
      </w:pPr>
      <w:r>
        <w:t>Реализация данного мероприятия осуществлялась в рамках подпрограммы «Устойчивое развитие систем теплоснабжения и энергосбережение МО «Город Гатчина» в 2015-2017 г.г.»,в настоящий момент ведутся пуско-наладочные работы, ориентировочный срок ввода в эксплуатацию – 31.12.2017 г.</w:t>
      </w:r>
    </w:p>
    <w:p w:rsidR="00BC53AF" w:rsidRDefault="00BC53AF" w:rsidP="00BC53AF">
      <w:pPr>
        <w:pStyle w:val="af3"/>
        <w:ind w:left="0" w:firstLine="709"/>
        <w:jc w:val="both"/>
      </w:pPr>
      <w:r>
        <w:t xml:space="preserve"> В рамках настоящей подпрограммы планируется осуществлять возмещение затрат на уплату основного долга и на уплату процентов по кредитам, полученным на осуществление этого проекта.</w:t>
      </w:r>
    </w:p>
    <w:p w:rsidR="00BC53AF" w:rsidRDefault="00BC53AF" w:rsidP="00BC53AF">
      <w:pPr>
        <w:pStyle w:val="af3"/>
        <w:ind w:left="0" w:firstLine="709"/>
        <w:jc w:val="both"/>
      </w:pPr>
    </w:p>
    <w:p w:rsidR="00BC53AF" w:rsidRDefault="00BC53AF" w:rsidP="00BC53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Внедрение частотно-регулируемых электроприводов на электродвигатели. </w:t>
      </w:r>
    </w:p>
    <w:p w:rsidR="00BC53AF" w:rsidRDefault="00BC53AF" w:rsidP="00BC53A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53AF" w:rsidRDefault="00BC53AF" w:rsidP="00BC53AF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Внедрение систем частотного регулирования электродвигателей СЧР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позволяют снизить электропотребление приводами нагнетателей на 20%. Опыт предприятия в этой области показывает высокую энергетическую эффективность подобных проектов. Так, внедрение системы частотного регулирования электродвигателей сетевых насосов на котельной №10 в феврале 2014г. позволяет экономить порядка 4 тыс. кВт.ч. в сутки, 1460 тыс. кВт.ч. в год.</w:t>
      </w:r>
    </w:p>
    <w:p w:rsidR="00BC53AF" w:rsidRDefault="00BC53AF" w:rsidP="00BC53AF">
      <w:pPr>
        <w:pStyle w:val="a7"/>
        <w:jc w:val="both"/>
      </w:pPr>
      <w:r>
        <w:t>Регулировка дает возможность:</w:t>
      </w:r>
    </w:p>
    <w:p w:rsidR="00BC53AF" w:rsidRDefault="00BC53AF" w:rsidP="00BC53AF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eastAsia="Arial"/>
          <w:bCs/>
          <w:color w:val="000000"/>
        </w:rPr>
        <w:t xml:space="preserve"> экономить электроэнергию (при существенных изменениях расхода), регулируя мощность электропривода в зависимости от реального водопотребления (эффект экономии 20-50 %);</w:t>
      </w:r>
    </w:p>
    <w:p w:rsidR="00BC53AF" w:rsidRDefault="00BC53AF" w:rsidP="00BC53AF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eastAsia="Arial"/>
          <w:bCs/>
          <w:color w:val="000000"/>
        </w:rPr>
        <w:t xml:space="preserve"> снизить расход воды, за счёт сокращения утечек при превышении давления в магистрали, когда расход водопотребления в действительности мал (в среднем на 5 %);</w:t>
      </w:r>
    </w:p>
    <w:p w:rsidR="00BC53AF" w:rsidRDefault="00BC53AF" w:rsidP="00BC53AF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eastAsia="Arial"/>
          <w:bCs/>
          <w:color w:val="000000"/>
        </w:rPr>
        <w:t xml:space="preserve"> уменьшить расходы (основной экономический эффект) на аварийные ремонты оборудования (всей инфраструктуры подачи воды) за счет резкого уменьшения числа аварийных ситуаций, вызванных в частности гидравлическим ударом, который нередко случается в случае использования нерегулируемого электропривода (доказано, что ресурс службы оборудования повышается минимум в 1,5 раза);</w:t>
      </w:r>
    </w:p>
    <w:p w:rsidR="00BC53AF" w:rsidRDefault="00BC53AF" w:rsidP="00BC53AF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eastAsia="Arial"/>
          <w:bCs/>
          <w:color w:val="000000"/>
        </w:rPr>
        <w:t>достичь определённой экономии тепла в системах горячего водоснабжения за счёт снижения потерь воды, несущей тепло;</w:t>
      </w:r>
    </w:p>
    <w:p w:rsidR="00BC53AF" w:rsidRDefault="00BC53AF" w:rsidP="00BC53AF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eastAsia="Arial"/>
          <w:bCs/>
          <w:color w:val="000000"/>
        </w:rPr>
        <w:t xml:space="preserve"> увеличить напор выше обычного в случае необходимости;</w:t>
      </w:r>
    </w:p>
    <w:p w:rsidR="00BC53AF" w:rsidRDefault="00BC53AF" w:rsidP="00BC53AF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eastAsia="Arial"/>
          <w:bCs/>
          <w:color w:val="000000"/>
        </w:rPr>
        <w:t xml:space="preserve"> комплексно автоматизировать систему водоснабжения, тем самым снижая фонд заработной платы обслуживающего и дежурного персонала, и исключить влияние «человеческого фактора» на работу системы.</w:t>
      </w:r>
    </w:p>
    <w:p w:rsidR="00BC53AF" w:rsidRDefault="00BC53AF" w:rsidP="00BC53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окупаемости проектов в среднем 4 года.  </w:t>
      </w:r>
    </w:p>
    <w:p w:rsidR="00BC53AF" w:rsidRDefault="00BC53AF" w:rsidP="00BC53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предприятия в этой области показывает высокую энергетическую эффективность подобных проектов. Внедрение систем частотного регулирования, представленных в проекте, позволит после их внедрения экономить электроэнергию на 1013,6 кВт.ч.</w:t>
      </w:r>
    </w:p>
    <w:p w:rsidR="00BC53AF" w:rsidRDefault="00BC53AF" w:rsidP="00BC53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электродвигателях сетевых насосов водозаборов котельной №10 в размере 259 тыс. кВт.ч. в год (или 20%) начиная с 2019 г., </w:t>
      </w:r>
    </w:p>
    <w:p w:rsidR="00BC53AF" w:rsidRDefault="00BC53AF" w:rsidP="00BC53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электродвигателях тягодутьевых машин котлоагрегатов на котельной №11 в размере 576 тыс. кВт.ч. в год (или на 15%) начиная с 2020г. и в размере 179 тыс. кВт.ч. в год начиная с 2021г.;</w:t>
      </w:r>
    </w:p>
    <w:p w:rsidR="00BC53AF" w:rsidRDefault="00BC53AF" w:rsidP="00BC53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экономии электроэнергии на 1013,6 тыс. кВт.ч. в год, увеличится надёжность и срок эксплуатации оборудования, что в конечном счёте приведёт к снижению затрат на производство теплоэнергии и повышению надёжности теплоснабжения.</w:t>
      </w:r>
    </w:p>
    <w:p w:rsidR="00BC53AF" w:rsidRDefault="00BC53AF" w:rsidP="00BC53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53AF" w:rsidRDefault="00BC53AF" w:rsidP="00BC53AF">
      <w:pPr>
        <w:ind w:left="360"/>
        <w:jc w:val="both"/>
        <w:rPr>
          <w:color w:val="000000"/>
        </w:rPr>
      </w:pPr>
      <w:r>
        <w:rPr>
          <w:color w:val="000000"/>
        </w:rPr>
        <w:t>Обеспечение надежности и качества предоставления коммунальных услуг потребителям.</w:t>
      </w:r>
    </w:p>
    <w:p w:rsidR="00BC53AF" w:rsidRDefault="00BC53AF" w:rsidP="00BC53AF">
      <w:pPr>
        <w:pStyle w:val="ConsPlusNormal"/>
        <w:ind w:left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53AF" w:rsidRDefault="00BC53AF" w:rsidP="00BC53AF">
      <w:pPr>
        <w:jc w:val="both"/>
      </w:pPr>
      <w:r>
        <w:lastRenderedPageBreak/>
        <w:t xml:space="preserve">      В виду большого износа инженерных сетей необходимо приступить к ремонту сетей и перекладке участков магистральных трубопроводов сетей теплоснабжения. Ежегодно в период с 2018 по 2020г.г. планируется замена около 100 м. изношенных сетей теплоснабжения.</w:t>
      </w:r>
    </w:p>
    <w:p w:rsidR="00BC53AF" w:rsidRDefault="00BC53AF" w:rsidP="00BC53AF">
      <w:pPr>
        <w:jc w:val="both"/>
      </w:pPr>
    </w:p>
    <w:p w:rsidR="00BC53AF" w:rsidRDefault="00BC53AF" w:rsidP="00BC53AF">
      <w:pPr>
        <w:ind w:right="-406"/>
        <w:jc w:val="center"/>
        <w:rPr>
          <w:b/>
          <w:bCs/>
        </w:rPr>
      </w:pPr>
      <w:r>
        <w:rPr>
          <w:b/>
          <w:bCs/>
        </w:rPr>
        <w:t>2. Цели и задачи подпрограммы.</w:t>
      </w:r>
    </w:p>
    <w:p w:rsidR="00BC53AF" w:rsidRDefault="00BC53AF" w:rsidP="00BC53AF">
      <w:pPr>
        <w:ind w:right="-406"/>
        <w:jc w:val="center"/>
      </w:pPr>
    </w:p>
    <w:p w:rsidR="00BC53AF" w:rsidRDefault="00BC53AF" w:rsidP="00BC53AF">
      <w:pPr>
        <w:ind w:right="-18" w:firstLine="567"/>
        <w:jc w:val="both"/>
      </w:pPr>
      <w:r>
        <w:t>Целью подпрограммы «Устойчивое развитие систем теплоснабжения, водоснабжения и водоотведения в МО «Город Гатчина» является обеспечение предоставления населению МО «Город Гатчина» коммунальных услуг нормативного качества.</w:t>
      </w:r>
    </w:p>
    <w:p w:rsidR="00BC53AF" w:rsidRDefault="00BC53AF" w:rsidP="00BC53AF">
      <w:pPr>
        <w:ind w:right="-406" w:firstLine="567"/>
        <w:jc w:val="both"/>
      </w:pPr>
      <w:r>
        <w:t>Задачами данной подпрограммы являются:</w:t>
      </w:r>
    </w:p>
    <w:p w:rsidR="00BC53AF" w:rsidRDefault="00BC53AF" w:rsidP="00BC53AF">
      <w:pPr>
        <w:ind w:left="228"/>
        <w:jc w:val="both"/>
      </w:pPr>
      <w:bookmarkStart w:id="2" w:name="sub_10225"/>
      <w:r>
        <w:t xml:space="preserve">1.Достижение требуемого уровня качества водоподготовки и очистки стоков, надёжности и энергетической эффективности систем водоснабжения и водоотведения. </w:t>
      </w:r>
    </w:p>
    <w:p w:rsidR="00BC53AF" w:rsidRDefault="00BC53AF" w:rsidP="00BC53AF">
      <w:pPr>
        <w:ind w:left="228"/>
        <w:jc w:val="both"/>
      </w:pPr>
      <w:r>
        <w:t xml:space="preserve">       2.Снижение затрат на производство и передачу теплоэнергии.</w:t>
      </w:r>
    </w:p>
    <w:p w:rsidR="00BC53AF" w:rsidRDefault="00BC53AF" w:rsidP="00BC53AF">
      <w:pPr>
        <w:ind w:left="228"/>
        <w:jc w:val="both"/>
      </w:pPr>
      <w:r>
        <w:t xml:space="preserve">       3.Обеспечение надежности и качества предоставления коммунальных услуг потребителям.</w:t>
      </w:r>
    </w:p>
    <w:p w:rsidR="00BC53AF" w:rsidRDefault="00BC53AF" w:rsidP="00BC53AF">
      <w:pPr>
        <w:ind w:left="228"/>
        <w:jc w:val="both"/>
      </w:pPr>
      <w:r>
        <w:t xml:space="preserve">       4.Определение направления развития коммунальной инфраструктуры муниципальных образований Гатчинского муниципального района, формирование благоприятных условий для привлечения инвестиций в строительство объектов коммунальной инфраструктуры.</w:t>
      </w:r>
    </w:p>
    <w:bookmarkEnd w:id="2"/>
    <w:p w:rsidR="00BC53AF" w:rsidRDefault="00BC53AF" w:rsidP="00BC53AF">
      <w:pPr>
        <w:ind w:right="-406"/>
        <w:jc w:val="center"/>
        <w:rPr>
          <w:b/>
          <w:bCs/>
        </w:rPr>
      </w:pPr>
    </w:p>
    <w:p w:rsidR="00BC53AF" w:rsidRDefault="00BC53AF" w:rsidP="00BC53AF">
      <w:pPr>
        <w:ind w:right="-406"/>
        <w:jc w:val="center"/>
        <w:rPr>
          <w:b/>
          <w:bCs/>
        </w:rPr>
      </w:pPr>
      <w:r>
        <w:rPr>
          <w:b/>
          <w:bCs/>
        </w:rPr>
        <w:t xml:space="preserve">3. Перечень мероприятий подпрограммы, планируемые результаты и </w:t>
      </w:r>
    </w:p>
    <w:p w:rsidR="00BC53AF" w:rsidRDefault="00BC53AF" w:rsidP="00BC53AF">
      <w:pPr>
        <w:ind w:right="-406"/>
        <w:jc w:val="center"/>
        <w:rPr>
          <w:b/>
          <w:bCs/>
        </w:rPr>
      </w:pPr>
      <w:r>
        <w:rPr>
          <w:b/>
          <w:bCs/>
        </w:rPr>
        <w:t>показатели результативности выполнения подпрограммы</w:t>
      </w:r>
    </w:p>
    <w:p w:rsidR="00BC53AF" w:rsidRDefault="00BC53AF" w:rsidP="00BC53AF">
      <w:pPr>
        <w:ind w:right="-406"/>
        <w:jc w:val="center"/>
        <w:rPr>
          <w:b/>
          <w:bCs/>
        </w:rPr>
      </w:pPr>
    </w:p>
    <w:p w:rsidR="00BC53AF" w:rsidRDefault="00BC53AF" w:rsidP="00BC53AF">
      <w:pPr>
        <w:autoSpaceDE w:val="0"/>
        <w:autoSpaceDN w:val="0"/>
        <w:adjustRightInd w:val="0"/>
        <w:jc w:val="both"/>
      </w:pPr>
      <w:r>
        <w:t xml:space="preserve">        Подпрограмма «Устойчивое развитие систем теплоснабжения, водоснабжения и водоотведения в МО «Город Гатчина» направлена на комплексное решение проблем в сфере жилищно-коммунального хозяйства.</w:t>
      </w:r>
    </w:p>
    <w:p w:rsidR="00BC53AF" w:rsidRDefault="00BC53AF" w:rsidP="00BC53AF">
      <w:pPr>
        <w:jc w:val="both"/>
        <w:rPr>
          <w:lang w:eastAsia="ar-SA"/>
        </w:rPr>
      </w:pPr>
      <w:r>
        <w:t xml:space="preserve">        Перечень мероприятий подпрограммы предусматривает выполнение комплекса работ по проектированию, строительству (реконструкции) объектов, установке и замене оборудования  для муниципальных нужд, по возмещению затрат на уплату основного долга и на уплату %-в по кредитам, полученным на осуществление капитальных вложений в объекты муниципальной собственности МО «Город Гатчина» в сфере теплоснабжения.</w:t>
      </w:r>
    </w:p>
    <w:p w:rsidR="00BC53AF" w:rsidRDefault="00BC53AF" w:rsidP="00BC53AF">
      <w:pPr>
        <w:jc w:val="both"/>
      </w:pPr>
      <w:r>
        <w:t xml:space="preserve">        Перечень и финансирование мероприятий представлены в приложении 1 подпрограммы.</w:t>
      </w:r>
    </w:p>
    <w:p w:rsidR="00BC53AF" w:rsidRDefault="00BC53AF" w:rsidP="00BC53AF">
      <w:pPr>
        <w:jc w:val="both"/>
      </w:pPr>
      <w:r>
        <w:t xml:space="preserve">        Планируемые результаты и показатели результативности выполнения мероприятий представлены в приложении 2 подпрограммы.</w:t>
      </w:r>
    </w:p>
    <w:p w:rsidR="00BC53AF" w:rsidRDefault="00BC53AF" w:rsidP="00BC53AF">
      <w:pPr>
        <w:jc w:val="both"/>
      </w:pPr>
    </w:p>
    <w:p w:rsidR="00BC53AF" w:rsidRDefault="00BC53AF" w:rsidP="00BC53AF">
      <w:pPr>
        <w:numPr>
          <w:ilvl w:val="0"/>
          <w:numId w:val="6"/>
        </w:numPr>
        <w:suppressAutoHyphens/>
        <w:jc w:val="center"/>
        <w:rPr>
          <w:b/>
          <w:bCs/>
        </w:rPr>
      </w:pPr>
      <w:r>
        <w:rPr>
          <w:b/>
          <w:bCs/>
        </w:rPr>
        <w:t>Обоснование расходов мероприятий</w:t>
      </w:r>
    </w:p>
    <w:p w:rsidR="00BC53AF" w:rsidRDefault="00BC53AF" w:rsidP="00BC53AF">
      <w:pPr>
        <w:ind w:left="644"/>
        <w:rPr>
          <w:b/>
          <w:bCs/>
        </w:rPr>
      </w:pPr>
    </w:p>
    <w:p w:rsidR="00BC53AF" w:rsidRDefault="00BC53AF" w:rsidP="00BC5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подпрограммы и достижение запланированных результатов осуществляется в рамках выделенных на 2018–2020 годы ассигнований бюджета МО «Город Гатчина» и собственных средств предприятий.</w:t>
      </w:r>
    </w:p>
    <w:p w:rsidR="00BC53AF" w:rsidRDefault="00BC53AF" w:rsidP="00BC5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подпрограммы вызвано необходимостью обеспечения надежности и эффективности функционирования жилищно-коммунального комплекса, обеспечения современного уровня комфортности и безопасности коммунальных услуг, достижения высокой надежности и безопасности функционирования инженерно-технической инфраструктуры на территории МО «Город Гатчина» и исполнения следующих нормативных актов:</w:t>
      </w:r>
    </w:p>
    <w:p w:rsidR="00BC53AF" w:rsidRDefault="00BC53AF" w:rsidP="00BC53A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07.12. 2011 № 416-ФЗ «О водоснабжении и водоотведении»;</w:t>
      </w:r>
    </w:p>
    <w:p w:rsidR="00BC53AF" w:rsidRDefault="00BC53AF" w:rsidP="00BC53AF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</w:pPr>
      <w:r>
        <w:t>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BC53AF" w:rsidRDefault="00BC53AF" w:rsidP="00BC53AF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</w:pPr>
      <w:r>
        <w:t>Федерального закона от 27.07.201 № 190-ФЗ «О теплоснабжении».</w:t>
      </w:r>
    </w:p>
    <w:p w:rsidR="00BC53AF" w:rsidRDefault="00BC53AF" w:rsidP="00BC53AF">
      <w:pPr>
        <w:ind w:right="-2" w:firstLine="567"/>
        <w:jc w:val="both"/>
      </w:pPr>
      <w:r>
        <w:t xml:space="preserve">Выделение субсидий и бюджетных инвестиций на выполнение мероприятий подпрограммы«Устойчивое развитие систем теплоснабжения, водоснабжения и водоотведения </w:t>
      </w:r>
      <w:r>
        <w:lastRenderedPageBreak/>
        <w:t>в МО «Город Гатчина». МУП «Водоканал» и МУП «Тепловые сети» г. Гатчина будет производиться в соответствии с муниципальными нормативными актами органов местного самоуправления Гатчинского муниципального района.</w:t>
      </w:r>
    </w:p>
    <w:p w:rsidR="00BC53AF" w:rsidRDefault="00BC53AF" w:rsidP="00BC53AF">
      <w:pPr>
        <w:jc w:val="both"/>
      </w:pPr>
    </w:p>
    <w:p w:rsidR="00BC53AF" w:rsidRDefault="00BC53AF" w:rsidP="00BC53AF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Механизмы реализации подпрограммы</w:t>
      </w:r>
    </w:p>
    <w:p w:rsidR="00BC53AF" w:rsidRDefault="00BC53AF" w:rsidP="00BC53AF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BC53AF" w:rsidRDefault="00BC53AF" w:rsidP="00BC53AF">
      <w:pPr>
        <w:jc w:val="both"/>
      </w:pPr>
      <w:r>
        <w:t xml:space="preserve">          МКУ «Служба координации и развития коммунального хозяйства и строительства» - ответственный исполнитель подпрограммы и главный распорядитель бюджетных средств - обеспечивает эффективное и целевое использование выделенных ассигнований.</w:t>
      </w:r>
    </w:p>
    <w:p w:rsidR="00BC53AF" w:rsidRDefault="00BC53AF" w:rsidP="00BC53AF">
      <w:pPr>
        <w:ind w:right="-16" w:firstLine="567"/>
        <w:jc w:val="both"/>
      </w:pPr>
      <w:r>
        <w:t>МУП «Водоканал» и МУП «Тепловые сети» г. Гатчина являются участниками реализации подпрограммы.</w:t>
      </w:r>
    </w:p>
    <w:p w:rsidR="00BC53AF" w:rsidRDefault="00BC53AF" w:rsidP="00BC53AF">
      <w:pPr>
        <w:jc w:val="both"/>
      </w:pPr>
      <w:r>
        <w:t>Ответственный исполнитель и участники подпрограммы расходы по капитальным вложениям в рамках исполнения мероприятий подпрограммы осуществляют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C53AF" w:rsidRDefault="00BC53AF" w:rsidP="00BC53AF">
      <w:pPr>
        <w:ind w:firstLine="567"/>
        <w:jc w:val="both"/>
      </w:pPr>
      <w:r>
        <w:t>Корректировка подпрограммы, в том числе включение новых мероприятий, а также продление срока её реализации осуществляется в соответствии с действующим законодательством. В подпрограмму могут быть внесены изменения в случаях:</w:t>
      </w:r>
    </w:p>
    <w:p w:rsidR="00BC53AF" w:rsidRDefault="00BC53AF" w:rsidP="00BC53AF">
      <w:pPr>
        <w:jc w:val="both"/>
      </w:pPr>
      <w:r>
        <w:t xml:space="preserve">       - увеличения или снижения ожидаемых поступлений доходов в бюджет МО «Город Гатчина»;</w:t>
      </w:r>
    </w:p>
    <w:p w:rsidR="00BC53AF" w:rsidRDefault="00BC53AF" w:rsidP="00BC53AF">
      <w:pPr>
        <w:jc w:val="both"/>
      </w:pPr>
      <w:r>
        <w:t xml:space="preserve">       -  необходимости включения в подпрограмму дополнительных мероприятий;</w:t>
      </w:r>
    </w:p>
    <w:p w:rsidR="00BC53AF" w:rsidRDefault="00BC53AF" w:rsidP="00BC53AF">
      <w:pPr>
        <w:jc w:val="both"/>
      </w:pPr>
      <w:r>
        <w:t>-необходимости ускорения реализации или досрочного прекращения реализации подпрограммы или ее отдельных мероприятий по результатам оценки эффективности реализации подпрограммы;</w:t>
      </w:r>
    </w:p>
    <w:p w:rsidR="00BC53AF" w:rsidRDefault="00BC53AF" w:rsidP="00BC53AF">
      <w:pPr>
        <w:ind w:firstLine="500"/>
        <w:jc w:val="both"/>
      </w:pPr>
      <w:r>
        <w:t>- необходимости изменения перечня мероприятий подпрограммы, сроков и (или) объемов их финансирования в связи с предоставлением из федерального (областного) бюджетов средств на их реализацию или изменением объема указанных средств.</w:t>
      </w:r>
    </w:p>
    <w:p w:rsidR="00BC53AF" w:rsidRDefault="00BC53AF" w:rsidP="00BC53AF">
      <w:pPr>
        <w:autoSpaceDE w:val="0"/>
        <w:autoSpaceDN w:val="0"/>
        <w:adjustRightInd w:val="0"/>
        <w:jc w:val="center"/>
        <w:rPr>
          <w:b/>
        </w:rPr>
      </w:pPr>
    </w:p>
    <w:p w:rsidR="00BC53AF" w:rsidRDefault="00BC53AF" w:rsidP="00BC53AF">
      <w:pPr>
        <w:autoSpaceDE w:val="0"/>
        <w:autoSpaceDN w:val="0"/>
        <w:adjustRightInd w:val="0"/>
        <w:jc w:val="center"/>
      </w:pPr>
      <w:r>
        <w:rPr>
          <w:b/>
        </w:rPr>
        <w:t>6. Контроль за реализацией подпрограммы</w:t>
      </w:r>
    </w:p>
    <w:p w:rsidR="00BC53AF" w:rsidRDefault="00BC53AF" w:rsidP="00BC53AF">
      <w:pPr>
        <w:jc w:val="both"/>
      </w:pPr>
    </w:p>
    <w:p w:rsidR="00BC53AF" w:rsidRDefault="00BC53AF" w:rsidP="00BC53AF">
      <w:pPr>
        <w:jc w:val="both"/>
      </w:pPr>
      <w:r>
        <w:t xml:space="preserve">         Текущий контроль за реализацией подпрограммы осуществляется ответственным исполнителем, координирующим работу участников подпрограммы.</w:t>
      </w:r>
    </w:p>
    <w:p w:rsidR="00BC53AF" w:rsidRDefault="00BC53AF" w:rsidP="00BC53AF">
      <w:pPr>
        <w:jc w:val="both"/>
      </w:pPr>
      <w:r>
        <w:t>МУП «Водоканал» и МУП «Тепловые сети» г. Гатчина   являются участниками реализации подпрограммы и непосредственно осуществляют производство работ в рамках своей подпрограммы.</w:t>
      </w:r>
    </w:p>
    <w:p w:rsidR="00BC53AF" w:rsidRDefault="00BC53AF" w:rsidP="00BC53AF">
      <w:pPr>
        <w:jc w:val="both"/>
      </w:pPr>
      <w:r>
        <w:t>С целью контроля за реализацией подпрограммы  МУП «Водоканал» и МУП «Тепловые сети» г. Гатчина  формируют и представляют ежеквартально в МКУ «Служба координации и развития коммунального хозяйства и строительства» до 1 числа второго месяца, следующего за отчетным кварталом, оперативные отчеты с пояснительной запиской о результатах реализации мероприятий, достижении показателей результативности выполнения мероприятий подпрограмм по утвержденной форме согласно приложения 5 в соответствии с постановлением администрации Гатчинского муниципального района Ленинградской области от 01.08.2014№ 2894 «Об утверждении порядка разработки, реализации и оценки эффективности муниципальных программ МО «Город Гатчина»(в редакции от 04.04.2017 № 1261).</w:t>
      </w:r>
    </w:p>
    <w:p w:rsidR="00BC53AF" w:rsidRDefault="00BC53AF" w:rsidP="00BC53AF">
      <w:pPr>
        <w:jc w:val="both"/>
      </w:pPr>
      <w:r>
        <w:t>МУП «Водоканал» и МУП «Тепловые сети» г. Гатчина   ежегодно готовят годовой отчет с пояснительной запиской о результатах реализации мероприятий, достижении показателей результативности выполнения мероприятий подпрограмм по утвержденной форме согласно Приложения 6 в соответствии с постановлением администрации Гатчинского муниципального района Ленинградской области от 01.08.2014 № 2894 «Об утверждении порядка разработки, реализации и оценки эффективности муниципальных программ МО «Город Гатчина» (в редакции от 04.04.2017 № 1261).</w:t>
      </w:r>
    </w:p>
    <w:p w:rsidR="00BC53AF" w:rsidRDefault="00BC53AF" w:rsidP="00BC53AF">
      <w:pPr>
        <w:jc w:val="both"/>
      </w:pPr>
    </w:p>
    <w:p w:rsidR="00BC53AF" w:rsidRDefault="00BC53AF" w:rsidP="00BC53AF">
      <w:pPr>
        <w:numPr>
          <w:ilvl w:val="0"/>
          <w:numId w:val="8"/>
        </w:numPr>
        <w:suppressAutoHyphens/>
        <w:jc w:val="center"/>
        <w:rPr>
          <w:b/>
        </w:rPr>
      </w:pPr>
      <w:r>
        <w:rPr>
          <w:b/>
        </w:rPr>
        <w:lastRenderedPageBreak/>
        <w:t>Сроки реализации подпрограммы</w:t>
      </w:r>
    </w:p>
    <w:p w:rsidR="00BC53AF" w:rsidRDefault="00BC53AF" w:rsidP="00BC53AF">
      <w:pPr>
        <w:jc w:val="center"/>
        <w:rPr>
          <w:b/>
        </w:rPr>
      </w:pPr>
    </w:p>
    <w:p w:rsidR="00BC53AF" w:rsidRDefault="00BC53AF" w:rsidP="00BC53AF">
      <w:pPr>
        <w:jc w:val="center"/>
      </w:pPr>
      <w:r>
        <w:t>Реализация подпрограммы планируется в 2018-2020 годах.</w:t>
      </w:r>
    </w:p>
    <w:p w:rsidR="00BC53AF" w:rsidRDefault="00BC53AF" w:rsidP="00BC53AF">
      <w:pPr>
        <w:jc w:val="center"/>
      </w:pPr>
    </w:p>
    <w:p w:rsidR="00BC53AF" w:rsidRDefault="00BC53AF" w:rsidP="00BC53AF">
      <w:pPr>
        <w:ind w:right="-406" w:firstLine="567"/>
      </w:pPr>
    </w:p>
    <w:p w:rsidR="00BC53AF" w:rsidRDefault="00BC53AF" w:rsidP="00BC53AF">
      <w:pPr>
        <w:ind w:right="-16"/>
        <w:jc w:val="center"/>
        <w:rPr>
          <w:b/>
          <w:bCs/>
        </w:rPr>
      </w:pPr>
      <w:r>
        <w:rPr>
          <w:b/>
          <w:bCs/>
        </w:rPr>
        <w:t>8. Методика оценка эффективности</w:t>
      </w:r>
    </w:p>
    <w:p w:rsidR="00BC53AF" w:rsidRDefault="00BC53AF" w:rsidP="00BC53AF">
      <w:pPr>
        <w:ind w:right="-16"/>
        <w:jc w:val="center"/>
        <w:rPr>
          <w:b/>
          <w:bCs/>
        </w:rPr>
      </w:pPr>
    </w:p>
    <w:p w:rsidR="00BC53AF" w:rsidRDefault="00BC53AF" w:rsidP="00BC53AF">
      <w:pPr>
        <w:autoSpaceDE w:val="0"/>
        <w:ind w:firstLine="540"/>
        <w:jc w:val="both"/>
      </w:pPr>
      <w:r>
        <w:t xml:space="preserve">Мониторинг и контроль реализации подпрограммы осуществляется </w:t>
      </w:r>
      <w:r>
        <w:rPr>
          <w:color w:val="000000"/>
        </w:rPr>
        <w:t>МКУ «Служба координации и развития коммунального хозяйства и строительства»</w:t>
      </w:r>
      <w:r>
        <w:t>, а также отделом экономического развития и прогнозирования администрации Гатчинского муниципального района.</w:t>
      </w:r>
    </w:p>
    <w:p w:rsidR="00BC53AF" w:rsidRDefault="00BC53AF" w:rsidP="00BC53AF">
      <w:pPr>
        <w:autoSpaceDE w:val="0"/>
        <w:ind w:firstLine="540"/>
        <w:jc w:val="both"/>
      </w:pPr>
      <w:r>
        <w:t>Оценка эффективности реализации муниципальной подпрограммы осуществляется отделом экономического развития и прогнозирования на основании годового (итогового) отчета о реализации муниципальной подпрограммы. Под результативностью понимается степень достижения запланированного уровня нефинансовых результатов реализации мероприятий подпрограммы. 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подпрограммы. Для оценки результативности мероприятий используются плановые и фактические значения соответствующих целевых показателей.</w:t>
      </w:r>
    </w:p>
    <w:p w:rsidR="00BC53AF" w:rsidRDefault="00BC53AF" w:rsidP="00BC53AF">
      <w:pPr>
        <w:rPr>
          <w:sz w:val="16"/>
          <w:szCs w:val="16"/>
        </w:rPr>
      </w:pPr>
    </w:p>
    <w:p w:rsidR="00BC53AF" w:rsidRDefault="00BC53AF" w:rsidP="00BC53AF">
      <w:pPr>
        <w:jc w:val="center"/>
        <w:rPr>
          <w:b/>
        </w:rPr>
      </w:pPr>
    </w:p>
    <w:p w:rsidR="00BC53AF" w:rsidRDefault="00BC53AF" w:rsidP="00BC53AF">
      <w:pPr>
        <w:rPr>
          <w:sz w:val="20"/>
          <w:szCs w:val="20"/>
        </w:rPr>
        <w:sectPr w:rsidR="00BC53AF" w:rsidSect="00BC53AF">
          <w:pgSz w:w="11906" w:h="16838"/>
          <w:pgMar w:top="709" w:right="851" w:bottom="993" w:left="1134" w:header="709" w:footer="709" w:gutter="0"/>
          <w:pgNumType w:start="2"/>
          <w:cols w:space="720"/>
        </w:sectPr>
      </w:pPr>
    </w:p>
    <w:tbl>
      <w:tblPr>
        <w:tblW w:w="1804" w:type="dxa"/>
        <w:tblInd w:w="-459" w:type="dxa"/>
        <w:tblLook w:val="04A0" w:firstRow="1" w:lastRow="0" w:firstColumn="1" w:lastColumn="0" w:noHBand="0" w:noVBand="1"/>
      </w:tblPr>
      <w:tblGrid>
        <w:gridCol w:w="1804"/>
      </w:tblGrid>
      <w:tr w:rsidR="00BC53AF" w:rsidTr="00BC53AF">
        <w:trPr>
          <w:trHeight w:val="255"/>
        </w:trPr>
        <w:tc>
          <w:tcPr>
            <w:tcW w:w="1804" w:type="dxa"/>
            <w:vAlign w:val="bottom"/>
          </w:tcPr>
          <w:p w:rsidR="00BC53AF" w:rsidRDefault="00BC53AF">
            <w:pPr>
              <w:jc w:val="right"/>
              <w:rPr>
                <w:b/>
                <w:lang w:eastAsia="ar-SA"/>
              </w:rPr>
            </w:pPr>
          </w:p>
        </w:tc>
      </w:tr>
      <w:tr w:rsidR="00BC53AF" w:rsidTr="00BC53AF">
        <w:trPr>
          <w:trHeight w:val="255"/>
        </w:trPr>
        <w:tc>
          <w:tcPr>
            <w:tcW w:w="1804" w:type="dxa"/>
            <w:vAlign w:val="bottom"/>
          </w:tcPr>
          <w:p w:rsidR="00BC53AF" w:rsidRDefault="00BC53AF">
            <w:pPr>
              <w:jc w:val="right"/>
              <w:rPr>
                <w:b/>
                <w:lang w:eastAsia="ar-SA"/>
              </w:rPr>
            </w:pPr>
          </w:p>
        </w:tc>
      </w:tr>
    </w:tbl>
    <w:p w:rsidR="00BC53AF" w:rsidRDefault="00BC53AF" w:rsidP="00BC53AF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</w:rPr>
        <w:t>Приложение 1</w:t>
      </w:r>
    </w:p>
    <w:tbl>
      <w:tblPr>
        <w:tblW w:w="5400" w:type="pct"/>
        <w:tblInd w:w="-601" w:type="dxa"/>
        <w:tblLook w:val="04A0" w:firstRow="1" w:lastRow="0" w:firstColumn="1" w:lastColumn="0" w:noHBand="0" w:noVBand="1"/>
      </w:tblPr>
      <w:tblGrid>
        <w:gridCol w:w="234"/>
        <w:gridCol w:w="452"/>
        <w:gridCol w:w="231"/>
        <w:gridCol w:w="598"/>
        <w:gridCol w:w="3196"/>
        <w:gridCol w:w="2066"/>
        <w:gridCol w:w="903"/>
        <w:gridCol w:w="99"/>
        <w:gridCol w:w="1356"/>
        <w:gridCol w:w="94"/>
        <w:gridCol w:w="1239"/>
        <w:gridCol w:w="450"/>
        <w:gridCol w:w="669"/>
        <w:gridCol w:w="472"/>
        <w:gridCol w:w="675"/>
        <w:gridCol w:w="799"/>
        <w:gridCol w:w="324"/>
        <w:gridCol w:w="520"/>
        <w:gridCol w:w="656"/>
        <w:gridCol w:w="925"/>
        <w:gridCol w:w="215"/>
        <w:gridCol w:w="66"/>
      </w:tblGrid>
      <w:tr w:rsidR="00BC53AF" w:rsidTr="00BC53AF">
        <w:trPr>
          <w:gridBefore w:val="3"/>
          <w:gridAfter w:val="3"/>
          <w:wBefore w:w="280" w:type="pct"/>
          <w:wAfter w:w="381" w:type="pct"/>
          <w:trHeight w:val="346"/>
        </w:trPr>
        <w:tc>
          <w:tcPr>
            <w:tcW w:w="4339" w:type="pct"/>
            <w:gridSpan w:val="16"/>
            <w:vAlign w:val="bottom"/>
            <w:hideMark/>
          </w:tcPr>
          <w:p w:rsidR="00BC53AF" w:rsidRDefault="00BC53AF">
            <w:pPr>
              <w:ind w:right="1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к подпрограмме 1 «Устойчивое развитие систем теплоснабжения,</w:t>
            </w:r>
          </w:p>
        </w:tc>
      </w:tr>
      <w:tr w:rsidR="00BC53AF" w:rsidTr="00BC53AF">
        <w:trPr>
          <w:gridBefore w:val="3"/>
          <w:gridAfter w:val="3"/>
          <w:wBefore w:w="280" w:type="pct"/>
          <w:wAfter w:w="381" w:type="pct"/>
          <w:trHeight w:val="264"/>
        </w:trPr>
        <w:tc>
          <w:tcPr>
            <w:tcW w:w="4339" w:type="pct"/>
            <w:gridSpan w:val="16"/>
            <w:vAlign w:val="bottom"/>
            <w:hideMark/>
          </w:tcPr>
          <w:p w:rsidR="00BC53AF" w:rsidRDefault="00BC53AF">
            <w:pPr>
              <w:ind w:right="1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водоснабжения и водоотведения в МО «Город Гатчина»</w:t>
            </w:r>
          </w:p>
        </w:tc>
      </w:tr>
      <w:tr w:rsidR="00BC53AF" w:rsidTr="00BC53AF">
        <w:trPr>
          <w:gridBefore w:val="3"/>
          <w:gridAfter w:val="3"/>
          <w:wBefore w:w="280" w:type="pct"/>
          <w:wAfter w:w="381" w:type="pct"/>
          <w:trHeight w:val="264"/>
        </w:trPr>
        <w:tc>
          <w:tcPr>
            <w:tcW w:w="4339" w:type="pct"/>
            <w:gridSpan w:val="16"/>
            <w:vAlign w:val="bottom"/>
          </w:tcPr>
          <w:p w:rsidR="00BC53AF" w:rsidRDefault="00BC53AF">
            <w:pPr>
              <w:ind w:right="126"/>
              <w:jc w:val="right"/>
              <w:rPr>
                <w:sz w:val="18"/>
                <w:szCs w:val="18"/>
              </w:rPr>
            </w:pPr>
          </w:p>
        </w:tc>
      </w:tr>
      <w:tr w:rsidR="00BC53AF" w:rsidTr="00BC53AF">
        <w:trPr>
          <w:gridBefore w:val="3"/>
          <w:gridAfter w:val="3"/>
          <w:wBefore w:w="280" w:type="pct"/>
          <w:wAfter w:w="381" w:type="pct"/>
          <w:trHeight w:val="264"/>
        </w:trPr>
        <w:tc>
          <w:tcPr>
            <w:tcW w:w="4339" w:type="pct"/>
            <w:gridSpan w:val="16"/>
            <w:vAlign w:val="bottom"/>
          </w:tcPr>
          <w:p w:rsidR="00BC53AF" w:rsidRDefault="00BC53AF">
            <w:pPr>
              <w:ind w:right="126"/>
              <w:jc w:val="center"/>
              <w:rPr>
                <w:b/>
                <w:sz w:val="22"/>
                <w:szCs w:val="22"/>
              </w:rPr>
            </w:pPr>
          </w:p>
          <w:p w:rsidR="00BC53AF" w:rsidRDefault="00BC53AF">
            <w:pPr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Адресный перечень и финансирование мероприятий подпрограммы 1</w:t>
            </w:r>
          </w:p>
        </w:tc>
      </w:tr>
      <w:tr w:rsidR="00BC53AF" w:rsidTr="00BC53AF">
        <w:trPr>
          <w:gridBefore w:val="3"/>
          <w:gridAfter w:val="3"/>
          <w:wBefore w:w="280" w:type="pct"/>
          <w:wAfter w:w="381" w:type="pct"/>
          <w:trHeight w:val="264"/>
        </w:trPr>
        <w:tc>
          <w:tcPr>
            <w:tcW w:w="4339" w:type="pct"/>
            <w:gridSpan w:val="16"/>
            <w:vAlign w:val="bottom"/>
            <w:hideMark/>
          </w:tcPr>
          <w:p w:rsidR="00BC53AF" w:rsidRDefault="00BC53AF">
            <w:pPr>
              <w:ind w:right="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«Устойчивое развитие систем теплоснабжения, водоснабжения и водоотведения в МО «Город Гатчина»</w:t>
            </w:r>
          </w:p>
        </w:tc>
      </w:tr>
      <w:tr w:rsidR="00BC53AF" w:rsidTr="00BC53AF">
        <w:trPr>
          <w:gridBefore w:val="3"/>
          <w:gridAfter w:val="3"/>
          <w:wBefore w:w="280" w:type="pct"/>
          <w:wAfter w:w="381" w:type="pct"/>
          <w:trHeight w:val="264"/>
        </w:trPr>
        <w:tc>
          <w:tcPr>
            <w:tcW w:w="4339" w:type="pct"/>
            <w:gridSpan w:val="16"/>
            <w:vAlign w:val="bottom"/>
          </w:tcPr>
          <w:p w:rsidR="00BC53AF" w:rsidRDefault="00BC53AF">
            <w:pPr>
              <w:ind w:right="126"/>
              <w:jc w:val="center"/>
              <w:rPr>
                <w:b/>
                <w:sz w:val="22"/>
                <w:szCs w:val="22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45"/>
        </w:trPr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задач и мероприятий, направленных на решение этих задач </w:t>
            </w:r>
          </w:p>
        </w:tc>
        <w:tc>
          <w:tcPr>
            <w:tcW w:w="9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 мероприятия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(тыс. руб.)</w:t>
            </w:r>
          </w:p>
        </w:tc>
        <w:tc>
          <w:tcPr>
            <w:tcW w:w="10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Объём финансирования по годам(тыс. руб.)</w:t>
            </w:r>
          </w:p>
        </w:tc>
        <w:tc>
          <w:tcPr>
            <w:tcW w:w="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17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315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65"/>
        </w:trPr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Инвестиции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148699,8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124499,8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20000,0</w:t>
            </w:r>
          </w:p>
        </w:tc>
        <w:tc>
          <w:tcPr>
            <w:tcW w:w="6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 - МКУ "Служба координации и Р КХ и С",   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Достижение требуемого уровня качества водоподготовки и очистки стоков, надёжности и энергетической эффективности систем водоснабжения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148699,8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124499,8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20000,0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Ленинградской области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116282,0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116282,0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МО "Город Гатчина"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32417,8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8217,8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20000,0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6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Инвестиции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24000,0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Ответственный </w:t>
            </w:r>
            <w:r>
              <w:rPr>
                <w:b/>
                <w:bCs/>
                <w:color w:val="000000"/>
              </w:rPr>
              <w:lastRenderedPageBreak/>
              <w:t>исполнитель - МКУ "Служба координации и Р КХ и С",   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Разработка проектно-сметной документации. 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Предпроектная подготовка по объекту "Строительство канализационной сети по ул. Школьной г. Гатчина"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6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проектно-изыскательской документации на объект "Строительство канализационной сети по ул. Багажной, г. Гатчина"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«Служба координации и Р КХ и С»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2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1.1.3.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Начало проектирования </w:t>
            </w:r>
            <w:r>
              <w:rPr>
                <w:color w:val="000000"/>
              </w:rPr>
              <w:lastRenderedPageBreak/>
              <w:t xml:space="preserve">Юго-Западного водозабора для нужд централизованного водоснабжения г. Гатчина 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</w:t>
            </w:r>
            <w:r>
              <w:rPr>
                <w:color w:val="000000"/>
              </w:rPr>
              <w:lastRenderedPageBreak/>
              <w:t>исполнитель - МКУ "Служба координации и Р КХ и С",   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2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1.2.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Инвестиции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2018-2019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124699,8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120499,8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строительству и реконструкции объектов водоснабжения, водоотведения и очистке сточных вод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124699,8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120499,8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116282,0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116282,0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8417,8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4217,8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2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Строительство второй линии напорного  коллектора  от главной канализационной насосной станции (г.Гатчина, Красносельское шоссе, д.18а) до канализационных очистных сооружений вблизи дер.Вайялово Гатчинского района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120499,8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120499,8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116282,0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116282,0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4217,8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4217,8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0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"Строительство </w:t>
            </w:r>
            <w:r>
              <w:rPr>
                <w:color w:val="000000"/>
              </w:rPr>
              <w:lastRenderedPageBreak/>
              <w:t>канализационной сети по ул. Багажной, г. Гатчина"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</w:t>
            </w:r>
            <w:r>
              <w:rPr>
                <w:color w:val="000000"/>
              </w:rPr>
              <w:lastRenderedPageBreak/>
              <w:t>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Инвестиции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МКУ "Служба координации и Р КХ и С", участник МУП "Тепловые сети" г. 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Снижение затрат на производство и передачу теплоэнергии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9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Возмещение затрат на уплату основного долга  и на уплату процентов по  кредитам, полученным на осуществление капитальных вложений в объекты муниципальной собственности МО "Город Гатчина" в сфере коммунального хозяйства.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"Служба координации и Р КХ и С", участник МУП "Тепловые сети" г. 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9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0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2.2.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Инвестиции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МКУ "Служба координации и Р КХ и С", участник МУП "Тепловые сети" г. 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Установка СЧР электроприводов на электродвигатели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5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СЧР сетевых насосных агрегатов на участке водоснабжения котельной № 10 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"Служба координации и Р КХ и С", участник МУП "Тепловые сети" г. 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СЧР на электродвигатели тягодутьевых машин котельной № 11 (КВГМ- 50 № 4)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"Служба координации и Р КХ и С", участник МУП "Тепловые сети" г. 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4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2.2.3.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СЧР на электродвигатели тягодутьевых машин котельной № 11 (ПТВМ-30)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"Служба координации и Р КХ и С", участник МУП "Тепловые сети" г. 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надёжности и качества предоставления коммунальных услуг потребителям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81 270,0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30 770,0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35 500,0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участники - МУП "Водоканал", МУП "Тепловые сети"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72 270,0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27 770,0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32 500,0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2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объектов инженерной инфраструктуры с высоким уровнем износа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Ответственный исполнитель - МКУ "Служба координации и Р </w:t>
            </w:r>
            <w:r>
              <w:rPr>
                <w:b/>
                <w:bCs/>
                <w:color w:val="000000"/>
              </w:rPr>
              <w:lastRenderedPageBreak/>
              <w:t>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участники - МУП "Водоканал", МУП "Тепловые сети"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3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4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3.1.1.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участка магистрального водопровода Ду-400мм по адресу: ул.Куприна от дома № 21 до ул.Воскова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39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3.1.2.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участка водопровода с увеличением диаметра до 150мм от ул.Рысева до пер. Береговой, д.11 под речкой Теплая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5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3.1.3.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участка канализационного коллектора Ду-400мм по адресу: ул. Горького 20-32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«Служба координации и Р КХ и С»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6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3.1.4.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участка канализационного коллектора Ду-500мм по адресу: ул. Красных военлетов 2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9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3.1.5.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участка водопровода  Ду-100мм по адресу: ул. Ленинградских ополченцев д.5-19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«Служба координации и Р КХ и С»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3.1.6.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Замена насосного оборудования № 1 на РНС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0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3.1.7.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Ремонт участка канализационного коллектор № 1 Ду-500мм по адресу: пр.25 Октября, д.2Б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Капитальный ремонт объектов инженерной инфраструктуры с высоким уровнем износа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38170,0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3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участники -МУП "Водоканал", МУП"Тепловые сети"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29170,0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17170,0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35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3.2.1.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сетевого насосного агрегата ГКНС"Flyght СТ 3531/865"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8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3.2.2.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</w:t>
            </w:r>
            <w:r>
              <w:rPr>
                <w:color w:val="000000"/>
              </w:rPr>
              <w:lastRenderedPageBreak/>
              <w:t>первичного отстойника № 4 КОС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</w:t>
            </w:r>
            <w:r>
              <w:rPr>
                <w:color w:val="000000"/>
              </w:rPr>
              <w:lastRenderedPageBreak/>
              <w:t>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48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3.2.3.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первичного отстойника № 2 КОС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«Служба координации и Р КХ и С»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3.2.4.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КНС в мкр. Мариенбург г. Гатчина, ул.Рысева, д.32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"Водоканал"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3.2.5.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тепловых и паровых сетей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- МКУ "Служба </w:t>
            </w:r>
            <w:r>
              <w:rPr>
                <w:color w:val="000000"/>
              </w:rPr>
              <w:lastRenderedPageBreak/>
              <w:t>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- МУП "Тепловые сети" г.Гатчина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Определение направления развития коммунальной инфраструктуры муниципальных образований Гатчинского муниципального района, формирование благоприятных условий для привлечения инвестиций в строительство объектов коммунальной инфраструктуры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15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Корректировка схем теплоснабжения, водоснабжения и водоотведения г. Гатчина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- МКУ "Служба координации и Р КХ и С"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1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Инвестиции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160699,8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127499,8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по подпрограмме 1 </w:t>
            </w:r>
            <w:r>
              <w:rPr>
                <w:b/>
                <w:bCs/>
                <w:color w:val="000000"/>
              </w:rPr>
              <w:lastRenderedPageBreak/>
              <w:t xml:space="preserve">"Устойчивое развитие систем теплоснабжения, водоснабжения и водоотведения в МО "Город Гатчина" 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Итого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311469,8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179269,8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65200,0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116282,0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116282,0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9000,0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3000,0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3000,0</w:t>
            </w:r>
          </w:p>
        </w:tc>
        <w:tc>
          <w:tcPr>
            <w:tcW w:w="6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C53AF" w:rsidTr="00BC53AF">
        <w:trPr>
          <w:gridBefore w:val="2"/>
          <w:gridAfter w:val="2"/>
          <w:wBefore w:w="217" w:type="pct"/>
          <w:wAfter w:w="89" w:type="pct"/>
          <w:trHeight w:val="7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Средства бюджета МО "Город Гатчина"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186187,8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59987,8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62200,0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64000,0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</w:tr>
      <w:tr w:rsidR="00BC53AF" w:rsidTr="00BC53AF">
        <w:trPr>
          <w:gridAfter w:val="1"/>
          <w:wAfter w:w="21" w:type="pct"/>
          <w:trHeight w:val="255"/>
        </w:trPr>
        <w:tc>
          <w:tcPr>
            <w:tcW w:w="74" w:type="pct"/>
            <w:vAlign w:val="bottom"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gridSpan w:val="5"/>
            <w:vAlign w:val="bottom"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vAlign w:val="bottom"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Align w:val="bottom"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3"/>
            <w:vAlign w:val="bottom"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Align w:val="bottom"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Align w:val="bottom"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Align w:val="bottom"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vAlign w:val="bottom"/>
          </w:tcPr>
          <w:p w:rsidR="00BC53AF" w:rsidRDefault="00BC53AF" w:rsidP="00BC53AF">
            <w:pPr>
              <w:rPr>
                <w:sz w:val="18"/>
                <w:szCs w:val="18"/>
              </w:rPr>
            </w:pPr>
          </w:p>
          <w:p w:rsidR="00BC53AF" w:rsidRDefault="00BC53AF">
            <w:pPr>
              <w:jc w:val="right"/>
              <w:rPr>
                <w:sz w:val="18"/>
                <w:szCs w:val="18"/>
              </w:rPr>
            </w:pPr>
          </w:p>
          <w:p w:rsidR="00BC53AF" w:rsidRDefault="00BC5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</w:tc>
      </w:tr>
      <w:tr w:rsidR="00BC53AF" w:rsidTr="00BC53AF">
        <w:trPr>
          <w:trHeight w:val="255"/>
        </w:trPr>
        <w:tc>
          <w:tcPr>
            <w:tcW w:w="5000" w:type="pct"/>
            <w:gridSpan w:val="22"/>
            <w:vAlign w:val="bottom"/>
            <w:hideMark/>
          </w:tcPr>
          <w:p w:rsidR="00BC53AF" w:rsidRDefault="00BC5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к подпрограмме 1 «Устойчивое развитие систем, теплоснабжения</w:t>
            </w:r>
          </w:p>
        </w:tc>
      </w:tr>
      <w:tr w:rsidR="00BC53AF" w:rsidTr="00BC53AF">
        <w:trPr>
          <w:trHeight w:val="255"/>
        </w:trPr>
        <w:tc>
          <w:tcPr>
            <w:tcW w:w="5000" w:type="pct"/>
            <w:gridSpan w:val="22"/>
            <w:vAlign w:val="bottom"/>
            <w:hideMark/>
          </w:tcPr>
          <w:p w:rsidR="00BC53AF" w:rsidRDefault="00BC5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водоснабжения и водоотведения в МО «Город Гатчина»</w:t>
            </w:r>
          </w:p>
        </w:tc>
      </w:tr>
      <w:tr w:rsidR="00BC53AF" w:rsidTr="00BC53AF">
        <w:trPr>
          <w:trHeight w:val="255"/>
        </w:trPr>
        <w:tc>
          <w:tcPr>
            <w:tcW w:w="5000" w:type="pct"/>
            <w:gridSpan w:val="22"/>
            <w:vAlign w:val="bottom"/>
          </w:tcPr>
          <w:p w:rsidR="00BC53AF" w:rsidRDefault="00BC53AF">
            <w:pPr>
              <w:jc w:val="right"/>
              <w:rPr>
                <w:sz w:val="18"/>
                <w:szCs w:val="18"/>
              </w:rPr>
            </w:pPr>
          </w:p>
        </w:tc>
      </w:tr>
      <w:tr w:rsidR="00BC53AF" w:rsidTr="00BC53AF">
        <w:trPr>
          <w:trHeight w:val="255"/>
        </w:trPr>
        <w:tc>
          <w:tcPr>
            <w:tcW w:w="5000" w:type="pct"/>
            <w:gridSpan w:val="22"/>
            <w:vAlign w:val="bottom"/>
            <w:hideMark/>
          </w:tcPr>
          <w:p w:rsidR="00BC53AF" w:rsidRDefault="00BC5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 подпрограммы 1</w:t>
            </w:r>
          </w:p>
        </w:tc>
      </w:tr>
      <w:tr w:rsidR="00BC53AF" w:rsidTr="00BC53AF">
        <w:trPr>
          <w:trHeight w:val="255"/>
        </w:trPr>
        <w:tc>
          <w:tcPr>
            <w:tcW w:w="5000" w:type="pct"/>
            <w:gridSpan w:val="22"/>
            <w:vAlign w:val="bottom"/>
            <w:hideMark/>
          </w:tcPr>
          <w:p w:rsidR="00BC53AF" w:rsidRDefault="00BC5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«Устойчивое развитие систем теплоснабжения, водоснабжения и водоотведения в МО «Город Гатчина»</w:t>
            </w:r>
          </w:p>
        </w:tc>
      </w:tr>
      <w:tr w:rsidR="00BC53AF" w:rsidTr="00BC53AF">
        <w:trPr>
          <w:trHeight w:val="255"/>
        </w:trPr>
        <w:tc>
          <w:tcPr>
            <w:tcW w:w="5000" w:type="pct"/>
            <w:gridSpan w:val="22"/>
            <w:vAlign w:val="bottom"/>
          </w:tcPr>
          <w:p w:rsidR="00BC53AF" w:rsidRDefault="00BC53AF">
            <w:pPr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15600" w:type="dxa"/>
              <w:tblLook w:val="04A0" w:firstRow="1" w:lastRow="0" w:firstColumn="1" w:lastColumn="0" w:noHBand="0" w:noVBand="1"/>
            </w:tblPr>
            <w:tblGrid>
              <w:gridCol w:w="559"/>
              <w:gridCol w:w="2945"/>
              <w:gridCol w:w="1123"/>
              <w:gridCol w:w="1133"/>
              <w:gridCol w:w="3412"/>
              <w:gridCol w:w="1132"/>
              <w:gridCol w:w="1624"/>
              <w:gridCol w:w="1215"/>
              <w:gridCol w:w="1238"/>
              <w:gridCol w:w="1219"/>
            </w:tblGrid>
            <w:tr w:rsidR="00BC53AF">
              <w:trPr>
                <w:trHeight w:val="1057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Задачи, направленные на достижение цели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Планируемый объем финансирования на решение данной задачи (тыс. руб.)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Количественные и/или качественные целевые показатели, характеризующие достижение целей и решение задач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Базовое значение показателя (на начало реализации программы (подпрограммы)</w:t>
                  </w:r>
                </w:p>
              </w:tc>
              <w:tc>
                <w:tcPr>
                  <w:tcW w:w="38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Планируемое значение показателя по годам реализации</w:t>
                  </w:r>
                </w:p>
              </w:tc>
            </w:tr>
            <w:tr w:rsidR="00BC53AF">
              <w:trPr>
                <w:trHeight w:val="809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Бюджет МО «Город Гатчина»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Другие источники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2018 год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2020 год</w:t>
                  </w:r>
                </w:p>
              </w:tc>
            </w:tr>
            <w:tr w:rsidR="00BC53AF">
              <w:trPr>
                <w:trHeight w:val="90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Инвестиции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32417,8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116282,0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Количество разработанных комплектов проектно-сметной документации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комплект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C53AF">
              <w:trPr>
                <w:trHeight w:val="8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Достижение требуемого уровня качества водоподготовки и очистки стоков, надёжности и энергетической эффективности систем водоснабжения</w:t>
                  </w:r>
                </w:p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32417,8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116282,0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3AF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Ввод в эксплуатацию второй линии напорного коллектора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BC53AF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Протяжённость построенной канализационной сети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п. м.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918,47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2302,91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C53AF" w:rsidRDefault="00BC53AF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  <w:p w:rsidR="00BC53AF" w:rsidRDefault="00BC53AF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C53AF">
              <w:trPr>
                <w:trHeight w:val="29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Инвестиции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Снижение доли покупной электроэнергии по предприятию МУП «Тепловые сети»</w:t>
                  </w: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%</w:t>
                  </w: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72</w:t>
                  </w: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BC53AF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Снижение затрат на производство и передачу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77000,0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3AF">
              <w:trPr>
                <w:trHeight w:val="4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Снижение расходов электроэнергии на электродвигателях сетевых насосов на участках водоснабжения котельной №10</w:t>
                  </w: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т.кВт.ч</w:t>
                  </w: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1296 т. кВт.ч.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1296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1037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1037</w:t>
                  </w:r>
                </w:p>
              </w:tc>
            </w:tr>
            <w:tr w:rsidR="00BC53AF">
              <w:trPr>
                <w:trHeight w:val="78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Снижение расходов электроэнергии на электрооборудовании котлоагрегатов котельной №11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т. кВт.ч.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3773 т.кВт.ч.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3773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3197</w:t>
                  </w:r>
                </w:p>
              </w:tc>
            </w:tr>
            <w:tr w:rsidR="00BC53AF">
              <w:trPr>
                <w:trHeight w:val="100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Обеспечение надёжности и качества предоставления коммунальных услуг потребителям</w:t>
                  </w: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72270,0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9000,0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Протяжённость отремонтированных сетей водоснабжения и водоотведения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п. м.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C53AF" w:rsidRDefault="00BC53AF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  <w:p w:rsidR="00BC53AF" w:rsidRDefault="00BC53AF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C53AF">
              <w:trPr>
                <w:trHeight w:val="16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Количество отремонтированных первичных отстойников КОС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BC53AF">
              <w:trPr>
                <w:trHeight w:val="1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Количество заменённого насосного оборудования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C53AF">
              <w:trPr>
                <w:trHeight w:val="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Протяжённость сетей водоснабжения, нуждающихся в замене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70,3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</w:p>
              </w:tc>
            </w:tr>
            <w:tr w:rsidR="00BC53AF">
              <w:trPr>
                <w:trHeight w:val="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Протяжённость сетей водоотведения, нуждающихся в замене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75,9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75,6</w:t>
                  </w:r>
                </w:p>
              </w:tc>
            </w:tr>
            <w:tr w:rsidR="00BC53AF">
              <w:trPr>
                <w:trHeight w:val="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Протяжённость отремонтированных сетей теплоснабжения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п. м.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C53AF">
              <w:trPr>
                <w:trHeight w:val="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Протяжённость сетей теплоснабжения, нуждающихся в замене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BC53AF">
              <w:trPr>
                <w:trHeight w:val="23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Определение направления развития коммунальной инфраструктуры муниципальных образований Гатчинского муниципального района, формирование благоприятных условий для привлечения инвестиций в 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строительство объектов коммунальнойинфраструктуры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.  </w:t>
                  </w:r>
                </w:p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4500,0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Количество актуализированных схем теплоснабжения, водоснабжения и водоотведения.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C53AF">
              <w:trPr>
                <w:trHeight w:val="230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ИТОГО,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186187,8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125282,0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BC53AF" w:rsidRDefault="00BC53A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BC53AF" w:rsidRDefault="00BC53A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BC53AF" w:rsidRDefault="00BC53A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3A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3AF">
              <w:trPr>
                <w:trHeight w:val="2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3AF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в т. ч. инвестиции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44417,8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116282,0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53AF" w:rsidRDefault="00BC53A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C53AF" w:rsidRDefault="00BC53AF">
            <w:pPr>
              <w:rPr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sz w:val="22"/>
                <w:szCs w:val="22"/>
              </w:rPr>
            </w:pPr>
          </w:p>
          <w:p w:rsidR="00BC53AF" w:rsidRDefault="00BC53AF">
            <w:pPr>
              <w:jc w:val="center"/>
              <w:rPr>
                <w:b/>
                <w:sz w:val="22"/>
                <w:szCs w:val="22"/>
              </w:rPr>
            </w:pPr>
          </w:p>
          <w:p w:rsidR="00BC53AF" w:rsidRDefault="00BC53AF">
            <w:pPr>
              <w:jc w:val="center"/>
              <w:rPr>
                <w:b/>
                <w:sz w:val="22"/>
                <w:szCs w:val="22"/>
              </w:rPr>
            </w:pPr>
          </w:p>
          <w:p w:rsidR="00BC53AF" w:rsidRDefault="00BC53AF">
            <w:pPr>
              <w:jc w:val="center"/>
              <w:rPr>
                <w:b/>
                <w:sz w:val="22"/>
                <w:szCs w:val="22"/>
              </w:rPr>
            </w:pPr>
          </w:p>
          <w:p w:rsidR="00BC53AF" w:rsidRDefault="00BC53AF">
            <w:pPr>
              <w:rPr>
                <w:b/>
                <w:sz w:val="22"/>
                <w:szCs w:val="22"/>
              </w:rPr>
            </w:pPr>
          </w:p>
        </w:tc>
      </w:tr>
    </w:tbl>
    <w:p w:rsidR="00BC53AF" w:rsidRDefault="00BC53AF" w:rsidP="00BC53AF">
      <w:pPr>
        <w:rPr>
          <w:b/>
        </w:rPr>
        <w:sectPr w:rsidR="00BC53AF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C53AF" w:rsidRDefault="00BC53AF" w:rsidP="00BC53AF">
      <w:pPr>
        <w:jc w:val="center"/>
        <w:rPr>
          <w:sz w:val="20"/>
          <w:szCs w:val="20"/>
          <w:lang w:eastAsia="ar-SA"/>
        </w:rPr>
      </w:pPr>
    </w:p>
    <w:p w:rsidR="00BC53AF" w:rsidRDefault="00BC53AF" w:rsidP="00BC53AF">
      <w:pPr>
        <w:jc w:val="center"/>
        <w:rPr>
          <w:b/>
        </w:rPr>
      </w:pPr>
      <w:r>
        <w:rPr>
          <w:b/>
          <w:sz w:val="28"/>
          <w:szCs w:val="28"/>
        </w:rPr>
        <w:t>Подпрограмма 2«Газификация жилищного фонда, расположенного на территории МО «Город Гатчина»</w:t>
      </w: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2883"/>
        <w:gridCol w:w="2348"/>
        <w:gridCol w:w="10"/>
        <w:gridCol w:w="1242"/>
        <w:gridCol w:w="1114"/>
        <w:gridCol w:w="6"/>
        <w:gridCol w:w="1124"/>
        <w:gridCol w:w="1162"/>
      </w:tblGrid>
      <w:tr w:rsidR="00BC53AF" w:rsidTr="00BC53AF">
        <w:trPr>
          <w:trHeight w:val="945"/>
        </w:trPr>
        <w:tc>
          <w:tcPr>
            <w:tcW w:w="9889" w:type="dxa"/>
            <w:gridSpan w:val="8"/>
            <w:vAlign w:val="center"/>
            <w:hideMark/>
          </w:tcPr>
          <w:p w:rsidR="00DA1197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Паспорт подпрограммы «Газификация жилищного фонда, расположенного на</w:t>
            </w:r>
          </w:p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территории МО «Город Гатчина» </w:t>
            </w:r>
          </w:p>
        </w:tc>
      </w:tr>
      <w:tr w:rsidR="00BC53AF" w:rsidTr="00BC53AF">
        <w:trPr>
          <w:trHeight w:val="975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</w:t>
            </w:r>
          </w:p>
        </w:tc>
        <w:tc>
          <w:tcPr>
            <w:tcW w:w="70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«Газификация жилищного фонда, расположенного на территории МО «Город Гатчина» </w:t>
            </w:r>
          </w:p>
        </w:tc>
      </w:tr>
      <w:tr w:rsidR="00BC53AF" w:rsidTr="00BC53AF">
        <w:trPr>
          <w:trHeight w:val="878"/>
        </w:trPr>
        <w:tc>
          <w:tcPr>
            <w:tcW w:w="2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7006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r>
              <w:t>Обеспечение широкого использования природного газа в качестве топлива и для бытовых нужд на территории МО «Город Гатчина»</w:t>
            </w:r>
          </w:p>
        </w:tc>
      </w:tr>
      <w:tr w:rsidR="00BC53AF" w:rsidTr="00BC53AF">
        <w:trPr>
          <w:trHeight w:val="879"/>
        </w:trPr>
        <w:tc>
          <w:tcPr>
            <w:tcW w:w="2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7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both"/>
            </w:pPr>
            <w:r>
              <w:t xml:space="preserve">Получение технической возможности для подключения домовладений и квартир в многоквартирных домах к сетям газоснабжения </w:t>
            </w:r>
          </w:p>
        </w:tc>
      </w:tr>
      <w:tr w:rsidR="00BC53AF" w:rsidTr="00BC53AF">
        <w:trPr>
          <w:trHeight w:val="615"/>
        </w:trPr>
        <w:tc>
          <w:tcPr>
            <w:tcW w:w="2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Исполнитель подпрограммы</w:t>
            </w:r>
          </w:p>
        </w:tc>
        <w:tc>
          <w:tcPr>
            <w:tcW w:w="70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C53AF" w:rsidRDefault="00BC53AF">
            <w:r>
              <w:t>МКУ «Служба координации и развития коммунального хозяйства и строительства»</w:t>
            </w:r>
          </w:p>
        </w:tc>
      </w:tr>
      <w:tr w:rsidR="00BC53AF" w:rsidTr="00BC53AF">
        <w:trPr>
          <w:trHeight w:val="600"/>
        </w:trPr>
        <w:tc>
          <w:tcPr>
            <w:tcW w:w="2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7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2018 - 2020 годы</w:t>
            </w:r>
          </w:p>
        </w:tc>
      </w:tr>
      <w:tr w:rsidR="00BC53AF" w:rsidTr="00BC53AF">
        <w:trPr>
          <w:trHeight w:val="420"/>
        </w:trPr>
        <w:tc>
          <w:tcPr>
            <w:tcW w:w="28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подпрограммы, в том числе по годам:</w:t>
            </w:r>
          </w:p>
        </w:tc>
        <w:tc>
          <w:tcPr>
            <w:tcW w:w="23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(тыс.руб.)</w:t>
            </w:r>
          </w:p>
        </w:tc>
      </w:tr>
      <w:tr w:rsidR="00BC53AF" w:rsidTr="00BC53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BC53AF" w:rsidTr="00BC53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3AF" w:rsidRDefault="00BC53AF">
            <w:pPr>
              <w:jc w:val="center"/>
              <w:rPr>
                <w:color w:val="000000"/>
              </w:rPr>
            </w:pPr>
          </w:p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  <w:p w:rsidR="00BC53AF" w:rsidRDefault="00BC53AF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23000,0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11500,0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59000,0</w:t>
            </w:r>
          </w:p>
        </w:tc>
      </w:tr>
      <w:tr w:rsidR="00BC53AF" w:rsidTr="00BC53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</w:tr>
      <w:tr w:rsidR="00BC53AF" w:rsidTr="00BC53A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53AF" w:rsidTr="00BC53A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*Средства бюджета Ленинградской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28500,0</w:t>
            </w:r>
          </w:p>
        </w:tc>
      </w:tr>
      <w:tr w:rsidR="00BC53AF" w:rsidTr="00BC53A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*Внебюджетные источники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53AF" w:rsidTr="00BC53A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 "Город Гатчина"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30500,0</w:t>
            </w:r>
          </w:p>
        </w:tc>
      </w:tr>
      <w:tr w:rsidR="00BC53AF" w:rsidTr="00BC53AF">
        <w:trPr>
          <w:trHeight w:val="446"/>
        </w:trPr>
        <w:tc>
          <w:tcPr>
            <w:tcW w:w="52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AF" w:rsidRDefault="00BC53AF">
            <w:pPr>
              <w:rPr>
                <w:color w:val="000000"/>
              </w:rPr>
            </w:pPr>
          </w:p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Всего инвестиции по подпрограмме</w:t>
            </w:r>
          </w:p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ЛО</w:t>
            </w:r>
          </w:p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 г. Гатчина и внебюджетные источники</w:t>
            </w:r>
          </w:p>
          <w:p w:rsidR="00BC53AF" w:rsidRDefault="00BC53AF">
            <w:pPr>
              <w:suppressAutoHyphens/>
              <w:rPr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14750,0</w:t>
            </w:r>
          </w:p>
          <w:p w:rsidR="00BC53AF" w:rsidRDefault="00BC53A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9750,0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23000,0</w:t>
            </w:r>
          </w:p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13750,0</w:t>
            </w:r>
          </w:p>
          <w:p w:rsidR="00BC53AF" w:rsidRDefault="00BC53A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9250,0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11500,0</w:t>
            </w:r>
          </w:p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BC53AF" w:rsidRDefault="00BC53A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59000,0</w:t>
            </w:r>
          </w:p>
          <w:p w:rsidR="00BC53AF" w:rsidRDefault="00BC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28500,0</w:t>
            </w:r>
          </w:p>
          <w:p w:rsidR="00BC53AF" w:rsidRDefault="00BC53A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30500,0</w:t>
            </w:r>
          </w:p>
        </w:tc>
      </w:tr>
      <w:tr w:rsidR="00BC53AF" w:rsidTr="00BC53AF">
        <w:trPr>
          <w:trHeight w:val="145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7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1.Протяженность построенных распределительных газопроводов -11990,0п.м.</w:t>
            </w:r>
          </w:p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t>2.Количество домовладений и квартир в многоквартирных домах, получивших возможность для подключения к сетям газоснабжения -275 ед.;</w:t>
            </w:r>
          </w:p>
          <w:p w:rsidR="00BC53AF" w:rsidRDefault="00BC53AF">
            <w:pPr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3.Уровень газификации жилых помещений в многоквартирных домах природным газом – 85,4 % (повышение показателя с 84,7 % в 2017 году до 85,4 % к 2020 году).</w:t>
            </w:r>
          </w:p>
          <w:p w:rsidR="00BC53AF" w:rsidRDefault="00BC53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4.Количество разработанных комплектов проектно-сметной документации на строительство газопроводов -  17 шт.</w:t>
            </w:r>
          </w:p>
          <w:p w:rsidR="00BC53AF" w:rsidRDefault="00BC53AF">
            <w:pPr>
              <w:suppressAutoHyphens/>
              <w:rPr>
                <w:color w:val="000000"/>
              </w:rPr>
            </w:pPr>
          </w:p>
        </w:tc>
      </w:tr>
    </w:tbl>
    <w:p w:rsidR="00BC53AF" w:rsidRDefault="00BC53AF" w:rsidP="00BC53AF">
      <w:pPr>
        <w:jc w:val="center"/>
        <w:rPr>
          <w:b/>
          <w:lang w:eastAsia="ar-SA"/>
        </w:rPr>
      </w:pPr>
    </w:p>
    <w:p w:rsidR="00BC53AF" w:rsidRDefault="00BC53AF" w:rsidP="00BC53AF">
      <w:pPr>
        <w:spacing w:line="276" w:lineRule="auto"/>
        <w:jc w:val="center"/>
        <w:rPr>
          <w:b/>
        </w:rPr>
      </w:pPr>
      <w:r>
        <w:rPr>
          <w:b/>
        </w:rPr>
        <w:t>1.Содержание проблемы и обоснование необходимости её решения</w:t>
      </w:r>
    </w:p>
    <w:p w:rsidR="00BC53AF" w:rsidRDefault="00BC53AF" w:rsidP="00BC53AF">
      <w:pPr>
        <w:spacing w:line="276" w:lineRule="auto"/>
        <w:jc w:val="center"/>
      </w:pPr>
    </w:p>
    <w:p w:rsidR="00BC53AF" w:rsidRDefault="00BC53AF" w:rsidP="00BC53AF">
      <w:pPr>
        <w:jc w:val="both"/>
      </w:pPr>
      <w:r>
        <w:t xml:space="preserve">          Газификация – вопрос, который волнует многих жителей г. Гатчина. Без экономичного, доступного по цене природного топлива невозможно представить как дальнейшее развитие экономики, так и комфортные условия проживания людей. Поэтому из года в год последовательно и настойчиво наращиваются темпы газификации. Однако, еще не все домовладения и квартиры в многоквартирных домах на территории г. Гатчина газифицированы.</w:t>
      </w:r>
    </w:p>
    <w:p w:rsidR="00BC53AF" w:rsidRDefault="00BC53AF" w:rsidP="00BC53AF">
      <w:pPr>
        <w:jc w:val="both"/>
      </w:pPr>
      <w:r>
        <w:t>Выполнение мероприятий подпрограммы позволит осуществить строительство газопроводов за счет средств бюджета МО «Город Гатчина» протяженностью около 12 км, предоставит техническую возможность для подключения к сетям газоснабжения 275 домовладений и повысить уровень газификации г. Гатчина.</w:t>
      </w:r>
    </w:p>
    <w:p w:rsidR="00BC53AF" w:rsidRDefault="00BC53AF" w:rsidP="00BC53AF">
      <w:pPr>
        <w:jc w:val="both"/>
      </w:pPr>
    </w:p>
    <w:p w:rsidR="00BC53AF" w:rsidRDefault="00BC53AF" w:rsidP="00BC53AF">
      <w:pPr>
        <w:jc w:val="center"/>
        <w:rPr>
          <w:b/>
        </w:rPr>
      </w:pPr>
      <w:r>
        <w:rPr>
          <w:b/>
        </w:rPr>
        <w:t>2. Цели и задачи подпрограммы</w:t>
      </w:r>
    </w:p>
    <w:p w:rsidR="00BC53AF" w:rsidRDefault="00BC53AF" w:rsidP="00BC53AF">
      <w:pPr>
        <w:jc w:val="both"/>
      </w:pPr>
    </w:p>
    <w:p w:rsidR="00BC53AF" w:rsidRDefault="00BC53AF" w:rsidP="00BC53AF">
      <w:pPr>
        <w:jc w:val="both"/>
      </w:pPr>
      <w:r>
        <w:t xml:space="preserve">           Целью подпрограммы «Газификация жилищного фонда, расположенного на территории МО «Город Гатчина» является обеспечение широкого использования природного газа в качестве топлива и для бытовых нужд на территории г. Гатчина.</w:t>
      </w:r>
    </w:p>
    <w:p w:rsidR="00BC53AF" w:rsidRDefault="00BC53AF" w:rsidP="00BC53AF">
      <w:pPr>
        <w:jc w:val="both"/>
        <w:rPr>
          <w:lang w:eastAsia="ar-SA"/>
        </w:rPr>
      </w:pPr>
      <w:r>
        <w:t>Это позволит улучшить социально-экономические условия  проживания  жителей города  Гатчина.</w:t>
      </w:r>
    </w:p>
    <w:p w:rsidR="00BC53AF" w:rsidRDefault="00BC53AF" w:rsidP="00BC53AF">
      <w:pPr>
        <w:jc w:val="both"/>
      </w:pPr>
      <w:r>
        <w:t xml:space="preserve">          Задачей данной подпрограммы является получение технической возможности для подключения квартир в многоквартирных домах и домовладений к сетям газоснабжения  путем строительства газопроводов.</w:t>
      </w:r>
    </w:p>
    <w:p w:rsidR="00BC53AF" w:rsidRDefault="00BC53AF" w:rsidP="00BC53AF">
      <w:pPr>
        <w:jc w:val="both"/>
      </w:pPr>
    </w:p>
    <w:p w:rsidR="00BC53AF" w:rsidRDefault="00BC53AF" w:rsidP="00BC53AF">
      <w:pPr>
        <w:ind w:firstLine="500"/>
        <w:jc w:val="both"/>
      </w:pPr>
      <w:r>
        <w:t>В подпрограмму могут быть внесены изменения в случаях:</w:t>
      </w:r>
    </w:p>
    <w:p w:rsidR="00BC53AF" w:rsidRDefault="00BC53AF" w:rsidP="00BC53AF">
      <w:pPr>
        <w:jc w:val="both"/>
      </w:pPr>
      <w:r>
        <w:t>- увеличения или снижения ожидаемых поступлений доходов в бюджет МО «Город Гатчина»;</w:t>
      </w:r>
    </w:p>
    <w:p w:rsidR="00BC53AF" w:rsidRDefault="00BC53AF" w:rsidP="00BC53AF">
      <w:pPr>
        <w:jc w:val="both"/>
      </w:pPr>
      <w:r>
        <w:t>-  необходимости включения в подпрограмму дополнительных мероприятий;</w:t>
      </w:r>
    </w:p>
    <w:p w:rsidR="00BC53AF" w:rsidRDefault="00BC53AF" w:rsidP="00BC53AF">
      <w:pPr>
        <w:ind w:firstLine="500"/>
        <w:jc w:val="both"/>
      </w:pPr>
      <w:r>
        <w:t>- необходимости ускорения реализации или досрочного прекращения реализации подпрограммы или ее отдельных мероприятий по результатам оценки эффективности реализации подпрограммы;</w:t>
      </w:r>
    </w:p>
    <w:p w:rsidR="00BC53AF" w:rsidRDefault="00BC53AF" w:rsidP="00BC53AF">
      <w:pPr>
        <w:ind w:firstLine="500"/>
        <w:jc w:val="both"/>
      </w:pPr>
      <w:r>
        <w:t>- необходимости изменения перечня мероприятий подпрограммы, сроков и (или) объемов их финансирования в связи с предоставлением из федерального (областного) бюджетов средств на их реализацию или изменением объема указанных средств.</w:t>
      </w:r>
    </w:p>
    <w:p w:rsidR="00BC53AF" w:rsidRDefault="00BC53AF" w:rsidP="00BC53AF">
      <w:pPr>
        <w:jc w:val="both"/>
      </w:pPr>
    </w:p>
    <w:p w:rsidR="00BC53AF" w:rsidRDefault="00BC53AF" w:rsidP="00BC53AF">
      <w:pPr>
        <w:jc w:val="center"/>
        <w:rPr>
          <w:b/>
        </w:rPr>
      </w:pPr>
      <w:r>
        <w:rPr>
          <w:b/>
        </w:rPr>
        <w:t>3. Перечень мероприятий подпрограммы, планируемые результаты</w:t>
      </w:r>
    </w:p>
    <w:p w:rsidR="00BC53AF" w:rsidRDefault="00BC53AF" w:rsidP="00BC53AF">
      <w:pPr>
        <w:jc w:val="center"/>
      </w:pPr>
      <w:r>
        <w:rPr>
          <w:b/>
        </w:rPr>
        <w:t>и показатели результативности выполнения подпрограммы</w:t>
      </w:r>
    </w:p>
    <w:p w:rsidR="00BC53AF" w:rsidRDefault="00BC53AF" w:rsidP="00BC53AF">
      <w:pPr>
        <w:spacing w:line="276" w:lineRule="auto"/>
        <w:jc w:val="both"/>
      </w:pPr>
    </w:p>
    <w:p w:rsidR="00BC53AF" w:rsidRDefault="00BC53AF" w:rsidP="00BC53AF">
      <w:pPr>
        <w:jc w:val="both"/>
      </w:pPr>
      <w:r>
        <w:t>Ответственным исполнителем подпрограммы является МКУ «Служба координации и развития коммунального хозяйства и строительства».</w:t>
      </w:r>
    </w:p>
    <w:p w:rsidR="00BC53AF" w:rsidRDefault="00BC53AF" w:rsidP="00BC53AF">
      <w:pPr>
        <w:jc w:val="both"/>
        <w:rPr>
          <w:lang w:eastAsia="ar-SA"/>
        </w:rPr>
      </w:pPr>
      <w:r>
        <w:t>К выполнению подпрограммных задач на объектах привлекаются специализированные организации,  определяемые через процедуру размещения муниципального заказа в соответствии с Федеральным законом от 05.04.2013 года № 44-ФЗ «О  контрактной  системе в сфере закупок товаров, работ, услуг для обеспечения государственных и муниципальных нужд».</w:t>
      </w:r>
    </w:p>
    <w:p w:rsidR="00BC53AF" w:rsidRDefault="00BC53AF" w:rsidP="00BC53AF">
      <w:pPr>
        <w:jc w:val="both"/>
      </w:pPr>
      <w:r>
        <w:lastRenderedPageBreak/>
        <w:t>Перечнем мероприятий предусматривается выполнение комплекса работ по проектированию, строительству газопроводов на территории МО «Город Гатчина».         Перечень и финансирование мероприятий подпрограммы представлены в приложении 1.Планируемые результаты и показатели результативности выполнения подпрограммы представлены в приложении2.</w:t>
      </w:r>
    </w:p>
    <w:p w:rsidR="00BC53AF" w:rsidRDefault="00BC53AF" w:rsidP="00BC53AF">
      <w:pPr>
        <w:jc w:val="both"/>
      </w:pPr>
    </w:p>
    <w:p w:rsidR="00BC53AF" w:rsidRDefault="00BC53AF" w:rsidP="00BC53AF">
      <w:pPr>
        <w:jc w:val="center"/>
        <w:rPr>
          <w:b/>
        </w:rPr>
      </w:pPr>
    </w:p>
    <w:p w:rsidR="00BC53AF" w:rsidRDefault="00BC53AF" w:rsidP="00BC53AF">
      <w:pPr>
        <w:jc w:val="center"/>
        <w:rPr>
          <w:b/>
        </w:rPr>
      </w:pPr>
      <w:r>
        <w:rPr>
          <w:b/>
        </w:rPr>
        <w:t>4. Обоснование расходов подпрограммы</w:t>
      </w:r>
    </w:p>
    <w:p w:rsidR="00BC53AF" w:rsidRDefault="00BC53AF" w:rsidP="00BC53AF">
      <w:pPr>
        <w:jc w:val="center"/>
      </w:pPr>
    </w:p>
    <w:p w:rsidR="00BC53AF" w:rsidRDefault="00BC53AF" w:rsidP="00BC53AF">
      <w:pPr>
        <w:jc w:val="both"/>
      </w:pPr>
      <w:r>
        <w:t xml:space="preserve">           Реализация мероприятий подпрограммы и достижение запланированных результатов осуществляется в пределах выделенных в 2018 году и на плановый период 2019-2020 годы ассигнований бюджета МО «Город Гатчина» согласно перечню программных мероприятий. </w:t>
      </w:r>
    </w:p>
    <w:p w:rsidR="00BC53AF" w:rsidRDefault="00BC53AF" w:rsidP="00BC5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подпрограммы вызвано необходимостью обеспечения надежности и эффективности функционирования жилищно-коммунального комплекса, обеспечения современного уровня комфортности и безопасности коммунальных услуг, достижения высокой надежности и безопасности функционирования инженерно-технической инфраструктуры на территории МО «Город Гатчина» и исполнения Федерального Закона от 31.03.1999 № 69-ФЗ «О газоснабжении в Российской Федерации».</w:t>
      </w:r>
    </w:p>
    <w:p w:rsidR="00BC53AF" w:rsidRDefault="00BC53AF" w:rsidP="00BC53AF">
      <w:pPr>
        <w:jc w:val="both"/>
        <w:rPr>
          <w:b/>
        </w:rPr>
      </w:pPr>
    </w:p>
    <w:p w:rsidR="00BC53AF" w:rsidRDefault="00BC53AF" w:rsidP="00BC53AF">
      <w:pPr>
        <w:spacing w:line="276" w:lineRule="auto"/>
        <w:jc w:val="center"/>
        <w:rPr>
          <w:b/>
        </w:rPr>
      </w:pPr>
      <w:r>
        <w:rPr>
          <w:b/>
        </w:rPr>
        <w:t>5. Механизмы реализации</w:t>
      </w:r>
    </w:p>
    <w:p w:rsidR="00BC53AF" w:rsidRDefault="00BC53AF" w:rsidP="00BC53AF">
      <w:pPr>
        <w:spacing w:line="276" w:lineRule="auto"/>
        <w:jc w:val="center"/>
      </w:pPr>
    </w:p>
    <w:p w:rsidR="00BC53AF" w:rsidRDefault="00BC53AF" w:rsidP="00BC53AF">
      <w:pPr>
        <w:jc w:val="both"/>
      </w:pPr>
      <w:r>
        <w:t xml:space="preserve">          МКУ «Служба координации и развития коммунального хозяйства и строительства» - главный распорядитель бюджетных средств - обеспечивает эффективное и целевое использование выделенных ассигнований.</w:t>
      </w:r>
    </w:p>
    <w:p w:rsidR="00BC53AF" w:rsidRDefault="00BC53AF" w:rsidP="00BC53AF">
      <w:pPr>
        <w:jc w:val="both"/>
      </w:pPr>
      <w:r>
        <w:t xml:space="preserve">          МКУ «Служба координации и развития коммунального хозяйства и строительства» расходы по строительству газопроводов на территории МО «Город Гатчина» в рамках исполнения мероприятий подпрограммы осуществляет в соответствии с Федеральным законом от 05.04.2013 № 44-ФЗ «О контрактной  системе в сфере закупок товаров, работ, услуг для обеспечения государственных и муниципальных нужд».  </w:t>
      </w:r>
    </w:p>
    <w:p w:rsidR="00BC53AF" w:rsidRDefault="00BC53AF" w:rsidP="00BC53AF">
      <w:pPr>
        <w:jc w:val="both"/>
      </w:pPr>
      <w:r>
        <w:t xml:space="preserve">          МКУ «Служба координации и развития коммунального хозяйства и строительства» формирует и представляет в отдел экономического развития и прогнозирования отчет о результатах реализации мероприятий, достижении показателей результативности выполнения подпрограммы с пояснительной запиской.</w:t>
      </w:r>
    </w:p>
    <w:p w:rsidR="00BC53AF" w:rsidRDefault="00BC53AF" w:rsidP="00BC53AF">
      <w:pPr>
        <w:jc w:val="both"/>
      </w:pPr>
    </w:p>
    <w:p w:rsidR="00BC53AF" w:rsidRDefault="00BC53AF" w:rsidP="00BC53AF">
      <w:pPr>
        <w:ind w:left="142"/>
        <w:jc w:val="both"/>
        <w:rPr>
          <w:b/>
        </w:rPr>
      </w:pPr>
      <w:r>
        <w:rPr>
          <w:b/>
        </w:rPr>
        <w:t xml:space="preserve">                                      6.Контроль за реализацией подпрограммы</w:t>
      </w:r>
    </w:p>
    <w:p w:rsidR="00BC53AF" w:rsidRDefault="00BC53AF" w:rsidP="00BC53AF">
      <w:pPr>
        <w:jc w:val="both"/>
      </w:pPr>
    </w:p>
    <w:p w:rsidR="00BC53AF" w:rsidRDefault="00BC53AF" w:rsidP="00BC53AF">
      <w:pPr>
        <w:jc w:val="both"/>
      </w:pPr>
      <w:r>
        <w:t xml:space="preserve">         Текущий контроль за реализацией муниципальной подпрограммы осуществляется ответственным исполнителем, координирующим работу участников муниципальной программы.</w:t>
      </w:r>
    </w:p>
    <w:p w:rsidR="00BC53AF" w:rsidRDefault="00BC53AF" w:rsidP="00BC53AF">
      <w:pPr>
        <w:jc w:val="both"/>
      </w:pPr>
      <w:r>
        <w:t xml:space="preserve">           МКУ «Служба координации и развития коммунального хозяйства и строительства», ответственный исполнитель подпрограммы, ежеквартально до 5 числа второго месяца, следующего за отчетным кварталом, формирует и направляет в отдел экономического развития оперативные отчеты с пояснительной запиской о результатах реализации мероприятий, достижении показателей результативности выполнения мероприятий подпрограммы по утвержденным форме согласно приложения 5 в соответствии с постановлением администрации Гатчинского муниципального района Ленинградской области от 01.08.2014 № 2894 «Об утверждении порядка разработки, реализации и оценки эффективности муниципальных программ МО «Город Гатчина»(в редакции от 04.04.2017            № 1261).</w:t>
      </w:r>
    </w:p>
    <w:p w:rsidR="00BC53AF" w:rsidRDefault="00BC53AF" w:rsidP="00BC53AF">
      <w:pPr>
        <w:jc w:val="both"/>
      </w:pPr>
    </w:p>
    <w:p w:rsidR="00BC53AF" w:rsidRDefault="00BC53AF" w:rsidP="00BC53AF">
      <w:pPr>
        <w:jc w:val="both"/>
      </w:pPr>
      <w:r>
        <w:lastRenderedPageBreak/>
        <w:t xml:space="preserve">     МКУ «Служба координации и развития коммунального хозяйства и строительства»  ежегодно готовит годовой отчет с пояснительной запиской о результатах реализации мероприятий, достижении показателей результативности выполнения мероприятий подпрограммы по утвержденной форме согласно приложения 6 в соответствии с постановлением администрации Гатчинского муниципального района Ленинградской области от 01.08.2014 № 2894 «Об утверждении порядка разработки, реализации и оценки эффективности муниципальных программ МО «Город Гатчина»(в редакции от 04.04.2017 № 1261),и до 5 февраля года, следующего за отчетным, представляют его в отдел экономического развития и прогнозирования для оценки эффективности реализации муниципальной подпрограммы.</w:t>
      </w:r>
    </w:p>
    <w:p w:rsidR="00BC53AF" w:rsidRDefault="00BC53AF" w:rsidP="00BC53AF">
      <w:pPr>
        <w:autoSpaceDE w:val="0"/>
        <w:ind w:firstLine="540"/>
        <w:jc w:val="center"/>
        <w:rPr>
          <w:b/>
        </w:rPr>
      </w:pPr>
    </w:p>
    <w:p w:rsidR="00BC53AF" w:rsidRDefault="00BC53AF" w:rsidP="00BC53AF">
      <w:pPr>
        <w:autoSpaceDE w:val="0"/>
        <w:ind w:firstLine="540"/>
        <w:jc w:val="center"/>
        <w:rPr>
          <w:b/>
        </w:rPr>
      </w:pPr>
      <w:r>
        <w:rPr>
          <w:b/>
        </w:rPr>
        <w:t>7. Методика оценки эффективности</w:t>
      </w:r>
    </w:p>
    <w:p w:rsidR="00BC53AF" w:rsidRDefault="00BC53AF" w:rsidP="00BC53AF">
      <w:pPr>
        <w:autoSpaceDE w:val="0"/>
        <w:ind w:firstLine="540"/>
        <w:jc w:val="both"/>
      </w:pPr>
    </w:p>
    <w:p w:rsidR="00BC53AF" w:rsidRDefault="00BC53AF" w:rsidP="00BC53AF">
      <w:pPr>
        <w:autoSpaceDE w:val="0"/>
        <w:ind w:firstLine="540"/>
        <w:jc w:val="both"/>
      </w:pPr>
      <w:r>
        <w:t xml:space="preserve">Мониторинг и контроль реализации подпрограммы осуществляется </w:t>
      </w:r>
      <w:r>
        <w:rPr>
          <w:color w:val="000000"/>
        </w:rPr>
        <w:t>МКУ «Служба координации и развития коммунального хозяйства и строительства»</w:t>
      </w:r>
      <w:r>
        <w:t>, а также отделом экономического развития и прогнозирования администрации Гатчинского муниципального района.</w:t>
      </w:r>
    </w:p>
    <w:p w:rsidR="00BC53AF" w:rsidRDefault="00BC53AF" w:rsidP="00BC53AF">
      <w:pPr>
        <w:autoSpaceDE w:val="0"/>
        <w:ind w:firstLine="540"/>
        <w:jc w:val="both"/>
      </w:pPr>
      <w:r>
        <w:t>Оценка эффективности реализации муниципальной подпрограммы осуществляется отделом экономического развития и прогнозирования на основании годового (итогового) отчета о реализации муниципальной подпрограммы. Под результативностью понимается степень достижения запланированного уровня нефинансовых результатов реализации мероприятий программы. 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программы. Для оценки результативности мероприятий используются плановые и фактические значения соответствующих целевых показателей.</w:t>
      </w:r>
    </w:p>
    <w:p w:rsidR="00BC53AF" w:rsidRDefault="00BC53AF" w:rsidP="00BC53AF">
      <w:pPr>
        <w:autoSpaceDE w:val="0"/>
        <w:ind w:firstLine="540"/>
        <w:jc w:val="both"/>
      </w:pPr>
    </w:p>
    <w:p w:rsidR="00BC53AF" w:rsidRDefault="00BC53AF" w:rsidP="00BC53AF">
      <w:pPr>
        <w:spacing w:line="276" w:lineRule="auto"/>
        <w:jc w:val="both"/>
        <w:rPr>
          <w:b/>
        </w:rPr>
      </w:pPr>
    </w:p>
    <w:p w:rsidR="00BC53AF" w:rsidRDefault="00BC53AF" w:rsidP="00BC53AF">
      <w:pPr>
        <w:spacing w:line="276" w:lineRule="auto"/>
        <w:jc w:val="both"/>
        <w:rPr>
          <w:b/>
        </w:rPr>
      </w:pPr>
    </w:p>
    <w:p w:rsidR="00BC53AF" w:rsidRDefault="00BC53AF" w:rsidP="00BC53AF">
      <w:pPr>
        <w:spacing w:line="276" w:lineRule="auto"/>
        <w:jc w:val="both"/>
        <w:rPr>
          <w:b/>
        </w:rPr>
      </w:pPr>
    </w:p>
    <w:p w:rsidR="00BC53AF" w:rsidRDefault="00BC53AF" w:rsidP="00BC53AF">
      <w:pPr>
        <w:spacing w:line="276" w:lineRule="auto"/>
        <w:jc w:val="both"/>
        <w:rPr>
          <w:b/>
        </w:rPr>
      </w:pPr>
    </w:p>
    <w:p w:rsidR="00BC53AF" w:rsidRDefault="00BC53AF" w:rsidP="00BC53AF">
      <w:pPr>
        <w:rPr>
          <w:color w:val="000000"/>
        </w:rPr>
        <w:sectPr w:rsidR="00BC53AF">
          <w:pgSz w:w="11906" w:h="16838"/>
          <w:pgMar w:top="539" w:right="850" w:bottom="899" w:left="1701" w:header="720" w:footer="720" w:gutter="0"/>
          <w:cols w:space="720"/>
        </w:sectPr>
      </w:pPr>
    </w:p>
    <w:tbl>
      <w:tblPr>
        <w:tblpPr w:leftFromText="180" w:rightFromText="180" w:horzAnchor="margin" w:tblpXSpec="center" w:tblpY="-6777"/>
        <w:tblW w:w="16665" w:type="dxa"/>
        <w:tblLayout w:type="fixed"/>
        <w:tblLook w:val="04A0" w:firstRow="1" w:lastRow="0" w:firstColumn="1" w:lastColumn="0" w:noHBand="0" w:noVBand="1"/>
      </w:tblPr>
      <w:tblGrid>
        <w:gridCol w:w="15698"/>
        <w:gridCol w:w="955"/>
        <w:gridCol w:w="12"/>
      </w:tblGrid>
      <w:tr w:rsidR="00BC53AF" w:rsidTr="00BC53AF">
        <w:trPr>
          <w:trHeight w:val="315"/>
        </w:trPr>
        <w:tc>
          <w:tcPr>
            <w:tcW w:w="15698" w:type="dxa"/>
            <w:noWrap/>
            <w:vAlign w:val="bottom"/>
          </w:tcPr>
          <w:p w:rsidR="00BC53AF" w:rsidRDefault="00BC53AF">
            <w:pPr>
              <w:rPr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53AF" w:rsidRDefault="00BC53AF">
            <w:pPr>
              <w:ind w:left="993" w:hanging="284"/>
              <w:jc w:val="right"/>
              <w:rPr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1</w:t>
            </w:r>
          </w:p>
          <w:p w:rsidR="00BC53AF" w:rsidRDefault="00BC53A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к подпрограмме 2 «Газификация жилищного фонда</w:t>
            </w:r>
          </w:p>
          <w:p w:rsidR="00BC53AF" w:rsidRDefault="00BC53A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расположенного на территории МО «Город Гатчина» </w:t>
            </w:r>
          </w:p>
          <w:p w:rsidR="00BC53AF" w:rsidRDefault="00BC53A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Адресный перечень и финансирование мероприятий подпрограммы 2</w:t>
            </w:r>
          </w:p>
          <w:p w:rsidR="00BC53AF" w:rsidRDefault="00BC53AF">
            <w:pPr>
              <w:ind w:left="142" w:firstLine="70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«Газификация жилищного фонда, расположенного на территории МО «Город Гатчина» </w:t>
            </w:r>
          </w:p>
          <w:p w:rsidR="00BC53AF" w:rsidRDefault="00BC53AF">
            <w:pPr>
              <w:tabs>
                <w:tab w:val="left" w:pos="810"/>
              </w:tabs>
              <w:ind w:left="851"/>
              <w:rPr>
                <w:b/>
                <w:sz w:val="22"/>
                <w:szCs w:val="22"/>
                <w:lang w:eastAsia="ar-SA"/>
              </w:rPr>
            </w:pPr>
          </w:p>
          <w:p w:rsidR="00BC53AF" w:rsidRDefault="00BC53AF">
            <w:pPr>
              <w:tabs>
                <w:tab w:val="left" w:pos="2685"/>
              </w:tabs>
              <w:ind w:left="851" w:hanging="851"/>
              <w:jc w:val="center"/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14505" w:type="dxa"/>
              <w:tblInd w:w="660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2521"/>
              <w:gridCol w:w="2960"/>
              <w:gridCol w:w="1218"/>
              <w:gridCol w:w="1442"/>
              <w:gridCol w:w="1240"/>
              <w:gridCol w:w="1220"/>
              <w:gridCol w:w="1298"/>
              <w:gridCol w:w="1985"/>
            </w:tblGrid>
            <w:tr w:rsidR="00BC53AF">
              <w:trPr>
                <w:trHeight w:val="960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№п/п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задач и мероприятий, направленных на решение этих задач </w:t>
                  </w:r>
                </w:p>
              </w:tc>
              <w:tc>
                <w:tcPr>
                  <w:tcW w:w="2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Источники финансирования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исполнения мероприятия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Всего (тыс. руб.)</w:t>
                  </w:r>
                </w:p>
              </w:tc>
              <w:tc>
                <w:tcPr>
                  <w:tcW w:w="37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Объём финансирования по годам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Ответственный за выполнение мероприятия подпрограммы</w:t>
                  </w:r>
                </w:p>
              </w:tc>
            </w:tr>
            <w:tr w:rsidR="00BC53AF">
              <w:trPr>
                <w:trHeight w:val="72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  <w:tc>
                <w:tcPr>
                  <w:tcW w:w="2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  <w:tc>
                <w:tcPr>
                  <w:tcW w:w="1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2018 год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2019 год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2020 год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39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BC53AF">
              <w:trPr>
                <w:trHeight w:val="390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Получение технической возможности для подключения домовладений и квартир в многоквартирных домах к сетям газоснабжения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2018-2020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59 000,0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24 500,0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23 000,0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11 500,0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Ответственный исполнитель - МКУ "Служба координации и Р КХ и С"</w:t>
                  </w:r>
                </w:p>
              </w:tc>
            </w:tr>
            <w:tr w:rsidR="00BC53AF">
              <w:trPr>
                <w:trHeight w:val="39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59 000,0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24 500,0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23 000,0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11 500,0</w:t>
                  </w: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61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82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28 500,0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14 750,0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13 750,0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90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63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Средства  бюджета МО "Город Гатчина"</w:t>
                  </w: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30 500,0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9 750,0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9 250,0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11 500,0</w:t>
                  </w: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480"/>
              </w:trPr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1.1.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Инвестиции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2018-</w:t>
                  </w:r>
                  <w:r>
                    <w:rPr>
                      <w:b/>
                      <w:bCs/>
                      <w:color w:val="000000"/>
                    </w:rPr>
                    <w:lastRenderedPageBreak/>
                    <w:t>2020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43 500,0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16 000,0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16 500,0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11 000,0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Ответственный </w:t>
                  </w:r>
                  <w:r>
                    <w:rPr>
                      <w:b/>
                      <w:bCs/>
                      <w:color w:val="000000"/>
                    </w:rPr>
                    <w:lastRenderedPageBreak/>
                    <w:t>исполнитель - МКУ "Служба координации и Р КХ и С"</w:t>
                  </w:r>
                </w:p>
              </w:tc>
            </w:tr>
            <w:tr w:rsidR="00BC53AF">
              <w:trPr>
                <w:trHeight w:val="525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Строительство газопроводов в   г. Гатчина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43 500,0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16 000,0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16 500,0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11 000,0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60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615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28 500,0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14 750,0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13 750,0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57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615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Средства  бюджета МО "Город Гатчина"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15 000,0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1 250,0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2 750,0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11 000,0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450"/>
              </w:trPr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1.1.1.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Распределительный газопровод по ул. Торфяная, ул. Фрезерная г. Гатчина Ленинградской области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2018-2019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6 000,00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5 000,00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1 000,00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Ответственный исполнитель - МКУ "Служба координации и Р КХ и С"</w:t>
                  </w:r>
                </w:p>
              </w:tc>
            </w:tr>
            <w:tr w:rsidR="00BC53AF">
              <w:trPr>
                <w:trHeight w:val="60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0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4 750,0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4 750,0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405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6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 бюджета МО "Город Гатчина"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1 250,0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250,0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1 000,0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420"/>
              </w:trPr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1.1.2.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Подключение МКД  г. Гатчина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2018-2020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Ответственный исполнитель - МКУ "Служба координации и Р КХ и С"</w:t>
                  </w:r>
                </w:p>
              </w:tc>
            </w:tr>
            <w:tr w:rsidR="00BC53AF">
              <w:trPr>
                <w:trHeight w:val="63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3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315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3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 бюджета МО "Город Гатчина"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450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1.1.3.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Газификация мкр.Мариенбург г. Гатчина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2018-2019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20 500,00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10 500,0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10 000,0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Ответственный исполнитель - МКУ "Служба </w:t>
                  </w:r>
                  <w:r>
                    <w:rPr>
                      <w:color w:val="000000"/>
                    </w:rPr>
                    <w:lastRenderedPageBreak/>
                    <w:t>координации и Р КХ и С"</w:t>
                  </w:r>
                </w:p>
              </w:tc>
            </w:tr>
            <w:tr w:rsidR="00BC53AF">
              <w:trPr>
                <w:trHeight w:val="61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0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19 000,0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10 000,0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9 000,0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55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70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 бюджета МО "Город Гатчина"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1 000,0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480"/>
              </w:trPr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1.1.4.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Распределительный газопровод по ул.ул. Сойту, Широкая, Парковая, Приоратская, г. Гатчина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2019-2020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5 000,0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Ответственный исполнитель - МКУ "Служба координации и Р КХ и С"</w:t>
                  </w:r>
                </w:p>
              </w:tc>
            </w:tr>
            <w:tr w:rsidR="00BC53AF">
              <w:trPr>
                <w:trHeight w:val="63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15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4 750,0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4 750,0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315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6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 бюджета МО "Город Гатчина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250,0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465"/>
              </w:trPr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1.1.5.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Распределительный газопровод по ул. Чкалова, г. Гатчина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2 020,0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10 000,0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Ответственный исполнитель - МКУ "Служба координации и Р КХ и С"</w:t>
                  </w:r>
                </w:p>
              </w:tc>
            </w:tr>
            <w:tr w:rsidR="00BC53AF">
              <w:trPr>
                <w:trHeight w:val="60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0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555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0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 бюджета МО "Город Гатчина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10 000,0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10 000,0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435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1.2.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Инвестиции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2018-2020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8 500,0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6 500,0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500,0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Ответственный исполнитель - МКУ "Служба координации и Р КХ и С"</w:t>
                  </w:r>
                </w:p>
              </w:tc>
            </w:tr>
            <w:tr w:rsidR="00BC53AF">
              <w:trPr>
                <w:trHeight w:val="54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Разработка проектно-сметной документации на строительство </w:t>
                  </w:r>
                  <w:r>
                    <w:rPr>
                      <w:b/>
                      <w:bCs/>
                    </w:rPr>
                    <w:lastRenderedPageBreak/>
                    <w:t>газопроводов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Итого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8 500,0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6 500,0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58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70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55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67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Средства  бюджета МО "Город Гатчина"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8 500,0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6 500,0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405"/>
              </w:trPr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1.2.1.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Распределительный газопровод по ул.ул. Сойту, Широкая, Парковая, Приоратская, г. Гатчина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2018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6 500,0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Ответственный исполнитель - МКУ "Служба координации и Р КХ и С"</w:t>
                  </w:r>
                </w:p>
              </w:tc>
            </w:tr>
            <w:tr w:rsidR="00BC53AF">
              <w:trPr>
                <w:trHeight w:val="63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3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465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3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 бюджета МО "Город Гатчина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6 500,0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570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1.2.2.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Разработка ПСД по подключению МКД г. Гатчина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2018-2020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Ответственный исполнитель - МКУ "Служба координации и Р КХ и С"</w:t>
                  </w:r>
                </w:p>
              </w:tc>
            </w:tr>
            <w:tr w:rsidR="00BC53AF">
              <w:trPr>
                <w:trHeight w:val="57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1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45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7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 бюджета МО "Город Гатчина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435"/>
              </w:trPr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1.2.3.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Распределительный газопровод по ул. Чкалова, г. Гатчина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2018-2019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1 500,0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6 000,0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Ответственный исполнитель - МКУ "Служба координации и Р КХ и С"</w:t>
                  </w:r>
                </w:p>
              </w:tc>
            </w:tr>
            <w:tr w:rsidR="00BC53AF">
              <w:trPr>
                <w:trHeight w:val="60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0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45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630"/>
              </w:trPr>
              <w:tc>
                <w:tcPr>
                  <w:tcW w:w="6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Средства  бюджета МО "Город Гатчина</w:t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1 500,0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6 000,0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color w:val="000000"/>
                    </w:rPr>
                  </w:pPr>
                </w:p>
              </w:tc>
            </w:tr>
            <w:tr w:rsidR="00BC53AF">
              <w:trPr>
                <w:trHeight w:val="465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Инвестиции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</w:pPr>
                  <w: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59 000,0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24 500,0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11 500,0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C53AF">
              <w:trPr>
                <w:trHeight w:val="49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Итого по подпрограмме 2 " Газификация жилищного фонда, расположенного на территории МО "Город Гатчина" 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59 000,0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24 500,0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23 000,0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11 500,0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C53AF">
              <w:trPr>
                <w:trHeight w:val="63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Средства федерального бюджета</w:t>
                  </w: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69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28 500,00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14 750,00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13 750,00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54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C53AF">
              <w:trPr>
                <w:trHeight w:val="630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Средства  бюджета МО "Город Гатчина"</w:t>
                  </w:r>
                </w:p>
              </w:tc>
              <w:tc>
                <w:tcPr>
                  <w:tcW w:w="1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30 500,0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9 750,0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9 250,0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11 500,0</w:t>
                  </w: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C53AF" w:rsidRDefault="00BC53AF" w:rsidP="00635E68">
                  <w:pPr>
                    <w:framePr w:hSpace="180" w:wrap="around" w:hAnchor="margin" w:xAlign="center" w:y="-6777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ind w:left="1276" w:hanging="425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ind w:left="284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C53AF" w:rsidRDefault="00BC53A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2</w:t>
            </w:r>
          </w:p>
          <w:p w:rsidR="00BC53AF" w:rsidRDefault="00BC53A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подпрограмме 2 «Газификация жилищного фонда,</w:t>
            </w:r>
          </w:p>
          <w:p w:rsidR="00BC53AF" w:rsidRDefault="00BC53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расположенного на территории в МО «Город Гатчина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967" w:type="dxa"/>
            <w:gridSpan w:val="2"/>
            <w:noWrap/>
            <w:vAlign w:val="bottom"/>
          </w:tcPr>
          <w:p w:rsidR="00BC53AF" w:rsidRDefault="00BC53A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53AF" w:rsidTr="00BC53AF">
        <w:trPr>
          <w:gridAfter w:val="1"/>
          <w:wAfter w:w="12" w:type="dxa"/>
          <w:trHeight w:val="306"/>
        </w:trPr>
        <w:tc>
          <w:tcPr>
            <w:tcW w:w="16653" w:type="dxa"/>
            <w:gridSpan w:val="2"/>
            <w:vAlign w:val="bottom"/>
          </w:tcPr>
          <w:p w:rsidR="00BC53AF" w:rsidRDefault="00BC53AF" w:rsidP="00BC53AF">
            <w:pPr>
              <w:rPr>
                <w:color w:val="000000"/>
                <w:sz w:val="20"/>
                <w:szCs w:val="20"/>
              </w:rPr>
            </w:pPr>
          </w:p>
        </w:tc>
      </w:tr>
      <w:tr w:rsidR="00BC53AF" w:rsidTr="00BC53AF">
        <w:trPr>
          <w:gridAfter w:val="1"/>
          <w:wAfter w:w="12" w:type="dxa"/>
          <w:trHeight w:val="1080"/>
        </w:trPr>
        <w:tc>
          <w:tcPr>
            <w:tcW w:w="16653" w:type="dxa"/>
            <w:gridSpan w:val="2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Планируемые результаты муниципальной подпрограммы 2</w:t>
            </w:r>
          </w:p>
          <w:p w:rsidR="00BC53AF" w:rsidRDefault="00BC53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«Газификация жилищного фонда, расположенного на территории МО «Город Гатчина» </w:t>
            </w:r>
          </w:p>
        </w:tc>
      </w:tr>
    </w:tbl>
    <w:p w:rsidR="00BC53AF" w:rsidRDefault="00BC53AF" w:rsidP="00BC53AF">
      <w:pPr>
        <w:rPr>
          <w:vanish/>
          <w:lang w:eastAsia="ar-SA"/>
        </w:rPr>
      </w:pPr>
    </w:p>
    <w:tbl>
      <w:tblPr>
        <w:tblW w:w="4847" w:type="pct"/>
        <w:tblLook w:val="04A0" w:firstRow="1" w:lastRow="0" w:firstColumn="1" w:lastColumn="0" w:noHBand="0" w:noVBand="1"/>
      </w:tblPr>
      <w:tblGrid>
        <w:gridCol w:w="487"/>
        <w:gridCol w:w="2612"/>
        <w:gridCol w:w="1012"/>
        <w:gridCol w:w="1120"/>
        <w:gridCol w:w="3469"/>
        <w:gridCol w:w="1402"/>
        <w:gridCol w:w="1674"/>
        <w:gridCol w:w="1235"/>
        <w:gridCol w:w="1062"/>
        <w:gridCol w:w="1062"/>
      </w:tblGrid>
      <w:tr w:rsidR="00BC53AF" w:rsidTr="00BC53AF">
        <w:trPr>
          <w:trHeight w:val="1057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7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1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Базовое значение показателя (на начало реализации программы (подпрограммы)</w:t>
            </w:r>
          </w:p>
        </w:tc>
        <w:tc>
          <w:tcPr>
            <w:tcW w:w="111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BC53AF" w:rsidTr="00BC53AF">
        <w:trPr>
          <w:trHeight w:val="8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«Город Гатчина»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 2018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 2019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 2020 год</w:t>
            </w:r>
          </w:p>
        </w:tc>
      </w:tr>
      <w:tr w:rsidR="00BC53AF" w:rsidTr="00BC53AF">
        <w:trPr>
          <w:trHeight w:val="688"/>
        </w:trPr>
        <w:tc>
          <w:tcPr>
            <w:tcW w:w="16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pct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Получение технической возможности для подключения квартир в многоквартирных домах и домовладений к сетям газоснабжения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3AF" w:rsidRDefault="00BC53AF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3AF" w:rsidRDefault="00BC53AF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28500,0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Протяжённость построенных распределительных газопроводов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11290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BC53AF" w:rsidTr="00BC53AF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3AF" w:rsidRDefault="00BC53AF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домовладений и </w:t>
            </w:r>
            <w:r>
              <w:rPr>
                <w:sz w:val="20"/>
                <w:szCs w:val="20"/>
              </w:rPr>
              <w:t>квартир в многоквартирных домах,</w:t>
            </w:r>
            <w:r>
              <w:rPr>
                <w:color w:val="000000"/>
                <w:sz w:val="20"/>
                <w:szCs w:val="20"/>
              </w:rPr>
              <w:t>получивших возможность для подключения к сетям газоснабжения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BC53AF" w:rsidTr="00BC53AF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Уровень газификации жилых помещений в многоквартирных домах природным газом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85,2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  <w:tr w:rsidR="00BC53AF" w:rsidTr="00BC53AF">
        <w:trPr>
          <w:trHeight w:val="8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3AF" w:rsidRDefault="00BC53AF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BC53AF" w:rsidRDefault="00BC53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15500,0</w:t>
            </w:r>
          </w:p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разработанных комплектов </w:t>
            </w:r>
            <w:r>
              <w:rPr>
                <w:bCs/>
                <w:color w:val="000000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BC53AF" w:rsidTr="00BC53AF">
        <w:trPr>
          <w:trHeight w:val="91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trHeight w:val="5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3AF" w:rsidRDefault="00BC53AF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AF" w:rsidRDefault="00BC53AF">
            <w:pPr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BC53AF" w:rsidRDefault="00BC5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30500,0</w:t>
            </w:r>
          </w:p>
          <w:p w:rsidR="00BC53AF" w:rsidRDefault="00BC53AF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3AF" w:rsidRDefault="00BC53AF">
            <w:pPr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BC53AF" w:rsidRDefault="00BC53AF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28500,0</w:t>
            </w:r>
          </w:p>
        </w:tc>
        <w:tc>
          <w:tcPr>
            <w:tcW w:w="1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AF" w:rsidRDefault="00BC53AF">
            <w:pPr>
              <w:rPr>
                <w:sz w:val="20"/>
                <w:szCs w:val="20"/>
                <w:lang w:eastAsia="ar-SA"/>
              </w:rPr>
            </w:pPr>
          </w:p>
          <w:p w:rsidR="00BC53AF" w:rsidRDefault="00BC53AF">
            <w:pPr>
              <w:rPr>
                <w:sz w:val="20"/>
                <w:szCs w:val="20"/>
              </w:rPr>
            </w:pPr>
          </w:p>
          <w:p w:rsidR="00BC53AF" w:rsidRDefault="00BC53A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AF" w:rsidRDefault="00BC5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AF" w:rsidRDefault="00BC5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AF" w:rsidRDefault="00BC5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AF" w:rsidRDefault="00BC5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AF" w:rsidRDefault="00BC53AF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BC53AF" w:rsidTr="00BC53AF">
        <w:trPr>
          <w:trHeight w:val="36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3AF" w:rsidRDefault="00BC53AF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в т. ч. инвестиции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30500,0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28500,0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  <w:lang w:eastAsia="ar-SA"/>
              </w:rPr>
            </w:pPr>
          </w:p>
        </w:tc>
      </w:tr>
    </w:tbl>
    <w:p w:rsidR="00BC53AF" w:rsidRDefault="00BC53AF" w:rsidP="00BC53AF">
      <w:pPr>
        <w:rPr>
          <w:lang w:eastAsia="ar-SA"/>
        </w:rPr>
      </w:pPr>
    </w:p>
    <w:p w:rsidR="00BC53AF" w:rsidRDefault="00BC53AF" w:rsidP="00BC53AF"/>
    <w:p w:rsidR="00BC53AF" w:rsidRDefault="00BC53AF" w:rsidP="00BC53AF">
      <w:pPr>
        <w:rPr>
          <w:sz w:val="28"/>
          <w:szCs w:val="28"/>
        </w:rPr>
      </w:pPr>
    </w:p>
    <w:p w:rsidR="00BC53AF" w:rsidRDefault="00BC53AF" w:rsidP="00BC53AF">
      <w:pPr>
        <w:rPr>
          <w:sz w:val="28"/>
          <w:szCs w:val="28"/>
        </w:rPr>
        <w:sectPr w:rsidR="00BC53AF">
          <w:pgSz w:w="16838" w:h="11906" w:orient="landscape"/>
          <w:pgMar w:top="851" w:right="539" w:bottom="851" w:left="902" w:header="720" w:footer="720" w:gutter="0"/>
          <w:cols w:space="720"/>
        </w:sectPr>
      </w:pPr>
    </w:p>
    <w:p w:rsidR="00BC53AF" w:rsidRDefault="00BC53AF" w:rsidP="00BC5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Подпрограмма 3 «Энергосбережение и повышение энергетической эффективности в бюджетных учреждениях МО «Город Гатчина» </w:t>
      </w:r>
    </w:p>
    <w:p w:rsidR="00BC53AF" w:rsidRDefault="00BC53AF" w:rsidP="00BC53AF">
      <w:pPr>
        <w:jc w:val="center"/>
        <w:rPr>
          <w:b/>
        </w:rPr>
      </w:pPr>
    </w:p>
    <w:p w:rsidR="00BC53AF" w:rsidRDefault="00BC53AF" w:rsidP="00BC53AF">
      <w:pPr>
        <w:jc w:val="center"/>
        <w:rPr>
          <w:b/>
        </w:rPr>
      </w:pPr>
      <w:r>
        <w:rPr>
          <w:b/>
        </w:rPr>
        <w:t>Паспорт подпрограммы</w:t>
      </w:r>
    </w:p>
    <w:p w:rsidR="00BC53AF" w:rsidRDefault="00BC53AF" w:rsidP="00BC53AF">
      <w:pPr>
        <w:jc w:val="center"/>
        <w:rPr>
          <w:b/>
        </w:rPr>
      </w:pPr>
      <w:r>
        <w:rPr>
          <w:b/>
        </w:rPr>
        <w:t xml:space="preserve">Подпрограмма 3 «Энергосбережение и повышение энергетической эффективности в бюджетных учреждениях МО «Город Гатчина» </w:t>
      </w:r>
    </w:p>
    <w:p w:rsidR="00BC53AF" w:rsidRDefault="00BC53AF" w:rsidP="00BC53AF">
      <w:pPr>
        <w:jc w:val="center"/>
        <w:rPr>
          <w:b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933"/>
        <w:gridCol w:w="1493"/>
        <w:gridCol w:w="1493"/>
        <w:gridCol w:w="1493"/>
        <w:gridCol w:w="1660"/>
      </w:tblGrid>
      <w:tr w:rsidR="00BC53AF" w:rsidTr="00BC53A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8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r>
              <w:t xml:space="preserve">Энергосбережение и повышение энергетической эффективности на территории МО «Город Гатчина» </w:t>
            </w:r>
          </w:p>
        </w:tc>
      </w:tr>
      <w:tr w:rsidR="00BC53AF" w:rsidTr="00BC53A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Цель подпрограммы</w:t>
            </w:r>
          </w:p>
        </w:tc>
        <w:tc>
          <w:tcPr>
            <w:tcW w:w="8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r>
              <w:t>-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бюджетных учреждениях МО «Город Гатчина».</w:t>
            </w:r>
          </w:p>
        </w:tc>
      </w:tr>
      <w:tr w:rsidR="00BC53AF" w:rsidTr="00BC53A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Задачи подпрограммы</w:t>
            </w:r>
          </w:p>
        </w:tc>
        <w:tc>
          <w:tcPr>
            <w:tcW w:w="8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autoSpaceDE w:val="0"/>
              <w:autoSpaceDN w:val="0"/>
              <w:adjustRightInd w:val="0"/>
              <w:ind w:firstLine="394"/>
              <w:jc w:val="both"/>
            </w:pPr>
            <w:r>
              <w:t>Сокращение потребления энергетических ресурсов за счет внедрения энергосберегающих технологий при модернизации, реконструкции, капитальном ремонте и повседневном обслуживании основных фондов бюджетных учреждений.</w:t>
            </w:r>
          </w:p>
          <w:p w:rsidR="00BC53AF" w:rsidRDefault="00BC53AF">
            <w:pPr>
              <w:autoSpaceDE w:val="0"/>
              <w:autoSpaceDN w:val="0"/>
              <w:adjustRightInd w:val="0"/>
              <w:ind w:firstLine="394"/>
              <w:jc w:val="both"/>
            </w:pPr>
            <w:r>
              <w:t>Обеспечение учёта всего объёма потребляемых энергетических ресурсов.</w:t>
            </w:r>
          </w:p>
        </w:tc>
      </w:tr>
      <w:tr w:rsidR="00BC53AF" w:rsidTr="00BC53A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Исполнитель подпрограммы</w:t>
            </w:r>
          </w:p>
        </w:tc>
        <w:tc>
          <w:tcPr>
            <w:tcW w:w="8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r>
              <w:t>МКУ «Служба координации и развития коммунального хозяйства и строительства»</w:t>
            </w:r>
          </w:p>
        </w:tc>
      </w:tr>
      <w:tr w:rsidR="00BC53AF" w:rsidTr="00BC53A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Участники подпрограммы</w:t>
            </w:r>
          </w:p>
        </w:tc>
        <w:tc>
          <w:tcPr>
            <w:tcW w:w="8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r>
              <w:t>Комитет по культуре и туризму Гатчинского муниципального района</w:t>
            </w:r>
          </w:p>
        </w:tc>
      </w:tr>
      <w:tr w:rsidR="00BC53AF" w:rsidTr="00BC53A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Сроки реализации подпрограммы</w:t>
            </w:r>
          </w:p>
        </w:tc>
        <w:tc>
          <w:tcPr>
            <w:tcW w:w="8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2018-2020 гг.</w:t>
            </w:r>
          </w:p>
        </w:tc>
      </w:tr>
      <w:tr w:rsidR="00BC53AF" w:rsidTr="00BC53AF"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</w:pPr>
            <w:r>
              <w:t>Источники финансирования подпрограммы, в том числе по годам: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</w:pPr>
            <w:r>
              <w:t>Расходы (тыс. руб.)</w:t>
            </w:r>
          </w:p>
        </w:tc>
      </w:tr>
      <w:tr w:rsidR="00BC53AF" w:rsidTr="00BC53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2018</w:t>
            </w:r>
          </w:p>
          <w:p w:rsidR="00BC53AF" w:rsidRDefault="00BC53AF">
            <w:pPr>
              <w:jc w:val="center"/>
            </w:pPr>
            <w:r>
              <w:t>финансовый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2019</w:t>
            </w:r>
          </w:p>
          <w:p w:rsidR="00BC53AF" w:rsidRDefault="00BC53AF">
            <w:pPr>
              <w:jc w:val="center"/>
            </w:pPr>
            <w:r>
              <w:t>финансовый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2020</w:t>
            </w:r>
          </w:p>
          <w:p w:rsidR="00BC53AF" w:rsidRDefault="00BC53AF">
            <w:pPr>
              <w:jc w:val="center"/>
            </w:pPr>
            <w:r>
              <w:t>финансовый год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Итого</w:t>
            </w:r>
          </w:p>
        </w:tc>
      </w:tr>
      <w:tr w:rsidR="00BC53AF" w:rsidTr="00BC53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</w:pPr>
            <w:r>
              <w:t>Всего: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1130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1370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2500</w:t>
            </w:r>
          </w:p>
        </w:tc>
      </w:tr>
      <w:tr w:rsidR="00BC53AF" w:rsidTr="00BC53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</w:pPr>
            <w: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</w:tr>
      <w:tr w:rsidR="00BC53AF" w:rsidTr="00BC53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</w:pPr>
            <w:r>
              <w:t>Средства федерального бюджета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</w:tr>
      <w:tr w:rsidR="00BC53AF" w:rsidTr="00BC53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</w:pPr>
            <w:r>
              <w:t>Средства бюджета Ленинградской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</w:tr>
      <w:tr w:rsidR="00BC53AF" w:rsidTr="00BC53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</w:tr>
      <w:tr w:rsidR="00BC53AF" w:rsidTr="00BC53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</w:pPr>
            <w:r>
              <w:t xml:space="preserve">Средства бюджета МО </w:t>
            </w:r>
            <w:r>
              <w:rPr>
                <w:sz w:val="22"/>
                <w:szCs w:val="22"/>
              </w:rPr>
              <w:t>«Город Гатчина»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1130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1370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</w:pPr>
            <w:r>
              <w:t>2500</w:t>
            </w:r>
          </w:p>
        </w:tc>
      </w:tr>
      <w:tr w:rsidR="00BC53AF" w:rsidTr="00BC53AF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</w:pPr>
            <w:r>
              <w:t>Планируемые результаты реализации программы</w:t>
            </w:r>
          </w:p>
        </w:tc>
        <w:tc>
          <w:tcPr>
            <w:tcW w:w="8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numPr>
                <w:ilvl w:val="0"/>
                <w:numId w:val="9"/>
              </w:numPr>
              <w:ind w:right="-54"/>
              <w:jc w:val="both"/>
            </w:pPr>
            <w:r>
              <w:t>Удельный расходэлектрической энергии бюджетными учреждениями</w:t>
            </w:r>
          </w:p>
          <w:p w:rsidR="00BC53AF" w:rsidRDefault="00BC53AF">
            <w:pPr>
              <w:ind w:left="574" w:right="-54"/>
              <w:jc w:val="both"/>
            </w:pPr>
            <w:r>
              <w:t>– до 450 кВт.ч/чел (снижение показателя с 456,4 кВт.ч/чел в 2017 году до 450 кВт.ч/чел к 2020 году);</w:t>
            </w:r>
          </w:p>
          <w:p w:rsidR="00BC53AF" w:rsidRDefault="00BC53AF">
            <w:pPr>
              <w:numPr>
                <w:ilvl w:val="0"/>
                <w:numId w:val="9"/>
              </w:numPr>
              <w:tabs>
                <w:tab w:val="left" w:pos="39"/>
                <w:tab w:val="left" w:pos="181"/>
                <w:tab w:val="left" w:pos="322"/>
              </w:tabs>
              <w:ind w:right="-54"/>
              <w:jc w:val="both"/>
            </w:pPr>
            <w:r>
              <w:t xml:space="preserve">Удельный расход холодной воды бюджетными учреждениями                                                  </w:t>
            </w:r>
          </w:p>
          <w:p w:rsidR="00BC53AF" w:rsidRDefault="00BC53AF">
            <w:pPr>
              <w:tabs>
                <w:tab w:val="left" w:pos="39"/>
                <w:tab w:val="left" w:pos="181"/>
                <w:tab w:val="left" w:pos="322"/>
              </w:tabs>
              <w:ind w:right="-54"/>
              <w:jc w:val="both"/>
            </w:pPr>
            <w:r>
              <w:t>– до 6,0 м</w:t>
            </w:r>
            <w:r>
              <w:rPr>
                <w:vertAlign w:val="superscript"/>
              </w:rPr>
              <w:t>3</w:t>
            </w:r>
            <w:r>
              <w:t>/чел (снижение показателя с 6,1 м</w:t>
            </w:r>
            <w:r>
              <w:rPr>
                <w:vertAlign w:val="superscript"/>
              </w:rPr>
              <w:t>3</w:t>
            </w:r>
            <w:r>
              <w:t>/чел в 2017 году до 6,0 м</w:t>
            </w:r>
            <w:r>
              <w:rPr>
                <w:vertAlign w:val="superscript"/>
              </w:rPr>
              <w:t>3</w:t>
            </w:r>
            <w:r>
              <w:t>/чел к 2020 году)</w:t>
            </w:r>
          </w:p>
          <w:p w:rsidR="00BC53AF" w:rsidRDefault="00BC53AF">
            <w:pPr>
              <w:tabs>
                <w:tab w:val="left" w:pos="39"/>
                <w:tab w:val="left" w:pos="181"/>
                <w:tab w:val="left" w:pos="322"/>
              </w:tabs>
              <w:ind w:right="-54"/>
              <w:jc w:val="both"/>
            </w:pPr>
            <w:r>
              <w:t xml:space="preserve">   3. Удельный расход тепловой энергии бюджетными учреждениями                                                  – до 0,201 Гкал/м</w:t>
            </w:r>
            <w:r>
              <w:rPr>
                <w:vertAlign w:val="superscript"/>
              </w:rPr>
              <w:t>2</w:t>
            </w:r>
            <w:r>
              <w:t>(снижение показателя с 0,207 Гкал/м</w:t>
            </w:r>
            <w:r>
              <w:rPr>
                <w:vertAlign w:val="superscript"/>
              </w:rPr>
              <w:t>2</w:t>
            </w:r>
            <w:r>
              <w:t xml:space="preserve">в 2017 году до0,201 </w:t>
            </w:r>
            <w:r>
              <w:lastRenderedPageBreak/>
              <w:t>Гкал/м</w:t>
            </w:r>
            <w:r>
              <w:rPr>
                <w:vertAlign w:val="superscript"/>
              </w:rPr>
              <w:t>2</w:t>
            </w:r>
            <w:r>
              <w:t>к 2020 году);</w:t>
            </w:r>
          </w:p>
          <w:p w:rsidR="00BC53AF" w:rsidRDefault="00BC53AF">
            <w:pPr>
              <w:tabs>
                <w:tab w:val="left" w:pos="39"/>
                <w:tab w:val="left" w:pos="181"/>
                <w:tab w:val="left" w:pos="322"/>
              </w:tabs>
              <w:ind w:right="-54"/>
              <w:jc w:val="both"/>
            </w:pPr>
            <w:r>
              <w:t>4. Установка и замена приборов учета тепловой энергии в бюджетных учреждениях – 2 ед.</w:t>
            </w:r>
          </w:p>
        </w:tc>
      </w:tr>
    </w:tbl>
    <w:p w:rsidR="00BC53AF" w:rsidRDefault="00BC53AF" w:rsidP="00BC53AF">
      <w:pPr>
        <w:jc w:val="center"/>
        <w:rPr>
          <w:b/>
        </w:rPr>
      </w:pPr>
    </w:p>
    <w:p w:rsidR="00BC53AF" w:rsidRDefault="00BC53AF" w:rsidP="00BC53AF">
      <w:pPr>
        <w:jc w:val="center"/>
        <w:rPr>
          <w:b/>
        </w:rPr>
      </w:pPr>
    </w:p>
    <w:p w:rsidR="00BC53AF" w:rsidRDefault="00BC53AF" w:rsidP="00BC53AF">
      <w:pPr>
        <w:jc w:val="center"/>
        <w:rPr>
          <w:b/>
        </w:rPr>
      </w:pPr>
      <w:r>
        <w:rPr>
          <w:b/>
        </w:rPr>
        <w:t>1. Общая характеристика</w:t>
      </w:r>
    </w:p>
    <w:p w:rsidR="00BC53AF" w:rsidRDefault="00BC53AF" w:rsidP="00BC53AF">
      <w:pPr>
        <w:jc w:val="both"/>
        <w:rPr>
          <w:sz w:val="16"/>
          <w:szCs w:val="16"/>
        </w:rPr>
      </w:pPr>
    </w:p>
    <w:p w:rsidR="00BC53AF" w:rsidRDefault="00BC53AF" w:rsidP="00BC53AF">
      <w:pPr>
        <w:ind w:firstLine="720"/>
        <w:jc w:val="both"/>
      </w:pPr>
      <w:r>
        <w:t xml:space="preserve">С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на территории МО «Город Гатчина» Гатчинского муниципального района проводится работа по исполнению Федерального закона от 23.11.2009 г. № 261 – ФЗ     «Об энергосбережении и о повышении энергетической эффективности и о внесении изменений в отдельные законодательные акты Российской Федерации». Принята и исполняется подпрограмма  «Энергосбережение и повышение энергетической эффективности на территории Гатчинского муниципального района на 2015 год и плановый период 2016-2017 годы», являющаяся составной частью Программы «Обеспечение устойчивого функционирования и развития коммунальной, инженерной и транспортной инфраструктуры и повышение энергоэффективности в Гатчинском муниципальном районе  на  2015 год и плановый период 2016-2017гг», в рамках которой запланированы и выполняются работы и по объектам муниципальных учреждений МО «Город Гатчина» .</w:t>
      </w:r>
    </w:p>
    <w:p w:rsidR="00BC53AF" w:rsidRDefault="00BC53AF" w:rsidP="00BC53AF">
      <w:pPr>
        <w:ind w:firstLine="720"/>
        <w:jc w:val="both"/>
      </w:pPr>
      <w:r>
        <w:t>В ходе реализации программы произведена установка приборов учета потребляемых энергетических ресурсов в учреждениях бюджетной сферы и жилищном фонде, производится замена ламп накаливания на энергосберегающие светодиодные лампы. При проведении ремонтов и модернизаций зданий бюджетных организаций все в большей степени внедряются энергосберегающие технологии, а именно, замена деревянных рам на стеклопакеты, утепляются наружные стены, цокольные перекрытия и кровли, модернизируется система отопления, включая установку узлов учета тепловой энергии с автоматической или ручной регулировкой подачи теплоносителя.</w:t>
      </w:r>
    </w:p>
    <w:p w:rsidR="00BC53AF" w:rsidRDefault="00BC53AF" w:rsidP="00BC53AF">
      <w:pPr>
        <w:ind w:firstLine="720"/>
        <w:jc w:val="both"/>
      </w:pPr>
      <w:r>
        <w:t>В результате проводимой работы удельные величины потребления энергетических ресурсов муниципальными бюджетными учреждениями в 2016 году по сравнению с предыдущим годом уменьшились:</w:t>
      </w:r>
    </w:p>
    <w:p w:rsidR="00BC53AF" w:rsidRDefault="00BC53AF" w:rsidP="00BC53AF">
      <w:pPr>
        <w:ind w:firstLine="720"/>
        <w:jc w:val="both"/>
      </w:pPr>
      <w:r>
        <w:t>- по потреблению электрической энергии – на 3,4 %;</w:t>
      </w:r>
    </w:p>
    <w:p w:rsidR="00BC53AF" w:rsidRDefault="00BC53AF" w:rsidP="00BC53AF">
      <w:pPr>
        <w:ind w:firstLine="720"/>
        <w:jc w:val="both"/>
      </w:pPr>
      <w:r>
        <w:t>- по потреблению холодной воды               - на 0,5 %</w:t>
      </w:r>
    </w:p>
    <w:p w:rsidR="00BC53AF" w:rsidRDefault="00BC53AF" w:rsidP="00BC53AF">
      <w:pPr>
        <w:ind w:firstLine="720"/>
        <w:jc w:val="both"/>
      </w:pPr>
      <w:r>
        <w:t>- по потреблению тепловой энергии –         на 2,1 %;</w:t>
      </w:r>
    </w:p>
    <w:p w:rsidR="00BC53AF" w:rsidRDefault="00BC53AF" w:rsidP="00BC53AF">
      <w:pPr>
        <w:ind w:firstLine="720"/>
        <w:jc w:val="both"/>
      </w:pPr>
      <w:r>
        <w:t>- по потреблению горячей воды – рост на 0,52% (вызван ростом числа жителей проживающих в многоквартирных жилых домах оснащенных централизованным горячим водоснабжением.</w:t>
      </w:r>
    </w:p>
    <w:p w:rsidR="00BC53AF" w:rsidRDefault="00BC53AF" w:rsidP="00BC53AF">
      <w:pPr>
        <w:ind w:firstLine="720"/>
        <w:jc w:val="both"/>
      </w:pPr>
      <w:r>
        <w:t>На реализацию подпрограммы в 2016 году было предусмотрено  3 290 тыс. руб.за счет средств бюджета Гатчинского  муниципального района.</w:t>
      </w:r>
    </w:p>
    <w:p w:rsidR="00BC53AF" w:rsidRDefault="00BC53AF" w:rsidP="00BC53AF">
      <w:pPr>
        <w:ind w:firstLine="900"/>
        <w:jc w:val="both"/>
      </w:pPr>
      <w:r>
        <w:t>Объем выполненных и профинансированных работ по  исполнению  мероприятий программ  за 2016 г. составил   3290 тыс. руб.</w:t>
      </w:r>
    </w:p>
    <w:p w:rsidR="00BC53AF" w:rsidRDefault="00BC53AF" w:rsidP="00BC53AF">
      <w:pPr>
        <w:ind w:firstLine="900"/>
        <w:jc w:val="both"/>
      </w:pPr>
      <w:r>
        <w:t>В 2017 году проводится работа по заключению энергосервисных договоров на выполнение работ по замене светильников уличного освещения на светодиодные в трех районах города Гатчина, что позволит снизить энергозатраты и денежные средства на освещение на 40 %.</w:t>
      </w:r>
    </w:p>
    <w:p w:rsidR="00BC53AF" w:rsidRDefault="00BC53AF" w:rsidP="00BC53AF">
      <w:pPr>
        <w:ind w:firstLine="900"/>
        <w:jc w:val="both"/>
        <w:rPr>
          <w:sz w:val="20"/>
          <w:szCs w:val="20"/>
        </w:rPr>
      </w:pPr>
      <w:r>
        <w:t>В рамках предложенной подпрограммы продолжится работа по переводу бюджетной сферы МО «Город Гатчина»на энергосберегающий путь развития.</w:t>
      </w:r>
    </w:p>
    <w:p w:rsidR="00BC53AF" w:rsidRDefault="00BC53AF" w:rsidP="00BC53AF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C53AF" w:rsidRDefault="00BC53AF" w:rsidP="00BC53AF">
      <w:pPr>
        <w:jc w:val="center"/>
        <w:rPr>
          <w:b/>
        </w:rPr>
      </w:pPr>
    </w:p>
    <w:p w:rsidR="00BC53AF" w:rsidRDefault="00BC53AF" w:rsidP="00BC53AF">
      <w:pPr>
        <w:jc w:val="center"/>
        <w:rPr>
          <w:b/>
        </w:rPr>
      </w:pPr>
      <w:r>
        <w:rPr>
          <w:b/>
        </w:rPr>
        <w:t xml:space="preserve">2. Цели и задачи подпрограммы «Энергосбережение и повышение энергетической эффективности в бюджетных учреждениях МО «Город Гатчина» </w:t>
      </w:r>
    </w:p>
    <w:p w:rsidR="00BC53AF" w:rsidRDefault="00BC53AF" w:rsidP="00BC53AF">
      <w:pPr>
        <w:jc w:val="center"/>
        <w:rPr>
          <w:b/>
          <w:sz w:val="16"/>
          <w:szCs w:val="16"/>
        </w:rPr>
      </w:pPr>
    </w:p>
    <w:p w:rsidR="00BC53AF" w:rsidRDefault="00BC53AF" w:rsidP="00BC53AF">
      <w:pPr>
        <w:ind w:firstLine="720"/>
        <w:jc w:val="both"/>
      </w:pPr>
      <w:r>
        <w:t>Основными целями являются:</w:t>
      </w:r>
    </w:p>
    <w:p w:rsidR="00BC53AF" w:rsidRDefault="00BC53AF" w:rsidP="00BC53AF">
      <w:pPr>
        <w:ind w:firstLine="432"/>
        <w:jc w:val="both"/>
        <w:rPr>
          <w:sz w:val="16"/>
          <w:szCs w:val="16"/>
        </w:rPr>
      </w:pPr>
    </w:p>
    <w:p w:rsidR="00BC53AF" w:rsidRDefault="00BC53AF" w:rsidP="00BC53AF">
      <w:pPr>
        <w:ind w:right="-54" w:firstLine="432"/>
        <w:jc w:val="both"/>
      </w:pPr>
      <w:r>
        <w:t>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бюджетных учреждениях и организациях Гатчинского муниципального района;</w:t>
      </w:r>
    </w:p>
    <w:p w:rsidR="00BC53AF" w:rsidRDefault="00BC53AF" w:rsidP="00BC53AF">
      <w:pPr>
        <w:ind w:firstLine="462"/>
        <w:jc w:val="both"/>
      </w:pPr>
      <w:r>
        <w:lastRenderedPageBreak/>
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использования.</w:t>
      </w:r>
    </w:p>
    <w:p w:rsidR="00BC53AF" w:rsidRDefault="00BC53AF" w:rsidP="00BC53AF">
      <w:pPr>
        <w:spacing w:line="228" w:lineRule="auto"/>
        <w:ind w:left="51" w:firstLine="657"/>
        <w:jc w:val="both"/>
        <w:rPr>
          <w:sz w:val="16"/>
          <w:szCs w:val="16"/>
        </w:rPr>
      </w:pPr>
    </w:p>
    <w:p w:rsidR="00BC53AF" w:rsidRDefault="00BC53AF" w:rsidP="00BC53AF">
      <w:pPr>
        <w:ind w:left="51" w:firstLine="657"/>
        <w:jc w:val="both"/>
      </w:pPr>
      <w:r>
        <w:t>Продолжая работу по созданию условий  перевода экономики и бюджетной сферы МО «Город Гатчина» на энергосберегающий путь развития, органам местного самоуправления необходимо решить следующие задачи:</w:t>
      </w:r>
    </w:p>
    <w:p w:rsidR="00BC53AF" w:rsidRDefault="00BC53AF" w:rsidP="00BC53AF">
      <w:pPr>
        <w:ind w:firstLine="708"/>
        <w:jc w:val="both"/>
        <w:rPr>
          <w:sz w:val="16"/>
          <w:szCs w:val="16"/>
        </w:rPr>
      </w:pPr>
    </w:p>
    <w:p w:rsidR="00BC53AF" w:rsidRDefault="00BC53AF" w:rsidP="00BC53AF">
      <w:pPr>
        <w:numPr>
          <w:ilvl w:val="1"/>
          <w:numId w:val="10"/>
        </w:numPr>
        <w:jc w:val="both"/>
      </w:pPr>
      <w:r>
        <w:t>Проведение комплекса организационно-правовых мероприятий по управлению энергосбережением.</w:t>
      </w:r>
    </w:p>
    <w:p w:rsidR="00BC53AF" w:rsidRDefault="00BC53AF" w:rsidP="00BC53AF">
      <w:pPr>
        <w:ind w:firstLine="708"/>
        <w:jc w:val="both"/>
      </w:pPr>
      <w:r>
        <w:t>Для этого в предстоящий период необходимо обеспечить совершенствование муниципальной нормативной базы и методического обеспечения энергосбережения, в том числе:</w:t>
      </w:r>
    </w:p>
    <w:p w:rsidR="00BC53AF" w:rsidRDefault="00BC53AF" w:rsidP="00BC53AF">
      <w:pPr>
        <w:numPr>
          <w:ilvl w:val="0"/>
          <w:numId w:val="11"/>
        </w:numPr>
        <w:jc w:val="both"/>
      </w:pPr>
      <w:r>
        <w:t xml:space="preserve">совершенствование системы нормативно-методического обеспечения эффективного использования энергии и ресурсов. </w:t>
      </w:r>
    </w:p>
    <w:p w:rsidR="00BC53AF" w:rsidRDefault="00BC53AF" w:rsidP="00BC53AF">
      <w:pPr>
        <w:numPr>
          <w:ilvl w:val="0"/>
          <w:numId w:val="11"/>
        </w:numPr>
        <w:jc w:val="both"/>
      </w:pPr>
      <w:r>
        <w:t xml:space="preserve">внедрение  методик и норм по контролю за показателями, характеризующими эффективность использования основных видов энергетических ресурсов и энергоемкости экономики  в МО «Город Гатчина»; </w:t>
      </w:r>
    </w:p>
    <w:p w:rsidR="00BC53AF" w:rsidRDefault="00BC53AF" w:rsidP="00BC53AF">
      <w:pPr>
        <w:numPr>
          <w:ilvl w:val="0"/>
          <w:numId w:val="11"/>
        </w:numPr>
        <w:jc w:val="both"/>
      </w:pPr>
      <w:r>
        <w:t>информационное обеспечение мероприятий энергосбережения.</w:t>
      </w:r>
    </w:p>
    <w:p w:rsidR="00BC53AF" w:rsidRDefault="00BC53AF" w:rsidP="00BC53AF">
      <w:pPr>
        <w:ind w:left="420"/>
        <w:jc w:val="both"/>
        <w:rPr>
          <w:sz w:val="16"/>
          <w:szCs w:val="16"/>
        </w:rPr>
      </w:pPr>
    </w:p>
    <w:p w:rsidR="00BC53AF" w:rsidRDefault="00BC53AF" w:rsidP="00BC53AF">
      <w:pPr>
        <w:jc w:val="both"/>
      </w:pPr>
      <w:r>
        <w:t xml:space="preserve"> 1.2. 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BC53AF" w:rsidRDefault="00BC53AF" w:rsidP="00BC53AF">
      <w:pPr>
        <w:jc w:val="both"/>
      </w:pPr>
      <w:r>
        <w:tab/>
        <w:t>Для решения данной задачи необходимо:</w:t>
      </w:r>
    </w:p>
    <w:p w:rsidR="00BC53AF" w:rsidRDefault="00BC53AF" w:rsidP="00BC53AF">
      <w:pPr>
        <w:numPr>
          <w:ilvl w:val="0"/>
          <w:numId w:val="12"/>
        </w:numPr>
        <w:jc w:val="both"/>
      </w:pPr>
      <w:r>
        <w:t>при согласовании проектов строительства, реконструкции, капитального ремонта, а также при приёмке объектов капитального строительства осуществлять контроль за выполнением требований по энергосбережению, предписанных в соответствующих  федеральных нормативных актах;</w:t>
      </w:r>
    </w:p>
    <w:p w:rsidR="00BC53AF" w:rsidRDefault="00BC53AF" w:rsidP="00BC53AF">
      <w:pPr>
        <w:numPr>
          <w:ilvl w:val="0"/>
          <w:numId w:val="12"/>
        </w:numPr>
        <w:jc w:val="both"/>
      </w:pPr>
      <w:r>
        <w:t>проведение энергетических обследований;</w:t>
      </w:r>
    </w:p>
    <w:p w:rsidR="00BC53AF" w:rsidRDefault="00BC53AF" w:rsidP="00BC53AF">
      <w:pPr>
        <w:numPr>
          <w:ilvl w:val="0"/>
          <w:numId w:val="12"/>
        </w:numPr>
        <w:jc w:val="both"/>
      </w:pPr>
      <w:r>
        <w:t>проведение энергосберегающих и им сопутствующих мероприятий (обеспечение приборами учёта коммунальных ресурсов, устройствами регулирования потребления тепловой энергии, утепление фасадов, установка отражающих экранов и т.п.) при капитальном ремонте многоквартирных жилых домов.</w:t>
      </w:r>
    </w:p>
    <w:p w:rsidR="00BC53AF" w:rsidRDefault="00BC53AF" w:rsidP="00BC53AF">
      <w:pPr>
        <w:ind w:firstLine="708"/>
        <w:jc w:val="both"/>
        <w:rPr>
          <w:sz w:val="16"/>
          <w:szCs w:val="16"/>
        </w:rPr>
      </w:pPr>
    </w:p>
    <w:p w:rsidR="00BC53AF" w:rsidRDefault="00BC53AF" w:rsidP="00BC53AF">
      <w:pPr>
        <w:jc w:val="both"/>
      </w:pPr>
      <w:r>
        <w:t>1.3. Обеспечение учёта и постоянного мониторинга всего объёма потребляемых энергетических ресурсов.</w:t>
      </w:r>
    </w:p>
    <w:p w:rsidR="00BC53AF" w:rsidRDefault="00BC53AF" w:rsidP="00BC53AF">
      <w:pPr>
        <w:ind w:firstLine="708"/>
        <w:jc w:val="both"/>
      </w:pPr>
      <w:r>
        <w:t>Для этого необходимо:</w:t>
      </w:r>
    </w:p>
    <w:p w:rsidR="00BC53AF" w:rsidRDefault="00BC53AF" w:rsidP="00BC53AF">
      <w:pPr>
        <w:numPr>
          <w:ilvl w:val="0"/>
          <w:numId w:val="13"/>
        </w:numPr>
        <w:jc w:val="both"/>
      </w:pPr>
      <w:r>
        <w:t>дооснастить приборами учёта коммунальных ресурсов и устройствами регулирования потребления тепловой энергии и воды все органы местного самоуправления, муниципальные учреждения, муниципальные унитарные предприятия и перейти на расчёты между организациями муниципальной бюджетной сферы и поставщиками коммунальных ресурсов только по показаниям приборов учёта.</w:t>
      </w:r>
    </w:p>
    <w:p w:rsidR="00BC53AF" w:rsidRDefault="00BC53AF" w:rsidP="00BC53AF">
      <w:pPr>
        <w:numPr>
          <w:ilvl w:val="0"/>
          <w:numId w:val="13"/>
        </w:numPr>
        <w:jc w:val="both"/>
      </w:pPr>
      <w:r>
        <w:t>произвести замену устаревших моделей приборов учёта.</w:t>
      </w:r>
    </w:p>
    <w:p w:rsidR="00BC53AF" w:rsidRDefault="00BC53AF" w:rsidP="00BC53AF">
      <w:pPr>
        <w:numPr>
          <w:ilvl w:val="0"/>
          <w:numId w:val="13"/>
        </w:numPr>
        <w:jc w:val="both"/>
      </w:pPr>
      <w:r>
        <w:t>создать централизованную систему мониторинга и анализа потребления энергоресурсов в масштабе Гатчинского муниципального района.</w:t>
      </w:r>
    </w:p>
    <w:p w:rsidR="00BC53AF" w:rsidRDefault="00BC53AF" w:rsidP="00BC53AF">
      <w:pPr>
        <w:numPr>
          <w:ilvl w:val="0"/>
          <w:numId w:val="13"/>
        </w:numPr>
        <w:jc w:val="both"/>
        <w:rPr>
          <w:lang w:eastAsia="en-US"/>
        </w:rPr>
      </w:pPr>
      <w:r>
        <w:rPr>
          <w:lang w:eastAsia="en-US"/>
        </w:rPr>
        <w:t>оснастить коллективными (общедомовыми) учёта коммунальных ресурсов и устройствами регулирования потребления тепловой энергии и воды все многоквартирные дома;</w:t>
      </w:r>
    </w:p>
    <w:p w:rsidR="00BC53AF" w:rsidRDefault="00BC53AF" w:rsidP="00BC53AF">
      <w:pPr>
        <w:ind w:left="720"/>
        <w:jc w:val="both"/>
        <w:rPr>
          <w:sz w:val="16"/>
          <w:szCs w:val="16"/>
          <w:lang w:eastAsia="en-US"/>
        </w:rPr>
      </w:pPr>
    </w:p>
    <w:p w:rsidR="00BC53AF" w:rsidRDefault="00BC53AF" w:rsidP="00BC53AF">
      <w:pPr>
        <w:jc w:val="both"/>
      </w:pPr>
      <w:r>
        <w:t xml:space="preserve">1.4. Повышение уровня компетентности работников муниципальных учреждений МО «Город Гатчина», ответственных за энергосбережение сотрудников муниципальных учреждений в вопросах эффективного использования энергетических ресурсов. </w:t>
      </w:r>
    </w:p>
    <w:p w:rsidR="00BC53AF" w:rsidRDefault="00BC53AF" w:rsidP="00BC53AF">
      <w:pPr>
        <w:ind w:firstLine="708"/>
        <w:jc w:val="both"/>
      </w:pPr>
      <w:r>
        <w:t>Для выполнения данной задачи необходимо:</w:t>
      </w:r>
    </w:p>
    <w:p w:rsidR="00BC53AF" w:rsidRDefault="00BC53AF" w:rsidP="00BC53AF">
      <w:pPr>
        <w:numPr>
          <w:ilvl w:val="0"/>
          <w:numId w:val="14"/>
        </w:numPr>
        <w:jc w:val="both"/>
      </w:pPr>
      <w: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BC53AF" w:rsidRDefault="00BC53AF" w:rsidP="00BC53AF">
      <w:pPr>
        <w:numPr>
          <w:ilvl w:val="0"/>
          <w:numId w:val="14"/>
        </w:numPr>
        <w:jc w:val="both"/>
      </w:pPr>
      <w:r>
        <w:t>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:rsidR="00BC53AF" w:rsidRDefault="00BC53AF" w:rsidP="00BC53AF">
      <w:pPr>
        <w:numPr>
          <w:ilvl w:val="0"/>
          <w:numId w:val="14"/>
        </w:numPr>
        <w:jc w:val="both"/>
      </w:pPr>
      <w:r>
        <w:lastRenderedPageBreak/>
        <w:t>внедрение элементов системы энергетического менеджмента на муниципальных предприятиях и в муниципальных учреждениях;</w:t>
      </w:r>
    </w:p>
    <w:p w:rsidR="00BC53AF" w:rsidRDefault="00BC53AF" w:rsidP="00BC53AF">
      <w:pPr>
        <w:numPr>
          <w:ilvl w:val="0"/>
          <w:numId w:val="14"/>
        </w:numPr>
        <w:jc w:val="both"/>
      </w:pPr>
      <w:r>
        <w:t xml:space="preserve">участие специалистов МО «Город Гатчина», бюджетных учреждений в научно-практических конференциях и семинарах по энергосбережению; </w:t>
      </w:r>
    </w:p>
    <w:p w:rsidR="00BC53AF" w:rsidRDefault="00BC53AF" w:rsidP="00BC53AF">
      <w:pPr>
        <w:ind w:left="1428"/>
        <w:jc w:val="both"/>
        <w:rPr>
          <w:sz w:val="16"/>
          <w:szCs w:val="16"/>
        </w:rPr>
      </w:pPr>
    </w:p>
    <w:p w:rsidR="00BC53AF" w:rsidRDefault="00BC53AF" w:rsidP="00BC53AF">
      <w:pPr>
        <w:jc w:val="both"/>
      </w:pPr>
      <w:r>
        <w:t>1.5. Снижение потребления энергоресурсов и связанных с этим затрат в муниципальных учреждениях и учреждениях финансируемых из бюджета МО «Город Гатчина» и Гатчинского муниципального района:</w:t>
      </w:r>
    </w:p>
    <w:p w:rsidR="00BC53AF" w:rsidRDefault="00BC53AF" w:rsidP="00BC53AF">
      <w:pPr>
        <w:ind w:firstLine="708"/>
        <w:jc w:val="both"/>
      </w:pPr>
      <w:r>
        <w:t>Для выполнения данной задачи необходимо:</w:t>
      </w:r>
    </w:p>
    <w:p w:rsidR="00BC53AF" w:rsidRDefault="00BC53AF" w:rsidP="00BC53AF">
      <w:pPr>
        <w:numPr>
          <w:ilvl w:val="0"/>
          <w:numId w:val="15"/>
        </w:numPr>
        <w:jc w:val="both"/>
      </w:pPr>
      <w:r>
        <w:t>проведение капитального ремонта и модернизации муниципальных зданий и их инженерных систем, внедрение энергоэффективных устройств (оборудования и технологий) с учётом результатов энергоаудита;</w:t>
      </w:r>
    </w:p>
    <w:p w:rsidR="00BC53AF" w:rsidRDefault="00BC53AF" w:rsidP="00BC53AF">
      <w:pPr>
        <w:numPr>
          <w:ilvl w:val="0"/>
          <w:numId w:val="15"/>
        </w:numPr>
        <w:jc w:val="both"/>
      </w:pPr>
      <w:r>
        <w:t>учитывать показатели энергоэффективности серийно производимого  оборудования при закупках для муниципальных нужд;</w:t>
      </w:r>
    </w:p>
    <w:p w:rsidR="00BC53AF" w:rsidRDefault="00BC53AF" w:rsidP="00BC53AF">
      <w:pPr>
        <w:numPr>
          <w:ilvl w:val="0"/>
          <w:numId w:val="15"/>
        </w:numPr>
        <w:jc w:val="both"/>
      </w:pPr>
      <w:r>
        <w:t>оснастить не оснащенные ранее устройствами регулирования потребления тепловой энергии и воды муниципальные учреждения.</w:t>
      </w:r>
    </w:p>
    <w:p w:rsidR="00BC53AF" w:rsidRDefault="00BC53AF" w:rsidP="00BC53AF">
      <w:pPr>
        <w:numPr>
          <w:ilvl w:val="0"/>
          <w:numId w:val="15"/>
        </w:numPr>
        <w:jc w:val="both"/>
      </w:pPr>
      <w:r>
        <w:t>внедрение практики морального и материального стимулирования персонала учреждений за экономию энергоресурсов.</w:t>
      </w:r>
    </w:p>
    <w:p w:rsidR="00BC53AF" w:rsidRDefault="00BC53AF" w:rsidP="00BC53AF">
      <w:pPr>
        <w:jc w:val="both"/>
        <w:rPr>
          <w:sz w:val="16"/>
          <w:szCs w:val="16"/>
        </w:rPr>
      </w:pPr>
    </w:p>
    <w:p w:rsidR="00BC53AF" w:rsidRDefault="00BC53AF" w:rsidP="00BC53AF">
      <w:pPr>
        <w:ind w:firstLine="708"/>
        <w:jc w:val="both"/>
      </w:pPr>
      <w:r>
        <w:t>Выполнение поставленных задач позволяет сделать  шаг к существенному снижению   энергопотребления в учреждениях бюджетной сферы и экономии средств бюджета муниципального образования на оплату услуг энергоснабжения.</w:t>
      </w:r>
    </w:p>
    <w:p w:rsidR="00BC53AF" w:rsidRDefault="00BC53AF" w:rsidP="00BC53AF">
      <w:pPr>
        <w:autoSpaceDE w:val="0"/>
        <w:autoSpaceDN w:val="0"/>
        <w:adjustRightInd w:val="0"/>
        <w:rPr>
          <w:b/>
        </w:rPr>
      </w:pPr>
    </w:p>
    <w:p w:rsidR="00BC53AF" w:rsidRDefault="00BC53AF" w:rsidP="00BC53A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 Механизм реализации и порядок контроля за ходом </w:t>
      </w:r>
    </w:p>
    <w:p w:rsidR="00BC53AF" w:rsidRDefault="00BC53AF" w:rsidP="00BC53A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подпрограммы «Энергосбережение и повышение энергетической эффективности в бюджетных учреждениях МО «Город Гатчина»</w:t>
      </w:r>
    </w:p>
    <w:p w:rsidR="00BC53AF" w:rsidRDefault="00BC53AF" w:rsidP="00BC53AF">
      <w:pPr>
        <w:autoSpaceDE w:val="0"/>
        <w:autoSpaceDN w:val="0"/>
        <w:adjustRightInd w:val="0"/>
        <w:jc w:val="center"/>
      </w:pPr>
    </w:p>
    <w:p w:rsidR="00BC53AF" w:rsidRDefault="00BC53AF" w:rsidP="00BC53AF">
      <w:pPr>
        <w:snapToGrid w:val="0"/>
        <w:ind w:right="-54" w:firstLine="708"/>
        <w:jc w:val="both"/>
      </w:pPr>
      <w:r>
        <w:t>Механизм реализации подпрограммы заключается в планировании, реализации и мониторинге выполнения программных мероприятий, контроле за достижением показателей и выделенных ресурсов для реализации мероприятий Программы</w:t>
      </w:r>
    </w:p>
    <w:p w:rsidR="00BC53AF" w:rsidRDefault="00BC53AF" w:rsidP="00BC53AF">
      <w:pPr>
        <w:autoSpaceDE w:val="0"/>
        <w:autoSpaceDN w:val="0"/>
        <w:adjustRightInd w:val="0"/>
        <w:ind w:right="-54" w:firstLine="748"/>
        <w:jc w:val="both"/>
        <w:rPr>
          <w:color w:val="000000"/>
        </w:rPr>
      </w:pPr>
      <w:r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BC53AF" w:rsidRDefault="00BC53AF" w:rsidP="00BC53AF">
      <w:pPr>
        <w:autoSpaceDE w:val="0"/>
        <w:autoSpaceDN w:val="0"/>
        <w:adjustRightInd w:val="0"/>
        <w:ind w:right="-54" w:firstLine="748"/>
        <w:jc w:val="both"/>
      </w:pPr>
      <w:r>
        <w:rPr>
          <w:color w:val="000000"/>
        </w:rPr>
        <w:t xml:space="preserve">Формой контроля служит ежеквартальный отчет по финансированию и исполнению мероприятий подпрограммы, который согласовывается комитетом финансов Гатчинского муниципального района и представляется в адрес </w:t>
      </w:r>
      <w:r>
        <w:t xml:space="preserve">отдела экономического развития и прогнозирования администрации Гатчинского муниципального района. </w:t>
      </w:r>
    </w:p>
    <w:p w:rsidR="00BC53AF" w:rsidRDefault="00BC53AF" w:rsidP="00BC53AF">
      <w:pPr>
        <w:rPr>
          <w:b/>
          <w:lang w:eastAsia="ar-SA"/>
        </w:rPr>
      </w:pPr>
    </w:p>
    <w:p w:rsidR="00BC53AF" w:rsidRDefault="00BC53AF" w:rsidP="00BC53AF">
      <w:pPr>
        <w:jc w:val="center"/>
        <w:rPr>
          <w:b/>
        </w:rPr>
      </w:pPr>
      <w:r>
        <w:rPr>
          <w:b/>
        </w:rPr>
        <w:t>4. Обоснование  расходов подпрограммы</w:t>
      </w:r>
    </w:p>
    <w:p w:rsidR="00BC53AF" w:rsidRDefault="00BC53AF" w:rsidP="00BC53AF">
      <w:pPr>
        <w:jc w:val="center"/>
      </w:pPr>
    </w:p>
    <w:p w:rsidR="00BC53AF" w:rsidRDefault="00BC53AF" w:rsidP="00BC53AF">
      <w:pPr>
        <w:jc w:val="both"/>
        <w:rPr>
          <w:b/>
        </w:rPr>
      </w:pPr>
      <w:r>
        <w:t xml:space="preserve">           Реализация мероприятий подпрограммы и достижение запланированных результатов осуществляется  в  пределах  выделенных в 2018 году и на плановый период 2019-2020 годы ассигнований бюджета МО «Город Гатчина» согласно перечню программных мероприятий.          </w:t>
      </w:r>
    </w:p>
    <w:p w:rsidR="00BC53AF" w:rsidRDefault="00BC53AF" w:rsidP="00BC53AF">
      <w:pPr>
        <w:autoSpaceDE w:val="0"/>
        <w:autoSpaceDN w:val="0"/>
        <w:adjustRightInd w:val="0"/>
        <w:jc w:val="both"/>
      </w:pPr>
      <w:r>
        <w:t xml:space="preserve">       Выполнение мероприятий программы вызвано необходимостью исполнения Федерального закона от 23.11.2009  № 261-ФЗ «Об энергосбережении  и повышении энергетической эффективности и о внесении изменений в отдельные законодательные акты Российской Федерации».</w:t>
      </w:r>
    </w:p>
    <w:p w:rsidR="00BC53AF" w:rsidRDefault="00BC53AF" w:rsidP="00BC53AF">
      <w:pPr>
        <w:autoSpaceDE w:val="0"/>
        <w:autoSpaceDN w:val="0"/>
        <w:adjustRightInd w:val="0"/>
        <w:rPr>
          <w:b/>
        </w:rPr>
      </w:pPr>
    </w:p>
    <w:p w:rsidR="00BC53AF" w:rsidRDefault="00BC53AF" w:rsidP="00BC53A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Механизм реализации и порядок контроля за ходом </w:t>
      </w:r>
    </w:p>
    <w:p w:rsidR="00BC53AF" w:rsidRDefault="00BC53AF" w:rsidP="00BC53A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реализации подпрограммы </w:t>
      </w:r>
    </w:p>
    <w:p w:rsidR="00BC53AF" w:rsidRDefault="00BC53AF" w:rsidP="00BC53AF">
      <w:pPr>
        <w:autoSpaceDE w:val="0"/>
        <w:autoSpaceDN w:val="0"/>
        <w:adjustRightInd w:val="0"/>
        <w:jc w:val="center"/>
      </w:pPr>
    </w:p>
    <w:p w:rsidR="00BC53AF" w:rsidRDefault="00BC53AF" w:rsidP="00BC53AF">
      <w:pPr>
        <w:jc w:val="both"/>
      </w:pPr>
      <w:r>
        <w:t xml:space="preserve">          Участники подпрограммы (комитет по культуре и туризму Гатчинского муниципального района) - главные распорядители бюджетных средств - обеспечивают эффективное и целевое использование выделенных ассигнований.</w:t>
      </w:r>
    </w:p>
    <w:p w:rsidR="00BC53AF" w:rsidRDefault="00BC53AF" w:rsidP="00BC53AF">
      <w:pPr>
        <w:jc w:val="both"/>
      </w:pPr>
      <w:r>
        <w:lastRenderedPageBreak/>
        <w:t xml:space="preserve">         Текущий контроль за реализацией подпрограммы осуществляется ответственным исполнителем, координирующим работу участников муниципальной подпрограммы.</w:t>
      </w:r>
    </w:p>
    <w:p w:rsidR="00BC53AF" w:rsidRDefault="00BC53AF" w:rsidP="00BC53AF">
      <w:pPr>
        <w:jc w:val="both"/>
      </w:pPr>
      <w:r>
        <w:t xml:space="preserve">          Участники подпрограммы осуществляют расходы в рамках исполнения мероприятий подпрограммы в соответствии с Федеральным законом от 05.04.2013 № 44-ФЗ «О  контрактной  системе в сфере закупок товаров, работ, услуг для обеспечения государственных и муниципальных нужд».  </w:t>
      </w:r>
    </w:p>
    <w:p w:rsidR="00BC53AF" w:rsidRDefault="00BC53AF" w:rsidP="00BC53AF">
      <w:pPr>
        <w:jc w:val="both"/>
      </w:pPr>
      <w:r>
        <w:t>МКУ «Служба координации и развития коммунального хозяйства и строительства» формирует и представляет в отдел экономического развития и прогнозирования  администрации Гатчинского муниципального района квартальные – до 30-го числа месяца, следующего за отчетным кварталом и годовые отчеты – до 1 февраля года, следующего за отчетным,  о ходе реализации муниципальной программы с пояснительной запиской.</w:t>
      </w:r>
    </w:p>
    <w:p w:rsidR="00BC53AF" w:rsidRDefault="00BC53AF" w:rsidP="00BC53AF">
      <w:pPr>
        <w:autoSpaceDE w:val="0"/>
        <w:jc w:val="both"/>
      </w:pPr>
      <w:r>
        <w:t>Сводные квартальные и годовые отчеты о реализации муниципальных программ отдел экономического развития и прогнозирования администрации Гатчинского муниципального района размещает на официальном сайте администрации Гатчинского муниципального района.</w:t>
      </w:r>
    </w:p>
    <w:p w:rsidR="00BC53AF" w:rsidRDefault="00BC53AF" w:rsidP="00BC53AF">
      <w:pPr>
        <w:autoSpaceDE w:val="0"/>
        <w:jc w:val="both"/>
      </w:pPr>
      <w:r>
        <w:t>Ежегодно, а также по итогам завершения муниципальной программы отделом  экономического развития и прогнозирования проводится оценка эффективности ее реализации.</w:t>
      </w:r>
    </w:p>
    <w:p w:rsidR="00BC53AF" w:rsidRDefault="00BC53AF" w:rsidP="00BC53AF">
      <w:pPr>
        <w:ind w:right="-16"/>
        <w:jc w:val="both"/>
      </w:pPr>
      <w:r>
        <w:t>Эффективность реализации подпрограммы определяется в соответствии с Методикой оценки эффективности реализации муниципальной подпрограммы, утвержденной постановлением администрации Гатчинского муниципального района Ленинградской области от 01.08.2014 № 2894 «Об утверждении порядка разработки, реализации и оценки эффективности муниципальных программ МО «Город Гатчина»(в редакции от 04.04.2017 № 1261).</w:t>
      </w:r>
    </w:p>
    <w:p w:rsidR="00BC53AF" w:rsidRDefault="00BC53AF" w:rsidP="00BC53AF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:rsidR="00BC53AF" w:rsidRDefault="00BC53AF" w:rsidP="00BC53AF">
      <w:pPr>
        <w:sectPr w:rsidR="00BC53AF">
          <w:pgSz w:w="11906" w:h="16838"/>
          <w:pgMar w:top="539" w:right="851" w:bottom="902" w:left="851" w:header="720" w:footer="720" w:gutter="0"/>
          <w:cols w:space="720"/>
        </w:sectPr>
      </w:pPr>
    </w:p>
    <w:p w:rsidR="00BC53AF" w:rsidRDefault="00BC53AF" w:rsidP="00BC53AF">
      <w:pPr>
        <w:jc w:val="right"/>
        <w:rPr>
          <w:color w:val="000000"/>
          <w:sz w:val="18"/>
          <w:szCs w:val="18"/>
        </w:rPr>
      </w:pPr>
    </w:p>
    <w:p w:rsidR="00BC53AF" w:rsidRDefault="00BC53AF" w:rsidP="00BC53A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1</w:t>
      </w:r>
    </w:p>
    <w:p w:rsidR="00BC53AF" w:rsidRDefault="00BC53AF" w:rsidP="00BC53AF"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>к подпрограмме 3 «</w:t>
      </w:r>
      <w:r>
        <w:rPr>
          <w:sz w:val="18"/>
          <w:szCs w:val="18"/>
        </w:rPr>
        <w:t>Энергосбережение и повышение энергетической эффективности</w:t>
      </w:r>
    </w:p>
    <w:p w:rsidR="00BC53AF" w:rsidRDefault="00BC53AF" w:rsidP="00BC53A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 бюджетных организациях МО «Город Гатчина» </w:t>
      </w:r>
    </w:p>
    <w:p w:rsidR="00BC53AF" w:rsidRDefault="00BC53AF" w:rsidP="00BC53AF"/>
    <w:p w:rsidR="00BC53AF" w:rsidRDefault="00BC53AF" w:rsidP="00BC53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Адресный перечень и финансирование мероприятий подпрограммы 3 «Энергосбережение и повышение энергетической эффективности </w:t>
      </w:r>
    </w:p>
    <w:p w:rsidR="00BC53AF" w:rsidRDefault="00BC53AF" w:rsidP="00BC53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бюджетных учреждениях МО «Город Гатчина»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"/>
        <w:gridCol w:w="390"/>
        <w:gridCol w:w="426"/>
        <w:gridCol w:w="3903"/>
        <w:gridCol w:w="151"/>
        <w:gridCol w:w="1441"/>
        <w:gridCol w:w="1169"/>
        <w:gridCol w:w="40"/>
        <w:gridCol w:w="1284"/>
        <w:gridCol w:w="158"/>
        <w:gridCol w:w="764"/>
        <w:gridCol w:w="215"/>
        <w:gridCol w:w="703"/>
        <w:gridCol w:w="390"/>
        <w:gridCol w:w="528"/>
        <w:gridCol w:w="565"/>
        <w:gridCol w:w="357"/>
        <w:gridCol w:w="736"/>
        <w:gridCol w:w="917"/>
        <w:gridCol w:w="845"/>
      </w:tblGrid>
      <w:tr w:rsidR="00BC53AF" w:rsidTr="00BC53AF">
        <w:trPr>
          <w:trHeight w:val="255"/>
        </w:trPr>
        <w:tc>
          <w:tcPr>
            <w:tcW w:w="155" w:type="pct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660"/>
        </w:trPr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задач и мероприятий, направленных на решение этих задач </w:t>
            </w:r>
          </w:p>
        </w:tc>
        <w:tc>
          <w:tcPr>
            <w:tcW w:w="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 (тыс. руб.)</w:t>
            </w:r>
          </w:p>
        </w:tc>
        <w:tc>
          <w:tcPr>
            <w:tcW w:w="9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выполнение мероприятия  подпрограммы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5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480"/>
        </w:trPr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0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Сокращение потребления энергетических ресурсов за счёт внедрения энергосберегающих технологий при модернизации, реконструкции, капитальном ремонте и повседневном обслуживании основных фондов бюджетных учреждений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2018-2020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культуре и спорту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 бюджета МО "Город Гатчина"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46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энергосбережению и повышению энергетической эффективности в учреждениях бюджетной сферы                                                       (в учреждениях культуры)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2018-2020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 и спорту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5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 бюджета МО "Город Гатчина"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46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1.1.1.           Мероприятия по экономии тепловой энергии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6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1.1.1.1.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Утепление конструкций:                                                    1. Утепление цоколя здания (обустройство утепленной отмостки пеноплексом 100мм) -Музей города Гатчина (г. Гатчина, пр. 25 октября, д. 18 (2018 год -  140 т.р.);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Утепление подвального помещения, с установкой электрооборудования и насосного оборудования для откачки грунтовых вод - МБУ "Олимпия" ( г. Гатчина, просп. 25 Октября, д.21 (2018 год - 290 т.р.);                                                         3. Утепление кровли и чердачного помещения и входного тамбура с заменой входных дверей Гатчинский Дом культуры - г.Гатчина  просп. 25 Октября,  2019 год - 1 370т.р.)                                            . 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 и спорту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196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 бюджета МО "Город Гатчина"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40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1.1.1.2.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отопительных приборов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 и спорту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5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13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1.Гатчинский Дом культуры - г.Гатчина  просп. 25 Октября,  (2018 год - 180 т.р.)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63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13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13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 бюджета МО "Город Гатчина"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30"/>
        </w:trPr>
        <w:tc>
          <w:tcPr>
            <w:tcW w:w="46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1.1. 2.         Мероприятия по экономии электрической энергии 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7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1.1.2.1.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Реконструкция систем внутреннего освещения Замена источников освещения на светодиодные . Гатчинский Дом культуры - (г.Гатчина  просп. 25 Октября,                                                                      Энергосервисный контракт  .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 и спорту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64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экономии затрат на оплату электроэнергии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 бюджета МО "Город Гатчина"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75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1.1.2.2.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систем уличного освещения. Энергосервисный контракт на выполнение работ по замене светильников уличного освещения на светодиодные. МО "Город Гатчина"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                   "Город Гатчина"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экономии затрат на оплату электроэнергии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 бюджета МО "Город Гатчина"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4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учёта всего объёма потребляемых энергетических ресурсов                                                                                             (в учреждениях культуры)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2018-2020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культуре и спорту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76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 бюджета МО "Город Гатчина"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450"/>
        </w:trPr>
        <w:tc>
          <w:tcPr>
            <w:tcW w:w="2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2.1.  Установка и замена приборов учета 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9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Реконструкция узлов учета тепловой энергии с заменой устаревших (неисправных ) моделей приборов тепловой энергии,установкой балансировочных кранов. МБУ "Центр творчества юных" (г. Гатчина Революционный переулок, д.1), (2018 год - 490 т.р.);                            2.   Гатчинский Дом культуры - (г.Гатчина  просп. 25 Октября,  (2018 год - 30 т.р.)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 и спорту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 бюджета МО "Город Гатчина"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9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 Реконструкция узлов учета тепловой </w:t>
            </w:r>
            <w:r>
              <w:rPr>
                <w:sz w:val="20"/>
                <w:szCs w:val="20"/>
              </w:rPr>
              <w:lastRenderedPageBreak/>
              <w:t xml:space="preserve">энергии.    Установка АИТП   Гатчинский Дом культуры - (г.Гатчина  просп. 25 Октября)   Энергосервисный контракт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                   </w:t>
            </w:r>
            <w:r>
              <w:rPr>
                <w:sz w:val="20"/>
                <w:szCs w:val="20"/>
              </w:rPr>
              <w:lastRenderedPageBreak/>
              <w:t>"Город Гатчина"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122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экономии затрат на оплату тепловой энергии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 бюджета МО "Город Гатчина"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30"/>
        </w:trPr>
        <w:tc>
          <w:tcPr>
            <w:tcW w:w="2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по подпрограмме 3 "Энергосбережение и повышение энергетической эффективности в бюджетных учреждениях МО "Город Гатчина" 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2018-2020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3AF" w:rsidRDefault="00BC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34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C53AF" w:rsidTr="00BC53AF">
        <w:trPr>
          <w:gridBefore w:val="1"/>
          <w:gridAfter w:val="1"/>
          <w:wBefore w:w="30" w:type="pct"/>
          <w:wAfter w:w="282" w:type="pct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 бюджета МО "Город Гатчина"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53AF" w:rsidRDefault="00BC5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BC53AF" w:rsidRDefault="00BC53AF" w:rsidP="00BC53AF">
      <w:pPr>
        <w:jc w:val="center"/>
        <w:rPr>
          <w:lang w:eastAsia="ar-SA"/>
        </w:rPr>
      </w:pPr>
    </w:p>
    <w:p w:rsidR="00BC53AF" w:rsidRDefault="00BC53AF" w:rsidP="00BC53AF">
      <w:pPr>
        <w:jc w:val="center"/>
      </w:pPr>
    </w:p>
    <w:p w:rsidR="00BC53AF" w:rsidRDefault="00BC53AF" w:rsidP="00BC53AF">
      <w:pPr>
        <w:jc w:val="center"/>
      </w:pPr>
    </w:p>
    <w:p w:rsidR="00BC53AF" w:rsidRDefault="00BC53AF" w:rsidP="00BC53A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2</w:t>
      </w:r>
    </w:p>
    <w:p w:rsidR="00BC53AF" w:rsidRDefault="00BC53AF" w:rsidP="00BC53AF">
      <w:pPr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>к подпрограмме 3 «</w:t>
      </w:r>
      <w:r>
        <w:rPr>
          <w:sz w:val="18"/>
          <w:szCs w:val="18"/>
        </w:rPr>
        <w:t>Энергосбережение и повышение энергетической эффективности</w:t>
      </w:r>
    </w:p>
    <w:p w:rsidR="00BC53AF" w:rsidRDefault="00BC53AF" w:rsidP="00BC53A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 бюджетных учреждениях МО «Город Гатчина» </w:t>
      </w:r>
    </w:p>
    <w:p w:rsidR="00BC53AF" w:rsidRDefault="00BC53AF" w:rsidP="00BC53AF">
      <w:pPr>
        <w:rPr>
          <w:lang w:eastAsia="ar-SA"/>
        </w:rPr>
      </w:pPr>
    </w:p>
    <w:p w:rsidR="00BC53AF" w:rsidRDefault="00BC53AF" w:rsidP="00BC53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 результаты подпрограммы 3</w:t>
      </w:r>
    </w:p>
    <w:p w:rsidR="00BC53AF" w:rsidRDefault="00BC53AF" w:rsidP="00BC53A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«Энергосбережение и повышение энергетической эффективности </w:t>
      </w:r>
    </w:p>
    <w:p w:rsidR="00BC53AF" w:rsidRDefault="00BC53AF" w:rsidP="00BC53A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бюджетных учреждениях МО «Город Гатчина» </w:t>
      </w:r>
    </w:p>
    <w:p w:rsidR="00BC53AF" w:rsidRDefault="00BC53AF" w:rsidP="00BC53AF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218"/>
        <w:gridCol w:w="1643"/>
        <w:gridCol w:w="1504"/>
        <w:gridCol w:w="2462"/>
        <w:gridCol w:w="1281"/>
        <w:gridCol w:w="1612"/>
        <w:gridCol w:w="1287"/>
        <w:gridCol w:w="1287"/>
        <w:gridCol w:w="1290"/>
      </w:tblGrid>
      <w:tr w:rsidR="00BC53AF" w:rsidTr="00BC53AF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BC53AF" w:rsidTr="00BC53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 «Город Гатчина»</w:t>
            </w:r>
          </w:p>
          <w:p w:rsidR="00BC53AF" w:rsidRDefault="00BC53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финансовый 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финансовый 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финансовый год</w:t>
            </w:r>
          </w:p>
        </w:tc>
      </w:tr>
      <w:tr w:rsidR="00BC53AF" w:rsidTr="00BC53AF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C53AF" w:rsidTr="00BC53AF">
        <w:trPr>
          <w:trHeight w:val="735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потребления энергетических ресурсов за счет внедрения энергосберегающих технологий при модернизации, реконструкции, капитальном ремонте и повседневном обслуживании основных фондов бюджетных учреждений</w:t>
            </w:r>
          </w:p>
          <w:p w:rsidR="00BC53AF" w:rsidRDefault="00BC53AF">
            <w:pPr>
              <w:rPr>
                <w:sz w:val="20"/>
                <w:szCs w:val="20"/>
              </w:rPr>
            </w:pPr>
          </w:p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1980,0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электрической энергии бюджетными учреждениями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кВт.ч/чел в 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BC53AF" w:rsidTr="00BC53A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воды бюджетными учреждениями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/чел в 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C53AF" w:rsidTr="00BC53A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тепловой энергии бюджетными учреждениями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Гкал/м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0,201</w:t>
            </w:r>
          </w:p>
        </w:tc>
      </w:tr>
      <w:tr w:rsidR="00BC53AF" w:rsidTr="00BC53AF">
        <w:trPr>
          <w:trHeight w:val="27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r>
              <w:rPr>
                <w:bCs/>
                <w:sz w:val="20"/>
                <w:szCs w:val="20"/>
              </w:rPr>
              <w:t>Обеспечение учёта всего объёма потребляемых энергетических ресурсов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AF" w:rsidRDefault="00BC53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AF" w:rsidRDefault="00BC5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замена приборов учета тепловой энергии в бюджетных учреждениях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3AF" w:rsidRDefault="00BC5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53AF" w:rsidRDefault="00BC53AF" w:rsidP="00BC53AF">
      <w:pPr>
        <w:rPr>
          <w:vanish/>
          <w:lang w:eastAsia="ar-SA"/>
        </w:rPr>
      </w:pPr>
    </w:p>
    <w:p w:rsidR="00BC53AF" w:rsidRDefault="00BC53AF" w:rsidP="00BC53AF">
      <w:pPr>
        <w:rPr>
          <w:vanish/>
        </w:rPr>
      </w:pPr>
    </w:p>
    <w:p w:rsidR="00BC53AF" w:rsidRDefault="00BC53AF" w:rsidP="00BC53AF">
      <w:pPr>
        <w:jc w:val="center"/>
        <w:rPr>
          <w:b/>
        </w:rPr>
      </w:pPr>
    </w:p>
    <w:p w:rsidR="00341C18" w:rsidRDefault="00341C18" w:rsidP="0020697D">
      <w:pPr>
        <w:rPr>
          <w:b/>
          <w:lang w:val="en-US"/>
        </w:rPr>
      </w:pPr>
    </w:p>
    <w:sectPr w:rsidR="00341C18" w:rsidSect="00BC53AF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F37" w:rsidRDefault="007F4F37" w:rsidP="00BC53AF">
      <w:r>
        <w:separator/>
      </w:r>
    </w:p>
  </w:endnote>
  <w:endnote w:type="continuationSeparator" w:id="0">
    <w:p w:rsidR="007F4F37" w:rsidRDefault="007F4F37" w:rsidP="00BC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F37" w:rsidRDefault="007F4F37" w:rsidP="00BC53AF">
      <w:r>
        <w:separator/>
      </w:r>
    </w:p>
  </w:footnote>
  <w:footnote w:type="continuationSeparator" w:id="0">
    <w:p w:rsidR="007F4F37" w:rsidRDefault="007F4F37" w:rsidP="00BC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3AF" w:rsidRDefault="00635E6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C53AF" w:rsidRDefault="00BC53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92831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B7F0C"/>
    <w:multiLevelType w:val="hybridMultilevel"/>
    <w:tmpl w:val="282449B0"/>
    <w:lvl w:ilvl="0" w:tplc="261EA46A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B0020"/>
    <w:multiLevelType w:val="hybridMultilevel"/>
    <w:tmpl w:val="0E88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E0E2C"/>
    <w:multiLevelType w:val="hybridMultilevel"/>
    <w:tmpl w:val="83A6D660"/>
    <w:lvl w:ilvl="0" w:tplc="86E44A7A">
      <w:start w:val="4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203E7"/>
    <w:multiLevelType w:val="hybridMultilevel"/>
    <w:tmpl w:val="83722814"/>
    <w:lvl w:ilvl="0" w:tplc="7EB67394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109CA"/>
    <w:multiLevelType w:val="multilevel"/>
    <w:tmpl w:val="0B0AFB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86382"/>
    <w:multiLevelType w:val="multilevel"/>
    <w:tmpl w:val="90824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8" w15:restartNumberingAfterBreak="0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72824"/>
    <w:multiLevelType w:val="hybridMultilevel"/>
    <w:tmpl w:val="2FDEC4BC"/>
    <w:lvl w:ilvl="0" w:tplc="9558DF12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3019B3"/>
    <w:multiLevelType w:val="hybridMultilevel"/>
    <w:tmpl w:val="50763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127DC9"/>
    <w:multiLevelType w:val="hybridMultilevel"/>
    <w:tmpl w:val="29A4C622"/>
    <w:lvl w:ilvl="0" w:tplc="A1AEF762">
      <w:start w:val="1"/>
      <w:numFmt w:val="decimal"/>
      <w:lvlText w:val="%1."/>
      <w:lvlJc w:val="left"/>
      <w:pPr>
        <w:ind w:left="5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341D1A"/>
    <w:multiLevelType w:val="hybridMultilevel"/>
    <w:tmpl w:val="64C8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97D"/>
    <w:rsid w:val="0020697D"/>
    <w:rsid w:val="00341C18"/>
    <w:rsid w:val="003F49B8"/>
    <w:rsid w:val="00635E68"/>
    <w:rsid w:val="0077273F"/>
    <w:rsid w:val="007F4F37"/>
    <w:rsid w:val="00B350C5"/>
    <w:rsid w:val="00BC53AF"/>
    <w:rsid w:val="00C67218"/>
    <w:rsid w:val="00D6546A"/>
    <w:rsid w:val="00D70273"/>
    <w:rsid w:val="00DA1197"/>
    <w:rsid w:val="00D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188A1B"/>
  <w15:docId w15:val="{8936197F-9FB3-45DB-AEE7-79194DD1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C53AF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C53AF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3AF"/>
    <w:rPr>
      <w:rFonts w:ascii="Times New Roman" w:eastAsia="Times New Roman" w:hAnsi="Times New Roman"/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BC53AF"/>
    <w:rPr>
      <w:rFonts w:ascii="Times New Roman" w:eastAsia="Times New Roman" w:hAnsi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C53A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BC53AF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BC53AF"/>
    <w:pPr>
      <w:spacing w:before="100" w:beforeAutospacing="1" w:after="100" w:afterAutospacing="1"/>
    </w:pPr>
  </w:style>
  <w:style w:type="paragraph" w:styleId="a8">
    <w:name w:val="header"/>
    <w:basedOn w:val="a"/>
    <w:link w:val="11"/>
    <w:uiPriority w:val="99"/>
    <w:unhideWhenUsed/>
    <w:rsid w:val="00BC53A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8"/>
    <w:uiPriority w:val="99"/>
    <w:semiHidden/>
    <w:locked/>
    <w:rsid w:val="00BC53AF"/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uiPriority w:val="99"/>
    <w:rsid w:val="00BC53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12"/>
    <w:uiPriority w:val="99"/>
    <w:semiHidden/>
    <w:unhideWhenUsed/>
    <w:rsid w:val="00BC53A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a"/>
    <w:uiPriority w:val="99"/>
    <w:semiHidden/>
    <w:locked/>
    <w:rsid w:val="00BC53AF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semiHidden/>
    <w:rsid w:val="00BC53AF"/>
    <w:rPr>
      <w:rFonts w:ascii="Times New Roman" w:eastAsia="Times New Roman" w:hAnsi="Times New Roman"/>
      <w:sz w:val="24"/>
      <w:szCs w:val="24"/>
    </w:rPr>
  </w:style>
  <w:style w:type="paragraph" w:styleId="ac">
    <w:name w:val="Body Text"/>
    <w:aliases w:val="Основной текст Знак Знак Знак Знак Знак Знак Знак Знак Знак Знак Знак"/>
    <w:basedOn w:val="a"/>
    <w:link w:val="ad"/>
    <w:uiPriority w:val="99"/>
    <w:semiHidden/>
    <w:unhideWhenUsed/>
    <w:rsid w:val="00BC53A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aliases w:val="Основной текст Знак Знак Знак Знак Знак Знак Знак Знак Знак Знак Знак Знак"/>
    <w:basedOn w:val="a0"/>
    <w:link w:val="ac"/>
    <w:uiPriority w:val="99"/>
    <w:semiHidden/>
    <w:rsid w:val="00BC53AF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"/>
    <w:basedOn w:val="ac"/>
    <w:uiPriority w:val="99"/>
    <w:semiHidden/>
    <w:unhideWhenUsed/>
    <w:rsid w:val="00BC53AF"/>
    <w:rPr>
      <w:rFonts w:cs="Mangal"/>
    </w:rPr>
  </w:style>
  <w:style w:type="paragraph" w:styleId="21">
    <w:name w:val="List Bullet 2"/>
    <w:basedOn w:val="a"/>
    <w:autoRedefine/>
    <w:uiPriority w:val="99"/>
    <w:semiHidden/>
    <w:unhideWhenUsed/>
    <w:rsid w:val="00BC53AF"/>
    <w:pPr>
      <w:ind w:left="283"/>
    </w:pPr>
    <w:rPr>
      <w:sz w:val="28"/>
    </w:rPr>
  </w:style>
  <w:style w:type="paragraph" w:styleId="af">
    <w:name w:val="Title"/>
    <w:basedOn w:val="a"/>
    <w:link w:val="af0"/>
    <w:uiPriority w:val="99"/>
    <w:qFormat/>
    <w:rsid w:val="00BC53AF"/>
    <w:pPr>
      <w:jc w:val="center"/>
    </w:pPr>
    <w:rPr>
      <w:b/>
      <w:bCs/>
    </w:rPr>
  </w:style>
  <w:style w:type="character" w:customStyle="1" w:styleId="af0">
    <w:name w:val="Заголовок Знак"/>
    <w:basedOn w:val="a0"/>
    <w:link w:val="af"/>
    <w:uiPriority w:val="99"/>
    <w:rsid w:val="00BC53A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BC53AF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1"/>
    <w:uiPriority w:val="99"/>
    <w:semiHidden/>
    <w:unhideWhenUsed/>
    <w:rsid w:val="00BC53AF"/>
    <w:pPr>
      <w:spacing w:after="120"/>
      <w:ind w:left="283"/>
    </w:p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BC53AF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2"/>
    <w:uiPriority w:val="99"/>
    <w:semiHidden/>
    <w:unhideWhenUsed/>
    <w:rsid w:val="00BC53AF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BC53AF"/>
    <w:rPr>
      <w:rFonts w:ascii="Times New Roman" w:eastAsia="Times New Roman" w:hAnsi="Times New Roman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BC53AF"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uiPriority w:val="34"/>
    <w:qFormat/>
    <w:rsid w:val="00BC53AF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BC53A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BC53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semiHidden/>
    <w:rsid w:val="00BC53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semiHidden/>
    <w:rsid w:val="00BC53A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semiHidden/>
    <w:rsid w:val="00BC53AF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BC53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customStyle="1" w:styleId="ConsPlusCell">
    <w:name w:val="ConsPlusCell"/>
    <w:uiPriority w:val="99"/>
    <w:semiHidden/>
    <w:rsid w:val="00BC53A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Без интервала1"/>
    <w:uiPriority w:val="99"/>
    <w:semiHidden/>
    <w:rsid w:val="00BC53AF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NoSpacing1">
    <w:name w:val="No Spacing1"/>
    <w:uiPriority w:val="99"/>
    <w:semiHidden/>
    <w:rsid w:val="00BC53AF"/>
    <w:rPr>
      <w:rFonts w:ascii="Times New Roman" w:hAnsi="Times New Roman"/>
      <w:sz w:val="22"/>
      <w:szCs w:val="22"/>
      <w:lang w:val="en-US" w:eastAsia="en-US"/>
    </w:rPr>
  </w:style>
  <w:style w:type="character" w:customStyle="1" w:styleId="WW8Num1z0">
    <w:name w:val="WW8Num1z0"/>
    <w:rsid w:val="00BC53AF"/>
  </w:style>
  <w:style w:type="character" w:customStyle="1" w:styleId="WW8Num1z1">
    <w:name w:val="WW8Num1z1"/>
    <w:rsid w:val="00BC53AF"/>
  </w:style>
  <w:style w:type="character" w:customStyle="1" w:styleId="WW8Num1z2">
    <w:name w:val="WW8Num1z2"/>
    <w:rsid w:val="00BC53AF"/>
  </w:style>
  <w:style w:type="character" w:customStyle="1" w:styleId="WW8Num1z3">
    <w:name w:val="WW8Num1z3"/>
    <w:rsid w:val="00BC53AF"/>
  </w:style>
  <w:style w:type="character" w:customStyle="1" w:styleId="WW8Num1z4">
    <w:name w:val="WW8Num1z4"/>
    <w:rsid w:val="00BC53AF"/>
  </w:style>
  <w:style w:type="character" w:customStyle="1" w:styleId="WW8Num1z5">
    <w:name w:val="WW8Num1z5"/>
    <w:rsid w:val="00BC53AF"/>
  </w:style>
  <w:style w:type="character" w:customStyle="1" w:styleId="WW8Num1z6">
    <w:name w:val="WW8Num1z6"/>
    <w:rsid w:val="00BC53AF"/>
  </w:style>
  <w:style w:type="character" w:customStyle="1" w:styleId="WW8Num1z7">
    <w:name w:val="WW8Num1z7"/>
    <w:rsid w:val="00BC53AF"/>
  </w:style>
  <w:style w:type="character" w:customStyle="1" w:styleId="WW8Num1z8">
    <w:name w:val="WW8Num1z8"/>
    <w:rsid w:val="00BC53AF"/>
  </w:style>
  <w:style w:type="character" w:customStyle="1" w:styleId="14">
    <w:name w:val="Основной шрифт абзаца1"/>
    <w:rsid w:val="00BC53AF"/>
  </w:style>
  <w:style w:type="character" w:customStyle="1" w:styleId="FontStyle14">
    <w:name w:val="Font Style14"/>
    <w:rsid w:val="00BC53AF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Знак Знак"/>
    <w:uiPriority w:val="99"/>
    <w:rsid w:val="00BC53AF"/>
    <w:rPr>
      <w:sz w:val="28"/>
      <w:szCs w:val="24"/>
      <w:lang w:val="ru-RU" w:eastAsia="ru-RU" w:bidi="ar-SA"/>
    </w:rPr>
  </w:style>
  <w:style w:type="character" w:customStyle="1" w:styleId="BodyTextChar">
    <w:name w:val="Body Text Char"/>
    <w:locked/>
    <w:rsid w:val="00BC53AF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HeaderChar">
    <w:name w:val="Header Char"/>
    <w:locked/>
    <w:rsid w:val="00BC53AF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FooterChar">
    <w:name w:val="Footer Char"/>
    <w:locked/>
    <w:rsid w:val="00BC53AF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BodyTextIndentChar">
    <w:name w:val="Body Text Indent Char"/>
    <w:locked/>
    <w:rsid w:val="00BC53A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14809</Words>
  <Characters>84415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99026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Мыльникова Эльвира Анатольевна</cp:lastModifiedBy>
  <cp:revision>3</cp:revision>
  <dcterms:created xsi:type="dcterms:W3CDTF">2017-09-30T06:25:00Z</dcterms:created>
  <dcterms:modified xsi:type="dcterms:W3CDTF">2017-10-02T08:21:00Z</dcterms:modified>
</cp:coreProperties>
</file>