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F31D" w14:textId="77777777" w:rsidR="00B64580" w:rsidRPr="00B64580" w:rsidRDefault="00B64580" w:rsidP="00B64580">
      <w:pPr>
        <w:spacing w:after="0" w:line="240" w:lineRule="auto"/>
        <w:jc w:val="center"/>
        <w:rPr>
          <w:rFonts w:ascii="Times New Roman" w:eastAsia="Times New Roman" w:hAnsi="Times New Roman" w:cs="Times New Roman"/>
          <w:sz w:val="28"/>
          <w:szCs w:val="28"/>
          <w:lang w:eastAsia="ru-RU"/>
        </w:rPr>
      </w:pPr>
      <w:r w:rsidRPr="00B64580">
        <w:rPr>
          <w:rFonts w:ascii="Times New Roman" w:eastAsia="Times New Roman" w:hAnsi="Times New Roman" w:cs="Times New Roman"/>
          <w:b/>
          <w:noProof/>
          <w:sz w:val="24"/>
          <w:szCs w:val="24"/>
          <w:lang w:eastAsia="ru-RU"/>
        </w:rPr>
        <w:drawing>
          <wp:inline distT="0" distB="0" distL="0" distR="0" wp14:anchorId="4D663C64" wp14:editId="42CA4143">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2CB55FE6" w14:textId="77777777" w:rsidR="00B64580" w:rsidRPr="00B64580" w:rsidRDefault="00B64580" w:rsidP="00B64580">
      <w:pPr>
        <w:spacing w:after="0" w:line="240" w:lineRule="auto"/>
        <w:jc w:val="center"/>
        <w:rPr>
          <w:rFonts w:ascii="Times New Roman" w:eastAsia="Times New Roman" w:hAnsi="Times New Roman" w:cs="Times New Roman"/>
          <w:sz w:val="2"/>
          <w:szCs w:val="2"/>
          <w:lang w:eastAsia="ru-RU"/>
        </w:rPr>
      </w:pPr>
    </w:p>
    <w:p w14:paraId="452CD585" w14:textId="77777777" w:rsidR="00B64580" w:rsidRPr="00B64580" w:rsidRDefault="00B64580" w:rsidP="00B64580">
      <w:pPr>
        <w:widowControl w:val="0"/>
        <w:spacing w:after="0" w:line="240" w:lineRule="auto"/>
        <w:jc w:val="center"/>
        <w:rPr>
          <w:rFonts w:ascii="Times New Roman" w:eastAsia="Arial" w:hAnsi="Times New Roman" w:cs="Times New Roman"/>
          <w:color w:val="000000"/>
          <w:sz w:val="24"/>
          <w:szCs w:val="24"/>
          <w:lang w:bidi="ru-RU"/>
        </w:rPr>
      </w:pPr>
      <w:r w:rsidRPr="00B64580">
        <w:rPr>
          <w:rFonts w:ascii="Times New Roman" w:eastAsia="Arial" w:hAnsi="Times New Roman" w:cs="Times New Roman"/>
          <w:color w:val="000000"/>
          <w:sz w:val="24"/>
          <w:szCs w:val="24"/>
          <w:lang w:bidi="ru-RU"/>
        </w:rPr>
        <w:t>АДМИНИСТРАЦИЯ ГАТЧИНСКОГО МУНИЦИПАЛЬНОГО ОКРУГА</w:t>
      </w:r>
    </w:p>
    <w:p w14:paraId="6408166C" w14:textId="77777777" w:rsidR="00B64580" w:rsidRPr="00B64580" w:rsidRDefault="00B64580" w:rsidP="00B64580">
      <w:pPr>
        <w:widowControl w:val="0"/>
        <w:spacing w:after="0" w:line="240" w:lineRule="auto"/>
        <w:jc w:val="center"/>
        <w:rPr>
          <w:rFonts w:ascii="Times New Roman" w:eastAsia="Arial" w:hAnsi="Times New Roman" w:cs="Times New Roman"/>
          <w:color w:val="000000"/>
          <w:sz w:val="24"/>
          <w:szCs w:val="24"/>
          <w:lang w:bidi="ru-RU"/>
        </w:rPr>
      </w:pPr>
      <w:r w:rsidRPr="00B64580">
        <w:rPr>
          <w:rFonts w:ascii="Times New Roman" w:eastAsia="Arial" w:hAnsi="Times New Roman" w:cs="Times New Roman"/>
          <w:color w:val="000000"/>
          <w:sz w:val="24"/>
          <w:szCs w:val="24"/>
          <w:lang w:bidi="ru-RU"/>
        </w:rPr>
        <w:t>ЛЕНИНГРАДСКОЙ ОБЛАСТИ</w:t>
      </w:r>
    </w:p>
    <w:p w14:paraId="25511589" w14:textId="77777777" w:rsidR="00B64580" w:rsidRPr="00B64580" w:rsidRDefault="00B64580" w:rsidP="00B64580">
      <w:pPr>
        <w:widowControl w:val="0"/>
        <w:spacing w:after="0" w:line="240" w:lineRule="auto"/>
        <w:jc w:val="center"/>
        <w:rPr>
          <w:rFonts w:ascii="Times New Roman" w:eastAsia="Arial" w:hAnsi="Times New Roman" w:cs="Times New Roman"/>
          <w:color w:val="000000"/>
          <w:sz w:val="28"/>
          <w:szCs w:val="28"/>
          <w:lang w:bidi="ru-RU"/>
        </w:rPr>
      </w:pPr>
    </w:p>
    <w:p w14:paraId="32B3FC9E" w14:textId="77777777" w:rsidR="00B64580" w:rsidRPr="00B64580" w:rsidRDefault="00B64580" w:rsidP="00B64580">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r w:rsidRPr="00B64580">
        <w:rPr>
          <w:rFonts w:ascii="Times New Roman" w:eastAsia="Arial" w:hAnsi="Times New Roman" w:cs="Times New Roman"/>
          <w:b/>
          <w:bCs/>
          <w:color w:val="000000"/>
          <w:sz w:val="28"/>
          <w:szCs w:val="28"/>
          <w:lang w:bidi="ru-RU"/>
        </w:rPr>
        <w:t>П О С Т А Н О В Л Е Н И Е</w:t>
      </w:r>
    </w:p>
    <w:p w14:paraId="3DEEF6B1" w14:textId="77777777" w:rsidR="00B64580" w:rsidRPr="00B64580" w:rsidRDefault="00B64580" w:rsidP="00B64580">
      <w:pPr>
        <w:keepNext/>
        <w:keepLines/>
        <w:widowControl w:val="0"/>
        <w:spacing w:after="0" w:line="240" w:lineRule="auto"/>
        <w:jc w:val="center"/>
        <w:outlineLvl w:val="1"/>
        <w:rPr>
          <w:rFonts w:ascii="Times New Roman" w:eastAsia="Arial" w:hAnsi="Times New Roman" w:cs="Times New Roman"/>
          <w:bCs/>
          <w:color w:val="000000"/>
          <w:sz w:val="28"/>
          <w:szCs w:val="28"/>
          <w:lang w:bidi="ru-RU"/>
        </w:rPr>
      </w:pPr>
    </w:p>
    <w:p w14:paraId="137AAE1C" w14:textId="77777777" w:rsidR="00B64580" w:rsidRPr="00B64580" w:rsidRDefault="00B64580" w:rsidP="00B64580">
      <w:pPr>
        <w:spacing w:after="0" w:line="240" w:lineRule="auto"/>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24.10.2025</w:t>
      </w:r>
      <w:r w:rsidRPr="00B64580">
        <w:rPr>
          <w:rFonts w:ascii="Times New Roman" w:eastAsia="Times New Roman" w:hAnsi="Times New Roman" w:cs="Times New Roman"/>
          <w:sz w:val="28"/>
          <w:szCs w:val="28"/>
          <w:lang w:eastAsia="ru-RU"/>
        </w:rPr>
        <w:tab/>
      </w:r>
      <w:r w:rsidRPr="00B64580">
        <w:rPr>
          <w:rFonts w:ascii="Times New Roman" w:eastAsia="Times New Roman" w:hAnsi="Times New Roman" w:cs="Times New Roman"/>
          <w:sz w:val="28"/>
          <w:szCs w:val="28"/>
          <w:lang w:eastAsia="ru-RU"/>
        </w:rPr>
        <w:tab/>
      </w:r>
      <w:r w:rsidRPr="00B64580">
        <w:rPr>
          <w:rFonts w:ascii="Times New Roman" w:eastAsia="Times New Roman" w:hAnsi="Times New Roman" w:cs="Times New Roman"/>
          <w:sz w:val="28"/>
          <w:szCs w:val="28"/>
          <w:lang w:eastAsia="ru-RU"/>
        </w:rPr>
        <w:tab/>
      </w:r>
      <w:r w:rsidRPr="00B64580">
        <w:rPr>
          <w:rFonts w:ascii="Times New Roman" w:eastAsia="Times New Roman" w:hAnsi="Times New Roman" w:cs="Times New Roman"/>
          <w:sz w:val="28"/>
          <w:szCs w:val="28"/>
          <w:lang w:eastAsia="ru-RU"/>
        </w:rPr>
        <w:tab/>
      </w:r>
      <w:r w:rsidRPr="00B64580">
        <w:rPr>
          <w:rFonts w:ascii="Times New Roman" w:eastAsia="Times New Roman" w:hAnsi="Times New Roman" w:cs="Times New Roman"/>
          <w:sz w:val="28"/>
          <w:szCs w:val="28"/>
          <w:lang w:eastAsia="ru-RU"/>
        </w:rPr>
        <w:tab/>
      </w:r>
      <w:r w:rsidRPr="00B64580">
        <w:rPr>
          <w:rFonts w:ascii="Times New Roman" w:eastAsia="Times New Roman" w:hAnsi="Times New Roman" w:cs="Times New Roman"/>
          <w:sz w:val="28"/>
          <w:szCs w:val="28"/>
          <w:lang w:eastAsia="ru-RU"/>
        </w:rPr>
        <w:tab/>
        <w:t>№ 10032</w:t>
      </w:r>
    </w:p>
    <w:p w14:paraId="6476186C" w14:textId="77777777" w:rsidR="00B64580" w:rsidRPr="00B64580" w:rsidRDefault="00B64580" w:rsidP="00B64580">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353"/>
      </w:tblGrid>
      <w:tr w:rsidR="00B64580" w:rsidRPr="00B64580" w14:paraId="420006E9" w14:textId="77777777" w:rsidTr="00B64580">
        <w:trPr>
          <w:trHeight w:val="825"/>
        </w:trPr>
        <w:tc>
          <w:tcPr>
            <w:tcW w:w="5353" w:type="dxa"/>
            <w:hideMark/>
          </w:tcPr>
          <w:p w14:paraId="2193E68A" w14:textId="77777777" w:rsidR="00B64580" w:rsidRPr="00B64580" w:rsidRDefault="00B64580" w:rsidP="00B64580">
            <w:pPr>
              <w:widowControl w:val="0"/>
              <w:tabs>
                <w:tab w:val="left" w:pos="3792"/>
                <w:tab w:val="left" w:pos="7550"/>
              </w:tabs>
              <w:spacing w:after="0" w:line="240" w:lineRule="auto"/>
              <w:jc w:val="both"/>
              <w:rPr>
                <w:rFonts w:ascii="Times New Roman" w:eastAsia="Arial" w:hAnsi="Times New Roman" w:cs="Times New Roman"/>
                <w:color w:val="000000"/>
                <w:sz w:val="24"/>
                <w:szCs w:val="24"/>
                <w:lang w:bidi="ru-RU"/>
              </w:rPr>
            </w:pPr>
            <w:r w:rsidRPr="00B64580">
              <w:rPr>
                <w:rFonts w:ascii="Times New Roman" w:eastAsia="Arial" w:hAnsi="Times New Roman" w:cs="Times New Roman"/>
                <w:color w:val="000000"/>
                <w:sz w:val="24"/>
                <w:szCs w:val="24"/>
                <w:lang w:bidi="ru-RU"/>
              </w:rPr>
              <w:t>Об утверждении Порядка предоставления субсидий из бюджета 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Гатчинского муниципального округа</w:t>
            </w:r>
          </w:p>
        </w:tc>
      </w:tr>
    </w:tbl>
    <w:p w14:paraId="1615FD20" w14:textId="77777777" w:rsidR="00B64580" w:rsidRPr="00B64580" w:rsidRDefault="00B64580" w:rsidP="00B64580">
      <w:pPr>
        <w:widowControl w:val="0"/>
        <w:tabs>
          <w:tab w:val="left" w:pos="900"/>
        </w:tabs>
        <w:spacing w:after="0" w:line="240" w:lineRule="auto"/>
        <w:rPr>
          <w:rFonts w:ascii="Times New Roman" w:eastAsia="Arial" w:hAnsi="Times New Roman" w:cs="Times New Roman"/>
          <w:sz w:val="20"/>
          <w:szCs w:val="20"/>
        </w:rPr>
      </w:pPr>
      <w:r w:rsidRPr="00B64580">
        <w:rPr>
          <w:rFonts w:ascii="Times New Roman" w:eastAsia="Arial" w:hAnsi="Times New Roman" w:cs="Times New Roman"/>
          <w:sz w:val="20"/>
          <w:szCs w:val="20"/>
        </w:rPr>
        <w:tab/>
      </w:r>
    </w:p>
    <w:p w14:paraId="649C7E5A" w14:textId="77777777" w:rsidR="00B64580" w:rsidRPr="00B64580" w:rsidRDefault="00B64580" w:rsidP="00B64580">
      <w:pPr>
        <w:widowControl w:val="0"/>
        <w:tabs>
          <w:tab w:val="left" w:pos="900"/>
        </w:tabs>
        <w:spacing w:after="0" w:line="240" w:lineRule="auto"/>
        <w:rPr>
          <w:rFonts w:ascii="Times New Roman" w:eastAsia="Arial" w:hAnsi="Times New Roman" w:cs="Times New Roman"/>
          <w:sz w:val="20"/>
          <w:szCs w:val="20"/>
        </w:rPr>
      </w:pPr>
    </w:p>
    <w:p w14:paraId="62A838B5" w14:textId="77777777" w:rsidR="00B64580" w:rsidRPr="00B64580" w:rsidRDefault="00B64580" w:rsidP="00B64580">
      <w:pPr>
        <w:spacing w:after="0" w:line="240" w:lineRule="auto"/>
        <w:jc w:val="both"/>
        <w:rPr>
          <w:rFonts w:ascii="Times New Roman" w:eastAsia="Calibri" w:hAnsi="Times New Roman" w:cs="Times New Roman"/>
          <w:color w:val="000000"/>
          <w:sz w:val="28"/>
          <w:szCs w:val="28"/>
        </w:rPr>
      </w:pPr>
      <w:r w:rsidRPr="00B64580">
        <w:rPr>
          <w:rFonts w:ascii="Times New Roman" w:eastAsia="Calibri" w:hAnsi="Times New Roman" w:cs="Times New Roman"/>
          <w:color w:val="000000"/>
          <w:sz w:val="28"/>
          <w:szCs w:val="28"/>
        </w:rPr>
        <w:t xml:space="preserve">В соответствии со статьями 78 и 78.5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постановлением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администрации Гатчинского муниципального района от 11.11.2024 N 5380 «Об утверждении муниципальной программы «Развитие культуры в Гатчинском муниципальном округе», </w:t>
      </w:r>
    </w:p>
    <w:p w14:paraId="6A9454D0"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b/>
          <w:sz w:val="28"/>
          <w:szCs w:val="28"/>
          <w:lang w:eastAsia="ru-RU"/>
        </w:rPr>
        <w:t>ПОСТАНОВЛЯЕТ:</w:t>
      </w:r>
    </w:p>
    <w:p w14:paraId="5786A054" w14:textId="77777777" w:rsidR="00B64580" w:rsidRPr="00B64580" w:rsidRDefault="00B64580" w:rsidP="00B64580">
      <w:pPr>
        <w:numPr>
          <w:ilvl w:val="0"/>
          <w:numId w:val="2"/>
        </w:numPr>
        <w:suppressAutoHyphens/>
        <w:autoSpaceDE w:val="0"/>
        <w:spacing w:after="0" w:line="240" w:lineRule="auto"/>
        <w:ind w:right="-2" w:firstLine="709"/>
        <w:contextualSpacing/>
        <w:jc w:val="both"/>
        <w:rPr>
          <w:rFonts w:ascii="Times New Roman" w:eastAsia="SimSun" w:hAnsi="Times New Roman" w:cs="Times New Roman"/>
          <w:kern w:val="2"/>
          <w:sz w:val="24"/>
          <w:szCs w:val="24"/>
          <w:lang w:eastAsia="zh-CN" w:bidi="hi-IN"/>
        </w:rPr>
      </w:pPr>
      <w:r w:rsidRPr="00B64580">
        <w:rPr>
          <w:rFonts w:ascii="Times New Roman" w:eastAsia="SimSun" w:hAnsi="Times New Roman" w:cs="Times New Roman"/>
          <w:kern w:val="2"/>
          <w:sz w:val="28"/>
          <w:szCs w:val="28"/>
          <w:highlight w:val="white"/>
          <w:lang w:eastAsia="zh-CN" w:bidi="hi-IN"/>
        </w:rPr>
        <w:t xml:space="preserve">Утвердить Порядок </w:t>
      </w:r>
      <w:r w:rsidRPr="00B64580">
        <w:rPr>
          <w:rFonts w:ascii="Times New Roman" w:eastAsia="SimSun" w:hAnsi="Times New Roman" w:cs="Times New Roman"/>
          <w:kern w:val="2"/>
          <w:sz w:val="28"/>
          <w:szCs w:val="28"/>
          <w:lang w:eastAsia="zh-CN" w:bidi="hi-IN"/>
        </w:rPr>
        <w:t xml:space="preserve">предоставления субсидий из бюджета 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w:t>
      </w:r>
      <w:r w:rsidRPr="00B64580">
        <w:rPr>
          <w:rFonts w:ascii="Times New Roman" w:eastAsia="Times New Roman" w:hAnsi="Times New Roman" w:cs="Times New Roman"/>
          <w:sz w:val="28"/>
          <w:szCs w:val="28"/>
          <w:lang w:eastAsia="ru-RU"/>
        </w:rPr>
        <w:t>Гатчинского муниципального округа</w:t>
      </w:r>
      <w:r w:rsidRPr="00B64580">
        <w:rPr>
          <w:rFonts w:ascii="Times New Roman" w:eastAsia="SimSun" w:hAnsi="Times New Roman" w:cs="Times New Roman"/>
          <w:kern w:val="2"/>
          <w:sz w:val="28"/>
          <w:szCs w:val="28"/>
          <w:lang w:eastAsia="zh-CN" w:bidi="hi-IN"/>
        </w:rPr>
        <w:t>, согласно приложению к постановлению.</w:t>
      </w:r>
    </w:p>
    <w:p w14:paraId="62C19E84" w14:textId="77777777" w:rsidR="00B64580" w:rsidRPr="00B64580" w:rsidRDefault="00B64580" w:rsidP="00B64580">
      <w:pPr>
        <w:numPr>
          <w:ilvl w:val="0"/>
          <w:numId w:val="2"/>
        </w:numPr>
        <w:suppressAutoHyphens/>
        <w:autoSpaceDE w:val="0"/>
        <w:spacing w:after="0" w:line="228" w:lineRule="auto"/>
        <w:ind w:right="-24" w:firstLine="709"/>
        <w:contextualSpacing/>
        <w:jc w:val="both"/>
        <w:rPr>
          <w:rFonts w:ascii="Times New Roman" w:eastAsia="SimSun" w:hAnsi="Times New Roman" w:cs="Times New Roman"/>
          <w:kern w:val="2"/>
          <w:sz w:val="24"/>
          <w:szCs w:val="24"/>
          <w:lang w:eastAsia="zh-CN" w:bidi="hi-IN"/>
        </w:rPr>
      </w:pPr>
      <w:r w:rsidRPr="00B64580">
        <w:rPr>
          <w:rFonts w:ascii="Times New Roman" w:eastAsia="Calibri" w:hAnsi="Times New Roman" w:cs="Times New Roman"/>
          <w:sz w:val="28"/>
          <w:szCs w:val="28"/>
          <w:lang w:eastAsia="ru-RU"/>
        </w:rPr>
        <w:t xml:space="preserve">Отбор получателя субсидий из бюджета 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Гатчинского муниципального округа, осуществляется в порядке, определенном разделом </w:t>
      </w:r>
      <w:r w:rsidRPr="00B64580">
        <w:rPr>
          <w:rFonts w:ascii="Times New Roman" w:eastAsia="Calibri" w:hAnsi="Times New Roman" w:cs="Times New Roman"/>
          <w:sz w:val="28"/>
          <w:szCs w:val="28"/>
          <w:lang w:val="en-US" w:eastAsia="ru-RU"/>
        </w:rPr>
        <w:t>II</w:t>
      </w:r>
      <w:r w:rsidRPr="00B64580">
        <w:rPr>
          <w:rFonts w:ascii="Times New Roman" w:eastAsia="Calibri" w:hAnsi="Times New Roman" w:cs="Times New Roman"/>
          <w:sz w:val="28"/>
          <w:szCs w:val="28"/>
          <w:lang w:eastAsia="ru-RU"/>
        </w:rPr>
        <w:t xml:space="preserve"> «Порядок </w:t>
      </w:r>
      <w:r w:rsidRPr="00B64580">
        <w:rPr>
          <w:rFonts w:ascii="Times New Roman" w:eastAsia="Calibri" w:hAnsi="Times New Roman" w:cs="Times New Roman"/>
          <w:sz w:val="28"/>
          <w:szCs w:val="28"/>
          <w:lang w:eastAsia="ru-RU"/>
        </w:rPr>
        <w:lastRenderedPageBreak/>
        <w:t>проведения отбора получателя субсидий» приложения (Порядок предоставления субсидий из бюджета 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Гатчинского муниципального округа) к настоящему постановлению.</w:t>
      </w:r>
    </w:p>
    <w:p w14:paraId="38EB0C4A" w14:textId="77777777" w:rsidR="00B64580" w:rsidRPr="00B64580" w:rsidRDefault="00B64580" w:rsidP="00B64580">
      <w:pPr>
        <w:numPr>
          <w:ilvl w:val="0"/>
          <w:numId w:val="2"/>
        </w:numPr>
        <w:suppressAutoHyphens/>
        <w:autoSpaceDE w:val="0"/>
        <w:spacing w:after="0" w:line="240" w:lineRule="auto"/>
        <w:ind w:right="-2" w:firstLine="709"/>
        <w:contextualSpacing/>
        <w:jc w:val="both"/>
        <w:rPr>
          <w:rFonts w:ascii="Times New Roman" w:eastAsia="SimSun" w:hAnsi="Times New Roman" w:cs="Times New Roman"/>
          <w:kern w:val="2"/>
          <w:sz w:val="28"/>
          <w:szCs w:val="28"/>
          <w:highlight w:val="white"/>
          <w:lang w:eastAsia="zh-CN" w:bidi="hi-IN"/>
        </w:rPr>
      </w:pPr>
      <w:r w:rsidRPr="00B64580">
        <w:rPr>
          <w:rFonts w:ascii="Times New Roman" w:eastAsia="SimSun" w:hAnsi="Times New Roman" w:cs="Times New Roman"/>
          <w:kern w:val="2"/>
          <w:sz w:val="28"/>
          <w:szCs w:val="28"/>
          <w:lang w:eastAsia="zh-CN" w:bidi="hi-IN"/>
        </w:rPr>
        <w:t xml:space="preserve">Признать утратившим силу </w:t>
      </w:r>
      <w:r w:rsidRPr="00B64580">
        <w:rPr>
          <w:rFonts w:ascii="Times New Roman" w:eastAsia="SimSun" w:hAnsi="Times New Roman" w:cs="Times New Roman"/>
          <w:kern w:val="2"/>
          <w:sz w:val="28"/>
          <w:szCs w:val="28"/>
          <w:highlight w:val="white"/>
          <w:lang w:eastAsia="zh-CN" w:bidi="hi-IN"/>
        </w:rPr>
        <w:t xml:space="preserve">постановление администрации Гатчинского муниципального </w:t>
      </w:r>
      <w:r w:rsidRPr="00B64580">
        <w:rPr>
          <w:rFonts w:ascii="Times New Roman" w:eastAsia="SimSun" w:hAnsi="Times New Roman" w:cs="Times New Roman"/>
          <w:kern w:val="2"/>
          <w:sz w:val="28"/>
          <w:szCs w:val="28"/>
          <w:lang w:eastAsia="zh-CN" w:bidi="hi-IN"/>
        </w:rPr>
        <w:t xml:space="preserve">округа </w:t>
      </w:r>
      <w:r w:rsidRPr="00B64580">
        <w:rPr>
          <w:rFonts w:ascii="Times New Roman" w:eastAsia="SimSun" w:hAnsi="Times New Roman" w:cs="Times New Roman"/>
          <w:kern w:val="2"/>
          <w:sz w:val="28"/>
          <w:szCs w:val="28"/>
          <w:highlight w:val="white"/>
          <w:lang w:eastAsia="zh-CN" w:bidi="hi-IN"/>
        </w:rPr>
        <w:t>от 14.11.2024 № 5485 «</w:t>
      </w:r>
      <w:r w:rsidRPr="00B64580">
        <w:rPr>
          <w:rFonts w:ascii="Times New Roman" w:eastAsia="SimSun" w:hAnsi="Times New Roman" w:cs="Times New Roman"/>
          <w:kern w:val="2"/>
          <w:sz w:val="28"/>
          <w:szCs w:val="28"/>
          <w:lang w:eastAsia="zh-CN" w:bidi="hi-IN"/>
        </w:rPr>
        <w:t>Об утверждении Порядка предоставления субсидий из бюджета 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Гатчинского муниципального округа.</w:t>
      </w:r>
      <w:r w:rsidRPr="00B64580">
        <w:rPr>
          <w:rFonts w:ascii="Times New Roman" w:eastAsia="SimSun" w:hAnsi="Times New Roman" w:cs="Times New Roman"/>
          <w:kern w:val="2"/>
          <w:sz w:val="28"/>
          <w:szCs w:val="28"/>
          <w:highlight w:val="white"/>
          <w:lang w:eastAsia="zh-CN" w:bidi="hi-IN"/>
        </w:rPr>
        <w:t xml:space="preserve"> </w:t>
      </w:r>
    </w:p>
    <w:p w14:paraId="2C4340A9" w14:textId="77777777" w:rsidR="00B64580" w:rsidRPr="00B64580" w:rsidRDefault="00B64580" w:rsidP="00B64580">
      <w:pPr>
        <w:numPr>
          <w:ilvl w:val="0"/>
          <w:numId w:val="2"/>
        </w:numPr>
        <w:suppressAutoHyphens/>
        <w:autoSpaceDE w:val="0"/>
        <w:spacing w:after="0" w:line="240" w:lineRule="auto"/>
        <w:ind w:right="-2" w:firstLine="709"/>
        <w:contextualSpacing/>
        <w:jc w:val="both"/>
        <w:rPr>
          <w:rFonts w:ascii="Times New Roman" w:eastAsia="SimSun" w:hAnsi="Times New Roman" w:cs="Times New Roman"/>
          <w:kern w:val="2"/>
          <w:sz w:val="24"/>
          <w:szCs w:val="24"/>
          <w:lang w:eastAsia="zh-CN" w:bidi="hi-IN"/>
        </w:rPr>
      </w:pPr>
      <w:r w:rsidRPr="00B64580">
        <w:rPr>
          <w:rFonts w:ascii="Times New Roman" w:eastAsia="SimSun" w:hAnsi="Times New Roman" w:cs="Times New Roman"/>
          <w:kern w:val="2"/>
          <w:sz w:val="28"/>
          <w:szCs w:val="28"/>
          <w:lang w:eastAsia="zh-CN" w:bidi="hi-IN"/>
        </w:rPr>
        <w:t xml:space="preserve">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  </w:t>
      </w:r>
    </w:p>
    <w:p w14:paraId="2B145BB4" w14:textId="77777777" w:rsidR="00B64580" w:rsidRPr="00B64580" w:rsidRDefault="00B64580" w:rsidP="00B64580">
      <w:pPr>
        <w:numPr>
          <w:ilvl w:val="0"/>
          <w:numId w:val="2"/>
        </w:numPr>
        <w:suppressAutoHyphens/>
        <w:autoSpaceDE w:val="0"/>
        <w:spacing w:after="0" w:line="240" w:lineRule="auto"/>
        <w:ind w:right="-2" w:firstLine="737"/>
        <w:contextualSpacing/>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8"/>
          <w:szCs w:val="28"/>
          <w:highlight w:val="white"/>
          <w:lang w:eastAsia="ru-RU"/>
        </w:rPr>
        <w:t xml:space="preserve"> </w:t>
      </w:r>
      <w:r w:rsidRPr="00B64580">
        <w:rPr>
          <w:rFonts w:ascii="Times New Roman" w:eastAsia="Times New Roman" w:hAnsi="Times New Roman" w:cs="Times New Roman"/>
          <w:sz w:val="28"/>
          <w:szCs w:val="28"/>
          <w:lang w:eastAsia="ru-RU"/>
        </w:rPr>
        <w:t>Контроль исполнения настоящего постановления возложить на заместителя главы администрации по развитию сферы культуры, туризма и сохранения культурного наследия-председателя комитета по культуре и туризму Гатчинского муниципального округа.</w:t>
      </w:r>
    </w:p>
    <w:p w14:paraId="470EC6BB" w14:textId="77777777" w:rsidR="00B64580" w:rsidRPr="00B64580" w:rsidRDefault="00B64580" w:rsidP="00B64580">
      <w:pPr>
        <w:tabs>
          <w:tab w:val="left" w:pos="0"/>
        </w:tabs>
        <w:autoSpaceDE w:val="0"/>
        <w:spacing w:after="0" w:line="240" w:lineRule="auto"/>
        <w:ind w:right="-2"/>
        <w:jc w:val="both"/>
        <w:rPr>
          <w:rFonts w:ascii="Times New Roman" w:eastAsia="Times New Roman" w:hAnsi="Times New Roman" w:cs="Times New Roman"/>
          <w:sz w:val="28"/>
          <w:szCs w:val="28"/>
          <w:highlight w:val="white"/>
          <w:lang w:eastAsia="ru-RU"/>
        </w:rPr>
      </w:pPr>
    </w:p>
    <w:p w14:paraId="1CEAD292" w14:textId="77777777" w:rsidR="00B64580" w:rsidRPr="00B64580" w:rsidRDefault="00B64580" w:rsidP="00B64580">
      <w:pPr>
        <w:tabs>
          <w:tab w:val="left" w:pos="0"/>
        </w:tabs>
        <w:autoSpaceDE w:val="0"/>
        <w:spacing w:after="0" w:line="240" w:lineRule="auto"/>
        <w:ind w:right="-2"/>
        <w:jc w:val="both"/>
        <w:rPr>
          <w:rFonts w:ascii="Times New Roman" w:eastAsia="Times New Roman" w:hAnsi="Times New Roman" w:cs="Times New Roman"/>
          <w:sz w:val="28"/>
          <w:szCs w:val="28"/>
          <w:highlight w:val="white"/>
          <w:lang w:eastAsia="ru-RU"/>
        </w:rPr>
      </w:pPr>
    </w:p>
    <w:p w14:paraId="779CEE52" w14:textId="77777777" w:rsidR="00B64580" w:rsidRPr="00B64580" w:rsidRDefault="00B64580" w:rsidP="00B64580">
      <w:pPr>
        <w:widowControl w:val="0"/>
        <w:tabs>
          <w:tab w:val="left" w:pos="3792"/>
          <w:tab w:val="left" w:pos="7550"/>
        </w:tabs>
        <w:spacing w:after="0" w:line="240" w:lineRule="auto"/>
        <w:rPr>
          <w:rFonts w:ascii="Times New Roman" w:eastAsia="Arial" w:hAnsi="Times New Roman" w:cs="Times New Roman"/>
          <w:sz w:val="28"/>
          <w:szCs w:val="28"/>
        </w:rPr>
      </w:pPr>
      <w:r w:rsidRPr="00B64580">
        <w:rPr>
          <w:rFonts w:ascii="Times New Roman" w:eastAsia="Arial" w:hAnsi="Times New Roman" w:cs="Times New Roman"/>
          <w:sz w:val="28"/>
          <w:szCs w:val="28"/>
        </w:rPr>
        <w:t>Исполняющий обязанности главы</w:t>
      </w:r>
    </w:p>
    <w:p w14:paraId="5A6FC456" w14:textId="77777777" w:rsidR="00B64580" w:rsidRPr="00B64580" w:rsidRDefault="00B64580" w:rsidP="00B64580">
      <w:pPr>
        <w:widowControl w:val="0"/>
        <w:tabs>
          <w:tab w:val="left" w:pos="3792"/>
          <w:tab w:val="left" w:pos="7550"/>
        </w:tabs>
        <w:spacing w:after="0" w:line="240" w:lineRule="auto"/>
        <w:rPr>
          <w:rFonts w:ascii="Times New Roman" w:eastAsia="Arial" w:hAnsi="Times New Roman" w:cs="Times New Roman"/>
          <w:sz w:val="28"/>
          <w:szCs w:val="28"/>
        </w:rPr>
      </w:pPr>
      <w:r w:rsidRPr="00B64580">
        <w:rPr>
          <w:rFonts w:ascii="Times New Roman" w:eastAsia="Arial" w:hAnsi="Times New Roman" w:cs="Times New Roman"/>
          <w:sz w:val="28"/>
          <w:szCs w:val="28"/>
        </w:rPr>
        <w:t>администрации Гатчинского</w:t>
      </w:r>
    </w:p>
    <w:p w14:paraId="0CCBFD86" w14:textId="77777777" w:rsidR="00B64580" w:rsidRPr="00B64580" w:rsidRDefault="00B64580" w:rsidP="00B64580">
      <w:pPr>
        <w:widowControl w:val="0"/>
        <w:tabs>
          <w:tab w:val="left" w:pos="3792"/>
          <w:tab w:val="left" w:pos="7550"/>
        </w:tabs>
        <w:spacing w:after="0" w:line="240" w:lineRule="auto"/>
        <w:rPr>
          <w:rFonts w:ascii="Times New Roman" w:eastAsia="Arial" w:hAnsi="Times New Roman" w:cs="Times New Roman"/>
          <w:sz w:val="28"/>
          <w:szCs w:val="28"/>
        </w:rPr>
      </w:pPr>
      <w:r w:rsidRPr="00B64580">
        <w:rPr>
          <w:rFonts w:ascii="Times New Roman" w:eastAsia="Arial" w:hAnsi="Times New Roman" w:cs="Times New Roman"/>
          <w:sz w:val="28"/>
          <w:szCs w:val="28"/>
        </w:rPr>
        <w:t>муниципального округа,</w:t>
      </w:r>
    </w:p>
    <w:p w14:paraId="08C9AED6" w14:textId="77777777" w:rsidR="00B64580" w:rsidRPr="00B64580" w:rsidRDefault="00B64580" w:rsidP="00B64580">
      <w:pPr>
        <w:widowControl w:val="0"/>
        <w:tabs>
          <w:tab w:val="left" w:pos="3792"/>
          <w:tab w:val="left" w:pos="7550"/>
        </w:tabs>
        <w:spacing w:after="0" w:line="240" w:lineRule="auto"/>
        <w:rPr>
          <w:rFonts w:ascii="Times New Roman" w:eastAsia="Arial" w:hAnsi="Times New Roman" w:cs="Times New Roman"/>
          <w:sz w:val="28"/>
          <w:szCs w:val="28"/>
        </w:rPr>
      </w:pPr>
      <w:r w:rsidRPr="00B64580">
        <w:rPr>
          <w:rFonts w:ascii="Times New Roman" w:eastAsia="Arial" w:hAnsi="Times New Roman" w:cs="Times New Roman"/>
          <w:sz w:val="28"/>
          <w:szCs w:val="28"/>
        </w:rPr>
        <w:t>заместитель главы администрации</w:t>
      </w:r>
    </w:p>
    <w:p w14:paraId="3C450136" w14:textId="77777777" w:rsidR="00B64580" w:rsidRPr="00B64580" w:rsidRDefault="00B64580" w:rsidP="00B64580">
      <w:pPr>
        <w:widowControl w:val="0"/>
        <w:tabs>
          <w:tab w:val="left" w:pos="3792"/>
          <w:tab w:val="left" w:pos="7550"/>
        </w:tabs>
        <w:spacing w:after="0" w:line="240" w:lineRule="auto"/>
        <w:rPr>
          <w:rFonts w:ascii="Times New Roman" w:eastAsia="Arial" w:hAnsi="Times New Roman" w:cs="Times New Roman"/>
          <w:sz w:val="28"/>
          <w:szCs w:val="28"/>
        </w:rPr>
      </w:pPr>
      <w:r w:rsidRPr="00B64580">
        <w:rPr>
          <w:rFonts w:ascii="Times New Roman" w:eastAsia="Arial" w:hAnsi="Times New Roman" w:cs="Times New Roman"/>
          <w:sz w:val="28"/>
          <w:szCs w:val="28"/>
        </w:rPr>
        <w:t>по финансовой политике и</w:t>
      </w:r>
    </w:p>
    <w:p w14:paraId="3E4C5AAC" w14:textId="77777777" w:rsidR="00B64580" w:rsidRPr="00B64580" w:rsidRDefault="00B64580" w:rsidP="00B64580">
      <w:pPr>
        <w:widowControl w:val="0"/>
        <w:tabs>
          <w:tab w:val="left" w:pos="3792"/>
          <w:tab w:val="left" w:pos="7550"/>
        </w:tabs>
        <w:spacing w:after="0" w:line="240" w:lineRule="auto"/>
        <w:rPr>
          <w:rFonts w:ascii="Times New Roman" w:eastAsia="Arial" w:hAnsi="Times New Roman" w:cs="Times New Roman"/>
          <w:sz w:val="28"/>
          <w:szCs w:val="28"/>
        </w:rPr>
      </w:pPr>
      <w:r w:rsidRPr="00B64580">
        <w:rPr>
          <w:rFonts w:ascii="Times New Roman" w:eastAsia="Arial" w:hAnsi="Times New Roman" w:cs="Times New Roman"/>
          <w:sz w:val="28"/>
          <w:szCs w:val="28"/>
        </w:rPr>
        <w:t>муниципальному контролю                                                                    И.В. Носков</w:t>
      </w:r>
    </w:p>
    <w:p w14:paraId="123F3B19"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1ECAF3EB"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6AFC3CEF"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69BA905D"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35411D39"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1E0ADA97"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2170A641"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79A6C574"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0DF1FC0A"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175EB9B7"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28077028"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40667DBB"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36F2488C"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07D605FE"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38B0A0AA"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6B1066DB"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6F46DC3D"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0C7BF398"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0A3CC332"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581918C0"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55D75172"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405C5822"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31ADE266" w14:textId="77777777" w:rsidR="00B64580" w:rsidRPr="00B64580" w:rsidRDefault="00B64580" w:rsidP="00B64580">
      <w:pPr>
        <w:spacing w:after="0" w:line="240" w:lineRule="auto"/>
        <w:ind w:right="-2"/>
        <w:jc w:val="both"/>
        <w:rPr>
          <w:rFonts w:ascii="Times New Roman" w:eastAsia="Times New Roman" w:hAnsi="Times New Roman" w:cs="Times New Roman"/>
          <w:sz w:val="18"/>
          <w:szCs w:val="18"/>
          <w:lang w:eastAsia="ru-RU"/>
        </w:rPr>
      </w:pPr>
    </w:p>
    <w:p w14:paraId="76D338EB" w14:textId="77777777" w:rsidR="00B64580" w:rsidRPr="00B64580" w:rsidRDefault="00B64580" w:rsidP="00B64580">
      <w:pPr>
        <w:spacing w:after="0" w:line="240" w:lineRule="auto"/>
        <w:rPr>
          <w:rFonts w:ascii="Times New Roman" w:eastAsia="Times New Roman" w:hAnsi="Times New Roman" w:cs="Times New Roman"/>
          <w:sz w:val="18"/>
          <w:szCs w:val="20"/>
          <w:lang w:eastAsia="ru-RU"/>
        </w:rPr>
      </w:pPr>
      <w:r w:rsidRPr="00B64580">
        <w:rPr>
          <w:rFonts w:ascii="Times New Roman" w:eastAsia="Times New Roman" w:hAnsi="Times New Roman" w:cs="Times New Roman"/>
          <w:sz w:val="18"/>
          <w:szCs w:val="20"/>
          <w:lang w:eastAsia="ru-RU"/>
        </w:rPr>
        <w:t>Титова Мария Леонидовна</w:t>
      </w:r>
    </w:p>
    <w:p w14:paraId="203B95B8" w14:textId="77777777" w:rsidR="00B64580" w:rsidRPr="00B64580" w:rsidRDefault="00B64580" w:rsidP="00B64580">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2"/>
        <w:jc w:val="right"/>
        <w:rPr>
          <w:rFonts w:ascii="Times New Roman" w:eastAsia="Times New Roman" w:hAnsi="Times New Roman" w:cs="Times New Roman"/>
          <w:sz w:val="24"/>
          <w:szCs w:val="24"/>
          <w:lang w:eastAsia="ru-RU"/>
        </w:rPr>
      </w:pPr>
      <w:bookmarkStart w:id="0" w:name="_Hlk191979472"/>
      <w:r w:rsidRPr="00B64580">
        <w:rPr>
          <w:rFonts w:ascii="Times New Roman" w:eastAsia="Times New Roman" w:hAnsi="Times New Roman" w:cs="Times New Roman"/>
          <w:sz w:val="24"/>
          <w:szCs w:val="24"/>
          <w:lang w:eastAsia="ru-RU"/>
        </w:rPr>
        <w:lastRenderedPageBreak/>
        <w:t xml:space="preserve">ПРИЛОЖЕНИЕ  </w:t>
      </w:r>
    </w:p>
    <w:p w14:paraId="28EB818C" w14:textId="77777777" w:rsidR="00B64580" w:rsidRPr="00B64580" w:rsidRDefault="00B64580" w:rsidP="00B64580">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                        к постановлению администрации</w:t>
      </w:r>
    </w:p>
    <w:p w14:paraId="6DD59932" w14:textId="77777777" w:rsidR="00B64580" w:rsidRPr="00B64580" w:rsidRDefault="00B64580" w:rsidP="00B64580">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                      Гатчинского муниципального округа</w:t>
      </w:r>
    </w:p>
    <w:p w14:paraId="3662FBFD" w14:textId="77777777" w:rsidR="00B64580" w:rsidRPr="00B64580" w:rsidRDefault="00B64580" w:rsidP="00B64580">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                                 от 24.10.2025 </w:t>
      </w:r>
      <w:proofErr w:type="gramStart"/>
      <w:r w:rsidRPr="00B64580">
        <w:rPr>
          <w:rFonts w:ascii="Times New Roman" w:eastAsia="Times New Roman" w:hAnsi="Times New Roman" w:cs="Times New Roman"/>
          <w:sz w:val="24"/>
          <w:szCs w:val="24"/>
          <w:lang w:eastAsia="ru-RU"/>
        </w:rPr>
        <w:t>№  10032</w:t>
      </w:r>
      <w:proofErr w:type="gramEnd"/>
    </w:p>
    <w:bookmarkEnd w:id="0"/>
    <w:p w14:paraId="0E69F740" w14:textId="77777777" w:rsidR="00B64580" w:rsidRPr="00B64580" w:rsidRDefault="00B64580" w:rsidP="00B64580">
      <w:pPr>
        <w:autoSpaceDE w:val="0"/>
        <w:autoSpaceDN w:val="0"/>
        <w:adjustRightInd w:val="0"/>
        <w:spacing w:after="0" w:line="240" w:lineRule="auto"/>
        <w:ind w:right="-2"/>
        <w:jc w:val="both"/>
        <w:outlineLvl w:val="0"/>
        <w:rPr>
          <w:rFonts w:ascii="Times New Roman" w:eastAsia="Times New Roman" w:hAnsi="Times New Roman" w:cs="Times New Roman"/>
          <w:sz w:val="28"/>
          <w:szCs w:val="28"/>
          <w:lang w:eastAsia="ru-RU"/>
        </w:rPr>
      </w:pPr>
    </w:p>
    <w:p w14:paraId="123EF9AA" w14:textId="77777777" w:rsidR="00B64580" w:rsidRPr="00B64580" w:rsidRDefault="00B64580" w:rsidP="00B64580">
      <w:pPr>
        <w:tabs>
          <w:tab w:val="left" w:pos="0"/>
        </w:tabs>
        <w:autoSpaceDE w:val="0"/>
        <w:spacing w:after="0" w:line="240" w:lineRule="auto"/>
        <w:ind w:right="-2"/>
        <w:jc w:val="right"/>
        <w:rPr>
          <w:rFonts w:ascii="Times New Roman" w:eastAsia="Times New Roman" w:hAnsi="Times New Roman" w:cs="Times New Roman"/>
          <w:sz w:val="28"/>
          <w:szCs w:val="28"/>
          <w:highlight w:val="white"/>
          <w:lang w:eastAsia="ru-RU"/>
        </w:rPr>
      </w:pPr>
    </w:p>
    <w:p w14:paraId="14FCB711" w14:textId="77777777" w:rsidR="00B64580" w:rsidRPr="00B64580" w:rsidRDefault="00B64580" w:rsidP="00B64580">
      <w:pPr>
        <w:autoSpaceDE w:val="0"/>
        <w:spacing w:after="0" w:line="240" w:lineRule="auto"/>
        <w:ind w:right="-2"/>
        <w:jc w:val="center"/>
        <w:rPr>
          <w:rFonts w:ascii="Liberation Serif" w:eastAsia="Times New Roman" w:hAnsi="Liberation Serif" w:cs="Arial"/>
          <w:b/>
          <w:bCs/>
          <w:sz w:val="24"/>
          <w:szCs w:val="24"/>
          <w:lang w:eastAsia="ru-RU"/>
        </w:rPr>
      </w:pPr>
      <w:r w:rsidRPr="00B64580">
        <w:rPr>
          <w:rFonts w:ascii="Times New Roman" w:eastAsia="Times New Roman" w:hAnsi="Times New Roman" w:cs="Times New Roman"/>
          <w:b/>
          <w:bCs/>
          <w:sz w:val="28"/>
          <w:szCs w:val="27"/>
          <w:lang w:eastAsia="ru-RU"/>
        </w:rPr>
        <w:t xml:space="preserve">Порядок </w:t>
      </w:r>
    </w:p>
    <w:p w14:paraId="3E07C584" w14:textId="77777777" w:rsidR="00B64580" w:rsidRPr="00B64580" w:rsidRDefault="00B64580" w:rsidP="00B64580">
      <w:pPr>
        <w:tabs>
          <w:tab w:val="left" w:pos="0"/>
        </w:tabs>
        <w:autoSpaceDE w:val="0"/>
        <w:spacing w:after="0" w:line="240" w:lineRule="auto"/>
        <w:ind w:right="-2"/>
        <w:jc w:val="center"/>
        <w:rPr>
          <w:rFonts w:ascii="Times New Roman" w:eastAsia="Times New Roman" w:hAnsi="Times New Roman" w:cs="Times New Roman"/>
          <w:b/>
          <w:bCs/>
          <w:sz w:val="28"/>
          <w:szCs w:val="28"/>
          <w:lang w:eastAsia="ru-RU"/>
        </w:rPr>
      </w:pPr>
      <w:r w:rsidRPr="00B64580">
        <w:rPr>
          <w:rFonts w:ascii="Times New Roman" w:eastAsia="Times New Roman" w:hAnsi="Times New Roman" w:cs="Times New Roman"/>
          <w:b/>
          <w:bCs/>
          <w:sz w:val="28"/>
          <w:szCs w:val="28"/>
          <w:highlight w:val="white"/>
          <w:lang w:eastAsia="ru-RU"/>
        </w:rPr>
        <w:t xml:space="preserve">предоставления субсидий из бюджета </w:t>
      </w:r>
      <w:r w:rsidRPr="00B64580">
        <w:rPr>
          <w:rFonts w:ascii="Times New Roman" w:eastAsia="Times New Roman" w:hAnsi="Times New Roman" w:cs="Times New Roman"/>
          <w:b/>
          <w:bCs/>
          <w:sz w:val="28"/>
          <w:szCs w:val="28"/>
          <w:lang w:eastAsia="ru-RU"/>
        </w:rPr>
        <w:t>Гатчинского муниципального округа</w:t>
      </w:r>
      <w:r w:rsidRPr="00B64580">
        <w:rPr>
          <w:rFonts w:ascii="Times New Roman" w:eastAsia="Times New Roman" w:hAnsi="Times New Roman" w:cs="Times New Roman"/>
          <w:b/>
          <w:bCs/>
          <w:sz w:val="28"/>
          <w:szCs w:val="28"/>
          <w:highlight w:val="white"/>
          <w:lang w:eastAsia="ru-RU"/>
        </w:rPr>
        <w:t xml:space="preserve">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w:t>
      </w:r>
      <w:r w:rsidRPr="00B64580">
        <w:rPr>
          <w:rFonts w:ascii="Times New Roman" w:eastAsia="Times New Roman" w:hAnsi="Times New Roman" w:cs="Times New Roman"/>
          <w:b/>
          <w:bCs/>
          <w:sz w:val="28"/>
          <w:szCs w:val="28"/>
          <w:lang w:eastAsia="ru-RU"/>
        </w:rPr>
        <w:t>Гатчинского муниципального округа</w:t>
      </w:r>
    </w:p>
    <w:p w14:paraId="4B313796" w14:textId="77777777" w:rsidR="00B64580" w:rsidRPr="00B64580" w:rsidRDefault="00B64580" w:rsidP="00B64580">
      <w:pPr>
        <w:tabs>
          <w:tab w:val="left" w:pos="0"/>
        </w:tabs>
        <w:autoSpaceDE w:val="0"/>
        <w:spacing w:after="0" w:line="240" w:lineRule="auto"/>
        <w:ind w:right="-2"/>
        <w:jc w:val="center"/>
        <w:rPr>
          <w:rFonts w:ascii="Times New Roman" w:eastAsia="Times New Roman" w:hAnsi="Times New Roman" w:cs="Times New Roman"/>
          <w:sz w:val="24"/>
          <w:szCs w:val="24"/>
          <w:highlight w:val="white"/>
          <w:lang w:eastAsia="ru-RU"/>
        </w:rPr>
      </w:pPr>
    </w:p>
    <w:p w14:paraId="3A2E5F24" w14:textId="77777777" w:rsidR="00B64580" w:rsidRPr="00B64580" w:rsidRDefault="00B64580" w:rsidP="00B64580">
      <w:pPr>
        <w:tabs>
          <w:tab w:val="left" w:pos="0"/>
        </w:tabs>
        <w:autoSpaceDE w:val="0"/>
        <w:spacing w:after="0" w:line="240" w:lineRule="auto"/>
        <w:ind w:right="-2"/>
        <w:jc w:val="center"/>
        <w:rPr>
          <w:rFonts w:ascii="Liberation Serif" w:eastAsia="Times New Roman" w:hAnsi="Liberation Serif" w:cs="Arial"/>
          <w:b/>
          <w:sz w:val="24"/>
          <w:szCs w:val="24"/>
          <w:lang w:eastAsia="ru-RU"/>
        </w:rPr>
      </w:pPr>
      <w:r w:rsidRPr="00B64580">
        <w:rPr>
          <w:rFonts w:ascii="Times New Roman" w:eastAsia="Times New Roman" w:hAnsi="Times New Roman" w:cs="Times New Roman"/>
          <w:b/>
          <w:sz w:val="28"/>
          <w:szCs w:val="28"/>
          <w:lang w:eastAsia="ru-RU"/>
        </w:rPr>
        <w:t xml:space="preserve">Раздел I. </w:t>
      </w:r>
      <w:r w:rsidRPr="00B64580">
        <w:rPr>
          <w:rFonts w:ascii="Times New Roman" w:eastAsia="Times New Roman" w:hAnsi="Times New Roman" w:cs="Times New Roman"/>
          <w:b/>
          <w:sz w:val="28"/>
          <w:szCs w:val="28"/>
          <w:highlight w:val="white"/>
          <w:lang w:eastAsia="ru-RU"/>
        </w:rPr>
        <w:t>Общие положения</w:t>
      </w:r>
    </w:p>
    <w:p w14:paraId="2004C644" w14:textId="77777777" w:rsidR="00B64580" w:rsidRPr="00B64580" w:rsidRDefault="00B64580" w:rsidP="00B64580">
      <w:pPr>
        <w:tabs>
          <w:tab w:val="left" w:pos="0"/>
        </w:tabs>
        <w:autoSpaceDE w:val="0"/>
        <w:spacing w:after="0" w:line="240" w:lineRule="auto"/>
        <w:ind w:right="-2"/>
        <w:jc w:val="both"/>
        <w:rPr>
          <w:rFonts w:ascii="Times New Roman" w:eastAsia="Times New Roman" w:hAnsi="Times New Roman" w:cs="Times New Roman"/>
          <w:sz w:val="28"/>
          <w:szCs w:val="28"/>
          <w:highlight w:val="white"/>
          <w:lang w:eastAsia="ru-RU"/>
        </w:rPr>
      </w:pPr>
    </w:p>
    <w:p w14:paraId="7236DE8A" w14:textId="77777777" w:rsidR="00B64580" w:rsidRPr="00B64580" w:rsidRDefault="00B64580" w:rsidP="00B64580">
      <w:pPr>
        <w:tabs>
          <w:tab w:val="left" w:pos="0"/>
        </w:tabs>
        <w:autoSpaceDE w:val="0"/>
        <w:spacing w:after="0" w:line="240" w:lineRule="auto"/>
        <w:ind w:right="-2"/>
        <w:jc w:val="both"/>
        <w:rPr>
          <w:rFonts w:ascii="Times New Roman" w:eastAsia="Times New Roman" w:hAnsi="Times New Roman" w:cs="Times New Roman"/>
          <w:bCs/>
          <w:sz w:val="28"/>
          <w:szCs w:val="28"/>
          <w:lang w:eastAsia="ru-RU"/>
        </w:rPr>
      </w:pPr>
      <w:r w:rsidRPr="00B64580">
        <w:rPr>
          <w:rFonts w:ascii="Times New Roman" w:eastAsia="Times New Roman" w:hAnsi="Times New Roman" w:cs="Times New Roman"/>
          <w:bCs/>
          <w:sz w:val="28"/>
          <w:szCs w:val="28"/>
          <w:highlight w:val="white"/>
          <w:lang w:eastAsia="ru-RU"/>
        </w:rPr>
        <w:t xml:space="preserve">1. </w:t>
      </w:r>
      <w:r w:rsidRPr="00B64580">
        <w:rPr>
          <w:rFonts w:ascii="Times New Roman" w:eastAsia="Times New Roman" w:hAnsi="Times New Roman" w:cs="Times New Roman"/>
          <w:bCs/>
          <w:sz w:val="28"/>
          <w:szCs w:val="28"/>
          <w:lang w:eastAsia="ru-RU"/>
        </w:rPr>
        <w:t xml:space="preserve">Настоящий порядок предоставления субсидий из бюджета </w:t>
      </w:r>
      <w:r w:rsidRPr="00B64580">
        <w:rPr>
          <w:rFonts w:ascii="Times New Roman" w:eastAsia="Times New Roman" w:hAnsi="Times New Roman" w:cs="Times New Roman"/>
          <w:sz w:val="28"/>
          <w:szCs w:val="28"/>
          <w:lang w:eastAsia="ru-RU"/>
        </w:rPr>
        <w:t xml:space="preserve">Гатчинского муниципального округа </w:t>
      </w:r>
      <w:r w:rsidRPr="00B64580">
        <w:rPr>
          <w:rFonts w:ascii="Times New Roman" w:eastAsia="Times New Roman" w:hAnsi="Times New Roman" w:cs="Times New Roman"/>
          <w:bCs/>
          <w:sz w:val="28"/>
          <w:szCs w:val="28"/>
          <w:lang w:eastAsia="ru-RU"/>
        </w:rPr>
        <w:t xml:space="preserve">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w:t>
      </w:r>
      <w:r w:rsidRPr="00B64580">
        <w:rPr>
          <w:rFonts w:ascii="Times New Roman" w:eastAsia="Times New Roman" w:hAnsi="Times New Roman" w:cs="Times New Roman"/>
          <w:sz w:val="28"/>
          <w:szCs w:val="28"/>
          <w:lang w:eastAsia="ru-RU"/>
        </w:rPr>
        <w:t>Гатчинского муниципального округа</w:t>
      </w:r>
      <w:r w:rsidRPr="00B64580">
        <w:rPr>
          <w:rFonts w:ascii="Times New Roman" w:eastAsia="Times New Roman" w:hAnsi="Times New Roman" w:cs="Times New Roman"/>
          <w:bCs/>
          <w:sz w:val="28"/>
          <w:szCs w:val="28"/>
          <w:lang w:eastAsia="ru-RU"/>
        </w:rPr>
        <w:t xml:space="preserve"> (далее – Порядок), устанавливает цели, условия и порядок предоставления субсидий некоммерческим организациям, не являющимся государственными (муниципальными) учреждениями (далее – НКО), на проведение кинофестивалей «Литература и кино» и «Литература и кино – детям», проводимых на территории </w:t>
      </w:r>
      <w:r w:rsidRPr="00B64580">
        <w:rPr>
          <w:rFonts w:ascii="Times New Roman" w:eastAsia="Times New Roman" w:hAnsi="Times New Roman" w:cs="Times New Roman"/>
          <w:sz w:val="28"/>
          <w:szCs w:val="28"/>
          <w:lang w:eastAsia="ru-RU"/>
        </w:rPr>
        <w:t xml:space="preserve">Гатчинского муниципального округа </w:t>
      </w:r>
      <w:r w:rsidRPr="00B64580">
        <w:rPr>
          <w:rFonts w:ascii="Times New Roman" w:eastAsia="Times New Roman" w:hAnsi="Times New Roman" w:cs="Times New Roman"/>
          <w:bCs/>
          <w:sz w:val="28"/>
          <w:szCs w:val="28"/>
          <w:lang w:eastAsia="ru-RU"/>
        </w:rPr>
        <w:t>(далее – субсидии, субсидия), требования к отчетности, требования об осуществлении контроля за соблюдением условий и порядка предоставления субсидий и ответственность за их нарушение.</w:t>
      </w:r>
      <w:r w:rsidRPr="00B64580">
        <w:rPr>
          <w:rFonts w:ascii="Times New Roman" w:eastAsia="Times New Roman" w:hAnsi="Times New Roman" w:cs="Times New Roman"/>
          <w:bCs/>
          <w:sz w:val="28"/>
          <w:szCs w:val="28"/>
          <w:highlight w:val="white"/>
          <w:lang w:eastAsia="ru-RU"/>
        </w:rPr>
        <w:t xml:space="preserve"> </w:t>
      </w:r>
    </w:p>
    <w:p w14:paraId="3E044B0B" w14:textId="77777777" w:rsidR="00B64580" w:rsidRPr="00B64580" w:rsidRDefault="00B64580" w:rsidP="00B64580">
      <w:pPr>
        <w:tabs>
          <w:tab w:val="left" w:pos="0"/>
          <w:tab w:val="left" w:pos="120"/>
        </w:tabs>
        <w:autoSpaceDE w:val="0"/>
        <w:spacing w:after="0" w:line="240" w:lineRule="auto"/>
        <w:ind w:right="-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8"/>
          <w:szCs w:val="28"/>
          <w:highlight w:val="white"/>
          <w:lang w:eastAsia="ru-RU"/>
        </w:rPr>
        <w:t>2. Понятия, используемые в настоящем Порядке, применяются в соответствии с действующим законодательством Российской Федерации.</w:t>
      </w:r>
    </w:p>
    <w:p w14:paraId="45BFC906" w14:textId="77777777" w:rsidR="00B64580" w:rsidRPr="00B64580" w:rsidRDefault="00B64580" w:rsidP="00B64580">
      <w:pPr>
        <w:tabs>
          <w:tab w:val="left" w:pos="360"/>
        </w:tabs>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 Субсидии предоставляются на финансовое обеспечение мероприятий для достижения целей, показателей и результатов муниципальной программы «Развитие культуры в Гатчинском муниципальном округе».</w:t>
      </w:r>
    </w:p>
    <w:p w14:paraId="698FD7D3" w14:textId="77777777" w:rsidR="00B64580" w:rsidRPr="00B64580" w:rsidRDefault="00B64580" w:rsidP="00B64580">
      <w:pPr>
        <w:tabs>
          <w:tab w:val="left" w:pos="360"/>
        </w:tabs>
        <w:spacing w:after="0" w:line="240" w:lineRule="auto"/>
        <w:ind w:right="-2"/>
        <w:jc w:val="both"/>
        <w:rPr>
          <w:rFonts w:ascii="Times New Roman" w:eastAsia="Times New Roman" w:hAnsi="Times New Roman" w:cs="Times New Roman"/>
          <w:sz w:val="24"/>
          <w:szCs w:val="24"/>
          <w:lang w:eastAsia="ru-RU"/>
        </w:rPr>
      </w:pPr>
      <w:bookmarkStart w:id="1" w:name="_Hlk177048108"/>
      <w:r w:rsidRPr="00B64580">
        <w:rPr>
          <w:rFonts w:ascii="Times New Roman" w:eastAsia="Times New Roman" w:hAnsi="Times New Roman" w:cs="Times New Roman"/>
          <w:sz w:val="28"/>
          <w:szCs w:val="28"/>
          <w:lang w:eastAsia="ru-RU"/>
        </w:rPr>
        <w:t xml:space="preserve">4. </w:t>
      </w:r>
      <w:bookmarkStart w:id="2" w:name="_Hlk180506127"/>
      <w:r w:rsidRPr="00B64580">
        <w:rPr>
          <w:rFonts w:ascii="Times New Roman" w:eastAsia="Times New Roman" w:hAnsi="Times New Roman" w:cs="Times New Roman"/>
          <w:sz w:val="28"/>
          <w:szCs w:val="28"/>
          <w:lang w:eastAsia="ru-RU"/>
        </w:rPr>
        <w:t>К категории получателей субсидий относятся НКО, расположенные на территории Ленинградской области и города Санкт-Петербурга, основными целями деятельности которых являются сохранение и развитие кинематографа, популяризация литературных произведений, проведение кинофестивалей.</w:t>
      </w:r>
    </w:p>
    <w:bookmarkEnd w:id="1"/>
    <w:bookmarkEnd w:id="2"/>
    <w:p w14:paraId="4E57A207" w14:textId="77777777" w:rsidR="00B64580" w:rsidRPr="00B64580" w:rsidRDefault="00B64580" w:rsidP="00B64580">
      <w:pPr>
        <w:tabs>
          <w:tab w:val="left" w:pos="360"/>
        </w:tabs>
        <w:autoSpaceDE w:val="0"/>
        <w:spacing w:after="0" w:line="240" w:lineRule="auto"/>
        <w:ind w:right="-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8"/>
          <w:szCs w:val="28"/>
          <w:highlight w:val="white"/>
          <w:lang w:eastAsia="ru-RU"/>
        </w:rPr>
        <w:t xml:space="preserve">5. Субсидии предоставляются на безвозмездной и безвозвратной основе НКО на проведение кинофестивалей «Литература и кино» и «Литература и кино – детям», проводимых на территории </w:t>
      </w:r>
      <w:r w:rsidRPr="00B64580">
        <w:rPr>
          <w:rFonts w:ascii="Times New Roman" w:eastAsia="Times New Roman" w:hAnsi="Times New Roman" w:cs="Times New Roman"/>
          <w:sz w:val="28"/>
          <w:szCs w:val="28"/>
          <w:lang w:eastAsia="ru-RU"/>
        </w:rPr>
        <w:t>Гатчинского муниципального округа</w:t>
      </w:r>
      <w:r w:rsidRPr="00B64580">
        <w:rPr>
          <w:rFonts w:ascii="Times New Roman" w:eastAsia="Times New Roman" w:hAnsi="Times New Roman" w:cs="Times New Roman"/>
          <w:bCs/>
          <w:sz w:val="28"/>
          <w:szCs w:val="28"/>
          <w:highlight w:val="white"/>
          <w:lang w:eastAsia="ru-RU"/>
        </w:rPr>
        <w:t>.</w:t>
      </w:r>
    </w:p>
    <w:p w14:paraId="12EFC15C" w14:textId="77777777" w:rsidR="00B64580" w:rsidRPr="00B64580" w:rsidRDefault="00B64580" w:rsidP="00B64580">
      <w:pPr>
        <w:tabs>
          <w:tab w:val="left" w:pos="360"/>
        </w:tabs>
        <w:spacing w:after="0" w:line="240" w:lineRule="auto"/>
        <w:ind w:right="-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8"/>
          <w:szCs w:val="28"/>
          <w:lang w:eastAsia="ru-RU"/>
        </w:rPr>
        <w:t xml:space="preserve">6. Субсидии предоставляются НКО по итогам проведения конкурсного отбора на получение субсидий из бюджета Гатчинского муниципального округа на проведение кинофестивалей «Литература и кино» и «Литература и кино – детям», проводимых на территории Гатчинского муниципального округа (далее - отбор). </w:t>
      </w:r>
    </w:p>
    <w:p w14:paraId="12D99F98" w14:textId="77777777" w:rsidR="00B64580" w:rsidRPr="00B64580" w:rsidRDefault="00B64580" w:rsidP="00B64580">
      <w:pPr>
        <w:tabs>
          <w:tab w:val="left" w:pos="360"/>
        </w:tabs>
        <w:autoSpaceDE w:val="0"/>
        <w:spacing w:after="0" w:line="240" w:lineRule="auto"/>
        <w:ind w:right="-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8"/>
          <w:szCs w:val="28"/>
          <w:highlight w:val="white"/>
          <w:lang w:eastAsia="ru-RU"/>
        </w:rPr>
        <w:t xml:space="preserve">7. Отбор получателя субсидий проводится ежегодно </w:t>
      </w:r>
      <w:r w:rsidRPr="00B64580">
        <w:rPr>
          <w:rFonts w:ascii="Times New Roman" w:eastAsia="Times New Roman" w:hAnsi="Times New Roman" w:cs="Times New Roman"/>
          <w:sz w:val="28"/>
          <w:szCs w:val="28"/>
          <w:lang w:eastAsia="ru-RU"/>
        </w:rPr>
        <w:t xml:space="preserve">конкурсной комиссией по проведению отбора на предоставление субсидий </w:t>
      </w:r>
      <w:r w:rsidRPr="00B64580">
        <w:rPr>
          <w:rFonts w:ascii="Times New Roman" w:eastAsia="Times New Roman" w:hAnsi="Times New Roman" w:cs="Times New Roman"/>
          <w:sz w:val="28"/>
          <w:szCs w:val="28"/>
          <w:highlight w:val="white"/>
          <w:lang w:eastAsia="ru-RU"/>
        </w:rPr>
        <w:t xml:space="preserve">из бюджета </w:t>
      </w:r>
      <w:r w:rsidRPr="00B64580">
        <w:rPr>
          <w:rFonts w:ascii="Times New Roman" w:eastAsia="Times New Roman" w:hAnsi="Times New Roman" w:cs="Times New Roman"/>
          <w:sz w:val="28"/>
          <w:szCs w:val="28"/>
          <w:lang w:eastAsia="ru-RU"/>
        </w:rPr>
        <w:t xml:space="preserve">Гатчинского </w:t>
      </w:r>
      <w:r w:rsidRPr="00B64580">
        <w:rPr>
          <w:rFonts w:ascii="Times New Roman" w:eastAsia="Times New Roman" w:hAnsi="Times New Roman" w:cs="Times New Roman"/>
          <w:sz w:val="28"/>
          <w:szCs w:val="28"/>
          <w:lang w:eastAsia="ru-RU"/>
        </w:rPr>
        <w:lastRenderedPageBreak/>
        <w:t>муниципального округа</w:t>
      </w:r>
      <w:r w:rsidRPr="00B64580">
        <w:rPr>
          <w:rFonts w:ascii="Times New Roman" w:eastAsia="Times New Roman" w:hAnsi="Times New Roman" w:cs="Times New Roman"/>
          <w:sz w:val="28"/>
          <w:szCs w:val="28"/>
          <w:highlight w:val="white"/>
          <w:lang w:eastAsia="ru-RU"/>
        </w:rPr>
        <w:t xml:space="preserve"> на проведение кинофестивалей «Литература и кино» и «Литература и кино – детям», проводимых на территории </w:t>
      </w:r>
      <w:r w:rsidRPr="00B64580">
        <w:rPr>
          <w:rFonts w:ascii="Times New Roman" w:eastAsia="Calibri" w:hAnsi="Times New Roman" w:cs="Times New Roman"/>
          <w:sz w:val="28"/>
          <w:szCs w:val="28"/>
          <w:lang w:eastAsia="ru-RU"/>
        </w:rPr>
        <w:t xml:space="preserve">Гатчинского муниципального округа </w:t>
      </w:r>
      <w:r w:rsidRPr="00B64580">
        <w:rPr>
          <w:rFonts w:ascii="Times New Roman" w:eastAsia="Times New Roman" w:hAnsi="Times New Roman" w:cs="Times New Roman"/>
          <w:sz w:val="28"/>
          <w:szCs w:val="28"/>
          <w:highlight w:val="white"/>
          <w:lang w:eastAsia="ru-RU"/>
        </w:rPr>
        <w:t xml:space="preserve">(далее - комиссия). Положение о комиссии и ее состав утверждаются </w:t>
      </w:r>
      <w:r w:rsidRPr="00B64580">
        <w:rPr>
          <w:rFonts w:ascii="Times New Roman" w:eastAsia="Times New Roman" w:hAnsi="Times New Roman" w:cs="Times New Roman"/>
          <w:sz w:val="28"/>
          <w:szCs w:val="28"/>
          <w:lang w:eastAsia="ru-RU"/>
        </w:rPr>
        <w:t>приказом Комитета по культуре и туризму администрации муниципального образования Гатчинский муниципальный округ Ленинградской области.</w:t>
      </w:r>
    </w:p>
    <w:p w14:paraId="41CC5466"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8"/>
          <w:szCs w:val="28"/>
          <w:lang w:eastAsia="ru-RU"/>
        </w:rPr>
        <w:t xml:space="preserve">8.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по разделу 0800 «Средства массовой информации», подразделу 0802 «Кинематография», является Комитет по культуре и туризму администрации муниципального образования Гатчинский муниципальный округ Ленинградской области (далее – Главный распорядитель). </w:t>
      </w:r>
    </w:p>
    <w:p w14:paraId="56CEA026"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9. Главный распорядитель осуществляет предоставление субсидий из бюджета Гатчинского муниципального округа в соответствии с решением совета депутатов Гатчинского муниципального округа о бюджете </w:t>
      </w:r>
      <w:r w:rsidRPr="00B64580">
        <w:rPr>
          <w:rFonts w:ascii="Times New Roman" w:eastAsia="Calibri" w:hAnsi="Times New Roman" w:cs="Times New Roman"/>
          <w:sz w:val="28"/>
          <w:szCs w:val="28"/>
          <w:lang w:eastAsia="ru-RU"/>
        </w:rPr>
        <w:t>Гатчинского муниципального округа</w:t>
      </w:r>
      <w:r w:rsidRPr="00B64580">
        <w:rPr>
          <w:rFonts w:ascii="Times New Roman" w:eastAsia="Times New Roman" w:hAnsi="Times New Roman" w:cs="Times New Roman"/>
          <w:sz w:val="28"/>
          <w:szCs w:val="28"/>
          <w:lang w:eastAsia="ru-RU"/>
        </w:rPr>
        <w:t xml:space="preserve"> на соответствующий финансовый год и плановый период в пределах утвержденных лимитов бюджетных обязательств в рамках муниципальной программы «Развитие культуры в Гатчинском муниципальном округе».</w:t>
      </w:r>
    </w:p>
    <w:p w14:paraId="4FE2BC80"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48666D84"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11. Способ проведения отбора - конкурс, который проводится при определении получателей субсидий исходя из наилучших условий достижения результатов, в целях достижения которых предоставляются субсидии.</w:t>
      </w:r>
    </w:p>
    <w:p w14:paraId="1C8433D4"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12. Субсидии предоставляется получателю субсидий на финансовое обеспечение затрат по видам расходов, связанным с проведением кинофестивалей «Литература и кино» и «Литература и кино – детям», проводимых на территории Гатчинского муниципального округа, в соответствии с приложением 1 к настоящему Порядку.</w:t>
      </w:r>
    </w:p>
    <w:p w14:paraId="16C4FB73"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13. Субсидии не могут быть направлены на:</w:t>
      </w:r>
    </w:p>
    <w:p w14:paraId="1DEF1D6E"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приобретение недвижимого имущества (в том числе земельных участков);</w:t>
      </w:r>
    </w:p>
    <w:p w14:paraId="7948D6B4"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возведение объектов капитального строительства;</w:t>
      </w:r>
    </w:p>
    <w:p w14:paraId="7A61BE1C"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финансирование политических партий, кампаний и акций, подготовку и проведение митингов, демонстраций и пикетирований;</w:t>
      </w:r>
    </w:p>
    <w:p w14:paraId="12C728CB"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погашение задолженности организации;</w:t>
      </w:r>
    </w:p>
    <w:p w14:paraId="7D74A785"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уплату штрафов и пеней;</w:t>
      </w:r>
    </w:p>
    <w:p w14:paraId="7F4B86DC"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приобретение получателем субсидий, а также иными юридическими лицами, получающими средства на основании договоров, заключенных с получателем субсидии, за счет полученных из бюджета Гатчинского муниципального округа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w:t>
      </w:r>
      <w:r w:rsidRPr="00B64580">
        <w:rPr>
          <w:rFonts w:ascii="Times New Roman" w:eastAsia="Times New Roman" w:hAnsi="Times New Roman" w:cs="Times New Roman"/>
          <w:sz w:val="28"/>
          <w:szCs w:val="28"/>
          <w:lang w:eastAsia="ru-RU"/>
        </w:rPr>
        <w:lastRenderedPageBreak/>
        <w:t>комплектующих изделий, а также связанных с достижением результатов предоставления этих средств иных операций, определенных правовым актом;</w:t>
      </w:r>
    </w:p>
    <w:p w14:paraId="0F819558" w14:textId="77777777" w:rsidR="00B64580" w:rsidRPr="00B64580" w:rsidRDefault="00B64580" w:rsidP="00B64580">
      <w:pPr>
        <w:tabs>
          <w:tab w:val="left" w:pos="413"/>
        </w:tabs>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расходы, не связанные непосредственно с реализацией проекта.</w:t>
      </w:r>
    </w:p>
    <w:p w14:paraId="794B0856"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lang w:eastAsia="ru-RU"/>
        </w:rPr>
      </w:pPr>
    </w:p>
    <w:p w14:paraId="4E8BD45C"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rPr>
      </w:pPr>
      <w:r w:rsidRPr="00B64580">
        <w:rPr>
          <w:rFonts w:ascii="Times New Roman" w:eastAsia="Calibri" w:hAnsi="Times New Roman" w:cs="Times New Roman"/>
          <w:b/>
          <w:bCs/>
          <w:sz w:val="28"/>
          <w:szCs w:val="28"/>
          <w:lang w:eastAsia="ru-RU"/>
        </w:rPr>
        <w:t>Раздел II. Порядок проведения отбора получателя субсидий</w:t>
      </w:r>
    </w:p>
    <w:p w14:paraId="655EB6D8"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lang w:eastAsia="ru-RU"/>
        </w:rPr>
      </w:pPr>
    </w:p>
    <w:p w14:paraId="7D996C1C" w14:textId="77777777" w:rsidR="00B64580" w:rsidRPr="00B64580" w:rsidRDefault="00B64580" w:rsidP="00B64580">
      <w:pPr>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14. Проведение </w:t>
      </w:r>
      <w:bookmarkStart w:id="3" w:name="_Hlk211846667"/>
      <w:r w:rsidRPr="00B64580">
        <w:rPr>
          <w:rFonts w:ascii="Times New Roman" w:eastAsia="Times New Roman" w:hAnsi="Times New Roman" w:cs="Times New Roman"/>
          <w:sz w:val="28"/>
          <w:szCs w:val="28"/>
          <w:lang w:eastAsia="ru-RU"/>
        </w:rPr>
        <w:t xml:space="preserve">отбора получателя субсидий осуществляется в государственной интегрированной информационной системе управления общественными финансами «Электронный бюджет» </w:t>
      </w:r>
      <w:bookmarkEnd w:id="3"/>
      <w:r w:rsidRPr="00B64580">
        <w:rPr>
          <w:rFonts w:ascii="Times New Roman" w:eastAsia="Times New Roman" w:hAnsi="Times New Roman" w:cs="Times New Roman"/>
          <w:sz w:val="28"/>
          <w:szCs w:val="28"/>
          <w:lang w:eastAsia="ru-RU"/>
        </w:rPr>
        <w:t>(далее - система «Электронный бюджет»).</w:t>
      </w:r>
    </w:p>
    <w:p w14:paraId="01D560BE" w14:textId="77777777" w:rsidR="00B64580" w:rsidRPr="00B64580" w:rsidRDefault="00B64580" w:rsidP="00B64580">
      <w:pPr>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15. Объявление о проведении отбора (далее – объявление) размещается на едином портале, а также на официальном сайте Гатчинского муниципального округа в информационно-телекоммуникационной сети «Интернет»</w:t>
      </w: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8"/>
          <w:szCs w:val="28"/>
          <w:lang w:eastAsia="ru-RU"/>
        </w:rPr>
        <w:t>http://gmolo.ru) не позднее одного рабочего дня до даты начала приема заявок.</w:t>
      </w:r>
    </w:p>
    <w:p w14:paraId="71ED0228"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          16. В объявлении указывается следующая информация:</w:t>
      </w:r>
    </w:p>
    <w:p w14:paraId="2C78AE06"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          16.1. сроки проведения отбора, а также при необходимости информация о возможности проведения несколько этапов отбора с указанием сроков и порядка их проведения;</w:t>
      </w:r>
    </w:p>
    <w:p w14:paraId="2CB8DF8B"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16.2. даты начала</w:t>
      </w: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8"/>
          <w:szCs w:val="28"/>
          <w:lang w:eastAsia="ru-RU"/>
        </w:rPr>
        <w:t>подачи и окончания приема заявок участников отбора;</w:t>
      </w:r>
    </w:p>
    <w:p w14:paraId="4B64964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16.3. наименование, место нахождения, почтовый адрес, адрес электронной почты Главного распорядителя;</w:t>
      </w:r>
    </w:p>
    <w:p w14:paraId="6CE6509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16.4. результат (результаты) предоставления субсидий, а также характеристики результата предоставления субсидий;</w:t>
      </w:r>
    </w:p>
    <w:p w14:paraId="5AAEF4DE"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16.5. доменное имя и (или) указатели страниц государственной информационной системы, обеспечивающей проведение отбора, в сети «Интернет»;</w:t>
      </w:r>
    </w:p>
    <w:p w14:paraId="04F4C916"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16.6. требования к участникам отбора и перечню документов, предоставляемых участниками отбора для подтверждения их соответствия требованиям;</w:t>
      </w:r>
    </w:p>
    <w:p w14:paraId="3DD2FBB4"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16.7. категории получателя субсидий и критерии оценки;</w:t>
      </w:r>
    </w:p>
    <w:p w14:paraId="620EF065"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16.8. порядок подачи участниками отбора заявок и требования, предъявляемые к форме и содержанию заявок;</w:t>
      </w:r>
    </w:p>
    <w:p w14:paraId="722941E2"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16.9. порядок отзыва</w:t>
      </w: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8"/>
          <w:szCs w:val="28"/>
          <w:lang w:eastAsia="ru-RU"/>
        </w:rPr>
        <w:t>заявок участников отбора, порядок их возврата, порядок внесения изменений в заявки;</w:t>
      </w:r>
    </w:p>
    <w:p w14:paraId="33D16A3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16.10. правила рассмотрения и оценки заявок;</w:t>
      </w:r>
    </w:p>
    <w:p w14:paraId="03E4CE93"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16.11.  порядок возврата заявок на доработку;</w:t>
      </w:r>
    </w:p>
    <w:p w14:paraId="7BD583EA"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16.12. порядок отклонения заявок, а также информация об основаниях их отклонения;</w:t>
      </w:r>
    </w:p>
    <w:p w14:paraId="49328FC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16.13. порядок оценки заявок, включающий критерии оценки, показатели критериев оценки, их весовое значение в общей оценке, необходимую для предоставления участником конкурсного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конкурсного отбора для признания их победителями конкурсного отбора, сроки оценки заявок, а также информацию об участии комиссии в оценке заявок;</w:t>
      </w:r>
    </w:p>
    <w:p w14:paraId="33C2DB86"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16.14. объем предоставляемой субсидии в рамках отбора;</w:t>
      </w:r>
    </w:p>
    <w:p w14:paraId="556C84C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lastRenderedPageBreak/>
        <w:t>16.15.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F2EFC72"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16.16. срок, в течение которого победитель отбора должен подписать соглашение о предоставлении субсидий; </w:t>
      </w:r>
    </w:p>
    <w:p w14:paraId="08976AB3"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16.17. условия признания победителя отбора уклонившимся от заключения соглашения;</w:t>
      </w:r>
    </w:p>
    <w:p w14:paraId="33E4FADE" w14:textId="77777777" w:rsidR="00B64580" w:rsidRPr="00B64580" w:rsidRDefault="00B64580" w:rsidP="00B64580">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16.18. сроки размещения протокола подведения итогов отбора в сети «Интернет» на едином портале, а также на официальном сайте Гатчинского муниципального округа, которые не могут быть позднее 14-го календарного дня, следующего за днем определения победителя отбора.</w:t>
      </w:r>
    </w:p>
    <w:p w14:paraId="7278E612" w14:textId="77777777" w:rsidR="00B64580" w:rsidRPr="00B64580" w:rsidRDefault="00B64580" w:rsidP="00B64580">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17.</w:t>
      </w: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8"/>
          <w:szCs w:val="28"/>
          <w:lang w:eastAsia="ru-RU"/>
        </w:rPr>
        <w:t>Внесение изменений в объявление осуществляется не позднее наступления даты окончания приема заявок с соблюдением следующих условий:</w:t>
      </w:r>
    </w:p>
    <w:p w14:paraId="231F2F0F" w14:textId="77777777" w:rsidR="00B64580" w:rsidRPr="00B64580" w:rsidRDefault="00B64580" w:rsidP="00B64580">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w:t>
      </w:r>
    </w:p>
    <w:p w14:paraId="7E5D294A" w14:textId="77777777" w:rsidR="00B64580" w:rsidRPr="00B64580" w:rsidRDefault="00B64580" w:rsidP="00B64580">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при внесении изменений в объявление изменение способа отбора получателя субсидий не допускается;</w:t>
      </w:r>
    </w:p>
    <w:p w14:paraId="5705E9BA" w14:textId="77777777" w:rsidR="00B64580" w:rsidRPr="00B64580" w:rsidRDefault="00B64580" w:rsidP="00B64580">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18E46980" w14:textId="77777777" w:rsidR="00B64580" w:rsidRPr="00B64580" w:rsidRDefault="00B64580" w:rsidP="00B64580">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0DB020AE"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 xml:space="preserve">  18. При проведении отбора в системе «Электронный бюджет»:</w:t>
      </w:r>
    </w:p>
    <w:p w14:paraId="38E26A22"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0E79A9"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взаимодействие Главного распорядителя, а также комиссии с участниками отбора осуществляется с использованием документов в электронной форме в системе «Электронный бюджет»;</w:t>
      </w:r>
    </w:p>
    <w:p w14:paraId="035E2409"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19 настоящего Порядка, при наличии соответствующей информации в государственных информационных системах, доступ к которым у 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по собственной инициативе;</w:t>
      </w:r>
    </w:p>
    <w:p w14:paraId="4D99265D"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проверка участника отбора на соответствие требованиям, установленным</w:t>
      </w:r>
      <w:r w:rsidRPr="00B64580">
        <w:rPr>
          <w:rFonts w:ascii="Calibri" w:eastAsia="Times New Roman" w:hAnsi="Calibri" w:cs="Calibri"/>
          <w:kern w:val="2"/>
          <w:lang w:eastAsia="ru-RU"/>
        </w:rPr>
        <w:t xml:space="preserve"> </w:t>
      </w:r>
      <w:r w:rsidRPr="00B64580">
        <w:rPr>
          <w:rFonts w:ascii="Times New Roman" w:eastAsia="Times New Roman" w:hAnsi="Times New Roman" w:cs="Times New Roman"/>
          <w:kern w:val="2"/>
          <w:sz w:val="28"/>
          <w:szCs w:val="28"/>
          <w:lang w:eastAsia="ru-RU"/>
        </w:rPr>
        <w:t xml:space="preserve">пунктом 19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w:t>
      </w:r>
      <w:r w:rsidRPr="00B64580">
        <w:rPr>
          <w:rFonts w:ascii="Times New Roman" w:eastAsia="Times New Roman" w:hAnsi="Times New Roman" w:cs="Times New Roman"/>
          <w:kern w:val="2"/>
          <w:sz w:val="28"/>
          <w:szCs w:val="28"/>
          <w:lang w:eastAsia="ru-RU"/>
        </w:rPr>
        <w:lastRenderedPageBreak/>
        <w:t>межведомственного электронного взаимодействия (при наличии технической возможности);</w:t>
      </w:r>
    </w:p>
    <w:p w14:paraId="0761A75D"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подтверждение соответствия участника отбора требованиям, установленным</w:t>
      </w:r>
      <w:r w:rsidRPr="00B64580">
        <w:rPr>
          <w:rFonts w:ascii="Calibri" w:eastAsia="Times New Roman" w:hAnsi="Calibri" w:cs="Calibri"/>
          <w:kern w:val="2"/>
          <w:lang w:eastAsia="ru-RU"/>
        </w:rPr>
        <w:t xml:space="preserve"> </w:t>
      </w:r>
      <w:r w:rsidRPr="00B64580">
        <w:rPr>
          <w:rFonts w:ascii="Times New Roman" w:eastAsia="Times New Roman" w:hAnsi="Times New Roman" w:cs="Times New Roman"/>
          <w:kern w:val="2"/>
          <w:sz w:val="28"/>
          <w:szCs w:val="28"/>
          <w:lang w:eastAsia="ru-RU"/>
        </w:rPr>
        <w:t>пунктом 19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85E4BA3"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14:paraId="64889689"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подписание заявки осуществляется усиленной квалифицированной электронной подписью руководителя участника отбора или уполномоченного им лица (для юридических лиц);</w:t>
      </w:r>
    </w:p>
    <w:p w14:paraId="6703FC4E"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участник отбора должен соответствовать требованиям, установленным в</w:t>
      </w:r>
      <w:r w:rsidRPr="00B64580">
        <w:rPr>
          <w:rFonts w:ascii="Calibri" w:eastAsia="Times New Roman" w:hAnsi="Calibri" w:cs="Calibri"/>
          <w:kern w:val="2"/>
          <w:lang w:eastAsia="ru-RU"/>
        </w:rPr>
        <w:t xml:space="preserve"> </w:t>
      </w:r>
      <w:r w:rsidRPr="00B64580">
        <w:rPr>
          <w:rFonts w:ascii="Times New Roman" w:eastAsia="Times New Roman" w:hAnsi="Times New Roman" w:cs="Times New Roman"/>
          <w:kern w:val="2"/>
          <w:sz w:val="28"/>
          <w:szCs w:val="28"/>
          <w:lang w:eastAsia="ru-RU"/>
        </w:rPr>
        <w:t>пункте 19 настоящего Порядка, на даты рассмотрения заявки и заключения соглашения;</w:t>
      </w:r>
    </w:p>
    <w:p w14:paraId="1EF323D0"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70B1B67B"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Главному распорядителю, членам комиссии открывается доступ в системе «Электронный бюджет» к заявкам для их рассмотрения и оценки;</w:t>
      </w:r>
    </w:p>
    <w:p w14:paraId="6CB2774E"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формирование протокола вскрытия заявок и протокола рассмотрения заявок на едином портале осуществляется автоматически;</w:t>
      </w:r>
    </w:p>
    <w:p w14:paraId="1597D776" w14:textId="77777777" w:rsidR="00B64580" w:rsidRPr="00B64580" w:rsidRDefault="00B64580" w:rsidP="00B6458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       протокол вскрытия заявок и протокол рассмотрения заявок подписывается усиленной квалифицированной электронной подписью председателя комиссии </w:t>
      </w:r>
      <w:r w:rsidRPr="00B64580">
        <w:rPr>
          <w:rFonts w:ascii="Times New Roman" w:eastAsia="Calibri" w:hAnsi="Times New Roman" w:cs="Times New Roman"/>
          <w:sz w:val="28"/>
          <w:szCs w:val="28"/>
          <w:lang w:eastAsia="ru-RU"/>
        </w:rPr>
        <w:t xml:space="preserve">и членов комиссии </w:t>
      </w:r>
      <w:r w:rsidRPr="00B64580">
        <w:rPr>
          <w:rFonts w:ascii="Times New Roman" w:eastAsia="Times New Roman" w:hAnsi="Times New Roman" w:cs="Times New Roman"/>
          <w:sz w:val="28"/>
          <w:szCs w:val="28"/>
          <w:lang w:eastAsia="ru-RU"/>
        </w:rPr>
        <w:t>в системе «Электронный бюджет», данные протоколы размещаются на едином портале не позднее 1-го рабочего дня, следующего за днем их подписания;</w:t>
      </w:r>
    </w:p>
    <w:p w14:paraId="7D318189"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6F436365"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14:paraId="07491900"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w:t>
      </w:r>
    </w:p>
    <w:p w14:paraId="1A50B97E"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w:t>
      </w:r>
      <w:r w:rsidRPr="00B64580">
        <w:rPr>
          <w:rFonts w:ascii="Times New Roman" w:eastAsia="Times New Roman" w:hAnsi="Times New Roman" w:cs="Times New Roman"/>
          <w:sz w:val="28"/>
          <w:szCs w:val="28"/>
          <w:lang w:eastAsia="ru-RU"/>
        </w:rPr>
        <w:lastRenderedPageBreak/>
        <w:t>протоколов в порядке, аналогичном порядку их формирования, с указанием причин внесения изменений.</w:t>
      </w:r>
    </w:p>
    <w:p w14:paraId="25E8DBDC"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19. Участники отбора на даты рассмотрения заявки и заключения соглашения должны соответствовать следующим требованиям:</w:t>
      </w:r>
    </w:p>
    <w:p w14:paraId="71474C87"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19.1.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74FCD6E"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19.2. 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B88CE80"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19.3. участники отбора не должны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A66E0AA"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19.4. участники отбора не должны получать средства из бюджета Гатчинского муниципального округа на основании иных нормативных правовых актов Гатчинского муниципального округа на цели, указанные в пункте 3 раздела </w:t>
      </w:r>
      <w:r w:rsidRPr="00B64580">
        <w:rPr>
          <w:rFonts w:ascii="Times New Roman" w:eastAsia="Calibri" w:hAnsi="Times New Roman" w:cs="Times New Roman"/>
          <w:sz w:val="28"/>
          <w:szCs w:val="28"/>
          <w:lang w:val="en-US" w:eastAsia="ru-RU"/>
        </w:rPr>
        <w:t>I</w:t>
      </w:r>
      <w:r w:rsidRPr="00B64580">
        <w:rPr>
          <w:rFonts w:ascii="Times New Roman" w:eastAsia="Calibri" w:hAnsi="Times New Roman" w:cs="Times New Roman"/>
          <w:sz w:val="28"/>
          <w:szCs w:val="28"/>
          <w:lang w:eastAsia="ru-RU"/>
        </w:rPr>
        <w:t xml:space="preserve"> настоящего Порядка;</w:t>
      </w:r>
    </w:p>
    <w:p w14:paraId="17C59D45"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19.5. участники отбора не должны являться иностранными агентами в соответствии с Федеральным законом «О контроле за деятельностью лиц, находящихся под иностранным влиянием»;</w:t>
      </w:r>
    </w:p>
    <w:p w14:paraId="132F2CCC"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19.6. у участников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3D64197"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19.7. у участников отбора должна отсутствовать просроченная задолженность по возврату в бюджет </w:t>
      </w:r>
      <w:r w:rsidRPr="00B64580">
        <w:rPr>
          <w:rFonts w:ascii="Times New Roman" w:eastAsia="Times New Roman" w:hAnsi="Times New Roman" w:cs="Times New Roman"/>
          <w:sz w:val="28"/>
          <w:szCs w:val="28"/>
          <w:lang w:eastAsia="ru-RU"/>
        </w:rPr>
        <w:t>Гатчинского муниципального округа</w:t>
      </w:r>
      <w:r w:rsidRPr="00B64580">
        <w:rPr>
          <w:rFonts w:ascii="Times New Roman" w:eastAsia="Times New Roman" w:hAnsi="Times New Roman" w:cs="Times New Roman"/>
          <w:bCs/>
          <w:sz w:val="28"/>
          <w:szCs w:val="28"/>
          <w:lang w:eastAsia="ru-RU"/>
        </w:rPr>
        <w:t xml:space="preserve"> </w:t>
      </w:r>
      <w:r w:rsidRPr="00B64580">
        <w:rPr>
          <w:rFonts w:ascii="Times New Roman" w:eastAsia="Calibri" w:hAnsi="Times New Roman" w:cs="Times New Roman"/>
          <w:sz w:val="28"/>
          <w:szCs w:val="28"/>
          <w:lang w:eastAsia="ru-RU"/>
        </w:rPr>
        <w:t xml:space="preserve">субсидий, бюджетных инвестиций, а также иная просроченная (неурегулированная) задолженность по денежным обязательствам перед </w:t>
      </w:r>
      <w:r w:rsidRPr="00B64580">
        <w:rPr>
          <w:rFonts w:ascii="Times New Roman" w:eastAsia="Times New Roman" w:hAnsi="Times New Roman" w:cs="Times New Roman"/>
          <w:sz w:val="28"/>
          <w:szCs w:val="28"/>
          <w:lang w:eastAsia="ru-RU"/>
        </w:rPr>
        <w:t>муниципальным образованием Гатчинский муниципальный округ</w:t>
      </w:r>
      <w:r w:rsidRPr="00B64580">
        <w:rPr>
          <w:rFonts w:ascii="Times New Roman" w:eastAsia="Calibri" w:hAnsi="Times New Roman" w:cs="Times New Roman"/>
          <w:sz w:val="28"/>
          <w:szCs w:val="28"/>
          <w:lang w:eastAsia="ru-RU"/>
        </w:rPr>
        <w:t>;</w:t>
      </w:r>
    </w:p>
    <w:p w14:paraId="1D9EE92B"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lastRenderedPageBreak/>
        <w:t>19.8. участники отбора, являющиеся юридическими лицами, не должны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введена процедура банкротства, деятельность участников отбора не должна быть приостановлена в порядке, предусмотренном законодательством Российской Федерации;</w:t>
      </w:r>
    </w:p>
    <w:p w14:paraId="7463C9A5"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19.9.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участников отбора.</w:t>
      </w:r>
    </w:p>
    <w:p w14:paraId="333BB388"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20. Заявки об участии в отборе подаются в течение 30 календарных дней со следующего дня после размещения объявления согласно пункту 15 раздела II настоящего Порядка.</w:t>
      </w:r>
    </w:p>
    <w:p w14:paraId="14633429"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21. Для участия в отборе претендент на получение субсидий представляет заявку на русском языке, содержащую следующую информацию:</w:t>
      </w:r>
    </w:p>
    <w:p w14:paraId="3CD4D4DF"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наименование проекта;</w:t>
      </w:r>
    </w:p>
    <w:p w14:paraId="4BF74FE5"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 xml:space="preserve">  территория, на которой запланирована реализация проекта;</w:t>
      </w:r>
    </w:p>
    <w:p w14:paraId="69C0D8B5"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срок реализации проекта;</w:t>
      </w:r>
    </w:p>
    <w:p w14:paraId="264693C3"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ожидаемые результаты проекта, в том числе характеристики и их значения;</w:t>
      </w:r>
    </w:p>
    <w:p w14:paraId="7C9F6AEA"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запрашиваемый размер субсидии;</w:t>
      </w:r>
    </w:p>
    <w:p w14:paraId="0AD5935D"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информация о руководителе проекта;</w:t>
      </w:r>
    </w:p>
    <w:p w14:paraId="3E83101B"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информация о команде проекта, в том числе включающая сведения об образовании и (или) дополнительном образовании;</w:t>
      </w:r>
    </w:p>
    <w:p w14:paraId="450DB3ED"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информация о НКО, включая: полное и сокращенное (при наличии) наименование, основной государственный регистрационный номер, идентификационный номер налогоплательщика, адрес, перечень основных и дополнительных видов деятельности организации, контактный телефон организации, адрес электронной почты;</w:t>
      </w:r>
    </w:p>
    <w:p w14:paraId="39BC55F4"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подтверждение соответствия участника отбора требованиям, установленным пунктом 19 настоящего Порядка;</w:t>
      </w:r>
    </w:p>
    <w:p w14:paraId="093A36BA"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согласие участника отбора на осуществление в отношении него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проверки органами муниципального финансового контроля Гатчинского муниципального округа соблюдения получателем субсидии условий и порядка предоставления субсидии в соответствии со статьями 268.1 и 269.2 Бюджетного кодекса Российской Федерации, а также на включение таких положений в соглашение;</w:t>
      </w:r>
    </w:p>
    <w:p w14:paraId="1952432E"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согласие на обработку персональных данных;</w:t>
      </w:r>
    </w:p>
    <w:p w14:paraId="03E80BBD"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согласие на публикацию (размещение) в сети «Интернет» информации об участнике отбора, о подаваемой ею заявке, иной информации об участнике отбора, связанной с отбором</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8"/>
          <w:szCs w:val="28"/>
          <w:lang w:eastAsia="ru-RU"/>
        </w:rPr>
        <w:t>и результатом предоставления субсидий.</w:t>
      </w:r>
    </w:p>
    <w:p w14:paraId="781704D5"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К заявке также прилагаются следующие документы:</w:t>
      </w:r>
    </w:p>
    <w:p w14:paraId="262161E8"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электронная (отсканированная) копия действующей редакции устава участника отбора (со всеми внесенными изменениями) в формате </w:t>
      </w:r>
      <w:proofErr w:type="spellStart"/>
      <w:r w:rsidRPr="00B64580">
        <w:rPr>
          <w:rFonts w:ascii="Times New Roman" w:eastAsia="Calibri" w:hAnsi="Times New Roman" w:cs="Times New Roman"/>
          <w:sz w:val="28"/>
          <w:szCs w:val="28"/>
          <w:lang w:eastAsia="ru-RU"/>
        </w:rPr>
        <w:t>pdf</w:t>
      </w:r>
      <w:proofErr w:type="spellEnd"/>
      <w:r w:rsidRPr="00B64580">
        <w:rPr>
          <w:rFonts w:ascii="Times New Roman" w:eastAsia="Calibri" w:hAnsi="Times New Roman" w:cs="Times New Roman"/>
          <w:sz w:val="28"/>
          <w:szCs w:val="28"/>
          <w:lang w:eastAsia="ru-RU"/>
        </w:rPr>
        <w:t>;</w:t>
      </w:r>
    </w:p>
    <w:p w14:paraId="69B5C4F0"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lastRenderedPageBreak/>
        <w:t xml:space="preserve">электронная (отсканированная) копия документа, подтверждающего полномочия лица на подачу заявки от имени участника отбора, в формате </w:t>
      </w:r>
      <w:proofErr w:type="spellStart"/>
      <w:r w:rsidRPr="00B64580">
        <w:rPr>
          <w:rFonts w:ascii="Times New Roman" w:eastAsia="Calibri" w:hAnsi="Times New Roman" w:cs="Times New Roman"/>
          <w:sz w:val="28"/>
          <w:szCs w:val="28"/>
          <w:lang w:eastAsia="ru-RU"/>
        </w:rPr>
        <w:t>pdf</w:t>
      </w:r>
      <w:proofErr w:type="spellEnd"/>
      <w:r w:rsidRPr="00B64580">
        <w:rPr>
          <w:rFonts w:ascii="Times New Roman" w:eastAsia="Calibri" w:hAnsi="Times New Roman" w:cs="Times New Roman"/>
          <w:sz w:val="28"/>
          <w:szCs w:val="28"/>
          <w:lang w:eastAsia="ru-RU"/>
        </w:rPr>
        <w:t xml:space="preserve"> - в случае если заявку подает лицо, сведения о котором как о лице, имеющем право без доверенности действовать от имени претендента, не содержатся в едином государственном реестре юридических лиц;</w:t>
      </w:r>
    </w:p>
    <w:p w14:paraId="7D512C36"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описание проекта по продвижению фильмов в форматах </w:t>
      </w:r>
      <w:proofErr w:type="spellStart"/>
      <w:r w:rsidRPr="00B64580">
        <w:rPr>
          <w:rFonts w:ascii="Times New Roman" w:eastAsia="Calibri" w:hAnsi="Times New Roman" w:cs="Times New Roman"/>
          <w:sz w:val="28"/>
          <w:szCs w:val="28"/>
          <w:lang w:eastAsia="ru-RU"/>
        </w:rPr>
        <w:t>pdf</w:t>
      </w:r>
      <w:proofErr w:type="spellEnd"/>
      <w:r w:rsidRPr="00B64580">
        <w:rPr>
          <w:rFonts w:ascii="Times New Roman" w:eastAsia="Calibri" w:hAnsi="Times New Roman" w:cs="Times New Roman"/>
          <w:sz w:val="28"/>
          <w:szCs w:val="28"/>
          <w:lang w:eastAsia="ru-RU"/>
        </w:rPr>
        <w:t>;</w:t>
      </w:r>
    </w:p>
    <w:p w14:paraId="2E1A0B94"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календарный план в формате </w:t>
      </w:r>
      <w:proofErr w:type="spellStart"/>
      <w:r w:rsidRPr="00B64580">
        <w:rPr>
          <w:rFonts w:ascii="Times New Roman" w:eastAsia="Calibri" w:hAnsi="Times New Roman" w:cs="Times New Roman"/>
          <w:sz w:val="28"/>
          <w:szCs w:val="28"/>
          <w:lang w:eastAsia="ru-RU"/>
        </w:rPr>
        <w:t>pdf</w:t>
      </w:r>
      <w:proofErr w:type="spellEnd"/>
      <w:r w:rsidRPr="00B64580">
        <w:rPr>
          <w:rFonts w:ascii="Times New Roman" w:eastAsia="Calibri" w:hAnsi="Times New Roman" w:cs="Times New Roman"/>
          <w:sz w:val="28"/>
          <w:szCs w:val="28"/>
          <w:lang w:eastAsia="ru-RU"/>
        </w:rPr>
        <w:t>;</w:t>
      </w:r>
    </w:p>
    <w:p w14:paraId="383AFF43"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характеристика организации - заявителя, которая должна содержать описание основных направлений деятельности и опыт работы участника отбора в сфере оказания услуг по организации кинофестивалей, </w:t>
      </w:r>
      <w:r w:rsidRPr="00B64580">
        <w:rPr>
          <w:rFonts w:ascii="Times New Roman" w:eastAsia="Times New Roman" w:hAnsi="Times New Roman" w:cs="Times New Roman"/>
          <w:sz w:val="28"/>
          <w:szCs w:val="28"/>
          <w:lang w:eastAsia="ru-RU"/>
        </w:rPr>
        <w:t xml:space="preserve">проведения мероприятий в сфере кинематографии </w:t>
      </w:r>
      <w:r w:rsidRPr="00B64580">
        <w:rPr>
          <w:rFonts w:ascii="Times New Roman" w:eastAsia="Calibri" w:hAnsi="Times New Roman" w:cs="Times New Roman"/>
          <w:sz w:val="28"/>
          <w:szCs w:val="28"/>
          <w:lang w:eastAsia="ru-RU"/>
        </w:rPr>
        <w:t>с приложением документов, подтверждающих данные</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8"/>
          <w:szCs w:val="28"/>
          <w:lang w:eastAsia="ru-RU"/>
        </w:rPr>
        <w:t xml:space="preserve">в формате </w:t>
      </w:r>
      <w:proofErr w:type="spellStart"/>
      <w:r w:rsidRPr="00B64580">
        <w:rPr>
          <w:rFonts w:ascii="Times New Roman" w:eastAsia="Calibri" w:hAnsi="Times New Roman" w:cs="Times New Roman"/>
          <w:sz w:val="28"/>
          <w:szCs w:val="28"/>
          <w:lang w:eastAsia="ru-RU"/>
        </w:rPr>
        <w:t>pdf</w:t>
      </w:r>
      <w:proofErr w:type="spellEnd"/>
      <w:r w:rsidRPr="00B64580">
        <w:rPr>
          <w:rFonts w:ascii="Times New Roman" w:eastAsia="Calibri" w:hAnsi="Times New Roman" w:cs="Times New Roman"/>
          <w:sz w:val="28"/>
          <w:szCs w:val="28"/>
          <w:lang w:eastAsia="ru-RU"/>
        </w:rPr>
        <w:t>;</w:t>
      </w:r>
    </w:p>
    <w:p w14:paraId="4A5F86A7" w14:textId="77777777" w:rsidR="00B64580" w:rsidRPr="00B64580" w:rsidRDefault="00B64580" w:rsidP="00B64580">
      <w:pPr>
        <w:autoSpaceDE w:val="0"/>
        <w:autoSpaceDN w:val="0"/>
        <w:adjustRightInd w:val="0"/>
        <w:spacing w:after="0" w:line="240" w:lineRule="auto"/>
        <w:ind w:right="-1"/>
        <w:jc w:val="both"/>
        <w:outlineLvl w:val="0"/>
        <w:rPr>
          <w:rFonts w:ascii="Times New Roman" w:eastAsia="Times New Roman" w:hAnsi="Times New Roman" w:cs="Times New Roman"/>
          <w:sz w:val="28"/>
          <w:szCs w:val="28"/>
          <w:lang w:eastAsia="ru-RU"/>
        </w:rPr>
      </w:pPr>
      <w:r w:rsidRPr="00B64580">
        <w:rPr>
          <w:rFonts w:ascii="Times New Roman" w:eastAsia="Calibri" w:hAnsi="Times New Roman" w:cs="Times New Roman"/>
          <w:sz w:val="28"/>
          <w:szCs w:val="28"/>
          <w:lang w:eastAsia="ru-RU"/>
        </w:rPr>
        <w:t xml:space="preserve">           документы, подтверждающие квалификацию привлекаемых для реализации проектов специалистов (</w:t>
      </w:r>
      <w:r w:rsidRPr="00B64580">
        <w:rPr>
          <w:rFonts w:ascii="Times New Roman" w:eastAsia="Times New Roman" w:hAnsi="Times New Roman" w:cs="Times New Roman"/>
          <w:sz w:val="28"/>
          <w:szCs w:val="28"/>
          <w:lang w:eastAsia="ru-RU"/>
        </w:rPr>
        <w:t>режиссера культурно-массовых мероприятий, технического директора, программного директора), а также опыт работы</w:t>
      </w: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8"/>
          <w:szCs w:val="28"/>
          <w:lang w:eastAsia="ru-RU"/>
        </w:rPr>
        <w:t xml:space="preserve">(при наличии последнего) </w:t>
      </w:r>
      <w:r w:rsidRPr="00B64580">
        <w:rPr>
          <w:rFonts w:ascii="Times New Roman" w:eastAsia="Calibri" w:hAnsi="Times New Roman" w:cs="Times New Roman"/>
          <w:sz w:val="28"/>
          <w:szCs w:val="28"/>
          <w:lang w:eastAsia="ru-RU"/>
        </w:rPr>
        <w:t xml:space="preserve">в формате </w:t>
      </w:r>
      <w:proofErr w:type="spellStart"/>
      <w:r w:rsidRPr="00B64580">
        <w:rPr>
          <w:rFonts w:ascii="Times New Roman" w:eastAsia="Calibri" w:hAnsi="Times New Roman" w:cs="Times New Roman"/>
          <w:sz w:val="28"/>
          <w:szCs w:val="28"/>
          <w:lang w:eastAsia="ru-RU"/>
        </w:rPr>
        <w:t>pdf</w:t>
      </w:r>
      <w:proofErr w:type="spellEnd"/>
      <w:r w:rsidRPr="00B64580">
        <w:rPr>
          <w:rFonts w:ascii="Times New Roman" w:eastAsia="Calibri" w:hAnsi="Times New Roman" w:cs="Times New Roman"/>
          <w:sz w:val="28"/>
          <w:szCs w:val="28"/>
          <w:lang w:eastAsia="ru-RU"/>
        </w:rPr>
        <w:t>;</w:t>
      </w:r>
    </w:p>
    <w:p w14:paraId="4DBDA24A"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документы о присуждении наград, премий и благодарностей по итогам организованных фестивалей и мероприятий в формате </w:t>
      </w:r>
      <w:proofErr w:type="spellStart"/>
      <w:r w:rsidRPr="00B64580">
        <w:rPr>
          <w:rFonts w:ascii="Times New Roman" w:eastAsia="Calibri" w:hAnsi="Times New Roman" w:cs="Times New Roman"/>
          <w:sz w:val="28"/>
          <w:szCs w:val="28"/>
          <w:lang w:eastAsia="ru-RU"/>
        </w:rPr>
        <w:t>pdf</w:t>
      </w:r>
      <w:proofErr w:type="spellEnd"/>
      <w:r w:rsidRPr="00B64580">
        <w:rPr>
          <w:rFonts w:ascii="Times New Roman" w:eastAsia="Calibri" w:hAnsi="Times New Roman" w:cs="Times New Roman"/>
          <w:sz w:val="28"/>
          <w:szCs w:val="28"/>
          <w:lang w:eastAsia="ru-RU"/>
        </w:rPr>
        <w:t xml:space="preserve"> (при наличии);</w:t>
      </w:r>
    </w:p>
    <w:p w14:paraId="7F07C0C1" w14:textId="77777777" w:rsidR="00B64580" w:rsidRPr="00B64580" w:rsidRDefault="00B64580" w:rsidP="00B64580">
      <w:pPr>
        <w:widowControl w:val="0"/>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смета расходов в соответствии с пунктом 13 и приложением 1 к настоящему Порядку в формате </w:t>
      </w:r>
      <w:proofErr w:type="spellStart"/>
      <w:r w:rsidRPr="00B64580">
        <w:rPr>
          <w:rFonts w:ascii="Times New Roman" w:eastAsia="Times New Roman" w:hAnsi="Times New Roman" w:cs="Times New Roman"/>
          <w:sz w:val="28"/>
          <w:szCs w:val="28"/>
          <w:lang w:eastAsia="ru-RU"/>
        </w:rPr>
        <w:t>pdf</w:t>
      </w:r>
      <w:proofErr w:type="spellEnd"/>
      <w:r w:rsidRPr="00B64580">
        <w:rPr>
          <w:rFonts w:ascii="Times New Roman" w:eastAsia="Times New Roman" w:hAnsi="Times New Roman" w:cs="Times New Roman"/>
          <w:sz w:val="28"/>
          <w:szCs w:val="28"/>
          <w:lang w:eastAsia="ru-RU"/>
        </w:rPr>
        <w:t>.</w:t>
      </w:r>
    </w:p>
    <w:p w14:paraId="677A9E14" w14:textId="77777777" w:rsidR="00B64580" w:rsidRPr="00B64580" w:rsidRDefault="00B64580" w:rsidP="00B64580">
      <w:pPr>
        <w:widowControl w:val="0"/>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22. Участник отбора несет ответственность за подлинность документов и достоверность сведений, представленных на отбор, в соответствии с законодательством Российской Федерации.</w:t>
      </w:r>
    </w:p>
    <w:p w14:paraId="660F49BE" w14:textId="77777777" w:rsidR="00B64580" w:rsidRPr="00B64580" w:rsidRDefault="00B64580" w:rsidP="00B64580">
      <w:pPr>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23. Участник отбора вправе подать только одну заявку об участии в отборе. При подаче двух и более заявок вторая и последующие заявки не допускаются до отбора.</w:t>
      </w:r>
    </w:p>
    <w:p w14:paraId="738CEE1D"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Calibri" w:eastAsia="Times New Roman" w:hAnsi="Calibri" w:cs="Calibri"/>
          <w:kern w:val="2"/>
          <w:sz w:val="28"/>
          <w:szCs w:val="28"/>
          <w:lang w:eastAsia="ru-RU"/>
        </w:rPr>
        <w:tab/>
      </w:r>
      <w:r w:rsidRPr="00B64580">
        <w:rPr>
          <w:rFonts w:ascii="Times New Roman" w:eastAsia="Times New Roman" w:hAnsi="Times New Roman" w:cs="Times New Roman"/>
          <w:sz w:val="28"/>
          <w:szCs w:val="28"/>
          <w:lang w:eastAsia="ru-RU"/>
        </w:rPr>
        <w:t xml:space="preserve">24. </w:t>
      </w:r>
      <w:r w:rsidRPr="00B64580">
        <w:rPr>
          <w:rFonts w:ascii="Times New Roman" w:eastAsia="Times New Roman" w:hAnsi="Times New Roman" w:cs="Times New Roman"/>
          <w:kern w:val="2"/>
          <w:sz w:val="28"/>
          <w:szCs w:val="28"/>
          <w:lang w:eastAsia="ru-RU"/>
        </w:rPr>
        <w:t>Участник отбора вправе отозвать заявку без формирования новой заявки в течение срока подачи заявок путем формирования и направления в электронной форме уведомления об отзыве заявки в системе «Электронный бюджет».</w:t>
      </w:r>
    </w:p>
    <w:p w14:paraId="0097C48D" w14:textId="77777777" w:rsidR="00B64580" w:rsidRPr="00B64580" w:rsidRDefault="00B64580" w:rsidP="00B64580">
      <w:pPr>
        <w:autoSpaceDN w:val="0"/>
        <w:spacing w:after="0" w:line="240" w:lineRule="auto"/>
        <w:ind w:right="23"/>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Заявки и прилагаемые документы участникам отбора не возвращаются.</w:t>
      </w:r>
    </w:p>
    <w:p w14:paraId="595C0BFE"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 xml:space="preserve">  25. Внесение изменений в заявку участником отбора осуществляется путем отзыва и подачи новой заявки.</w:t>
      </w:r>
    </w:p>
    <w:p w14:paraId="3B450703"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 xml:space="preserve">Внесение изменений в заявку допускается до дня окончания срока приема заявок после формирования и направления участником конкурсного отбора в электронной форме уведомления об отзыве заявки и последующего формирования новой заявки в </w:t>
      </w:r>
      <w:bookmarkStart w:id="4" w:name="_Hlk208917291"/>
      <w:r w:rsidRPr="00B64580">
        <w:rPr>
          <w:rFonts w:ascii="Times New Roman" w:eastAsia="Times New Roman" w:hAnsi="Times New Roman" w:cs="Times New Roman"/>
          <w:kern w:val="2"/>
          <w:sz w:val="28"/>
          <w:szCs w:val="28"/>
          <w:lang w:eastAsia="ru-RU"/>
        </w:rPr>
        <w:t>системе «Электронный бюджет»</w:t>
      </w:r>
      <w:bookmarkEnd w:id="4"/>
      <w:r w:rsidRPr="00B64580">
        <w:rPr>
          <w:rFonts w:ascii="Times New Roman" w:eastAsia="Times New Roman" w:hAnsi="Times New Roman" w:cs="Times New Roman"/>
          <w:kern w:val="2"/>
          <w:sz w:val="28"/>
          <w:szCs w:val="28"/>
          <w:lang w:eastAsia="ru-RU"/>
        </w:rPr>
        <w:t>.</w:t>
      </w:r>
    </w:p>
    <w:p w14:paraId="622AC711"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 xml:space="preserve"> 26. Основанием для возврата заявки участника отбора на доработку является наличие технической ошибки в заявке и(или) прилагаемых к заявке документах, представление заявки и(или) прилагаемых к заявке документов в качестве, не позволяющем осуществить их прочтение.</w:t>
      </w:r>
    </w:p>
    <w:p w14:paraId="1E23D43C"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Скорректированная после возврата на доработку заявка направляется в Главному распорядителю посредством системы «Электронный бюджет» не позднее дня, предшествующего дню проведения заседания комиссии.</w:t>
      </w:r>
    </w:p>
    <w:p w14:paraId="5F91BB57" w14:textId="77777777" w:rsidR="00B64580" w:rsidRPr="00B64580" w:rsidRDefault="00B64580" w:rsidP="00B64580">
      <w:pPr>
        <w:tabs>
          <w:tab w:val="left" w:pos="284"/>
          <w:tab w:val="left" w:pos="426"/>
          <w:tab w:val="left" w:pos="709"/>
        </w:tabs>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4"/>
          <w:szCs w:val="24"/>
          <w:lang w:eastAsia="ru-RU"/>
        </w:rPr>
        <w:tab/>
      </w:r>
      <w:r w:rsidRPr="00B64580">
        <w:rPr>
          <w:rFonts w:ascii="Times New Roman" w:eastAsia="Times New Roman" w:hAnsi="Times New Roman" w:cs="Times New Roman"/>
          <w:sz w:val="24"/>
          <w:szCs w:val="24"/>
          <w:lang w:eastAsia="ru-RU"/>
        </w:rPr>
        <w:tab/>
        <w:t xml:space="preserve">  </w:t>
      </w:r>
      <w:r w:rsidRPr="00B64580">
        <w:rPr>
          <w:rFonts w:ascii="Times New Roman" w:eastAsia="Times New Roman" w:hAnsi="Times New Roman" w:cs="Times New Roman"/>
          <w:sz w:val="28"/>
          <w:szCs w:val="28"/>
          <w:lang w:eastAsia="ru-RU"/>
        </w:rPr>
        <w:t xml:space="preserve">27. Участник отбора вправе направить Главному распорядителю запрос о разъяснении положений объявления путем формирования его в системе </w:t>
      </w:r>
      <w:r w:rsidRPr="00B64580">
        <w:rPr>
          <w:rFonts w:ascii="Times New Roman" w:eastAsia="Times New Roman" w:hAnsi="Times New Roman" w:cs="Times New Roman"/>
          <w:sz w:val="28"/>
          <w:szCs w:val="28"/>
          <w:lang w:eastAsia="ru-RU"/>
        </w:rPr>
        <w:lastRenderedPageBreak/>
        <w:t xml:space="preserve">«Электронный бюджет» не позднее третьего рабочего дня до дня завершения подачи заявок. </w:t>
      </w:r>
    </w:p>
    <w:p w14:paraId="74CCE5A0"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Главный распорядитель в течение двух рабочих дней с даты поступления указанного запроса обязан направить участнику отбора разъяснения положений, содержащихся в объявлении о проведении отбора, путем формирования в системе «Электронный бюджет» соответствующего разъяснения.</w:t>
      </w:r>
    </w:p>
    <w:p w14:paraId="73920FFA"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457BD68B"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28. Комиссия не позднее одного рабочего дня, следующего за днем получения доступа к заявкам, в системе «Электронный бюджет» осуществляет процедуру вскрытия заявок, а также подписывает протокол вскрытия заявок. </w:t>
      </w:r>
    </w:p>
    <w:p w14:paraId="3AE25B8D"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         29. Комиссия </w:t>
      </w:r>
      <w:r w:rsidRPr="00B64580">
        <w:rPr>
          <w:rFonts w:ascii="Times New Roman" w:eastAsia="Calibri" w:hAnsi="Times New Roman" w:cs="Times New Roman"/>
          <w:sz w:val="28"/>
          <w:szCs w:val="28"/>
          <w:lang w:eastAsia="ru-RU"/>
        </w:rPr>
        <w:t>в течение десяти рабочих дней с даты размещения на едином портале протокола вскрытия заявок рассматривает заявки и прилагаемые документы в системе «Электронный бюджет» на предмет:</w:t>
      </w:r>
    </w:p>
    <w:p w14:paraId="18DF0DE3"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соответствия участников отбора критериям отбора соискателей, установленным пунктом 4 настоящего Порядка;</w:t>
      </w:r>
    </w:p>
    <w:p w14:paraId="402472E4"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соответствия участников отбора на день подачи заявки требованиям, установленным пунктом 19 настоящего Порядка;</w:t>
      </w:r>
    </w:p>
    <w:p w14:paraId="51585BDC"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соответствия заявок требованиям, установленным пунктом 21 настоящего Порядка, в том числе в части комплектности и достоверности.</w:t>
      </w:r>
    </w:p>
    <w:p w14:paraId="45C8E841" w14:textId="77777777" w:rsidR="00B64580" w:rsidRPr="00B64580" w:rsidRDefault="00B64580" w:rsidP="00B64580">
      <w:pPr>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Заявка признается надлежащей, если она соответствует требованиям, указанным в объявлении, и при отсутствии оснований для отклонения заявки.</w:t>
      </w:r>
    </w:p>
    <w:p w14:paraId="4782DD94" w14:textId="77777777" w:rsidR="00B64580" w:rsidRPr="00B64580" w:rsidRDefault="00B64580" w:rsidP="00B64580">
      <w:pPr>
        <w:widowControl w:val="0"/>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30. Основаниями для отклонения заявки участника отбора на предоставление субсидий являются:</w:t>
      </w:r>
    </w:p>
    <w:p w14:paraId="027B5A0D" w14:textId="77777777" w:rsidR="00B64580" w:rsidRPr="00B64580" w:rsidRDefault="00B64580" w:rsidP="00B64580">
      <w:pPr>
        <w:widowControl w:val="0"/>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30.1. несоответствие участника отбора требованиям, установленным в пункте 19 настоящего Порядка;</w:t>
      </w:r>
    </w:p>
    <w:p w14:paraId="513A4BAF" w14:textId="77777777" w:rsidR="00B64580" w:rsidRPr="00B64580" w:rsidRDefault="00B64580" w:rsidP="00B64580">
      <w:pPr>
        <w:widowControl w:val="0"/>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30.2. несоответствие участника отбора категориям получателей субсидий, установленным в пункте 4 настоящего Порядка;</w:t>
      </w:r>
    </w:p>
    <w:p w14:paraId="447663CD" w14:textId="77777777" w:rsidR="00B64580" w:rsidRPr="00B64580" w:rsidRDefault="00B64580" w:rsidP="00B64580">
      <w:pPr>
        <w:widowControl w:val="0"/>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30.3. несоответствие заявки и документов требованиям, установленным в объявлении и предусмотренным пунктом 21 настоящего Порядка;</w:t>
      </w:r>
    </w:p>
    <w:p w14:paraId="0CDF772F" w14:textId="77777777" w:rsidR="00B64580" w:rsidRPr="00B64580" w:rsidRDefault="00B64580" w:rsidP="00B64580">
      <w:pPr>
        <w:widowControl w:val="0"/>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30.4. не предоставление (предоставление не в полном объеме) документов, указанных в объявлении и предусмотренных пунктом 21 настоящего Порядка;</w:t>
      </w:r>
    </w:p>
    <w:p w14:paraId="73EBF307" w14:textId="77777777" w:rsidR="00B64580" w:rsidRPr="00B64580" w:rsidRDefault="00B64580" w:rsidP="00B64580">
      <w:pPr>
        <w:widowControl w:val="0"/>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30.5. недостоверность информации, содержащейся в документах, представленных участником отбора, в том числе информации о месте нахождения и адресе юридического лица;</w:t>
      </w:r>
    </w:p>
    <w:p w14:paraId="3DD75325"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30.6. подача заявки и документов после даты и (или) времени, определенных для их подачи.</w:t>
      </w:r>
    </w:p>
    <w:p w14:paraId="089D992C" w14:textId="77777777" w:rsidR="00B64580" w:rsidRPr="00B64580" w:rsidRDefault="00B64580" w:rsidP="00B64580">
      <w:pPr>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31.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2109E196" w14:textId="77777777" w:rsidR="00B64580" w:rsidRPr="00B64580" w:rsidRDefault="00B64580" w:rsidP="00B64580">
      <w:pPr>
        <w:suppressAutoHyphen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32. В случае если в целях полного, всестороннего и объективного рассмотрения и оценки заявки необходимо получение информации и документов от участника </w:t>
      </w:r>
      <w:r w:rsidRPr="00B64580">
        <w:rPr>
          <w:rFonts w:ascii="Times New Roman" w:eastAsia="Times New Roman" w:hAnsi="Times New Roman" w:cs="Times New Roman"/>
          <w:sz w:val="28"/>
          <w:szCs w:val="28"/>
          <w:lang w:eastAsia="ru-RU"/>
        </w:rPr>
        <w:lastRenderedPageBreak/>
        <w:t>отбора для разъяснений по представленным им документам и информации, Главным распорядителем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14:paraId="131FFE9A"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33. В запросе, указанном в пункте 32 настоящего Порядка, Главный распорядитель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4D771BE2"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34. Участник отбора формирует и представляет в системе «Электронный бюджет» информацию и документы, запрашиваемые в соответствии с пунктом 32 настоящего Порядка, в сроки, установленные соответствующим запросом.</w:t>
      </w:r>
    </w:p>
    <w:p w14:paraId="6D7580F2"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35. В случае если участник конкурсного отбора в ответ на запрос, указанный в пункте 32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предусмотренный пунктом 18 настоящего Порядка.</w:t>
      </w:r>
    </w:p>
    <w:p w14:paraId="4FE0A791" w14:textId="77777777" w:rsidR="00B64580" w:rsidRPr="00B64580" w:rsidRDefault="00B64580" w:rsidP="00B645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580">
        <w:rPr>
          <w:rFonts w:ascii="Times New Roman" w:eastAsia="Calibri" w:hAnsi="Times New Roman" w:cs="Times New Roman"/>
          <w:sz w:val="28"/>
          <w:szCs w:val="28"/>
          <w:lang w:eastAsia="ru-RU"/>
        </w:rPr>
        <w:t xml:space="preserve">       36. Оценка заявок проводится членами комиссии в течение пяти рабочих дней с даты размещения на едином портале протокола рассмотрения заявок. В целях оценки заявок используются критерии, установленные в приложении </w:t>
      </w:r>
      <w:r w:rsidRPr="00B64580">
        <w:rPr>
          <w:rFonts w:ascii="Times New Roman" w:eastAsia="Calibri" w:hAnsi="Times New Roman" w:cs="Times New Roman"/>
          <w:sz w:val="28"/>
          <w:szCs w:val="28"/>
          <w:lang w:val="en-US" w:eastAsia="ru-RU"/>
        </w:rPr>
        <w:t>N</w:t>
      </w:r>
      <w:r w:rsidRPr="00B64580">
        <w:rPr>
          <w:rFonts w:ascii="Times New Roman" w:eastAsia="Calibri" w:hAnsi="Times New Roman" w:cs="Times New Roman"/>
          <w:sz w:val="28"/>
          <w:szCs w:val="28"/>
          <w:lang w:eastAsia="ru-RU"/>
        </w:rPr>
        <w:t xml:space="preserve"> 2 к настоящему Порядку.</w:t>
      </w:r>
      <w:r w:rsidRPr="00B64580">
        <w:rPr>
          <w:rFonts w:ascii="Times New Roman" w:eastAsia="Times New Roman" w:hAnsi="Times New Roman" w:cs="Times New Roman"/>
          <w:sz w:val="24"/>
          <w:szCs w:val="24"/>
          <w:lang w:eastAsia="ru-RU"/>
        </w:rPr>
        <w:t xml:space="preserve"> </w:t>
      </w:r>
    </w:p>
    <w:p w14:paraId="788955FD"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Начисление баллов по критериям оценки осуществляется с использованием 100-балльной шкалы оценки. </w:t>
      </w:r>
    </w:p>
    <w:p w14:paraId="47B4D5D4"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Итоговое количество баллов n-го участника отбора (</w:t>
      </w:r>
      <w:proofErr w:type="spellStart"/>
      <w:r w:rsidRPr="00B64580">
        <w:rPr>
          <w:rFonts w:ascii="Times New Roman" w:eastAsia="Calibri" w:hAnsi="Times New Roman" w:cs="Times New Roman"/>
          <w:sz w:val="28"/>
          <w:szCs w:val="28"/>
          <w:lang w:eastAsia="ru-RU"/>
        </w:rPr>
        <w:t>Rn</w:t>
      </w:r>
      <w:proofErr w:type="spellEnd"/>
      <w:r w:rsidRPr="00B64580">
        <w:rPr>
          <w:rFonts w:ascii="Times New Roman" w:eastAsia="Calibri" w:hAnsi="Times New Roman" w:cs="Times New Roman"/>
          <w:sz w:val="28"/>
          <w:szCs w:val="28"/>
          <w:lang w:eastAsia="ru-RU"/>
        </w:rPr>
        <w:t>) рассчитывается по формуле:</w:t>
      </w:r>
    </w:p>
    <w:p w14:paraId="7F7BF6DC"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noProof/>
          <w:position w:val="-14"/>
          <w:sz w:val="24"/>
          <w:szCs w:val="24"/>
          <w:lang w:eastAsia="ru-RU"/>
        </w:rPr>
        <w:drawing>
          <wp:inline distT="0" distB="0" distL="0" distR="0" wp14:anchorId="1C1D1F6C" wp14:editId="244B2C61">
            <wp:extent cx="1438275" cy="3619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p w14:paraId="51BA55C0"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74787C17"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где:</w:t>
      </w:r>
    </w:p>
    <w:p w14:paraId="4D3D7A49"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proofErr w:type="spellStart"/>
      <w:r w:rsidRPr="00B64580">
        <w:rPr>
          <w:rFonts w:ascii="Times New Roman" w:eastAsia="Calibri" w:hAnsi="Times New Roman" w:cs="Times New Roman"/>
          <w:sz w:val="28"/>
          <w:szCs w:val="28"/>
          <w:lang w:eastAsia="ru-RU"/>
        </w:rPr>
        <w:t>Qi</w:t>
      </w:r>
      <w:proofErr w:type="spellEnd"/>
      <w:r w:rsidRPr="00B64580">
        <w:rPr>
          <w:rFonts w:ascii="Times New Roman" w:eastAsia="Calibri" w:hAnsi="Times New Roman" w:cs="Times New Roman"/>
          <w:sz w:val="28"/>
          <w:szCs w:val="28"/>
          <w:lang w:eastAsia="ru-RU"/>
        </w:rPr>
        <w:t xml:space="preserve"> - весовое значение i-го критерия;</w:t>
      </w:r>
    </w:p>
    <w:p w14:paraId="4A892D24"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proofErr w:type="spellStart"/>
      <w:r w:rsidRPr="00B64580">
        <w:rPr>
          <w:rFonts w:ascii="Times New Roman" w:eastAsia="Calibri" w:hAnsi="Times New Roman" w:cs="Times New Roman"/>
          <w:sz w:val="28"/>
          <w:szCs w:val="28"/>
          <w:lang w:eastAsia="ru-RU"/>
        </w:rPr>
        <w:t>Fin</w:t>
      </w:r>
      <w:proofErr w:type="spellEnd"/>
      <w:r w:rsidRPr="00B64580">
        <w:rPr>
          <w:rFonts w:ascii="Times New Roman" w:eastAsia="Calibri" w:hAnsi="Times New Roman" w:cs="Times New Roman"/>
          <w:sz w:val="28"/>
          <w:szCs w:val="28"/>
          <w:lang w:eastAsia="ru-RU"/>
        </w:rPr>
        <w:t xml:space="preserve"> - количество баллов, присвоенных заявке n-го участника отбора по i-</w:t>
      </w:r>
      <w:proofErr w:type="spellStart"/>
      <w:r w:rsidRPr="00B64580">
        <w:rPr>
          <w:rFonts w:ascii="Times New Roman" w:eastAsia="Calibri" w:hAnsi="Times New Roman" w:cs="Times New Roman"/>
          <w:sz w:val="28"/>
          <w:szCs w:val="28"/>
          <w:lang w:eastAsia="ru-RU"/>
        </w:rPr>
        <w:t>му</w:t>
      </w:r>
      <w:proofErr w:type="spellEnd"/>
      <w:r w:rsidRPr="00B64580">
        <w:rPr>
          <w:rFonts w:ascii="Times New Roman" w:eastAsia="Calibri" w:hAnsi="Times New Roman" w:cs="Times New Roman"/>
          <w:sz w:val="28"/>
          <w:szCs w:val="28"/>
          <w:lang w:eastAsia="ru-RU"/>
        </w:rPr>
        <w:t xml:space="preserve"> критерию, которое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w:t>
      </w:r>
    </w:p>
    <w:p w14:paraId="0B95AA21"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37. Победителем отбора признается участник отбора, набравший в сумме наибольшее количество итоговых баллов, но не менее 16 баллов, включенных в рейтинг, сформированный Главным распорядителем по результатам ранжирования поступивших заявок.</w:t>
      </w:r>
    </w:p>
    <w:p w14:paraId="07AC649F"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38. В целях завершения отбора и определения победителя отбора формируется протокол подведения итогов отбора. </w:t>
      </w:r>
    </w:p>
    <w:p w14:paraId="7B9CD6D0"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не позднее рабочего дня, следующего за днем его подписания, на </w:t>
      </w:r>
      <w:r w:rsidRPr="00B64580">
        <w:rPr>
          <w:rFonts w:ascii="Times New Roman" w:eastAsia="Calibri" w:hAnsi="Times New Roman" w:cs="Times New Roman"/>
          <w:sz w:val="28"/>
          <w:szCs w:val="28"/>
          <w:lang w:eastAsia="ru-RU"/>
        </w:rPr>
        <w:lastRenderedPageBreak/>
        <w:t>едином портале, а также на официальном сайте Гатчинского муниципального округа в информационно-телекоммуникационной сети «Интернет» и включает следующую информацию:</w:t>
      </w:r>
    </w:p>
    <w:p w14:paraId="4AE9EC76"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дату, время и место проведения рассмотрения заявок;</w:t>
      </w:r>
    </w:p>
    <w:p w14:paraId="0B21514C"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дата, время и место оценки заявок;</w:t>
      </w:r>
    </w:p>
    <w:p w14:paraId="18388FB4"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информация об участниках отбора, заявки которых были рассмотрены;</w:t>
      </w:r>
    </w:p>
    <w:p w14:paraId="4CED9D9E"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14:paraId="52C49D33"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5BCF8F75"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наименование получателя субсидий, с которым заключается соглашение, и размер предоставляемой ему субсидии.</w:t>
      </w:r>
    </w:p>
    <w:p w14:paraId="44BF64DA"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39. На основании протокола подведения итогов отбора Главный распорядитель принимает решение о предоставлении субсидий в форме приказа.  </w:t>
      </w:r>
    </w:p>
    <w:p w14:paraId="7D8CE7DE"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40. Отбор признается несостоявшимся в следующих случаях:</w:t>
      </w:r>
    </w:p>
    <w:p w14:paraId="21A82656"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40.1. по окончании срока подачи заявок не подано ни одной заявки;</w:t>
      </w:r>
    </w:p>
    <w:p w14:paraId="4AD3804B"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40.2.  по результатам рассмотрения заявок отклонены все заявки;</w:t>
      </w:r>
    </w:p>
    <w:p w14:paraId="2EED88ED"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40.3. по результатам оценки заявок ни одна из заявок не набрала балл, больший или равный установленному в объявлении минимальному проходному баллу.</w:t>
      </w:r>
    </w:p>
    <w:p w14:paraId="69AAB11B" w14:textId="77777777" w:rsidR="00B64580" w:rsidRPr="00B64580" w:rsidRDefault="00B64580" w:rsidP="00B64580">
      <w:pPr>
        <w:suppressAutoHyphens/>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        41. </w:t>
      </w:r>
      <w:r w:rsidRPr="00B64580">
        <w:rPr>
          <w:rFonts w:ascii="Times New Roman" w:eastAsia="Calibri" w:hAnsi="Times New Roman" w:cs="Times New Roman"/>
          <w:sz w:val="28"/>
          <w:szCs w:val="28"/>
          <w:lang w:eastAsia="ru-RU"/>
        </w:rPr>
        <w:t>Отбор участников может быть отменен при принятии Главным распорядителем решения об отмене проведения отбора в форме объявления об отмене проведения отбора в случае уменьшения лимитов бюджетных ассигнований, ранее доведенных Главному распорядителю на предоставление субсидий, приводящего к невозможности предоставления субсидий.</w:t>
      </w:r>
    </w:p>
    <w:p w14:paraId="54593DD0" w14:textId="77777777" w:rsidR="00B64580" w:rsidRPr="00B64580" w:rsidRDefault="00B64580" w:rsidP="00B64580">
      <w:pPr>
        <w:autoSpaceDN w:val="0"/>
        <w:spacing w:after="0" w:line="240" w:lineRule="auto"/>
        <w:ind w:right="23"/>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размещается на едином портале и содержит информацию о причинах отмены отбора.</w:t>
      </w:r>
    </w:p>
    <w:p w14:paraId="7EA528B4" w14:textId="77777777" w:rsidR="00B64580" w:rsidRPr="00B64580" w:rsidRDefault="00B64580" w:rsidP="00B64580">
      <w:pPr>
        <w:autoSpaceDN w:val="0"/>
        <w:spacing w:after="0" w:line="240" w:lineRule="auto"/>
        <w:ind w:right="23"/>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Участники отбора, подавшие заявки, информируются об отмене проведения отбора в системе «Электронный бюджет».</w:t>
      </w:r>
    </w:p>
    <w:p w14:paraId="211780EC" w14:textId="77777777" w:rsidR="00B64580" w:rsidRPr="00B64580" w:rsidRDefault="00B64580" w:rsidP="00B64580">
      <w:pPr>
        <w:autoSpaceDN w:val="0"/>
        <w:spacing w:after="0" w:line="240" w:lineRule="auto"/>
        <w:ind w:right="23"/>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Отбор считается отмененным со дня размещения объявления о его отмене на едином портале.</w:t>
      </w:r>
    </w:p>
    <w:p w14:paraId="1DB99735"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highlight w:val="white"/>
          <w:lang w:eastAsia="ru-RU"/>
        </w:rPr>
      </w:pPr>
      <w:r w:rsidRPr="00B64580">
        <w:rPr>
          <w:rFonts w:ascii="Times New Roman" w:eastAsia="Calibri" w:hAnsi="Times New Roman" w:cs="Times New Roman"/>
          <w:sz w:val="28"/>
          <w:szCs w:val="28"/>
          <w:lang w:eastAsia="ru-RU"/>
        </w:rPr>
        <w:t xml:space="preserve">      </w:t>
      </w:r>
    </w:p>
    <w:p w14:paraId="73EA8BF1"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rPr>
      </w:pPr>
      <w:bookmarkStart w:id="5" w:name="Par120"/>
      <w:bookmarkEnd w:id="5"/>
      <w:r w:rsidRPr="00B64580">
        <w:rPr>
          <w:rFonts w:ascii="Times New Roman" w:eastAsia="Calibri" w:hAnsi="Times New Roman" w:cs="Times New Roman"/>
          <w:b/>
          <w:bCs/>
          <w:sz w:val="28"/>
          <w:szCs w:val="28"/>
          <w:lang w:eastAsia="ru-RU"/>
        </w:rPr>
        <w:t>Раздел III. Условия и порядок предоставления субсидий</w:t>
      </w:r>
    </w:p>
    <w:p w14:paraId="08078587"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lang w:eastAsia="ru-RU"/>
        </w:rPr>
      </w:pPr>
    </w:p>
    <w:p w14:paraId="239A51F4"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42. Основаниями для отказа получателю субсидий в предоставлении субсидий являются:</w:t>
      </w:r>
    </w:p>
    <w:p w14:paraId="7246C32C"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несоответствие представленных получателем субсидий документов требованиям, определенным настоящим Порядком, или непредставление (представление не в полном объеме) указанных документов;</w:t>
      </w:r>
    </w:p>
    <w:p w14:paraId="1FBA5E68"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 xml:space="preserve">установление факта </w:t>
      </w:r>
      <w:proofErr w:type="gramStart"/>
      <w:r w:rsidRPr="00B64580">
        <w:rPr>
          <w:rFonts w:ascii="Times New Roman" w:eastAsia="Times New Roman" w:hAnsi="Times New Roman" w:cs="Times New Roman"/>
          <w:kern w:val="2"/>
          <w:sz w:val="28"/>
          <w:szCs w:val="28"/>
          <w:lang w:eastAsia="ru-RU"/>
        </w:rPr>
        <w:t>недостоверности</w:t>
      </w:r>
      <w:proofErr w:type="gramEnd"/>
      <w:r w:rsidRPr="00B64580">
        <w:rPr>
          <w:rFonts w:ascii="Times New Roman" w:eastAsia="Times New Roman" w:hAnsi="Times New Roman" w:cs="Times New Roman"/>
          <w:kern w:val="2"/>
          <w:sz w:val="28"/>
          <w:szCs w:val="28"/>
          <w:lang w:eastAsia="ru-RU"/>
        </w:rPr>
        <w:t xml:space="preserve"> представленной получателем субсидий информации.</w:t>
      </w:r>
    </w:p>
    <w:p w14:paraId="4BC47327"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43.</w:t>
      </w:r>
      <w:r w:rsidRPr="00B64580">
        <w:rPr>
          <w:rFonts w:ascii="Calibri" w:eastAsia="Calibri" w:hAnsi="Calibri" w:cs="Calibri"/>
          <w:kern w:val="2"/>
          <w:sz w:val="28"/>
          <w:szCs w:val="28"/>
          <w:lang w:eastAsia="ru-RU"/>
        </w:rPr>
        <w:t xml:space="preserve"> </w:t>
      </w:r>
      <w:r w:rsidRPr="00B64580">
        <w:rPr>
          <w:rFonts w:ascii="Times New Roman" w:eastAsia="Times New Roman" w:hAnsi="Times New Roman" w:cs="Times New Roman"/>
          <w:kern w:val="2"/>
          <w:sz w:val="28"/>
          <w:szCs w:val="28"/>
          <w:lang w:eastAsia="ru-RU"/>
        </w:rPr>
        <w:t xml:space="preserve">Субсидии предоставляются на основании соглашения, заключенного между </w:t>
      </w:r>
      <w:r w:rsidRPr="00B64580">
        <w:rPr>
          <w:rFonts w:ascii="Times New Roman" w:eastAsia="Times New Roman" w:hAnsi="Times New Roman" w:cs="Times New Roman"/>
          <w:kern w:val="2"/>
          <w:sz w:val="28"/>
          <w:szCs w:val="28"/>
          <w:lang w:eastAsia="ru-RU"/>
        </w:rPr>
        <w:lastRenderedPageBreak/>
        <w:t>Главным распорядителем и получателем субсидии</w:t>
      </w:r>
      <w:r w:rsidRPr="00B64580">
        <w:rPr>
          <w:rFonts w:ascii="Calibri" w:eastAsia="Times New Roman" w:hAnsi="Calibri" w:cs="Calibri"/>
          <w:kern w:val="2"/>
          <w:lang w:eastAsia="ru-RU"/>
        </w:rPr>
        <w:t xml:space="preserve"> </w:t>
      </w:r>
      <w:r w:rsidRPr="00B64580">
        <w:rPr>
          <w:rFonts w:ascii="Times New Roman" w:eastAsia="Times New Roman" w:hAnsi="Times New Roman" w:cs="Times New Roman"/>
          <w:kern w:val="2"/>
          <w:sz w:val="28"/>
          <w:szCs w:val="28"/>
          <w:lang w:eastAsia="ru-RU"/>
        </w:rPr>
        <w:t>в системе «Электронный бюджет» (при наличии технической возможности) не позднее 20 рабочих дней с даты принятия решения о предоставлении субсидий, указанного в пункте 39 настоящего Порядка, по типовой форме, утвержденной Комитетом финансов Гатчинского муниципального округа, включающего в том числе:</w:t>
      </w:r>
    </w:p>
    <w:p w14:paraId="4A8281EC"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согласие получателя субсидий на осуществление в отношении его проверки Главным распорядителем соблюдения порядка и условий предоставления субсидий, в том числе в части достижения результатов предоставления субсидий, а также проверки органами муниципального финансового контроля Гатчинского муниципального округа в соответствии со статьями 268.1 и 269.2 Бюджетного кодекса Российской Федерации;</w:t>
      </w:r>
    </w:p>
    <w:p w14:paraId="0BBF2403"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условие о достижении получателем результата предоставления субсидий и характеристик;</w:t>
      </w:r>
    </w:p>
    <w:p w14:paraId="3ED5426F"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обязательство получателя субсидий представлять документы и материалы, оказывать содействие Главному распорядителю и(или) органам муниципального финансового контроля Гатчинского муниципального округа по их обращениям при проверке соблюдения получателем субсидий условий и порядка предоставления субсидий, а также обязательств в соответствии с настоящим Порядком;</w:t>
      </w:r>
    </w:p>
    <w:p w14:paraId="166270C5"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обязательство получателя субсидий обеспечить исполнение требований Главного распорядителя и(или) органам муниципального финансового контроля Гатчинского муниципального округа о возврате средств субсидий в местный бюджет согласно пунктам 61 и 62 настоящего Порядка;</w:t>
      </w:r>
    </w:p>
    <w:p w14:paraId="598D043D"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обязательство получателя субсидий о включении в договоры (соглашения), заключенные в целях исполнения обязательств по соглашению, положения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Главным распорядителем проверок соблюдения ими условий и порядка предоставления субсидий, в том числе в части достижения результатов предоставления субсидий, а также проверки органами муниципального финансового контроля Гатчинского муниципального округа в соответствии со статьями 268.1 и 269.2 Бюджетного кодекса Российской Федерации;</w:t>
      </w:r>
    </w:p>
    <w:p w14:paraId="11E88DBA"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требование о согласовании новых условий соглашения или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субсидий в размере, определенном в соглашении;</w:t>
      </w:r>
    </w:p>
    <w:p w14:paraId="2191CBD3"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требование о заключении дополнительного соглашения к соглашению при реорганизации получателя субсидий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w:t>
      </w:r>
    </w:p>
    <w:p w14:paraId="71451A6B"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 xml:space="preserve">требование о расторжении соглашения при реорганизации получателя субсидий в форме разделения, выделения, а также при ликвидации получателя субсидий с </w:t>
      </w:r>
      <w:r w:rsidRPr="00B64580">
        <w:rPr>
          <w:rFonts w:ascii="Times New Roman" w:eastAsia="Times New Roman" w:hAnsi="Times New Roman" w:cs="Times New Roman"/>
          <w:kern w:val="2"/>
          <w:sz w:val="28"/>
          <w:szCs w:val="28"/>
          <w:lang w:eastAsia="ru-RU"/>
        </w:rPr>
        <w:lastRenderedPageBreak/>
        <w:t>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субсидий обязательствах, источником финансового обеспечения которых является субсидия, и возврате неиспользованного остатка субсидий в бюджет Гатчинского муниципального округа;</w:t>
      </w:r>
    </w:p>
    <w:p w14:paraId="031360A1"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по согласованию с Комитетом финансов Гатчинского муниципального округа в установленном в соответствии с нормативными правовыми актами Гатчинского муниципального округа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 которые определены в настоящем Порядке.</w:t>
      </w:r>
    </w:p>
    <w:p w14:paraId="196EA761" w14:textId="77777777" w:rsidR="00B64580" w:rsidRPr="00B64580" w:rsidRDefault="00B64580" w:rsidP="00B64580">
      <w:pPr>
        <w:widowControl w:val="0"/>
        <w:autoSpaceDE w:val="0"/>
        <w:autoSpaceDN w:val="0"/>
        <w:spacing w:after="0" w:line="240" w:lineRule="auto"/>
        <w:jc w:val="both"/>
        <w:rPr>
          <w:rFonts w:ascii="Times New Roman" w:eastAsia="Times New Roman" w:hAnsi="Times New Roman" w:cs="Times New Roman"/>
          <w:kern w:val="2"/>
          <w:sz w:val="28"/>
          <w:szCs w:val="28"/>
          <w:lang w:eastAsia="ru-RU"/>
        </w:rPr>
      </w:pPr>
      <w:r w:rsidRPr="00B64580">
        <w:rPr>
          <w:rFonts w:ascii="Times New Roman" w:eastAsia="Times New Roman" w:hAnsi="Times New Roman" w:cs="Times New Roman"/>
          <w:kern w:val="2"/>
          <w:sz w:val="28"/>
          <w:szCs w:val="28"/>
          <w:lang w:eastAsia="ru-RU"/>
        </w:rPr>
        <w:t xml:space="preserve">  При отсутствии технической возможности соглашение о предоставлении субсидий формируется в форме бумажного документа и подписывается сторонами.</w:t>
      </w:r>
    </w:p>
    <w:p w14:paraId="4517F222"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44. В случае неподписания победителем отбора соглашения в срок, указанный в пункте 43 настоящего Порядка, победитель отбора признается уклонившимся от заключения соглашения.</w:t>
      </w:r>
    </w:p>
    <w:p w14:paraId="42B0CE2E"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45. Размер субсидий равен 100% от сметы расходов, представленной победителем отбора при подаче заявки об участии в отборе на получение субсидий, но не превышая лимитов бюджетных обязательств. </w:t>
      </w:r>
    </w:p>
    <w:p w14:paraId="13E28DA9"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Уменьшение ранее доведенных лимитов бюджетных обязательств Главному распорядителю, приводящих к невозможности предоставления субсидий в размере, определенном в соглашении, является основанием для определения новых условий соглашения или его расторжения, в случае недостижения согласия по новым условиям.</w:t>
      </w:r>
    </w:p>
    <w:p w14:paraId="756142CA"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46. Предоставление субсидий осуществляется в соответствии с условиями, предусмотренными нормативными актами Российской Федерации, регулирующими казначейское сопровождение и (или) осуществление операций с применением казначейского обеспечения обязательств.</w:t>
      </w:r>
    </w:p>
    <w:p w14:paraId="2F4C3AA4"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47. Перечисление субсидий осуществляется единовременно в порядке, предусмотренном бюджетным законодательством</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8"/>
          <w:szCs w:val="28"/>
          <w:lang w:eastAsia="ru-RU"/>
        </w:rPr>
        <w:t>Российской Федерации, в соответствии с заключенным соглашением о предоставлении субсидий на счет, открытый в Управлении Федерального казначейства по Ленинградской области, в течение 15-ти рабочих дней с даты заключения соглашения.</w:t>
      </w:r>
    </w:p>
    <w:p w14:paraId="1A7277C7"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48. Результатом предоставления субсидий является достижение получателем субсидии следующих показателей:</w:t>
      </w:r>
    </w:p>
    <w:p w14:paraId="3469CABC"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48.1. количество посетителей кинофестиваля «Литература и кино»;</w:t>
      </w:r>
    </w:p>
    <w:p w14:paraId="59936609"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48.2. количество посетителей кинофестиваля «Литература и кино – детям»;</w:t>
      </w:r>
    </w:p>
    <w:p w14:paraId="06BE5C03"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48.3. количество участников кинофестивалей. </w:t>
      </w:r>
    </w:p>
    <w:p w14:paraId="4FDC926A"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Главный распорядитель устанавливает значения показателей в соглашении о предоставлении субсидий.</w:t>
      </w:r>
    </w:p>
    <w:p w14:paraId="5BE9D69B"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49. В случаях увеличения лимитов бюджетных обязательств, отказа победителя отбора от заключения соглашения, расторжения соглашения с получателем </w:t>
      </w:r>
      <w:r w:rsidRPr="00B64580">
        <w:rPr>
          <w:rFonts w:ascii="Times New Roman" w:eastAsia="Calibri" w:hAnsi="Times New Roman" w:cs="Times New Roman"/>
          <w:sz w:val="28"/>
          <w:szCs w:val="28"/>
          <w:lang w:eastAsia="ru-RU"/>
        </w:rPr>
        <w:lastRenderedPageBreak/>
        <w:t>субсидий Главный распорядитель принимает решение о проведении дополнительного конкурсного отбора в соответствии с положениями настоящего Порядка.</w:t>
      </w:r>
    </w:p>
    <w:p w14:paraId="34DAD9F1"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Calibri" w:hAnsi="Times New Roman" w:cs="Times New Roman"/>
          <w:sz w:val="28"/>
          <w:szCs w:val="28"/>
          <w:lang w:eastAsia="ru-RU"/>
        </w:rPr>
        <w:t>50. Внесение изменений в соглашение осуществляется по соглашению Главного распорядителя и получателя субсидий в письменной форме в виде дополнительных соглашений, которые являются его неотъемлемой частью.</w:t>
      </w:r>
      <w:r w:rsidRPr="00B64580">
        <w:rPr>
          <w:rFonts w:ascii="Times New Roman" w:eastAsia="Times New Roman" w:hAnsi="Times New Roman" w:cs="Times New Roman"/>
          <w:sz w:val="28"/>
          <w:szCs w:val="28"/>
          <w:lang w:eastAsia="ru-RU"/>
        </w:rPr>
        <w:t xml:space="preserve"> </w:t>
      </w:r>
    </w:p>
    <w:p w14:paraId="4AE7C007" w14:textId="77777777" w:rsidR="00B64580" w:rsidRPr="00B64580" w:rsidRDefault="00B64580" w:rsidP="00B64580">
      <w:pPr>
        <w:autoSpaceDN w:val="0"/>
        <w:adjustRightInd w:val="0"/>
        <w:spacing w:after="0" w:line="240" w:lineRule="auto"/>
        <w:ind w:right="-2"/>
        <w:jc w:val="both"/>
        <w:rPr>
          <w:rFonts w:ascii="Times New Roman" w:eastAsia="Calibri" w:hAnsi="Times New Roman" w:cs="Times New Roman"/>
          <w:sz w:val="28"/>
          <w:szCs w:val="28"/>
        </w:rPr>
      </w:pPr>
      <w:r w:rsidRPr="00B64580">
        <w:rPr>
          <w:rFonts w:ascii="Times New Roman" w:eastAsia="Calibri" w:hAnsi="Times New Roman" w:cs="Times New Roman"/>
          <w:sz w:val="28"/>
          <w:szCs w:val="28"/>
          <w:lang w:eastAsia="ru-RU"/>
        </w:rPr>
        <w:t>Дополнительное соглашение о внесении изменений в соглашение, в том числе дополнительное соглашение о расторжении соглашения (при необходимости), заключаются в соответствии с типовой формой,</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8"/>
          <w:szCs w:val="28"/>
          <w:lang w:eastAsia="ru-RU"/>
        </w:rPr>
        <w:t>утвержденной Комитетом финансов Гатчинского муниципального округа.</w:t>
      </w:r>
    </w:p>
    <w:p w14:paraId="37BE9F57"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51. Дополнительное соглашение к соглашению заключается между получателем субсидий и Главным распорядителем в следующих случаях:</w:t>
      </w:r>
    </w:p>
    <w:p w14:paraId="26F39B6F"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51.1. внесение изменения (изменений) в учредительные документы получателя субсидий и (или) Главного распорядителя;</w:t>
      </w:r>
    </w:p>
    <w:p w14:paraId="6A9EA818"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51.2. кадровые изменения в организационной структуре получателя субсидий и (или) Главного распорядителя;</w:t>
      </w:r>
    </w:p>
    <w:p w14:paraId="63A39874"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51.3. внесение изменения (изменений) в реквизиты получателя субсидий и (или) Главного распорядителя;</w:t>
      </w:r>
    </w:p>
    <w:p w14:paraId="161C7E06"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51.4. реорганизация получателя субсидий,</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8"/>
          <w:szCs w:val="28"/>
          <w:lang w:eastAsia="ru-RU"/>
        </w:rPr>
        <w:t>Главного распорядителя в форме слияния, присоединения или преобразования;</w:t>
      </w:r>
    </w:p>
    <w:p w14:paraId="5E1B6486"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51.5. обстоятельства непреодолимой силы;</w:t>
      </w:r>
    </w:p>
    <w:p w14:paraId="5BEC594C"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51.6. обнаружение технических ошибок.</w:t>
      </w:r>
    </w:p>
    <w:p w14:paraId="152A92AD" w14:textId="77777777" w:rsidR="00B64580" w:rsidRPr="00B64580" w:rsidRDefault="00B64580" w:rsidP="00B64580">
      <w:pPr>
        <w:widowControl w:val="0"/>
        <w:autoSpaceDE w:val="0"/>
        <w:autoSpaceDN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52. Полученные субсидии подлежит возврату получателем субсидий в бюджет Гатчинского муниципального округа в следующих случаях:</w:t>
      </w:r>
    </w:p>
    <w:p w14:paraId="1D49B710"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rPr>
      </w:pPr>
      <w:r w:rsidRPr="00B64580">
        <w:rPr>
          <w:rFonts w:ascii="Times New Roman" w:eastAsia="Times New Roman" w:hAnsi="Times New Roman" w:cs="Times New Roman"/>
          <w:sz w:val="28"/>
          <w:szCs w:val="28"/>
          <w:lang w:eastAsia="ru-RU"/>
        </w:rPr>
        <w:t>52.1. нарушения получателем субсидий условий, установленных при его предоставлении, в том числе выявленных по фактам проверок, проведенных Главным распорядителем и органами муниципального финансового контроля;</w:t>
      </w:r>
    </w:p>
    <w:p w14:paraId="3000ADD7"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52.2. выявления предоставления недостоверной информации о необходимых объемах финансирования – перечне затрат, календарного плана в заявке;</w:t>
      </w:r>
    </w:p>
    <w:p w14:paraId="2519E075" w14:textId="77777777" w:rsidR="00B64580" w:rsidRPr="00B64580" w:rsidRDefault="00B64580" w:rsidP="00B64580">
      <w:pPr>
        <w:shd w:val="clear" w:color="auto" w:fill="FFFFFF"/>
        <w:tabs>
          <w:tab w:val="left" w:pos="-426"/>
        </w:tabs>
        <w:spacing w:after="0" w:line="240" w:lineRule="atLeast"/>
        <w:ind w:right="-2"/>
        <w:jc w:val="both"/>
        <w:rPr>
          <w:rFonts w:ascii="Times New Roman" w:eastAsia="Times New Roman" w:hAnsi="Times New Roman" w:cs="Times New Roman"/>
          <w:spacing w:val="-1"/>
          <w:sz w:val="28"/>
          <w:szCs w:val="28"/>
          <w:lang w:eastAsia="ru-RU"/>
        </w:rPr>
      </w:pPr>
      <w:r w:rsidRPr="00B64580">
        <w:rPr>
          <w:rFonts w:ascii="Times New Roman" w:eastAsia="Calibri" w:hAnsi="Times New Roman" w:cs="Times New Roman"/>
          <w:sz w:val="28"/>
          <w:szCs w:val="28"/>
          <w:lang w:eastAsia="ru-RU"/>
        </w:rPr>
        <w:t xml:space="preserve">52.3. нахождения получателя субсидий - юридического лица в процессе </w:t>
      </w:r>
      <w:r w:rsidRPr="00B64580">
        <w:rPr>
          <w:rFonts w:ascii="Times New Roman" w:eastAsia="Times New Roman" w:hAnsi="Times New Roman" w:cs="Times New Roman"/>
          <w:spacing w:val="-1"/>
          <w:sz w:val="28"/>
          <w:szCs w:val="28"/>
          <w:lang w:eastAsia="ru-RU"/>
        </w:rPr>
        <w:t>реорганизации, ликвидации, введения в отношении него процедуры банкротства, приостановлении его деятельности в порядке, предусмотренном законодательством Российской Федерации;</w:t>
      </w:r>
    </w:p>
    <w:p w14:paraId="6CC4A9B0" w14:textId="77777777" w:rsidR="00B64580" w:rsidRPr="00B64580" w:rsidRDefault="00B64580" w:rsidP="00B64580">
      <w:pPr>
        <w:shd w:val="clear" w:color="auto" w:fill="FFFFFF"/>
        <w:tabs>
          <w:tab w:val="left" w:pos="-426"/>
        </w:tabs>
        <w:spacing w:after="0" w:line="240" w:lineRule="atLeast"/>
        <w:ind w:right="-2"/>
        <w:jc w:val="both"/>
        <w:rPr>
          <w:rFonts w:ascii="Times New Roman" w:eastAsia="Times New Roman" w:hAnsi="Times New Roman" w:cs="Times New Roman"/>
          <w:spacing w:val="-1"/>
          <w:sz w:val="28"/>
          <w:szCs w:val="28"/>
          <w:lang w:eastAsia="ru-RU"/>
        </w:rPr>
      </w:pPr>
      <w:r w:rsidRPr="00B64580">
        <w:rPr>
          <w:rFonts w:ascii="Times New Roman" w:eastAsia="Times New Roman" w:hAnsi="Times New Roman" w:cs="Times New Roman"/>
          <w:spacing w:val="-1"/>
          <w:sz w:val="28"/>
          <w:szCs w:val="28"/>
          <w:lang w:eastAsia="ru-RU"/>
        </w:rPr>
        <w:t>52.4. наличия неизрасходованного остатка средств субсидий по итогам отчетного периода за текущий год;</w:t>
      </w:r>
    </w:p>
    <w:p w14:paraId="4FAEC630" w14:textId="77777777" w:rsidR="00B64580" w:rsidRPr="00B64580" w:rsidRDefault="00B64580" w:rsidP="00B64580">
      <w:pPr>
        <w:spacing w:after="0" w:line="240" w:lineRule="auto"/>
        <w:ind w:right="-2"/>
        <w:contextualSpacing/>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52.5. не достижения результата предоставления субсидий и показателей результативности предоставления субсидий (за исключением показателей, измеряемых в условных значениях), указанных в пункте 48 настоящего раздела.</w:t>
      </w:r>
    </w:p>
    <w:p w14:paraId="7EF60603"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p>
    <w:p w14:paraId="3F51947B"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lang w:eastAsia="ru-RU"/>
        </w:rPr>
      </w:pPr>
      <w:r w:rsidRPr="00B64580">
        <w:rPr>
          <w:rFonts w:ascii="Times New Roman" w:eastAsia="Calibri" w:hAnsi="Times New Roman" w:cs="Times New Roman"/>
          <w:b/>
          <w:bCs/>
          <w:sz w:val="28"/>
          <w:szCs w:val="28"/>
          <w:lang w:eastAsia="ru-RU"/>
        </w:rPr>
        <w:t>Раздел IV. Требования к предоставлению отчетности</w:t>
      </w:r>
    </w:p>
    <w:p w14:paraId="37BA0209"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lang w:eastAsia="ru-RU"/>
        </w:rPr>
      </w:pPr>
    </w:p>
    <w:p w14:paraId="75ECD474" w14:textId="77777777" w:rsidR="00B64580" w:rsidRPr="00B64580" w:rsidRDefault="00B64580" w:rsidP="00B64580">
      <w:pPr>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53. Получатель субсидий ежеквартально, в срок до 5 рабочего дня, следующего за отчетным кварталом, предоставляет Главному распорядителю следующие документы:</w:t>
      </w:r>
    </w:p>
    <w:p w14:paraId="199F6765"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8"/>
          <w:szCs w:val="28"/>
          <w:lang w:eastAsia="ru-RU"/>
        </w:rPr>
        <w:t>1) отчет о достижении значений результатов предоставления субсидии по форме, согласно приложению 3 к настоящему Порядку;</w:t>
      </w:r>
    </w:p>
    <w:p w14:paraId="134E4DE8"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lastRenderedPageBreak/>
        <w:t xml:space="preserve">2) отчет </w:t>
      </w:r>
      <w:bookmarkStart w:id="6" w:name="_Hlk77844145"/>
      <w:r w:rsidRPr="00B64580">
        <w:rPr>
          <w:rFonts w:ascii="Times New Roman" w:eastAsia="Times New Roman" w:hAnsi="Times New Roman" w:cs="Times New Roman"/>
          <w:sz w:val="28"/>
          <w:szCs w:val="28"/>
          <w:lang w:eastAsia="ru-RU"/>
        </w:rPr>
        <w:t>об осуществлении расходов</w:t>
      </w:r>
      <w:bookmarkEnd w:id="6"/>
      <w:r w:rsidRPr="00B64580">
        <w:rPr>
          <w:rFonts w:ascii="Times New Roman" w:eastAsia="Times New Roman" w:hAnsi="Times New Roman" w:cs="Times New Roman"/>
          <w:sz w:val="28"/>
          <w:szCs w:val="28"/>
          <w:lang w:eastAsia="ru-RU"/>
        </w:rPr>
        <w:t>, источником финансового обеспечения которых является субсидии, по форме согласно приложению 4 к настоящему Порядку.</w:t>
      </w:r>
    </w:p>
    <w:p w14:paraId="3E0F8A4F"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К отчету прикладываются следующие документы:</w:t>
      </w:r>
    </w:p>
    <w:p w14:paraId="7539C80C"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реестр договоров в соответствии с приложением 5 к настоящему Порядку;</w:t>
      </w:r>
    </w:p>
    <w:p w14:paraId="44BC5BE9"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копии договоров;</w:t>
      </w:r>
    </w:p>
    <w:p w14:paraId="091ED4B0"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копии актов выполненных работ, оказанных услуг;</w:t>
      </w:r>
    </w:p>
    <w:p w14:paraId="7ED20BA5"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 копии счетов на оплату; </w:t>
      </w:r>
    </w:p>
    <w:p w14:paraId="5B15C37C"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копии платежных поручений;</w:t>
      </w:r>
    </w:p>
    <w:p w14:paraId="6CF94057" w14:textId="77777777" w:rsidR="00B64580" w:rsidRPr="00B64580" w:rsidRDefault="00B64580" w:rsidP="00B64580">
      <w:pPr>
        <w:autoSpaceDE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копии товарных накладных.</w:t>
      </w:r>
    </w:p>
    <w:p w14:paraId="312630B5"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rPr>
      </w:pPr>
      <w:r w:rsidRPr="00B64580">
        <w:rPr>
          <w:rFonts w:ascii="Times New Roman" w:eastAsia="Calibri" w:hAnsi="Times New Roman" w:cs="Times New Roman"/>
          <w:sz w:val="28"/>
          <w:szCs w:val="28"/>
        </w:rPr>
        <w:t>54. Главный распорядитель осуществляет проверку и принятие документов, указанных в пункте 53 настоящего Порядка, в срок, не превышающий 20 рабочих дней с даты их представления.</w:t>
      </w:r>
    </w:p>
    <w:p w14:paraId="21276733" w14:textId="77777777" w:rsidR="00B64580" w:rsidRPr="00B64580" w:rsidRDefault="00B64580" w:rsidP="00B64580">
      <w:pPr>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55. При наличии замечаний к оформлению документов, указанных в пункте 53 настоящего Порядка, Главный распорядитель направляет мотивированные замечания получателю субсидий не позднее двух рабочих дней с даты окончания их проверки для устранения замечаний. Срок устранения получателем субсидии замечаний не превышает пяти рабочих дней со дня их получения получателем субсидий.</w:t>
      </w:r>
    </w:p>
    <w:p w14:paraId="7FAEC207" w14:textId="77777777" w:rsidR="00B64580" w:rsidRPr="00B64580" w:rsidRDefault="00B64580" w:rsidP="00B64580">
      <w:pPr>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56. После устранения замечаний получатель субсидий повторно направляет документы, указанные в пункте 53 настоящего Порядка, для осуществления их проверки и принятия Главным распорядителем в соответствии с пунктом 54 настоящего Порядка.</w:t>
      </w:r>
    </w:p>
    <w:p w14:paraId="6E5670B7" w14:textId="77777777" w:rsidR="00B64580" w:rsidRPr="00B64580" w:rsidRDefault="00B64580" w:rsidP="00B64580">
      <w:pPr>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57. Отчетность, предусмотренная настоящим Порядком, представляется с использованием системы «Электронный бюджет»</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8"/>
          <w:szCs w:val="28"/>
          <w:lang w:eastAsia="ru-RU"/>
        </w:rPr>
        <w:t>(при наличии технической возможности).</w:t>
      </w:r>
    </w:p>
    <w:p w14:paraId="052F0529"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            В случае отсутствия технической возможности документы, указанные в пункте 53 настоящего Порядка, представляются на бумажном носителе. Документы должны быть прошиты, пронумерованы и скреплены печатью (при наличии) получателя субсидий.</w:t>
      </w:r>
    </w:p>
    <w:p w14:paraId="77E59FED" w14:textId="77777777" w:rsidR="00B64580" w:rsidRPr="00B64580" w:rsidRDefault="00B64580" w:rsidP="00B64580">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3F35437B"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lang w:eastAsia="ru-RU"/>
        </w:rPr>
      </w:pPr>
      <w:r w:rsidRPr="00B64580">
        <w:rPr>
          <w:rFonts w:ascii="Times New Roman" w:eastAsia="Calibri" w:hAnsi="Times New Roman" w:cs="Times New Roman"/>
          <w:b/>
          <w:bCs/>
          <w:sz w:val="28"/>
          <w:szCs w:val="28"/>
          <w:lang w:eastAsia="ru-RU"/>
        </w:rPr>
        <w:t xml:space="preserve">Раздел V. </w:t>
      </w:r>
      <w:r w:rsidRPr="00B64580">
        <w:rPr>
          <w:rFonts w:ascii="Times New Roman" w:eastAsia="Times New Roman" w:hAnsi="Times New Roman" w:cs="Times New Roman"/>
          <w:b/>
          <w:bCs/>
          <w:sz w:val="28"/>
          <w:szCs w:val="28"/>
          <w:lang w:eastAsia="ru-RU"/>
        </w:rPr>
        <w:t>Порядок осуществления контроля (мониторинга) за соблюдением условий и порядка предоставления субсидий и ответственность за их несоблюдение</w:t>
      </w:r>
    </w:p>
    <w:p w14:paraId="796A8D3D" w14:textId="77777777" w:rsidR="00B64580" w:rsidRPr="00B64580" w:rsidRDefault="00B64580" w:rsidP="00B64580">
      <w:pPr>
        <w:autoSpaceDE w:val="0"/>
        <w:autoSpaceDN w:val="0"/>
        <w:adjustRightInd w:val="0"/>
        <w:spacing w:after="0" w:line="240" w:lineRule="auto"/>
        <w:ind w:right="-2"/>
        <w:jc w:val="center"/>
        <w:rPr>
          <w:rFonts w:ascii="Times New Roman" w:eastAsia="Calibri" w:hAnsi="Times New Roman" w:cs="Times New Roman"/>
          <w:b/>
          <w:bCs/>
          <w:sz w:val="28"/>
          <w:szCs w:val="28"/>
          <w:lang w:eastAsia="ru-RU"/>
        </w:rPr>
      </w:pPr>
    </w:p>
    <w:p w14:paraId="07B948E9" w14:textId="77777777" w:rsidR="00B64580" w:rsidRPr="00B64580" w:rsidRDefault="00B64580" w:rsidP="00B64580">
      <w:pPr>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58. Главный распорядитель осуществляет проверку соблюдения получателем субсидий условий и порядка предоставления субсидий, в том числе в части достижения результатов</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8"/>
          <w:szCs w:val="28"/>
          <w:lang w:eastAsia="ru-RU"/>
        </w:rPr>
        <w:t>предоставления субсидий.</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8"/>
          <w:szCs w:val="28"/>
          <w:lang w:eastAsia="ru-RU"/>
        </w:rPr>
        <w:t>Органы муниципального финансового контроля осуществляют проверку в соответствии со статьями 268.1 и 269.2 Бюджетного кодекса Российской Федерации.</w:t>
      </w:r>
    </w:p>
    <w:p w14:paraId="6A2ECDE9" w14:textId="77777777" w:rsidR="00B64580" w:rsidRPr="00B64580" w:rsidRDefault="00B64580" w:rsidP="00B64580">
      <w:pPr>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 xml:space="preserve">59. Главный распорядитель осуществляет мониторинг достижения значений результатов предоставления субсидий, установленных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в соответствии с установленным Министерством финансов Российской </w:t>
      </w:r>
      <w:r w:rsidRPr="00B64580">
        <w:rPr>
          <w:rFonts w:ascii="Times New Roman" w:eastAsia="Calibri" w:hAnsi="Times New Roman" w:cs="Times New Roman"/>
          <w:sz w:val="28"/>
          <w:szCs w:val="28"/>
          <w:lang w:eastAsia="ru-RU"/>
        </w:rPr>
        <w:lastRenderedPageBreak/>
        <w:t>Федерации порядком проведения мониторинга достижения результатов предоставления субсидии.</w:t>
      </w:r>
    </w:p>
    <w:p w14:paraId="209E577C" w14:textId="77777777" w:rsidR="00B64580" w:rsidRPr="00B64580" w:rsidRDefault="00B64580" w:rsidP="00B64580">
      <w:pPr>
        <w:widowControl w:val="0"/>
        <w:autoSpaceDE w:val="0"/>
        <w:autoSpaceDN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60. Получатель субсидий обязан представлять по требованию Главного распорядителя и органов муниципального финансового контроля документацию, указанную в соглашении, допускать указанные органы к проверкам соблюдения условий и порядка предоставления субсидий.</w:t>
      </w:r>
    </w:p>
    <w:p w14:paraId="758F02D7"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bookmarkStart w:id="7" w:name="P161"/>
      <w:bookmarkEnd w:id="7"/>
      <w:r w:rsidRPr="00B64580">
        <w:rPr>
          <w:rFonts w:ascii="Times New Roman" w:eastAsia="Calibri" w:hAnsi="Times New Roman" w:cs="Times New Roman"/>
          <w:sz w:val="28"/>
          <w:szCs w:val="28"/>
          <w:lang w:eastAsia="ru-RU"/>
        </w:rPr>
        <w:t>61. Главный распорядитель в одностороннем порядке расторгает соглашение с последующим возвратом субсидий:</w:t>
      </w:r>
    </w:p>
    <w:p w14:paraId="0A6CE74C"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61.1. при невыполнении получателем субсидий условий соглашения о предоставлении субсидии и порядка предоставления субсидий;</w:t>
      </w:r>
    </w:p>
    <w:p w14:paraId="0EF20563"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61.2. при реорганизации получателя субсидий в форме разделения, выделения, а также при его ликвидации.</w:t>
      </w:r>
    </w:p>
    <w:p w14:paraId="75C551F9" w14:textId="77777777" w:rsidR="00B64580" w:rsidRPr="00B64580" w:rsidRDefault="00B64580" w:rsidP="00B64580">
      <w:pPr>
        <w:autoSpaceDE w:val="0"/>
        <w:autoSpaceDN w:val="0"/>
        <w:adjustRightInd w:val="0"/>
        <w:spacing w:after="0" w:line="240" w:lineRule="auto"/>
        <w:ind w:right="-2"/>
        <w:jc w:val="both"/>
        <w:rPr>
          <w:rFonts w:ascii="Times New Roman" w:eastAsia="Calibri" w:hAnsi="Times New Roman" w:cs="Times New Roman"/>
          <w:sz w:val="28"/>
          <w:szCs w:val="28"/>
        </w:rPr>
      </w:pPr>
      <w:r w:rsidRPr="00B64580">
        <w:rPr>
          <w:rFonts w:ascii="Times New Roman" w:eastAsia="Calibri" w:hAnsi="Times New Roman" w:cs="Times New Roman"/>
          <w:sz w:val="28"/>
          <w:szCs w:val="28"/>
          <w:lang w:eastAsia="ru-RU"/>
        </w:rPr>
        <w:t xml:space="preserve">Соглашение прекращается путем формирования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B64580">
        <w:rPr>
          <w:rFonts w:ascii="Times New Roman" w:eastAsia="Calibri" w:hAnsi="Times New Roman" w:cs="Times New Roman"/>
          <w:sz w:val="28"/>
          <w:szCs w:val="28"/>
          <w:lang w:eastAsia="ru-RU"/>
        </w:rPr>
        <w:t>о неисполненных получателем субсидий</w:t>
      </w:r>
      <w:proofErr w:type="gramEnd"/>
      <w:r w:rsidRPr="00B64580">
        <w:rPr>
          <w:rFonts w:ascii="Times New Roman" w:eastAsia="Calibri" w:hAnsi="Times New Roman" w:cs="Times New Roman"/>
          <w:sz w:val="28"/>
          <w:szCs w:val="28"/>
          <w:lang w:eastAsia="ru-RU"/>
        </w:rPr>
        <w:t xml:space="preserve"> обязательствах, источником финансового обеспечения которых являются субсидии и возврате неиспользованного остатка субсидий в бюджет </w:t>
      </w:r>
      <w:r w:rsidRPr="00B64580">
        <w:rPr>
          <w:rFonts w:ascii="Times New Roman" w:eastAsia="Times New Roman" w:hAnsi="Times New Roman" w:cs="Times New Roman"/>
          <w:sz w:val="28"/>
          <w:szCs w:val="28"/>
          <w:lang w:eastAsia="ru-RU"/>
        </w:rPr>
        <w:t>Гатчинского муниципального округа</w:t>
      </w:r>
      <w:r w:rsidRPr="00B64580">
        <w:rPr>
          <w:rFonts w:ascii="Times New Roman" w:eastAsia="Calibri" w:hAnsi="Times New Roman" w:cs="Times New Roman"/>
          <w:sz w:val="28"/>
          <w:szCs w:val="28"/>
          <w:lang w:eastAsia="ru-RU"/>
        </w:rPr>
        <w:t>.</w:t>
      </w:r>
    </w:p>
    <w:p w14:paraId="2DE6A156" w14:textId="77777777" w:rsidR="00B64580" w:rsidRPr="00B64580" w:rsidRDefault="00B64580" w:rsidP="00B64580">
      <w:pPr>
        <w:spacing w:after="0" w:line="240" w:lineRule="auto"/>
        <w:ind w:right="-2"/>
        <w:contextualSpacing/>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62. Главный распорядитель направляет требование об обеспечении возврата средств субсидий в бюджет Гатчинского муниципального округа в случаях наступления обстоятельств, указанных в пункте 52 раздела </w:t>
      </w:r>
      <w:r w:rsidRPr="00B64580">
        <w:rPr>
          <w:rFonts w:ascii="Times New Roman" w:eastAsia="Times New Roman" w:hAnsi="Times New Roman" w:cs="Times New Roman"/>
          <w:sz w:val="28"/>
          <w:szCs w:val="28"/>
          <w:lang w:val="en-US" w:eastAsia="ru-RU"/>
        </w:rPr>
        <w:t>III</w:t>
      </w:r>
      <w:r w:rsidRPr="00B64580">
        <w:rPr>
          <w:rFonts w:ascii="Times New Roman" w:eastAsia="Times New Roman" w:hAnsi="Times New Roman" w:cs="Times New Roman"/>
          <w:sz w:val="28"/>
          <w:szCs w:val="28"/>
          <w:lang w:eastAsia="ru-RU"/>
        </w:rPr>
        <w:t xml:space="preserve"> настоящего Порядка:</w:t>
      </w:r>
    </w:p>
    <w:p w14:paraId="03C83F08" w14:textId="77777777" w:rsidR="00B64580" w:rsidRPr="00B64580" w:rsidRDefault="00B64580" w:rsidP="00B64580">
      <w:pPr>
        <w:spacing w:after="0" w:line="240" w:lineRule="auto"/>
        <w:ind w:right="-2"/>
        <w:contextualSpacing/>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62.1. в полном объеме – в случаях, предусмотренных подпунктами 52.1-52.3 пункта 52</w:t>
      </w: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8"/>
          <w:szCs w:val="28"/>
          <w:lang w:eastAsia="ru-RU"/>
        </w:rPr>
        <w:t>раздела I</w:t>
      </w:r>
      <w:r w:rsidRPr="00B64580">
        <w:rPr>
          <w:rFonts w:ascii="Times New Roman" w:eastAsia="Times New Roman" w:hAnsi="Times New Roman" w:cs="Times New Roman"/>
          <w:sz w:val="28"/>
          <w:szCs w:val="28"/>
          <w:lang w:val="en-US" w:eastAsia="ru-RU"/>
        </w:rPr>
        <w:t>II</w:t>
      </w: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8"/>
          <w:szCs w:val="28"/>
          <w:lang w:eastAsia="ru-RU"/>
        </w:rPr>
        <w:t>настоящего Порядка;</w:t>
      </w:r>
    </w:p>
    <w:p w14:paraId="3426C0C4" w14:textId="77777777" w:rsidR="00B64580" w:rsidRPr="00B64580" w:rsidRDefault="00B64580" w:rsidP="00B64580">
      <w:pPr>
        <w:spacing w:after="0" w:line="240" w:lineRule="auto"/>
        <w:ind w:right="-2"/>
        <w:contextualSpacing/>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62.2. в пропорциональном объеме – в случаях, предусмотренных подпунктами 52.4-52.5 пункта 52 раздела I</w:t>
      </w:r>
      <w:r w:rsidRPr="00B64580">
        <w:rPr>
          <w:rFonts w:ascii="Times New Roman" w:eastAsia="Times New Roman" w:hAnsi="Times New Roman" w:cs="Times New Roman"/>
          <w:sz w:val="28"/>
          <w:szCs w:val="28"/>
          <w:lang w:val="en-US" w:eastAsia="ru-RU"/>
        </w:rPr>
        <w:t>II</w:t>
      </w:r>
      <w:r w:rsidRPr="00B64580">
        <w:rPr>
          <w:rFonts w:ascii="Times New Roman" w:eastAsia="Times New Roman" w:hAnsi="Times New Roman" w:cs="Times New Roman"/>
          <w:sz w:val="28"/>
          <w:szCs w:val="28"/>
          <w:lang w:eastAsia="ru-RU"/>
        </w:rPr>
        <w:t xml:space="preserve"> настоящего Порядка.</w:t>
      </w:r>
    </w:p>
    <w:p w14:paraId="4DBDF525" w14:textId="77777777" w:rsidR="00B64580" w:rsidRPr="00B64580" w:rsidRDefault="00B64580" w:rsidP="00B64580">
      <w:pPr>
        <w:shd w:val="clear" w:color="auto" w:fill="FFFFFF"/>
        <w:spacing w:after="0" w:line="240" w:lineRule="auto"/>
        <w:ind w:right="-2"/>
        <w:contextualSpacing/>
        <w:jc w:val="both"/>
        <w:rPr>
          <w:rFonts w:ascii="Times New Roman" w:eastAsia="Calibri" w:hAnsi="Times New Roman" w:cs="Times New Roman"/>
          <w:lang w:eastAsia="ru-RU"/>
        </w:rPr>
      </w:pPr>
      <w:r w:rsidRPr="00B64580">
        <w:rPr>
          <w:rFonts w:ascii="Times New Roman" w:eastAsia="Times New Roman" w:hAnsi="Times New Roman" w:cs="Times New Roman"/>
          <w:sz w:val="28"/>
          <w:szCs w:val="28"/>
          <w:lang w:eastAsia="ru-RU"/>
        </w:rPr>
        <w:t>63. Требование об обеспечении возврата субсидий в бюджет Гатчинского муниципального округа оформляется в письменной форме с указанием получателя субсидий, платежных реквизитов, срока возврата и суммы, подлежащей возврату (с приложением порядка расчета).</w:t>
      </w:r>
      <w:r w:rsidRPr="00B64580">
        <w:rPr>
          <w:rFonts w:ascii="Times New Roman" w:eastAsia="Times New Roman" w:hAnsi="Times New Roman" w:cs="Times New Roman"/>
          <w:sz w:val="24"/>
          <w:szCs w:val="24"/>
          <w:lang w:eastAsia="ru-RU"/>
        </w:rPr>
        <w:t xml:space="preserve"> </w:t>
      </w:r>
    </w:p>
    <w:p w14:paraId="0B727365" w14:textId="77777777" w:rsidR="00B64580" w:rsidRPr="00B64580" w:rsidRDefault="00B64580" w:rsidP="00B64580">
      <w:pPr>
        <w:spacing w:after="0" w:line="240" w:lineRule="auto"/>
        <w:ind w:right="-2"/>
        <w:contextualSpacing/>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64. Средства субсидий должны быть возвращены получателем субсидий в течение 10 (десяти) рабочих дней со дня получения вышеуказанного требования.</w:t>
      </w:r>
    </w:p>
    <w:p w14:paraId="40C1B332" w14:textId="77777777" w:rsidR="00B64580" w:rsidRPr="00B64580" w:rsidRDefault="00B64580" w:rsidP="00B64580">
      <w:pPr>
        <w:widowControl w:val="0"/>
        <w:autoSpaceDE w:val="0"/>
        <w:autoSpaceDN w:val="0"/>
        <w:adjustRightInd w:val="0"/>
        <w:spacing w:after="0" w:line="240" w:lineRule="auto"/>
        <w:ind w:right="-2"/>
        <w:contextualSpacing/>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По истечении срока, установленного для добровольного возврата требуемой суммы, ее взыскание производится в судебном порядке.</w:t>
      </w:r>
    </w:p>
    <w:p w14:paraId="62046645" w14:textId="77777777" w:rsidR="00B64580" w:rsidRPr="00B64580" w:rsidRDefault="00B64580" w:rsidP="00B64580">
      <w:pPr>
        <w:widowControl w:val="0"/>
        <w:autoSpaceDE w:val="0"/>
        <w:autoSpaceDN w:val="0"/>
        <w:adjustRightInd w:val="0"/>
        <w:spacing w:after="0" w:line="240" w:lineRule="auto"/>
        <w:ind w:right="-2"/>
        <w:contextualSpacing/>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65. В случаях неправомерного удержания денежных средств, уклонения от их возврата, иной просрочки в их уплате получатель субсидий возвращает всю сумму необоснованно удерживаемых (полученных) средств бюджета Гатчинского муниципального округа, включая пеню, начисленную в размере ключевой ставки Банка России, действующей на день предъявления требований об уплате пени, что является неотъемлемым условием соглашения. Пеня начисляется за каждый день просрочки исполнения Получателем обязательства, начиная со дня, следующего после дня истечения установленного срока в требовании об обеспечении возврата субсидий.</w:t>
      </w:r>
    </w:p>
    <w:p w14:paraId="5DD44E7D" w14:textId="77777777" w:rsidR="00B64580" w:rsidRPr="00B64580" w:rsidRDefault="00B64580" w:rsidP="00B64580">
      <w:pPr>
        <w:autoSpaceDE w:val="0"/>
        <w:autoSpaceDN w:val="0"/>
        <w:adjustRightInd w:val="0"/>
        <w:spacing w:after="0" w:line="240" w:lineRule="auto"/>
        <w:ind w:right="-2"/>
        <w:jc w:val="right"/>
        <w:rPr>
          <w:rFonts w:ascii="PT Astra Serif" w:eastAsia="Calibri" w:hAnsi="PT Astra Serif" w:cs="Times New Roman"/>
          <w:lang w:eastAsia="ru-RU"/>
        </w:rPr>
      </w:pPr>
    </w:p>
    <w:p w14:paraId="34D4010E" w14:textId="77777777" w:rsidR="00B64580" w:rsidRPr="00B64580" w:rsidRDefault="00B64580" w:rsidP="00B64580">
      <w:pPr>
        <w:autoSpaceDE w:val="0"/>
        <w:autoSpaceDN w:val="0"/>
        <w:adjustRightInd w:val="0"/>
        <w:spacing w:after="0" w:line="240" w:lineRule="auto"/>
        <w:ind w:right="282"/>
        <w:jc w:val="right"/>
        <w:rPr>
          <w:rFonts w:ascii="PT Astra Serif" w:eastAsia="Calibri" w:hAnsi="PT Astra Serif" w:cs="Times New Roman"/>
          <w:sz w:val="24"/>
          <w:szCs w:val="24"/>
          <w:lang w:eastAsia="ru-RU"/>
        </w:rPr>
      </w:pPr>
    </w:p>
    <w:p w14:paraId="4439424A" w14:textId="77777777" w:rsidR="00B64580" w:rsidRPr="00B64580" w:rsidRDefault="00B64580" w:rsidP="00B64580">
      <w:pPr>
        <w:autoSpaceDE w:val="0"/>
        <w:autoSpaceDN w:val="0"/>
        <w:adjustRightInd w:val="0"/>
        <w:spacing w:after="0" w:line="240" w:lineRule="auto"/>
        <w:ind w:right="282"/>
        <w:jc w:val="right"/>
        <w:rPr>
          <w:rFonts w:ascii="PT Astra Serif" w:eastAsia="Calibri" w:hAnsi="PT Astra Serif" w:cs="Times New Roman"/>
          <w:sz w:val="24"/>
          <w:szCs w:val="24"/>
          <w:lang w:eastAsia="ru-RU"/>
        </w:rPr>
      </w:pPr>
    </w:p>
    <w:p w14:paraId="150F44DF" w14:textId="77777777" w:rsidR="00B64580" w:rsidRPr="00B64580" w:rsidRDefault="00B64580" w:rsidP="00B64580">
      <w:pPr>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lastRenderedPageBreak/>
        <w:t>ПРИЛОЖЕНИЕ 1</w:t>
      </w:r>
    </w:p>
    <w:p w14:paraId="05D1E599" w14:textId="77777777" w:rsidR="00B64580" w:rsidRPr="00B64580" w:rsidRDefault="00B64580" w:rsidP="00B64580">
      <w:pPr>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к Порядку предоставления субсидий из бюджета 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w:t>
      </w:r>
      <w:bookmarkStart w:id="8" w:name="_Hlk177392734"/>
      <w:r w:rsidRPr="00B64580">
        <w:rPr>
          <w:rFonts w:ascii="Times New Roman" w:eastAsia="Times New Roman" w:hAnsi="Times New Roman" w:cs="Times New Roman"/>
          <w:sz w:val="24"/>
          <w:szCs w:val="24"/>
          <w:lang w:eastAsia="ru-RU"/>
        </w:rPr>
        <w:t>Гатчинского муниципального округа</w:t>
      </w:r>
    </w:p>
    <w:bookmarkEnd w:id="8"/>
    <w:p w14:paraId="6061D61A" w14:textId="77777777" w:rsidR="00B64580" w:rsidRPr="00B64580" w:rsidRDefault="00B64580" w:rsidP="00B64580">
      <w:pPr>
        <w:autoSpaceDE w:val="0"/>
        <w:autoSpaceDN w:val="0"/>
        <w:adjustRightInd w:val="0"/>
        <w:spacing w:after="0" w:line="240" w:lineRule="auto"/>
        <w:ind w:right="-2"/>
        <w:jc w:val="center"/>
        <w:rPr>
          <w:rFonts w:ascii="Arial" w:eastAsia="Times New Roman" w:hAnsi="Arial" w:cs="Arial"/>
          <w:sz w:val="28"/>
          <w:szCs w:val="28"/>
          <w:lang w:eastAsia="ru-RU"/>
        </w:rPr>
      </w:pPr>
    </w:p>
    <w:p w14:paraId="245F9424" w14:textId="77777777" w:rsidR="00B64580" w:rsidRPr="00B64580" w:rsidRDefault="00B64580" w:rsidP="00B64580">
      <w:pPr>
        <w:autoSpaceDE w:val="0"/>
        <w:autoSpaceDN w:val="0"/>
        <w:adjustRightInd w:val="0"/>
        <w:spacing w:after="0" w:line="240" w:lineRule="auto"/>
        <w:ind w:right="-2"/>
        <w:jc w:val="center"/>
        <w:rPr>
          <w:rFonts w:ascii="Times New Roman" w:eastAsia="Times New Roman" w:hAnsi="Times New Roman" w:cs="Times New Roman"/>
          <w:b/>
          <w:bCs/>
          <w:sz w:val="28"/>
          <w:szCs w:val="28"/>
          <w:lang w:eastAsia="ru-RU"/>
        </w:rPr>
      </w:pPr>
      <w:r w:rsidRPr="00B64580">
        <w:rPr>
          <w:rFonts w:ascii="Times New Roman" w:eastAsia="Times New Roman" w:hAnsi="Times New Roman" w:cs="Times New Roman"/>
          <w:b/>
          <w:bCs/>
          <w:sz w:val="28"/>
          <w:szCs w:val="28"/>
          <w:lang w:eastAsia="ru-RU"/>
        </w:rPr>
        <w:t>Перечень</w:t>
      </w:r>
    </w:p>
    <w:p w14:paraId="01C2E3C0" w14:textId="77777777" w:rsidR="00B64580" w:rsidRPr="00B64580" w:rsidRDefault="00B64580" w:rsidP="00B64580">
      <w:pPr>
        <w:autoSpaceDE w:val="0"/>
        <w:autoSpaceDN w:val="0"/>
        <w:adjustRightInd w:val="0"/>
        <w:spacing w:after="0" w:line="240" w:lineRule="auto"/>
        <w:ind w:right="-2"/>
        <w:jc w:val="center"/>
        <w:rPr>
          <w:rFonts w:ascii="Times New Roman" w:eastAsia="Times New Roman" w:hAnsi="Times New Roman" w:cs="Times New Roman"/>
          <w:b/>
          <w:bCs/>
          <w:sz w:val="28"/>
          <w:szCs w:val="28"/>
          <w:lang w:eastAsia="ru-RU"/>
        </w:rPr>
      </w:pPr>
      <w:r w:rsidRPr="00B64580">
        <w:rPr>
          <w:rFonts w:ascii="Times New Roman" w:eastAsia="Times New Roman" w:hAnsi="Times New Roman" w:cs="Times New Roman"/>
          <w:b/>
          <w:bCs/>
          <w:sz w:val="28"/>
          <w:szCs w:val="28"/>
          <w:lang w:eastAsia="ru-RU"/>
        </w:rPr>
        <w:t>расходов, связанных с проведением кинофестивалей на территории Гатчинского муниципального округа расходов, источником финансового обеспечения которых являются субсидии</w:t>
      </w:r>
    </w:p>
    <w:p w14:paraId="2CA7F8D8" w14:textId="77777777" w:rsidR="00B64580" w:rsidRPr="00B64580" w:rsidRDefault="00B64580" w:rsidP="00B64580">
      <w:pPr>
        <w:autoSpaceDE w:val="0"/>
        <w:autoSpaceDN w:val="0"/>
        <w:adjustRightInd w:val="0"/>
        <w:spacing w:after="0" w:line="240" w:lineRule="auto"/>
        <w:ind w:right="-2"/>
        <w:jc w:val="both"/>
        <w:outlineLvl w:val="0"/>
        <w:rPr>
          <w:rFonts w:ascii="Times New Roman" w:eastAsia="Times New Roman" w:hAnsi="Times New Roman" w:cs="Times New Roman"/>
          <w:sz w:val="28"/>
          <w:szCs w:val="28"/>
          <w:lang w:eastAsia="ru-RU"/>
        </w:rPr>
      </w:pPr>
    </w:p>
    <w:p w14:paraId="430243DF"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Некоммерческим организациям субсидии предоставляются в целях финансового обеспечения расходов, связанных с проведением кинофестивалей, и направляется на:</w:t>
      </w:r>
    </w:p>
    <w:p w14:paraId="48F2A4D8"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 Создание и определение порядка работы организационных подразделений фестиваля:</w:t>
      </w:r>
    </w:p>
    <w:p w14:paraId="1FAABC5A"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1.1. оплата персонала, привлекаемого для подготовки и проведения мероприятия;</w:t>
      </w:r>
    </w:p>
    <w:p w14:paraId="74087FEA"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1.2. оплата аренды помещения для работы организационных подразделений.</w:t>
      </w:r>
    </w:p>
    <w:p w14:paraId="05202F32"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2. Создание и определение порядка работы отборочной комиссии и жюри:</w:t>
      </w:r>
    </w:p>
    <w:p w14:paraId="3EBF35F4"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2.1. предоставление помещений для работы отборочной комиссии и жюри кинофестиваля, оборудованного мебелью, компьютерами с выходом в интернет, телефоном, канцелярскими принадлежностями и оргтехникой;</w:t>
      </w:r>
    </w:p>
    <w:p w14:paraId="4885B29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2.2. гонорары членам отборочной комиссии и жюри.</w:t>
      </w:r>
    </w:p>
    <w:p w14:paraId="4C217312"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3. Отбор фильмов для участия в кинофестивале, обеспечение </w:t>
      </w:r>
      <w:proofErr w:type="spellStart"/>
      <w:r w:rsidRPr="00B64580">
        <w:rPr>
          <w:rFonts w:ascii="Times New Roman" w:eastAsia="Times New Roman" w:hAnsi="Times New Roman" w:cs="Times New Roman"/>
          <w:sz w:val="28"/>
          <w:szCs w:val="28"/>
          <w:lang w:eastAsia="ru-RU"/>
        </w:rPr>
        <w:t>фильмоматериалами</w:t>
      </w:r>
      <w:proofErr w:type="spellEnd"/>
      <w:r w:rsidRPr="00B64580">
        <w:rPr>
          <w:rFonts w:ascii="Times New Roman" w:eastAsia="Times New Roman" w:hAnsi="Times New Roman" w:cs="Times New Roman"/>
          <w:sz w:val="28"/>
          <w:szCs w:val="28"/>
          <w:lang w:eastAsia="ru-RU"/>
        </w:rPr>
        <w:t>:</w:t>
      </w:r>
    </w:p>
    <w:p w14:paraId="3A484B10"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3.1. печать позитивных фильмокопий;</w:t>
      </w:r>
    </w:p>
    <w:p w14:paraId="02747045"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3.2. изготовление цифровых носителей;</w:t>
      </w:r>
    </w:p>
    <w:p w14:paraId="4803B72C"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3.3. перевод видеоизображения на кинопленку;</w:t>
      </w:r>
    </w:p>
    <w:p w14:paraId="5196DDFD"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3.4. копирование фильма из носителя в носитель;</w:t>
      </w:r>
    </w:p>
    <w:p w14:paraId="23CF1CF0"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3.5. конвертация материалов в единый цифровой формат;</w:t>
      </w:r>
    </w:p>
    <w:p w14:paraId="5B95D77C"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3.6. перезапись фильмов в конкурсной последовательности;</w:t>
      </w:r>
    </w:p>
    <w:p w14:paraId="1E78A802"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3.7. вывод программ на материальный носитель;</w:t>
      </w:r>
    </w:p>
    <w:p w14:paraId="15D22727"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3.8. технический контроль изготовленных материалов;</w:t>
      </w:r>
    </w:p>
    <w:p w14:paraId="3A34AF27"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3.9. урегулирование вопросов использования фильмов с их правообладателями;</w:t>
      </w:r>
    </w:p>
    <w:p w14:paraId="1230368D"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3.10. разрешение на использование материалов из кинофондов и киноархивов;</w:t>
      </w:r>
    </w:p>
    <w:p w14:paraId="5EA9685B"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3.11. охрана </w:t>
      </w:r>
      <w:proofErr w:type="spellStart"/>
      <w:r w:rsidRPr="00B64580">
        <w:rPr>
          <w:rFonts w:ascii="Times New Roman" w:eastAsia="Times New Roman" w:hAnsi="Times New Roman" w:cs="Times New Roman"/>
          <w:sz w:val="28"/>
          <w:szCs w:val="28"/>
          <w:lang w:eastAsia="ru-RU"/>
        </w:rPr>
        <w:t>фильмоматериалов</w:t>
      </w:r>
      <w:proofErr w:type="spellEnd"/>
      <w:r w:rsidRPr="00B64580">
        <w:rPr>
          <w:rFonts w:ascii="Times New Roman" w:eastAsia="Times New Roman" w:hAnsi="Times New Roman" w:cs="Times New Roman"/>
          <w:sz w:val="28"/>
          <w:szCs w:val="28"/>
          <w:lang w:eastAsia="ru-RU"/>
        </w:rPr>
        <w:t xml:space="preserve"> и рекламно-информационной продукции.</w:t>
      </w:r>
    </w:p>
    <w:p w14:paraId="2415608C"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4. Обеспечение площадок для кинофестиваля:</w:t>
      </w:r>
    </w:p>
    <w:p w14:paraId="6325AD81"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4.1. предоставление помещений для кинопоказов и проведения деловых мероприятий (пресс-конференции, мастер-классы, "круглые столы", форумы, </w:t>
      </w:r>
      <w:proofErr w:type="spellStart"/>
      <w:r w:rsidRPr="00B64580">
        <w:rPr>
          <w:rFonts w:ascii="Times New Roman" w:eastAsia="Times New Roman" w:hAnsi="Times New Roman" w:cs="Times New Roman"/>
          <w:sz w:val="28"/>
          <w:szCs w:val="28"/>
          <w:lang w:eastAsia="ru-RU"/>
        </w:rPr>
        <w:t>питчинги</w:t>
      </w:r>
      <w:proofErr w:type="spellEnd"/>
      <w:r w:rsidRPr="00B64580">
        <w:rPr>
          <w:rFonts w:ascii="Times New Roman" w:eastAsia="Times New Roman" w:hAnsi="Times New Roman" w:cs="Times New Roman"/>
          <w:sz w:val="28"/>
          <w:szCs w:val="28"/>
          <w:lang w:eastAsia="ru-RU"/>
        </w:rPr>
        <w:t>, конгрессы, медиатеки, кинорынки);</w:t>
      </w:r>
    </w:p>
    <w:p w14:paraId="377E151E"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4.2. аренда кино-видеопроекционного, звукового оборудования, оборудования для «бегущей строки» и синхронного перевода, оргтехники; установка, настройка оборудования, осуществление пробного запуска с проверкой коммутации, уровней и качества сигналов;</w:t>
      </w:r>
    </w:p>
    <w:p w14:paraId="7AFCDEE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4.3. расходы по обслуживанию технологического оборудования для кинопоказов, деловых, культурных и других мероприятий кинофестиваля;</w:t>
      </w:r>
    </w:p>
    <w:p w14:paraId="520087A1"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lastRenderedPageBreak/>
        <w:t>4.4. художественное, сценическое и рекламное оформление арендованных мест проведения кинофестиваля и площадок для кинопоказа, деловых, культурных и других мероприятий фестиваля (музыкальное, звуковое и световое сопровождение, предоставление звуковой техники и осветительной аппаратуры), монтаж/демонтаж декораций.</w:t>
      </w:r>
    </w:p>
    <w:p w14:paraId="79601668"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 Подготовка и проведение торжественных церемоний открытия и закрытия кинофестиваля:</w:t>
      </w:r>
    </w:p>
    <w:p w14:paraId="76489BB3"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5.1. подготовка сценариев церемоний торжественного открытия и закрытия фестиваля;</w:t>
      </w:r>
    </w:p>
    <w:p w14:paraId="5A8A0F0C"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5.2. разработка и реализация авторского и режиссерского решения торжественных церемоний: свет, звук, сценические костюмы, грим, декорации, спецэффекты, пиротехника).</w:t>
      </w:r>
    </w:p>
    <w:p w14:paraId="7D70244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 Рекламно-информационное обеспечение.</w:t>
      </w:r>
    </w:p>
    <w:p w14:paraId="522CF80F"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Разработка дизайна и изготовление рекламно-полиграфической продукции:</w:t>
      </w:r>
    </w:p>
    <w:p w14:paraId="223534E3"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6.1.1. баннеры;</w:t>
      </w:r>
    </w:p>
    <w:p w14:paraId="6E3AAF58"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6.1.2. плакаты;</w:t>
      </w:r>
    </w:p>
    <w:p w14:paraId="5C65BCBA"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6.1.3. ДВД-диски с трейлерами;</w:t>
      </w:r>
    </w:p>
    <w:p w14:paraId="46060BDA"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6.1.4. наклейки, стикеры;</w:t>
      </w:r>
    </w:p>
    <w:p w14:paraId="710193B1"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6.1.5. каталог;</w:t>
      </w:r>
    </w:p>
    <w:p w14:paraId="648BE3E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6.1.6. листовки, календари;</w:t>
      </w:r>
    </w:p>
    <w:p w14:paraId="65B35029"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6.1.7. пригласительные билеты;</w:t>
      </w:r>
    </w:p>
    <w:p w14:paraId="2B173207"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6.2. создание сайта мероприятия;</w:t>
      </w:r>
    </w:p>
    <w:p w14:paraId="33E6F70F"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6.3. размещение информации в Интернете, электронных и печатных СМИ;</w:t>
      </w:r>
    </w:p>
    <w:p w14:paraId="3EA0BCFC"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6.4. проведение рекламной кампании, в том числе изготовление и размещение заставок, рекламных роликов кинофестиваля, документального фильма о фестивале, организация пресс-конференций и брифингов;</w:t>
      </w:r>
    </w:p>
    <w:p w14:paraId="377EF4C7"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6.5. изготовление и распространение рекламно-сувенирной продукции с логотипами кинофестиваля.</w:t>
      </w:r>
    </w:p>
    <w:p w14:paraId="1C8138FB"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7. Организация приема участников и гостей кинофестиваля:</w:t>
      </w:r>
    </w:p>
    <w:p w14:paraId="2473C1FD"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7.1. наем жилого помещения (гостиница, по факту);</w:t>
      </w:r>
    </w:p>
    <w:p w14:paraId="07E5C15C"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7.2. проезд (авиабилеты, ж/д билеты, автотранспорт);</w:t>
      </w:r>
    </w:p>
    <w:p w14:paraId="14378D9D"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7.3. питание (по факту);</w:t>
      </w:r>
    </w:p>
    <w:p w14:paraId="32407370"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7.4. гонорары творческим работникам;</w:t>
      </w:r>
    </w:p>
    <w:p w14:paraId="6D995A63"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7.5. перевод, в том числе синхронный, линейный.</w:t>
      </w:r>
    </w:p>
    <w:p w14:paraId="2F2D8BD7"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8. Обеспечение автотранспортом:</w:t>
      </w:r>
    </w:p>
    <w:p w14:paraId="015A84F6"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8.1. перевозка </w:t>
      </w:r>
      <w:proofErr w:type="spellStart"/>
      <w:r w:rsidRPr="00B64580">
        <w:rPr>
          <w:rFonts w:ascii="Times New Roman" w:eastAsia="Times New Roman" w:hAnsi="Times New Roman" w:cs="Times New Roman"/>
          <w:sz w:val="28"/>
          <w:szCs w:val="28"/>
          <w:lang w:eastAsia="ru-RU"/>
        </w:rPr>
        <w:t>фильмоматериалов</w:t>
      </w:r>
      <w:proofErr w:type="spellEnd"/>
      <w:r w:rsidRPr="00B64580">
        <w:rPr>
          <w:rFonts w:ascii="Times New Roman" w:eastAsia="Times New Roman" w:hAnsi="Times New Roman" w:cs="Times New Roman"/>
          <w:sz w:val="28"/>
          <w:szCs w:val="28"/>
          <w:lang w:eastAsia="ru-RU"/>
        </w:rPr>
        <w:t xml:space="preserve"> и рекламно-информационной продукции;</w:t>
      </w:r>
    </w:p>
    <w:p w14:paraId="08AB7A48"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8.2. транспортировка участников и гостей (встреча-проводы).</w:t>
      </w:r>
    </w:p>
    <w:p w14:paraId="357ED661"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9. Оплата налогов и иных сборов, установленных законодательством Российской Федерации.</w:t>
      </w:r>
    </w:p>
    <w:p w14:paraId="5DF30B62" w14:textId="77777777" w:rsidR="00B64580" w:rsidRPr="00B64580" w:rsidRDefault="00B64580" w:rsidP="00B64580">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Оплата накладных расходов (не более 10% от прямых расходов).</w:t>
      </w:r>
    </w:p>
    <w:p w14:paraId="5008A357" w14:textId="77777777" w:rsidR="00B64580" w:rsidRPr="00B64580" w:rsidRDefault="00B64580" w:rsidP="00B64580">
      <w:pPr>
        <w:tabs>
          <w:tab w:val="left" w:pos="9639"/>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p>
    <w:p w14:paraId="766F1A4B" w14:textId="77777777" w:rsidR="00B64580" w:rsidRPr="00B64580" w:rsidRDefault="00B64580" w:rsidP="00B64580">
      <w:pPr>
        <w:tabs>
          <w:tab w:val="left" w:pos="9639"/>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p>
    <w:p w14:paraId="1F509959" w14:textId="77777777" w:rsidR="00B64580" w:rsidRPr="00B64580" w:rsidRDefault="00B64580" w:rsidP="00B64580">
      <w:pPr>
        <w:tabs>
          <w:tab w:val="left" w:pos="9639"/>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p>
    <w:p w14:paraId="7217A699" w14:textId="77777777" w:rsidR="00B64580" w:rsidRPr="00B64580" w:rsidRDefault="00B64580" w:rsidP="00B64580">
      <w:pPr>
        <w:tabs>
          <w:tab w:val="left" w:pos="9639"/>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p>
    <w:p w14:paraId="105F2F6D" w14:textId="77777777" w:rsidR="00B64580" w:rsidRPr="00B64580" w:rsidRDefault="00B64580" w:rsidP="00B64580">
      <w:pPr>
        <w:tabs>
          <w:tab w:val="left" w:pos="9639"/>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p>
    <w:p w14:paraId="2EAB152E" w14:textId="77777777" w:rsidR="00B64580" w:rsidRPr="00B64580" w:rsidRDefault="00B64580" w:rsidP="00B64580">
      <w:pPr>
        <w:tabs>
          <w:tab w:val="left" w:pos="9639"/>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p>
    <w:p w14:paraId="74586278" w14:textId="77777777" w:rsidR="00B64580" w:rsidRPr="00B64580" w:rsidRDefault="00B64580" w:rsidP="00B64580">
      <w:pPr>
        <w:tabs>
          <w:tab w:val="left" w:pos="9639"/>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p>
    <w:p w14:paraId="66FB6A24" w14:textId="77777777" w:rsidR="00B64580" w:rsidRPr="00B64580" w:rsidRDefault="00B64580" w:rsidP="00B64580">
      <w:pPr>
        <w:tabs>
          <w:tab w:val="left" w:pos="9639"/>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lastRenderedPageBreak/>
        <w:t>ПРИЛОЖЕНИЕ 2</w:t>
      </w:r>
    </w:p>
    <w:p w14:paraId="5623D7D8" w14:textId="77777777" w:rsidR="00B64580" w:rsidRPr="00B64580" w:rsidRDefault="00B64580" w:rsidP="00B64580">
      <w:pPr>
        <w:tabs>
          <w:tab w:val="left" w:pos="9639"/>
        </w:tabs>
        <w:autoSpaceDE w:val="0"/>
        <w:autoSpaceDN w:val="0"/>
        <w:adjustRightInd w:val="0"/>
        <w:spacing w:after="0" w:line="240" w:lineRule="auto"/>
        <w:ind w:right="282"/>
        <w:jc w:val="right"/>
        <w:rPr>
          <w:rFonts w:ascii="PT Astra Serif" w:eastAsia="Calibri" w:hAnsi="PT Astra Serif" w:cs="Times New Roman"/>
          <w:sz w:val="28"/>
          <w:szCs w:val="28"/>
        </w:rPr>
      </w:pPr>
      <w:r w:rsidRPr="00B64580">
        <w:rPr>
          <w:rFonts w:ascii="Times New Roman" w:eastAsia="Times New Roman" w:hAnsi="Times New Roman" w:cs="Times New Roman"/>
          <w:sz w:val="24"/>
          <w:szCs w:val="24"/>
          <w:lang w:eastAsia="ru-RU"/>
        </w:rPr>
        <w:t>к Порядку предоставления субсидий из бюджета 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Гатчинского муниципального округа</w:t>
      </w:r>
    </w:p>
    <w:p w14:paraId="381C6178" w14:textId="77777777" w:rsidR="00B64580" w:rsidRPr="00B64580" w:rsidRDefault="00B64580" w:rsidP="00B64580">
      <w:pPr>
        <w:tabs>
          <w:tab w:val="left" w:pos="7230"/>
          <w:tab w:val="left" w:pos="9639"/>
        </w:tabs>
        <w:autoSpaceDE w:val="0"/>
        <w:autoSpaceDN w:val="0"/>
        <w:adjustRightInd w:val="0"/>
        <w:spacing w:after="0" w:line="240" w:lineRule="auto"/>
        <w:ind w:right="282"/>
        <w:rPr>
          <w:rFonts w:ascii="PT Astra Serif" w:eastAsia="Calibri" w:hAnsi="PT Astra Serif" w:cs="Times New Roman"/>
          <w:sz w:val="24"/>
          <w:szCs w:val="24"/>
          <w:lang w:eastAsia="ru-RU"/>
        </w:rPr>
      </w:pPr>
    </w:p>
    <w:p w14:paraId="33D416EE" w14:textId="77777777" w:rsidR="00B64580" w:rsidRPr="00B64580" w:rsidRDefault="00B64580" w:rsidP="00B64580">
      <w:pPr>
        <w:tabs>
          <w:tab w:val="left" w:pos="7230"/>
          <w:tab w:val="left" w:pos="9639"/>
        </w:tabs>
        <w:autoSpaceDE w:val="0"/>
        <w:autoSpaceDN w:val="0"/>
        <w:adjustRightInd w:val="0"/>
        <w:spacing w:after="0" w:line="240" w:lineRule="auto"/>
        <w:ind w:right="282"/>
        <w:rPr>
          <w:rFonts w:ascii="PT Astra Serif" w:eastAsia="Calibri" w:hAnsi="PT Astra Serif" w:cs="Times New Roman"/>
          <w:sz w:val="24"/>
          <w:szCs w:val="24"/>
          <w:lang w:eastAsia="ru-RU"/>
        </w:rPr>
      </w:pPr>
    </w:p>
    <w:p w14:paraId="6A80763C" w14:textId="77777777" w:rsidR="00B64580" w:rsidRPr="00B64580" w:rsidRDefault="00B64580" w:rsidP="00B64580">
      <w:pPr>
        <w:widowControl w:val="0"/>
        <w:tabs>
          <w:tab w:val="left" w:pos="1276"/>
          <w:tab w:val="left" w:pos="9639"/>
        </w:tabs>
        <w:autoSpaceDE w:val="0"/>
        <w:spacing w:after="0" w:line="240" w:lineRule="auto"/>
        <w:ind w:right="282"/>
        <w:jc w:val="center"/>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Критерии отбора получателя субсидий на проведение кинофестивалей «Литература и кино» и «Литература и кино – детям», проводимых на территории Гатчинского муниципального округа</w:t>
      </w:r>
    </w:p>
    <w:p w14:paraId="5D44CA77" w14:textId="77777777" w:rsidR="00B64580" w:rsidRPr="00B64580" w:rsidRDefault="00B64580" w:rsidP="00B64580">
      <w:pPr>
        <w:widowControl w:val="0"/>
        <w:tabs>
          <w:tab w:val="left" w:pos="1276"/>
        </w:tabs>
        <w:autoSpaceDE w:val="0"/>
        <w:spacing w:after="0" w:line="240" w:lineRule="auto"/>
        <w:ind w:right="282"/>
        <w:jc w:val="both"/>
        <w:rPr>
          <w:rFonts w:ascii="Times New Roman" w:eastAsia="Times New Roman" w:hAnsi="Times New Roman" w:cs="Times New Roman"/>
          <w:sz w:val="28"/>
          <w:szCs w:val="28"/>
          <w:highlight w:val="white"/>
          <w:lang w:eastAsia="ru-RU"/>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3119"/>
        <w:gridCol w:w="2408"/>
        <w:gridCol w:w="1843"/>
        <w:gridCol w:w="1559"/>
      </w:tblGrid>
      <w:tr w:rsidR="00B64580" w:rsidRPr="00B64580" w14:paraId="0554E01B" w14:textId="77777777" w:rsidTr="00B64580">
        <w:tc>
          <w:tcPr>
            <w:tcW w:w="821" w:type="dxa"/>
            <w:tcBorders>
              <w:top w:val="single" w:sz="4" w:space="0" w:color="auto"/>
              <w:left w:val="single" w:sz="4" w:space="0" w:color="auto"/>
              <w:bottom w:val="single" w:sz="4" w:space="0" w:color="auto"/>
              <w:right w:val="single" w:sz="4" w:space="0" w:color="auto"/>
            </w:tcBorders>
            <w:vAlign w:val="center"/>
            <w:hideMark/>
          </w:tcPr>
          <w:p w14:paraId="33181BE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п/п</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EF47E7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Наименование критерия</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4A43827"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Критерии конкурсного отбора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0B0E5A"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Количество баллов</w:t>
            </w:r>
          </w:p>
        </w:tc>
        <w:tc>
          <w:tcPr>
            <w:tcW w:w="1559" w:type="dxa"/>
            <w:tcBorders>
              <w:top w:val="single" w:sz="4" w:space="0" w:color="auto"/>
              <w:left w:val="single" w:sz="4" w:space="0" w:color="auto"/>
              <w:bottom w:val="single" w:sz="4" w:space="0" w:color="auto"/>
              <w:right w:val="single" w:sz="4" w:space="0" w:color="auto"/>
            </w:tcBorders>
            <w:hideMark/>
          </w:tcPr>
          <w:p w14:paraId="223278E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Весовое значение баллов</w:t>
            </w:r>
          </w:p>
        </w:tc>
      </w:tr>
      <w:tr w:rsidR="00B64580" w:rsidRPr="00B64580" w14:paraId="1EADF103" w14:textId="77777777" w:rsidTr="00B64580">
        <w:trPr>
          <w:trHeight w:val="2618"/>
        </w:trPr>
        <w:tc>
          <w:tcPr>
            <w:tcW w:w="821" w:type="dxa"/>
            <w:tcBorders>
              <w:top w:val="single" w:sz="4" w:space="0" w:color="auto"/>
              <w:left w:val="single" w:sz="4" w:space="0" w:color="auto"/>
              <w:bottom w:val="single" w:sz="4" w:space="0" w:color="auto"/>
              <w:right w:val="single" w:sz="4" w:space="0" w:color="auto"/>
            </w:tcBorders>
          </w:tcPr>
          <w:p w14:paraId="24262967" w14:textId="77777777" w:rsidR="00B64580" w:rsidRPr="00B64580" w:rsidRDefault="00B64580" w:rsidP="00B64580">
            <w:pPr>
              <w:numPr>
                <w:ilvl w:val="0"/>
                <w:numId w:val="4"/>
              </w:num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3120" w:type="dxa"/>
            <w:tcBorders>
              <w:top w:val="single" w:sz="4" w:space="0" w:color="auto"/>
              <w:left w:val="single" w:sz="4" w:space="0" w:color="auto"/>
              <w:bottom w:val="single" w:sz="4" w:space="0" w:color="auto"/>
              <w:right w:val="single" w:sz="4" w:space="0" w:color="auto"/>
            </w:tcBorders>
          </w:tcPr>
          <w:p w14:paraId="670F13B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Наличие опыта у привлекаемого для реализации проекта специалиста:</w:t>
            </w:r>
          </w:p>
          <w:p w14:paraId="4874D96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-Режиссер культурно-массовых мероприятий</w:t>
            </w:r>
          </w:p>
          <w:p w14:paraId="45C62B6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2409" w:type="dxa"/>
            <w:tcBorders>
              <w:top w:val="single" w:sz="4" w:space="0" w:color="auto"/>
              <w:left w:val="single" w:sz="4" w:space="0" w:color="auto"/>
              <w:bottom w:val="single" w:sz="4" w:space="0" w:color="auto"/>
              <w:right w:val="single" w:sz="4" w:space="0" w:color="auto"/>
            </w:tcBorders>
          </w:tcPr>
          <w:p w14:paraId="5E7BCB1C"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отсутствие опыта</w:t>
            </w:r>
          </w:p>
          <w:p w14:paraId="4E2BCFF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1D5BB3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до 1 года</w:t>
            </w:r>
          </w:p>
          <w:p w14:paraId="7F7C7602"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64C8380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1 – до 2 лет</w:t>
            </w:r>
          </w:p>
          <w:p w14:paraId="701ADE9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1D9B2C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2 – до 5 лет</w:t>
            </w:r>
          </w:p>
          <w:p w14:paraId="27AC3C0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588D508"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5 и более</w:t>
            </w: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8"/>
                <w:szCs w:val="28"/>
                <w:lang w:eastAsia="ru-RU"/>
              </w:rPr>
              <w:t>лет</w:t>
            </w:r>
          </w:p>
        </w:tc>
        <w:tc>
          <w:tcPr>
            <w:tcW w:w="1843" w:type="dxa"/>
            <w:tcBorders>
              <w:top w:val="single" w:sz="4" w:space="0" w:color="auto"/>
              <w:left w:val="single" w:sz="4" w:space="0" w:color="auto"/>
              <w:bottom w:val="single" w:sz="4" w:space="0" w:color="auto"/>
              <w:right w:val="single" w:sz="4" w:space="0" w:color="auto"/>
            </w:tcBorders>
          </w:tcPr>
          <w:p w14:paraId="3D61559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 баллов</w:t>
            </w:r>
          </w:p>
          <w:p w14:paraId="5A1E73B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D498A0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6941B70A"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 балл</w:t>
            </w:r>
          </w:p>
          <w:p w14:paraId="1917DBD1"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4358AAF4"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2 балла</w:t>
            </w:r>
          </w:p>
          <w:p w14:paraId="3BA33E2A"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0949DD7"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 баллов</w:t>
            </w:r>
          </w:p>
          <w:p w14:paraId="6077E6A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72D821D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баллов</w:t>
            </w:r>
          </w:p>
        </w:tc>
        <w:tc>
          <w:tcPr>
            <w:tcW w:w="1559" w:type="dxa"/>
            <w:tcBorders>
              <w:top w:val="single" w:sz="4" w:space="0" w:color="auto"/>
              <w:left w:val="single" w:sz="4" w:space="0" w:color="auto"/>
              <w:bottom w:val="single" w:sz="4" w:space="0" w:color="auto"/>
              <w:right w:val="single" w:sz="4" w:space="0" w:color="auto"/>
            </w:tcBorders>
            <w:hideMark/>
          </w:tcPr>
          <w:p w14:paraId="6897B2A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0,10</w:t>
            </w:r>
          </w:p>
        </w:tc>
      </w:tr>
      <w:tr w:rsidR="00B64580" w:rsidRPr="00B64580" w14:paraId="1CB42752" w14:textId="77777777" w:rsidTr="00B64580">
        <w:trPr>
          <w:trHeight w:val="3572"/>
        </w:trPr>
        <w:tc>
          <w:tcPr>
            <w:tcW w:w="821" w:type="dxa"/>
            <w:tcBorders>
              <w:top w:val="single" w:sz="4" w:space="0" w:color="auto"/>
              <w:left w:val="single" w:sz="4" w:space="0" w:color="auto"/>
              <w:bottom w:val="single" w:sz="4" w:space="0" w:color="auto"/>
              <w:right w:val="single" w:sz="4" w:space="0" w:color="auto"/>
            </w:tcBorders>
          </w:tcPr>
          <w:p w14:paraId="1203BDFC" w14:textId="77777777" w:rsidR="00B64580" w:rsidRPr="00B64580" w:rsidRDefault="00B64580" w:rsidP="00B64580">
            <w:pPr>
              <w:numPr>
                <w:ilvl w:val="0"/>
                <w:numId w:val="4"/>
              </w:num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3120" w:type="dxa"/>
            <w:tcBorders>
              <w:top w:val="single" w:sz="4" w:space="0" w:color="auto"/>
              <w:left w:val="single" w:sz="4" w:space="0" w:color="auto"/>
              <w:bottom w:val="single" w:sz="4" w:space="0" w:color="auto"/>
              <w:right w:val="single" w:sz="4" w:space="0" w:color="auto"/>
            </w:tcBorders>
          </w:tcPr>
          <w:p w14:paraId="349C215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Наличие опыта у привлекаемого для реализации проекта специалиста:</w:t>
            </w:r>
          </w:p>
          <w:p w14:paraId="64B9158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-Технический директор</w:t>
            </w:r>
          </w:p>
          <w:p w14:paraId="2B7B919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2409" w:type="dxa"/>
            <w:tcBorders>
              <w:top w:val="single" w:sz="4" w:space="0" w:color="auto"/>
              <w:left w:val="single" w:sz="4" w:space="0" w:color="auto"/>
              <w:bottom w:val="single" w:sz="4" w:space="0" w:color="auto"/>
              <w:right w:val="single" w:sz="4" w:space="0" w:color="auto"/>
            </w:tcBorders>
          </w:tcPr>
          <w:p w14:paraId="3E8E2F5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отсутствие опыта</w:t>
            </w:r>
          </w:p>
          <w:p w14:paraId="6FBC023C"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AAEB6E1"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до 1 года</w:t>
            </w:r>
          </w:p>
          <w:p w14:paraId="3BAA8B9D"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8BAD084"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1 – до 2 лет</w:t>
            </w:r>
          </w:p>
          <w:p w14:paraId="51DE208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193E82A"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2 – до 5 лет</w:t>
            </w:r>
          </w:p>
          <w:p w14:paraId="323E616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E2BBDE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5 и более лет</w:t>
            </w:r>
          </w:p>
        </w:tc>
        <w:tc>
          <w:tcPr>
            <w:tcW w:w="1843" w:type="dxa"/>
            <w:tcBorders>
              <w:top w:val="single" w:sz="4" w:space="0" w:color="auto"/>
              <w:left w:val="single" w:sz="4" w:space="0" w:color="auto"/>
              <w:bottom w:val="single" w:sz="4" w:space="0" w:color="auto"/>
              <w:right w:val="single" w:sz="4" w:space="0" w:color="auto"/>
            </w:tcBorders>
          </w:tcPr>
          <w:p w14:paraId="0F222390"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 баллов</w:t>
            </w:r>
          </w:p>
          <w:p w14:paraId="2BBB057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40CD318C"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AF28BB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 балл</w:t>
            </w:r>
          </w:p>
          <w:p w14:paraId="65E7E797"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CAC777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2 балла</w:t>
            </w:r>
          </w:p>
          <w:p w14:paraId="4F6F70A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142D7B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 баллов</w:t>
            </w:r>
          </w:p>
          <w:p w14:paraId="7C5A8821"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3825557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баллов</w:t>
            </w:r>
          </w:p>
        </w:tc>
        <w:tc>
          <w:tcPr>
            <w:tcW w:w="1559" w:type="dxa"/>
            <w:tcBorders>
              <w:top w:val="single" w:sz="4" w:space="0" w:color="auto"/>
              <w:left w:val="single" w:sz="4" w:space="0" w:color="auto"/>
              <w:bottom w:val="single" w:sz="4" w:space="0" w:color="auto"/>
              <w:right w:val="single" w:sz="4" w:space="0" w:color="auto"/>
            </w:tcBorders>
            <w:hideMark/>
          </w:tcPr>
          <w:p w14:paraId="0B4CCF2A"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0,10</w:t>
            </w:r>
          </w:p>
        </w:tc>
      </w:tr>
      <w:tr w:rsidR="00B64580" w:rsidRPr="00B64580" w14:paraId="56611C6D" w14:textId="77777777" w:rsidTr="00B64580">
        <w:trPr>
          <w:trHeight w:val="2401"/>
        </w:trPr>
        <w:tc>
          <w:tcPr>
            <w:tcW w:w="821" w:type="dxa"/>
            <w:tcBorders>
              <w:top w:val="single" w:sz="4" w:space="0" w:color="auto"/>
              <w:left w:val="single" w:sz="4" w:space="0" w:color="auto"/>
              <w:bottom w:val="single" w:sz="4" w:space="0" w:color="auto"/>
              <w:right w:val="single" w:sz="4" w:space="0" w:color="auto"/>
            </w:tcBorders>
          </w:tcPr>
          <w:p w14:paraId="46553CF2" w14:textId="77777777" w:rsidR="00B64580" w:rsidRPr="00B64580" w:rsidRDefault="00B64580" w:rsidP="00B64580">
            <w:pPr>
              <w:numPr>
                <w:ilvl w:val="0"/>
                <w:numId w:val="4"/>
              </w:num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3120" w:type="dxa"/>
            <w:tcBorders>
              <w:top w:val="single" w:sz="4" w:space="0" w:color="auto"/>
              <w:left w:val="single" w:sz="4" w:space="0" w:color="auto"/>
              <w:bottom w:val="single" w:sz="4" w:space="0" w:color="auto"/>
              <w:right w:val="single" w:sz="4" w:space="0" w:color="auto"/>
            </w:tcBorders>
            <w:hideMark/>
          </w:tcPr>
          <w:p w14:paraId="4F0FE6A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Наличие опыта у привлекаемого для реализации проекта специалиста:</w:t>
            </w:r>
          </w:p>
          <w:p w14:paraId="30118817"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-Программный директор</w:t>
            </w:r>
          </w:p>
        </w:tc>
        <w:tc>
          <w:tcPr>
            <w:tcW w:w="2409" w:type="dxa"/>
            <w:tcBorders>
              <w:top w:val="single" w:sz="4" w:space="0" w:color="auto"/>
              <w:left w:val="single" w:sz="4" w:space="0" w:color="auto"/>
              <w:bottom w:val="single" w:sz="4" w:space="0" w:color="auto"/>
              <w:right w:val="single" w:sz="4" w:space="0" w:color="auto"/>
            </w:tcBorders>
          </w:tcPr>
          <w:p w14:paraId="2B9E9CE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отсутствие опыта</w:t>
            </w:r>
          </w:p>
          <w:p w14:paraId="7EF5BC0D"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343C4E2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до 1 года</w:t>
            </w:r>
          </w:p>
          <w:p w14:paraId="088E61A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945A580"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1 – до 2 лет</w:t>
            </w:r>
          </w:p>
          <w:p w14:paraId="5FEB0B2C"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718717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2 – до 5 лет</w:t>
            </w:r>
          </w:p>
          <w:p w14:paraId="5FC6FF2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7037A28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от 5 и более лет</w:t>
            </w:r>
          </w:p>
          <w:p w14:paraId="2164198C"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14:paraId="1834E25C"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 баллов</w:t>
            </w:r>
          </w:p>
          <w:p w14:paraId="3FDC9660"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C81A82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651BF03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 балл</w:t>
            </w:r>
          </w:p>
          <w:p w14:paraId="7BDBACA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357C26E4"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2 балла</w:t>
            </w:r>
          </w:p>
          <w:p w14:paraId="76ECBB9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72E5639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 баллов</w:t>
            </w:r>
          </w:p>
          <w:p w14:paraId="652BCDF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C89324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баллов</w:t>
            </w:r>
          </w:p>
        </w:tc>
        <w:tc>
          <w:tcPr>
            <w:tcW w:w="1559" w:type="dxa"/>
            <w:tcBorders>
              <w:top w:val="single" w:sz="4" w:space="0" w:color="auto"/>
              <w:left w:val="single" w:sz="4" w:space="0" w:color="auto"/>
              <w:bottom w:val="single" w:sz="4" w:space="0" w:color="auto"/>
              <w:right w:val="single" w:sz="4" w:space="0" w:color="auto"/>
            </w:tcBorders>
            <w:hideMark/>
          </w:tcPr>
          <w:p w14:paraId="165BAF4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0,10</w:t>
            </w:r>
          </w:p>
        </w:tc>
      </w:tr>
      <w:tr w:rsidR="00B64580" w:rsidRPr="00B64580" w14:paraId="21269609" w14:textId="77777777" w:rsidTr="00B64580">
        <w:trPr>
          <w:trHeight w:val="1837"/>
        </w:trPr>
        <w:tc>
          <w:tcPr>
            <w:tcW w:w="821" w:type="dxa"/>
            <w:tcBorders>
              <w:top w:val="single" w:sz="4" w:space="0" w:color="auto"/>
              <w:left w:val="single" w:sz="4" w:space="0" w:color="auto"/>
              <w:bottom w:val="single" w:sz="4" w:space="0" w:color="auto"/>
              <w:right w:val="single" w:sz="4" w:space="0" w:color="auto"/>
            </w:tcBorders>
          </w:tcPr>
          <w:p w14:paraId="668C5A50" w14:textId="77777777" w:rsidR="00B64580" w:rsidRPr="00B64580" w:rsidRDefault="00B64580" w:rsidP="00B64580">
            <w:pPr>
              <w:numPr>
                <w:ilvl w:val="0"/>
                <w:numId w:val="4"/>
              </w:num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3120" w:type="dxa"/>
            <w:tcBorders>
              <w:top w:val="single" w:sz="4" w:space="0" w:color="auto"/>
              <w:left w:val="single" w:sz="4" w:space="0" w:color="auto"/>
              <w:bottom w:val="single" w:sz="4" w:space="0" w:color="auto"/>
              <w:right w:val="single" w:sz="4" w:space="0" w:color="auto"/>
            </w:tcBorders>
            <w:hideMark/>
          </w:tcPr>
          <w:p w14:paraId="31718B4D"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Количество реализованных проектов в сфере оказания услуг по организации кинофестивалей муниципального, регионального, всероссийского и (или) международного уровня</w:t>
            </w:r>
          </w:p>
        </w:tc>
        <w:tc>
          <w:tcPr>
            <w:tcW w:w="2409" w:type="dxa"/>
            <w:tcBorders>
              <w:top w:val="single" w:sz="4" w:space="0" w:color="auto"/>
              <w:left w:val="single" w:sz="4" w:space="0" w:color="auto"/>
              <w:bottom w:val="single" w:sz="4" w:space="0" w:color="auto"/>
              <w:right w:val="single" w:sz="4" w:space="0" w:color="auto"/>
            </w:tcBorders>
          </w:tcPr>
          <w:p w14:paraId="6BF9D37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 проектов</w:t>
            </w:r>
          </w:p>
          <w:p w14:paraId="6A31D1B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44866A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1-2 проекта</w:t>
            </w:r>
          </w:p>
          <w:p w14:paraId="3897CFF8"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33121DC2"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3-5 проектов</w:t>
            </w:r>
          </w:p>
          <w:p w14:paraId="590C6BF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4C96264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6 и более проектов</w:t>
            </w:r>
          </w:p>
        </w:tc>
        <w:tc>
          <w:tcPr>
            <w:tcW w:w="1843" w:type="dxa"/>
            <w:tcBorders>
              <w:top w:val="single" w:sz="4" w:space="0" w:color="auto"/>
              <w:left w:val="single" w:sz="4" w:space="0" w:color="auto"/>
              <w:bottom w:val="single" w:sz="4" w:space="0" w:color="auto"/>
              <w:right w:val="single" w:sz="4" w:space="0" w:color="auto"/>
            </w:tcBorders>
          </w:tcPr>
          <w:p w14:paraId="3746C224"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 баллов</w:t>
            </w:r>
          </w:p>
          <w:p w14:paraId="3092A4D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4CA83B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 баллов</w:t>
            </w:r>
          </w:p>
          <w:p w14:paraId="682B61B0"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634F79D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баллов</w:t>
            </w:r>
          </w:p>
          <w:p w14:paraId="7B025CA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24A9AFA4"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15 баллов</w:t>
            </w:r>
          </w:p>
        </w:tc>
        <w:tc>
          <w:tcPr>
            <w:tcW w:w="1559" w:type="dxa"/>
            <w:tcBorders>
              <w:top w:val="single" w:sz="4" w:space="0" w:color="auto"/>
              <w:left w:val="single" w:sz="4" w:space="0" w:color="auto"/>
              <w:bottom w:val="single" w:sz="4" w:space="0" w:color="auto"/>
              <w:right w:val="single" w:sz="4" w:space="0" w:color="auto"/>
            </w:tcBorders>
            <w:hideMark/>
          </w:tcPr>
          <w:p w14:paraId="1CC3DDF4"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0,15</w:t>
            </w:r>
          </w:p>
        </w:tc>
      </w:tr>
      <w:tr w:rsidR="00B64580" w:rsidRPr="00B64580" w14:paraId="2BF490AD" w14:textId="77777777" w:rsidTr="00B64580">
        <w:trPr>
          <w:trHeight w:val="1254"/>
        </w:trPr>
        <w:tc>
          <w:tcPr>
            <w:tcW w:w="821" w:type="dxa"/>
            <w:tcBorders>
              <w:top w:val="single" w:sz="4" w:space="0" w:color="auto"/>
              <w:left w:val="single" w:sz="4" w:space="0" w:color="auto"/>
              <w:bottom w:val="single" w:sz="4" w:space="0" w:color="auto"/>
              <w:right w:val="single" w:sz="4" w:space="0" w:color="auto"/>
            </w:tcBorders>
          </w:tcPr>
          <w:p w14:paraId="60569A2E" w14:textId="77777777" w:rsidR="00B64580" w:rsidRPr="00B64580" w:rsidRDefault="00B64580" w:rsidP="00B64580">
            <w:pPr>
              <w:numPr>
                <w:ilvl w:val="0"/>
                <w:numId w:val="4"/>
              </w:num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3120" w:type="dxa"/>
            <w:tcBorders>
              <w:top w:val="single" w:sz="4" w:space="0" w:color="auto"/>
              <w:left w:val="single" w:sz="4" w:space="0" w:color="auto"/>
              <w:bottom w:val="single" w:sz="4" w:space="0" w:color="auto"/>
              <w:right w:val="single" w:sz="4" w:space="0" w:color="auto"/>
            </w:tcBorders>
            <w:hideMark/>
          </w:tcPr>
          <w:p w14:paraId="7565B86A"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Количество организованных и проведенных мероприятий в сфере кинематографии (за исключением кинофестивалей)</w:t>
            </w:r>
          </w:p>
        </w:tc>
        <w:tc>
          <w:tcPr>
            <w:tcW w:w="2409" w:type="dxa"/>
            <w:tcBorders>
              <w:top w:val="single" w:sz="4" w:space="0" w:color="auto"/>
              <w:left w:val="single" w:sz="4" w:space="0" w:color="auto"/>
              <w:bottom w:val="single" w:sz="4" w:space="0" w:color="auto"/>
              <w:right w:val="single" w:sz="4" w:space="0" w:color="auto"/>
            </w:tcBorders>
          </w:tcPr>
          <w:p w14:paraId="5A60B550"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0 </w:t>
            </w:r>
            <w:r w:rsidRPr="00B64580">
              <w:rPr>
                <w:rFonts w:ascii="Times New Roman" w:eastAsia="Calibri" w:hAnsi="Times New Roman" w:cs="Times New Roman"/>
                <w:sz w:val="28"/>
                <w:szCs w:val="28"/>
                <w:lang w:eastAsia="ru-RU"/>
              </w:rPr>
              <w:t>мероприятий</w:t>
            </w:r>
          </w:p>
          <w:p w14:paraId="4B18B32D"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D9E9B85"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1-2 мероприятия</w:t>
            </w:r>
          </w:p>
          <w:p w14:paraId="18C0EC73"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3C3BB4EB"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3-5 мероприятий</w:t>
            </w:r>
          </w:p>
          <w:p w14:paraId="59987D9A"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p>
          <w:p w14:paraId="4A175BCE" w14:textId="77777777" w:rsidR="00B64580" w:rsidRPr="00B64580" w:rsidRDefault="00B64580" w:rsidP="00B64580">
            <w:pPr>
              <w:spacing w:after="0" w:line="240" w:lineRule="auto"/>
              <w:jc w:val="center"/>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 xml:space="preserve">6 и более </w:t>
            </w:r>
            <w:r w:rsidRPr="00B64580">
              <w:rPr>
                <w:rFonts w:ascii="Times New Roman" w:eastAsia="Calibri" w:hAnsi="Times New Roman" w:cs="Times New Roman"/>
                <w:sz w:val="28"/>
                <w:szCs w:val="28"/>
                <w:lang w:eastAsia="ru-RU"/>
              </w:rPr>
              <w:t>мероприятий</w:t>
            </w:r>
          </w:p>
        </w:tc>
        <w:tc>
          <w:tcPr>
            <w:tcW w:w="1843" w:type="dxa"/>
            <w:tcBorders>
              <w:top w:val="single" w:sz="4" w:space="0" w:color="auto"/>
              <w:left w:val="single" w:sz="4" w:space="0" w:color="auto"/>
              <w:bottom w:val="single" w:sz="4" w:space="0" w:color="auto"/>
              <w:right w:val="single" w:sz="4" w:space="0" w:color="auto"/>
            </w:tcBorders>
          </w:tcPr>
          <w:p w14:paraId="7D29C60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 баллов</w:t>
            </w:r>
          </w:p>
          <w:p w14:paraId="469ECC5D"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512F31C"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 баллов</w:t>
            </w:r>
          </w:p>
          <w:p w14:paraId="53056584"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1146BD2"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баллов</w:t>
            </w:r>
          </w:p>
          <w:p w14:paraId="57791C3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C3C94B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15 баллов</w:t>
            </w:r>
          </w:p>
        </w:tc>
        <w:tc>
          <w:tcPr>
            <w:tcW w:w="1559" w:type="dxa"/>
            <w:tcBorders>
              <w:top w:val="single" w:sz="4" w:space="0" w:color="auto"/>
              <w:left w:val="single" w:sz="4" w:space="0" w:color="auto"/>
              <w:bottom w:val="single" w:sz="4" w:space="0" w:color="auto"/>
              <w:right w:val="single" w:sz="4" w:space="0" w:color="auto"/>
            </w:tcBorders>
            <w:hideMark/>
          </w:tcPr>
          <w:p w14:paraId="1B23154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0,15</w:t>
            </w:r>
          </w:p>
        </w:tc>
      </w:tr>
      <w:tr w:rsidR="00B64580" w:rsidRPr="00B64580" w14:paraId="02687EC1" w14:textId="77777777" w:rsidTr="00B64580">
        <w:trPr>
          <w:trHeight w:val="1401"/>
        </w:trPr>
        <w:tc>
          <w:tcPr>
            <w:tcW w:w="821" w:type="dxa"/>
            <w:tcBorders>
              <w:top w:val="single" w:sz="4" w:space="0" w:color="auto"/>
              <w:left w:val="single" w:sz="4" w:space="0" w:color="auto"/>
              <w:bottom w:val="single" w:sz="4" w:space="0" w:color="auto"/>
              <w:right w:val="single" w:sz="4" w:space="0" w:color="auto"/>
            </w:tcBorders>
          </w:tcPr>
          <w:p w14:paraId="605EF9B0" w14:textId="77777777" w:rsidR="00B64580" w:rsidRPr="00B64580" w:rsidRDefault="00B64580" w:rsidP="00B64580">
            <w:pPr>
              <w:numPr>
                <w:ilvl w:val="0"/>
                <w:numId w:val="4"/>
              </w:num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3120" w:type="dxa"/>
            <w:tcBorders>
              <w:top w:val="single" w:sz="4" w:space="0" w:color="auto"/>
              <w:left w:val="single" w:sz="4" w:space="0" w:color="auto"/>
              <w:bottom w:val="single" w:sz="4" w:space="0" w:color="auto"/>
              <w:right w:val="single" w:sz="4" w:space="0" w:color="auto"/>
            </w:tcBorders>
            <w:hideMark/>
          </w:tcPr>
          <w:p w14:paraId="369DC1A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Количество реализованных совместных мероприятий в сфере кинематографии и кинофестивалей с органами государственной власти и органами местного самоуправления</w:t>
            </w:r>
          </w:p>
        </w:tc>
        <w:tc>
          <w:tcPr>
            <w:tcW w:w="2409" w:type="dxa"/>
            <w:tcBorders>
              <w:top w:val="single" w:sz="4" w:space="0" w:color="auto"/>
              <w:left w:val="single" w:sz="4" w:space="0" w:color="auto"/>
              <w:bottom w:val="single" w:sz="4" w:space="0" w:color="auto"/>
              <w:right w:val="single" w:sz="4" w:space="0" w:color="auto"/>
            </w:tcBorders>
          </w:tcPr>
          <w:p w14:paraId="5D1B3960"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0 мероприятий, кинофестивалей</w:t>
            </w:r>
          </w:p>
          <w:p w14:paraId="7874EE90"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38F11096"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1-2 мероприятий, кинофестивалей</w:t>
            </w:r>
          </w:p>
          <w:p w14:paraId="13161127"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509CC3A8"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3-5 мероприятий, кинофестивалей</w:t>
            </w:r>
          </w:p>
          <w:p w14:paraId="290AF09B"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23BD255B" w14:textId="77777777" w:rsidR="00B64580" w:rsidRPr="00B64580" w:rsidRDefault="00B64580" w:rsidP="00B6458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64580">
              <w:rPr>
                <w:rFonts w:ascii="Times New Roman" w:eastAsia="Calibri" w:hAnsi="Times New Roman" w:cs="Times New Roman"/>
                <w:sz w:val="28"/>
                <w:szCs w:val="28"/>
                <w:lang w:eastAsia="ru-RU"/>
              </w:rPr>
              <w:t>6 и более мероприятий, кинофестивалей</w:t>
            </w:r>
          </w:p>
        </w:tc>
        <w:tc>
          <w:tcPr>
            <w:tcW w:w="1843" w:type="dxa"/>
            <w:tcBorders>
              <w:top w:val="single" w:sz="4" w:space="0" w:color="auto"/>
              <w:left w:val="single" w:sz="4" w:space="0" w:color="auto"/>
              <w:bottom w:val="single" w:sz="4" w:space="0" w:color="auto"/>
              <w:right w:val="single" w:sz="4" w:space="0" w:color="auto"/>
            </w:tcBorders>
          </w:tcPr>
          <w:p w14:paraId="2A4ECCA2"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 баллов</w:t>
            </w:r>
          </w:p>
          <w:p w14:paraId="2C0D1BA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DEA7D02"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77CA7710"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 баллов</w:t>
            </w:r>
          </w:p>
          <w:p w14:paraId="2D4689A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61B108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756BEF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баллов</w:t>
            </w:r>
          </w:p>
          <w:p w14:paraId="35EA2B4F"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738C340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64B54244"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15 баллов</w:t>
            </w:r>
          </w:p>
        </w:tc>
        <w:tc>
          <w:tcPr>
            <w:tcW w:w="1559" w:type="dxa"/>
            <w:tcBorders>
              <w:top w:val="single" w:sz="4" w:space="0" w:color="auto"/>
              <w:left w:val="single" w:sz="4" w:space="0" w:color="auto"/>
              <w:bottom w:val="single" w:sz="4" w:space="0" w:color="auto"/>
              <w:right w:val="single" w:sz="4" w:space="0" w:color="auto"/>
            </w:tcBorders>
            <w:hideMark/>
          </w:tcPr>
          <w:p w14:paraId="18BC146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0,15</w:t>
            </w:r>
          </w:p>
        </w:tc>
      </w:tr>
      <w:tr w:rsidR="00B64580" w:rsidRPr="00B64580" w14:paraId="035D1DFB" w14:textId="77777777" w:rsidTr="00B64580">
        <w:trPr>
          <w:trHeight w:val="599"/>
        </w:trPr>
        <w:tc>
          <w:tcPr>
            <w:tcW w:w="821" w:type="dxa"/>
            <w:tcBorders>
              <w:top w:val="single" w:sz="4" w:space="0" w:color="auto"/>
              <w:left w:val="single" w:sz="4" w:space="0" w:color="auto"/>
              <w:bottom w:val="single" w:sz="4" w:space="0" w:color="auto"/>
              <w:right w:val="single" w:sz="4" w:space="0" w:color="auto"/>
            </w:tcBorders>
          </w:tcPr>
          <w:p w14:paraId="7DD36DD4" w14:textId="77777777" w:rsidR="00B64580" w:rsidRPr="00B64580" w:rsidRDefault="00B64580" w:rsidP="00B64580">
            <w:pPr>
              <w:numPr>
                <w:ilvl w:val="0"/>
                <w:numId w:val="4"/>
              </w:num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3120" w:type="dxa"/>
            <w:tcBorders>
              <w:top w:val="single" w:sz="4" w:space="0" w:color="auto"/>
              <w:left w:val="single" w:sz="4" w:space="0" w:color="auto"/>
              <w:bottom w:val="single" w:sz="4" w:space="0" w:color="auto"/>
              <w:right w:val="single" w:sz="4" w:space="0" w:color="auto"/>
            </w:tcBorders>
          </w:tcPr>
          <w:p w14:paraId="3329554E"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Наличие наград, премий и благодарностей по итогам организованных фестивалей и мероприятий</w:t>
            </w:r>
          </w:p>
          <w:p w14:paraId="53BA627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2409" w:type="dxa"/>
            <w:tcBorders>
              <w:top w:val="single" w:sz="4" w:space="0" w:color="auto"/>
              <w:left w:val="single" w:sz="4" w:space="0" w:color="auto"/>
              <w:bottom w:val="single" w:sz="4" w:space="0" w:color="auto"/>
              <w:right w:val="single" w:sz="4" w:space="0" w:color="auto"/>
            </w:tcBorders>
          </w:tcPr>
          <w:p w14:paraId="3060FE06"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0 наград</w:t>
            </w:r>
          </w:p>
          <w:p w14:paraId="13FDF0E4"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100F23F6"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1-2 наград, премий и благодарностей</w:t>
            </w:r>
          </w:p>
          <w:p w14:paraId="2FE352A2"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3EE5E885"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3-5 наград, премий и благодарностей</w:t>
            </w:r>
          </w:p>
          <w:p w14:paraId="1515FDBA" w14:textId="77777777" w:rsidR="00B64580" w:rsidRPr="00B64580" w:rsidRDefault="00B64580" w:rsidP="00B64580">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07B3800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Calibri" w:hAnsi="Times New Roman" w:cs="Times New Roman"/>
                <w:sz w:val="28"/>
                <w:szCs w:val="28"/>
                <w:lang w:eastAsia="ru-RU"/>
              </w:rPr>
              <w:t>6 и более наград, премий и благодарностей</w:t>
            </w:r>
          </w:p>
        </w:tc>
        <w:tc>
          <w:tcPr>
            <w:tcW w:w="1843" w:type="dxa"/>
            <w:tcBorders>
              <w:top w:val="single" w:sz="4" w:space="0" w:color="auto"/>
              <w:left w:val="single" w:sz="4" w:space="0" w:color="auto"/>
              <w:bottom w:val="single" w:sz="4" w:space="0" w:color="auto"/>
              <w:right w:val="single" w:sz="4" w:space="0" w:color="auto"/>
            </w:tcBorders>
          </w:tcPr>
          <w:p w14:paraId="0C43032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 баллов</w:t>
            </w:r>
          </w:p>
          <w:p w14:paraId="01DDBA81"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3248A29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2791FF0E"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5 баллов</w:t>
            </w:r>
          </w:p>
          <w:p w14:paraId="26F28D29"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421E25E7"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9A0D7C0"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баллов</w:t>
            </w:r>
          </w:p>
          <w:p w14:paraId="4A81A981"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6B50A203"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0F64395D"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12F96A66"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15 баллов</w:t>
            </w:r>
          </w:p>
          <w:p w14:paraId="057374B8"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39516A05"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0,15</w:t>
            </w:r>
          </w:p>
        </w:tc>
      </w:tr>
      <w:tr w:rsidR="00B64580" w:rsidRPr="00B64580" w14:paraId="57E98AF5" w14:textId="77777777" w:rsidTr="00B64580">
        <w:trPr>
          <w:trHeight w:val="599"/>
        </w:trPr>
        <w:tc>
          <w:tcPr>
            <w:tcW w:w="821" w:type="dxa"/>
            <w:tcBorders>
              <w:top w:val="single" w:sz="4" w:space="0" w:color="auto"/>
              <w:left w:val="single" w:sz="4" w:space="0" w:color="auto"/>
              <w:bottom w:val="single" w:sz="4" w:space="0" w:color="auto"/>
              <w:right w:val="single" w:sz="4" w:space="0" w:color="auto"/>
            </w:tcBorders>
            <w:hideMark/>
          </w:tcPr>
          <w:p w14:paraId="2653E9B2"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lastRenderedPageBreak/>
              <w:t>8.</w:t>
            </w:r>
          </w:p>
        </w:tc>
        <w:tc>
          <w:tcPr>
            <w:tcW w:w="3120" w:type="dxa"/>
            <w:tcBorders>
              <w:top w:val="single" w:sz="4" w:space="0" w:color="auto"/>
              <w:left w:val="single" w:sz="4" w:space="0" w:color="auto"/>
              <w:bottom w:val="single" w:sz="4" w:space="0" w:color="auto"/>
              <w:right w:val="single" w:sz="4" w:space="0" w:color="auto"/>
            </w:tcBorders>
            <w:hideMark/>
          </w:tcPr>
          <w:p w14:paraId="7C391E63"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Продолжительность осуществления деятельности некоммерческой организации</w:t>
            </w:r>
          </w:p>
        </w:tc>
        <w:tc>
          <w:tcPr>
            <w:tcW w:w="2409" w:type="dxa"/>
            <w:tcBorders>
              <w:top w:val="single" w:sz="4" w:space="0" w:color="auto"/>
              <w:left w:val="single" w:sz="4" w:space="0" w:color="auto"/>
              <w:bottom w:val="single" w:sz="4" w:space="0" w:color="auto"/>
              <w:right w:val="single" w:sz="4" w:space="0" w:color="auto"/>
            </w:tcBorders>
          </w:tcPr>
          <w:p w14:paraId="364FBC2B"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0 - 1 год</w:t>
            </w:r>
          </w:p>
          <w:p w14:paraId="2BF28F5F"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p>
          <w:p w14:paraId="1372E982"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2 - 5 лет</w:t>
            </w:r>
          </w:p>
          <w:p w14:paraId="3A74EA55"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p>
          <w:p w14:paraId="324E8B02"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6 и более лет</w:t>
            </w:r>
          </w:p>
        </w:tc>
        <w:tc>
          <w:tcPr>
            <w:tcW w:w="1843" w:type="dxa"/>
            <w:tcBorders>
              <w:top w:val="single" w:sz="4" w:space="0" w:color="auto"/>
              <w:left w:val="single" w:sz="4" w:space="0" w:color="auto"/>
              <w:bottom w:val="single" w:sz="4" w:space="0" w:color="auto"/>
              <w:right w:val="single" w:sz="4" w:space="0" w:color="auto"/>
            </w:tcBorders>
          </w:tcPr>
          <w:p w14:paraId="0A379430"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 балл</w:t>
            </w:r>
          </w:p>
          <w:p w14:paraId="113C9B5B"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p>
          <w:p w14:paraId="5D20A216"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r w:rsidRPr="00B64580">
              <w:rPr>
                <w:rFonts w:ascii="Times New Roman" w:eastAsia="Calibri" w:hAnsi="Times New Roman" w:cs="Times New Roman"/>
                <w:sz w:val="28"/>
                <w:szCs w:val="28"/>
                <w:lang w:eastAsia="ru-RU"/>
              </w:rPr>
              <w:t>5 баллов</w:t>
            </w:r>
          </w:p>
          <w:p w14:paraId="47F71064"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p>
          <w:p w14:paraId="6C3CA378"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10 баллов</w:t>
            </w:r>
          </w:p>
          <w:p w14:paraId="6D5815F2" w14:textId="77777777" w:rsidR="00B64580" w:rsidRPr="00B64580" w:rsidRDefault="00B64580" w:rsidP="00B64580">
            <w:pPr>
              <w:spacing w:after="0" w:line="240" w:lineRule="auto"/>
              <w:jc w:val="center"/>
              <w:rPr>
                <w:rFonts w:ascii="Times New Roman" w:eastAsia="Calibri"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674EDFB8" w14:textId="77777777" w:rsidR="00B64580" w:rsidRPr="00B64580" w:rsidRDefault="00B64580" w:rsidP="00B64580">
            <w:pPr>
              <w:autoSpaceDE w:val="0"/>
              <w:autoSpaceDN w:val="0"/>
              <w:adjustRightInd w:val="0"/>
              <w:spacing w:after="0" w:line="240" w:lineRule="auto"/>
              <w:ind w:right="282"/>
              <w:jc w:val="center"/>
              <w:outlineLvl w:val="0"/>
              <w:rPr>
                <w:rFonts w:ascii="Times New Roman" w:eastAsia="Times New Roman" w:hAnsi="Times New Roman" w:cs="Times New Roman"/>
                <w:sz w:val="28"/>
                <w:szCs w:val="28"/>
                <w:lang w:eastAsia="ru-RU"/>
              </w:rPr>
            </w:pPr>
            <w:r w:rsidRPr="00B64580">
              <w:rPr>
                <w:rFonts w:ascii="Times New Roman" w:eastAsia="Times New Roman" w:hAnsi="Times New Roman" w:cs="Times New Roman"/>
                <w:sz w:val="28"/>
                <w:szCs w:val="28"/>
                <w:lang w:eastAsia="ru-RU"/>
              </w:rPr>
              <w:t>0,10</w:t>
            </w:r>
          </w:p>
        </w:tc>
      </w:tr>
    </w:tbl>
    <w:p w14:paraId="3584AF2C" w14:textId="77777777" w:rsidR="00B64580" w:rsidRPr="00B64580" w:rsidRDefault="00B64580" w:rsidP="00B64580">
      <w:pPr>
        <w:autoSpaceDE w:val="0"/>
        <w:spacing w:after="0" w:line="240" w:lineRule="auto"/>
        <w:ind w:right="282"/>
        <w:jc w:val="center"/>
        <w:rPr>
          <w:rFonts w:ascii="Times New Roman" w:eastAsia="Calibri" w:hAnsi="Times New Roman" w:cs="Times New Roman"/>
          <w:sz w:val="28"/>
          <w:szCs w:val="28"/>
          <w:lang w:eastAsia="ru-RU"/>
        </w:rPr>
      </w:pPr>
    </w:p>
    <w:p w14:paraId="3E41007A" w14:textId="77777777" w:rsidR="00B64580" w:rsidRPr="00B64580" w:rsidRDefault="00B64580" w:rsidP="00B64580">
      <w:pPr>
        <w:autoSpaceDE w:val="0"/>
        <w:spacing w:after="0" w:line="240" w:lineRule="auto"/>
        <w:ind w:right="282"/>
        <w:jc w:val="center"/>
        <w:rPr>
          <w:rFonts w:ascii="Times New Roman" w:eastAsia="Calibri" w:hAnsi="Times New Roman" w:cs="Times New Roman"/>
          <w:sz w:val="28"/>
          <w:szCs w:val="28"/>
          <w:lang w:eastAsia="ru-RU"/>
        </w:rPr>
      </w:pPr>
    </w:p>
    <w:p w14:paraId="5EBC2BD3" w14:textId="77777777" w:rsidR="00B64580" w:rsidRPr="00B64580" w:rsidRDefault="00B64580" w:rsidP="00B64580">
      <w:pPr>
        <w:autoSpaceDE w:val="0"/>
        <w:spacing w:after="0" w:line="240" w:lineRule="auto"/>
        <w:ind w:right="282"/>
        <w:jc w:val="center"/>
        <w:rPr>
          <w:rFonts w:ascii="Times New Roman" w:eastAsia="Calibri" w:hAnsi="Times New Roman" w:cs="Times New Roman"/>
          <w:sz w:val="28"/>
          <w:szCs w:val="28"/>
          <w:lang w:eastAsia="ru-RU"/>
        </w:rPr>
      </w:pPr>
    </w:p>
    <w:p w14:paraId="73EA1FE1" w14:textId="77777777" w:rsidR="00B64580" w:rsidRPr="00B64580" w:rsidRDefault="00B64580" w:rsidP="00B64580">
      <w:pPr>
        <w:spacing w:after="0" w:line="240" w:lineRule="auto"/>
        <w:rPr>
          <w:rFonts w:ascii="Times New Roman" w:eastAsia="Calibri" w:hAnsi="Times New Roman" w:cs="Times New Roman"/>
          <w:sz w:val="28"/>
          <w:szCs w:val="28"/>
          <w:lang w:eastAsia="ru-RU"/>
        </w:rPr>
        <w:sectPr w:rsidR="00B64580" w:rsidRPr="00B64580" w:rsidSect="00B64580">
          <w:pgSz w:w="11906" w:h="16838"/>
          <w:pgMar w:top="964" w:right="567" w:bottom="964" w:left="1701" w:header="709" w:footer="709" w:gutter="0"/>
          <w:pgNumType w:start="1"/>
          <w:cols w:space="720"/>
        </w:sectPr>
      </w:pPr>
    </w:p>
    <w:p w14:paraId="77D5FFF5" w14:textId="77777777" w:rsidR="00B64580" w:rsidRPr="00B64580" w:rsidRDefault="00B64580" w:rsidP="00B64580">
      <w:pPr>
        <w:tabs>
          <w:tab w:val="left" w:pos="7230"/>
        </w:tabs>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r w:rsidRPr="00B64580">
        <w:rPr>
          <w:rFonts w:ascii="PT Astra Serif" w:eastAsia="Calibri" w:hAnsi="PT Astra Serif" w:cs="Times New Roman"/>
          <w:sz w:val="24"/>
          <w:szCs w:val="24"/>
          <w:lang w:eastAsia="ru-RU"/>
        </w:rPr>
        <w:lastRenderedPageBreak/>
        <w:t xml:space="preserve">                                                                                         </w:t>
      </w:r>
      <w:r w:rsidRPr="00B64580">
        <w:rPr>
          <w:rFonts w:ascii="Times New Roman" w:eastAsia="Times New Roman" w:hAnsi="Times New Roman" w:cs="Times New Roman"/>
          <w:sz w:val="24"/>
          <w:szCs w:val="24"/>
          <w:lang w:eastAsia="ru-RU"/>
        </w:rPr>
        <w:t>ПРИЛОЖЕНИЕ 3</w:t>
      </w:r>
    </w:p>
    <w:p w14:paraId="67C958B5" w14:textId="77777777" w:rsidR="00B64580" w:rsidRPr="00B64580" w:rsidRDefault="00B64580" w:rsidP="00B64580">
      <w:pPr>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к Порядку предоставления субсидий из бюджета </w:t>
      </w:r>
    </w:p>
    <w:p w14:paraId="325CF797" w14:textId="77777777" w:rsidR="00B64580" w:rsidRPr="00B64580" w:rsidRDefault="00B64580" w:rsidP="00B64580">
      <w:pPr>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Гатчинского муниципального округа</w:t>
      </w:r>
    </w:p>
    <w:p w14:paraId="33931B8C"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b/>
          <w:sz w:val="24"/>
          <w:szCs w:val="24"/>
        </w:rPr>
      </w:pPr>
    </w:p>
    <w:p w14:paraId="2D948C79"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b/>
          <w:sz w:val="24"/>
          <w:szCs w:val="24"/>
          <w:lang w:eastAsia="ru-RU"/>
        </w:rPr>
      </w:pPr>
      <w:r w:rsidRPr="00B64580">
        <w:rPr>
          <w:rFonts w:ascii="Times New Roman" w:eastAsia="Times New Roman" w:hAnsi="Times New Roman" w:cs="Times New Roman"/>
          <w:b/>
          <w:sz w:val="24"/>
          <w:szCs w:val="24"/>
          <w:lang w:eastAsia="ru-RU"/>
        </w:rPr>
        <w:t>ФОРМА ОТЧЕТА</w:t>
      </w:r>
    </w:p>
    <w:p w14:paraId="36DDC3CB"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b/>
          <w:sz w:val="24"/>
          <w:szCs w:val="24"/>
          <w:lang w:eastAsia="ru-RU"/>
        </w:rPr>
      </w:pPr>
      <w:r w:rsidRPr="00B64580">
        <w:rPr>
          <w:rFonts w:ascii="Times New Roman" w:eastAsia="Times New Roman" w:hAnsi="Times New Roman" w:cs="Times New Roman"/>
          <w:b/>
          <w:sz w:val="24"/>
          <w:szCs w:val="24"/>
          <w:lang w:eastAsia="ru-RU"/>
        </w:rPr>
        <w:t>ОТЧЕТ О ДОСТИЖЕНИИ ЗНАЧЕНИЙ РЕЗУЛЬТАТОВ ПРЕДОСТАВЛЕНИЯ СУБСИДИИ</w:t>
      </w:r>
    </w:p>
    <w:p w14:paraId="74AD014F"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по состоянию </w:t>
      </w:r>
      <w:proofErr w:type="gramStart"/>
      <w:r w:rsidRPr="00B64580">
        <w:rPr>
          <w:rFonts w:ascii="Times New Roman" w:eastAsia="Times New Roman" w:hAnsi="Times New Roman" w:cs="Times New Roman"/>
          <w:sz w:val="24"/>
          <w:szCs w:val="24"/>
          <w:lang w:eastAsia="ru-RU"/>
        </w:rPr>
        <w:t>на  «</w:t>
      </w:r>
      <w:proofErr w:type="gramEnd"/>
      <w:r w:rsidRPr="00B64580">
        <w:rPr>
          <w:rFonts w:ascii="Times New Roman" w:eastAsia="Times New Roman" w:hAnsi="Times New Roman" w:cs="Times New Roman"/>
          <w:sz w:val="24"/>
          <w:szCs w:val="24"/>
          <w:lang w:eastAsia="ru-RU"/>
        </w:rPr>
        <w:t>___» __________ 20__ г.</w:t>
      </w:r>
    </w:p>
    <w:p w14:paraId="2C18273D"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Наименование Главного распорядителя______________________________________________________________________</w:t>
      </w:r>
    </w:p>
    <w:p w14:paraId="35A62C99"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Наименование получателя субсидии________________________________________________________________________</w:t>
      </w:r>
    </w:p>
    <w:p w14:paraId="4309B077"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Единица измерения: рубль (с точностью до второго десятичного знака)</w:t>
      </w:r>
    </w:p>
    <w:p w14:paraId="65C398A0"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p>
    <w:p w14:paraId="1BC31256" w14:textId="77777777" w:rsidR="00B64580" w:rsidRPr="00B64580" w:rsidRDefault="00B64580" w:rsidP="00B64580">
      <w:pPr>
        <w:numPr>
          <w:ilvl w:val="0"/>
          <w:numId w:val="6"/>
        </w:numPr>
        <w:autoSpaceDE w:val="0"/>
        <w:spacing w:after="0" w:line="240" w:lineRule="auto"/>
        <w:ind w:right="282"/>
        <w:jc w:val="both"/>
        <w:rPr>
          <w:rFonts w:ascii="Times New Roman" w:eastAsia="Calibri" w:hAnsi="Times New Roman" w:cs="Times New Roman"/>
          <w:lang w:eastAsia="ru-RU"/>
        </w:rPr>
      </w:pPr>
      <w:r w:rsidRPr="00B64580">
        <w:rPr>
          <w:rFonts w:ascii="Times New Roman" w:eastAsia="Calibri" w:hAnsi="Times New Roman" w:cs="Times New Roman"/>
          <w:sz w:val="24"/>
          <w:szCs w:val="24"/>
          <w:lang w:eastAsia="ru-RU"/>
        </w:rPr>
        <w:t>Информация о достижении значений результатов предоставления субсидии и обязательствах, принятых в целях их достижения</w:t>
      </w:r>
    </w:p>
    <w:tbl>
      <w:tblPr>
        <w:tblW w:w="15015" w:type="dxa"/>
        <w:tblLayout w:type="fixed"/>
        <w:tblCellMar>
          <w:left w:w="10" w:type="dxa"/>
          <w:right w:w="10" w:type="dxa"/>
        </w:tblCellMar>
        <w:tblLook w:val="04A0" w:firstRow="1" w:lastRow="0" w:firstColumn="1" w:lastColumn="0" w:noHBand="0" w:noVBand="1"/>
      </w:tblPr>
      <w:tblGrid>
        <w:gridCol w:w="905"/>
        <w:gridCol w:w="648"/>
        <w:gridCol w:w="991"/>
        <w:gridCol w:w="793"/>
        <w:gridCol w:w="764"/>
        <w:gridCol w:w="781"/>
        <w:gridCol w:w="567"/>
        <w:gridCol w:w="1417"/>
        <w:gridCol w:w="567"/>
        <w:gridCol w:w="637"/>
        <w:gridCol w:w="636"/>
        <w:gridCol w:w="498"/>
        <w:gridCol w:w="1134"/>
        <w:gridCol w:w="718"/>
        <w:gridCol w:w="772"/>
        <w:gridCol w:w="999"/>
        <w:gridCol w:w="7"/>
        <w:gridCol w:w="915"/>
        <w:gridCol w:w="7"/>
        <w:gridCol w:w="1259"/>
      </w:tblGrid>
      <w:tr w:rsidR="00B64580" w:rsidRPr="00B64580" w14:paraId="0EC7F5D3" w14:textId="77777777" w:rsidTr="00B64580">
        <w:tc>
          <w:tcPr>
            <w:tcW w:w="1553"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5A32969"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Направление расходов</w:t>
            </w:r>
          </w:p>
        </w:tc>
        <w:tc>
          <w:tcPr>
            <w:tcW w:w="99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F787583"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Результат предоставления субсидии</w:t>
            </w:r>
          </w:p>
        </w:tc>
        <w:tc>
          <w:tcPr>
            <w:tcW w:w="1557"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B4110A9"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Единица измерения</w:t>
            </w:r>
          </w:p>
        </w:tc>
        <w:tc>
          <w:tcPr>
            <w:tcW w:w="1348"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A28F6CB"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Плановые значения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090839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 xml:space="preserve">Размер субсидии, </w:t>
            </w:r>
            <w:proofErr w:type="spellStart"/>
            <w:proofErr w:type="gramStart"/>
            <w:r w:rsidRPr="00B64580">
              <w:rPr>
                <w:rFonts w:ascii="Times New Roman" w:eastAsia="Times New Roman" w:hAnsi="Times New Roman" w:cs="Times New Roman"/>
                <w:sz w:val="20"/>
                <w:szCs w:val="20"/>
                <w:lang w:eastAsia="ru-RU"/>
              </w:rPr>
              <w:t>преду-смот-ренный</w:t>
            </w:r>
            <w:proofErr w:type="spellEnd"/>
            <w:proofErr w:type="gramEnd"/>
            <w:r w:rsidRPr="00B64580">
              <w:rPr>
                <w:rFonts w:ascii="Times New Roman" w:eastAsia="Times New Roman" w:hAnsi="Times New Roman" w:cs="Times New Roman"/>
                <w:sz w:val="20"/>
                <w:szCs w:val="20"/>
                <w:lang w:eastAsia="ru-RU"/>
              </w:rPr>
              <w:t xml:space="preserve"> договором</w:t>
            </w:r>
          </w:p>
        </w:tc>
        <w:tc>
          <w:tcPr>
            <w:tcW w:w="496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3151A63"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Фактически достигнутые значения</w:t>
            </w:r>
          </w:p>
        </w:tc>
        <w:tc>
          <w:tcPr>
            <w:tcW w:w="1921" w:type="dxa"/>
            <w:gridSpan w:val="3"/>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BA21C5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Объем обязательств, принятых в целях достижения результатов предоставления субсидии</w:t>
            </w:r>
          </w:p>
        </w:tc>
        <w:tc>
          <w:tcPr>
            <w:tcW w:w="126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525D6F3"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proofErr w:type="spellStart"/>
            <w:proofErr w:type="gramStart"/>
            <w:r w:rsidRPr="00B64580">
              <w:rPr>
                <w:rFonts w:ascii="Times New Roman" w:eastAsia="Times New Roman" w:hAnsi="Times New Roman" w:cs="Times New Roman"/>
                <w:sz w:val="20"/>
                <w:szCs w:val="20"/>
                <w:lang w:eastAsia="ru-RU"/>
              </w:rPr>
              <w:t>Неиспо-льзован-ный</w:t>
            </w:r>
            <w:proofErr w:type="spellEnd"/>
            <w:proofErr w:type="gramEnd"/>
            <w:r w:rsidRPr="00B64580">
              <w:rPr>
                <w:rFonts w:ascii="Times New Roman" w:eastAsia="Times New Roman" w:hAnsi="Times New Roman" w:cs="Times New Roman"/>
                <w:sz w:val="20"/>
                <w:szCs w:val="20"/>
                <w:lang w:eastAsia="ru-RU"/>
              </w:rPr>
              <w:t xml:space="preserve"> объем </w:t>
            </w:r>
            <w:proofErr w:type="spellStart"/>
            <w:r w:rsidRPr="00B64580">
              <w:rPr>
                <w:rFonts w:ascii="Times New Roman" w:eastAsia="Times New Roman" w:hAnsi="Times New Roman" w:cs="Times New Roman"/>
                <w:sz w:val="20"/>
                <w:szCs w:val="20"/>
                <w:lang w:eastAsia="ru-RU"/>
              </w:rPr>
              <w:t>финан-сового</w:t>
            </w:r>
            <w:proofErr w:type="spellEnd"/>
            <w:r w:rsidRPr="00B64580">
              <w:rPr>
                <w:rFonts w:ascii="Times New Roman" w:eastAsia="Times New Roman" w:hAnsi="Times New Roman" w:cs="Times New Roman"/>
                <w:sz w:val="20"/>
                <w:szCs w:val="20"/>
                <w:lang w:eastAsia="ru-RU"/>
              </w:rPr>
              <w:t xml:space="preserve"> </w:t>
            </w:r>
            <w:proofErr w:type="spellStart"/>
            <w:r w:rsidRPr="00B64580">
              <w:rPr>
                <w:rFonts w:ascii="Times New Roman" w:eastAsia="Times New Roman" w:hAnsi="Times New Roman" w:cs="Times New Roman"/>
                <w:sz w:val="20"/>
                <w:szCs w:val="20"/>
                <w:lang w:eastAsia="ru-RU"/>
              </w:rPr>
              <w:t>обеспе-чения</w:t>
            </w:r>
            <w:proofErr w:type="spellEnd"/>
          </w:p>
          <w:p w14:paraId="37B3FB99"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(гр.8 – гр.15)</w:t>
            </w:r>
          </w:p>
        </w:tc>
      </w:tr>
      <w:tr w:rsidR="00B64580" w:rsidRPr="00B64580" w14:paraId="60B97442" w14:textId="77777777" w:rsidTr="00B6458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82E5FF1"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623748C"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93AEA16"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43335EC"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BA84FBE"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1204"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307D78E"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на отчетную дату</w:t>
            </w:r>
          </w:p>
        </w:tc>
        <w:tc>
          <w:tcPr>
            <w:tcW w:w="22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EE550E1"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отклонение от планового значения</w:t>
            </w:r>
          </w:p>
        </w:tc>
        <w:tc>
          <w:tcPr>
            <w:tcW w:w="149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E5CAFF6"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причина отклонения</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14:paraId="74D763AE"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2825" w:type="dxa"/>
            <w:gridSpan w:val="2"/>
            <w:vMerge/>
            <w:tcBorders>
              <w:top w:val="single" w:sz="4" w:space="0" w:color="000000"/>
              <w:left w:val="single" w:sz="4" w:space="0" w:color="000000"/>
              <w:bottom w:val="single" w:sz="4" w:space="0" w:color="000000"/>
              <w:right w:val="single" w:sz="4" w:space="0" w:color="000000"/>
            </w:tcBorders>
            <w:vAlign w:val="center"/>
            <w:hideMark/>
          </w:tcPr>
          <w:p w14:paraId="0617F909"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r>
      <w:tr w:rsidR="00B64580" w:rsidRPr="00B64580" w14:paraId="449A9B79" w14:textId="77777777" w:rsidTr="00B64580">
        <w:tc>
          <w:tcPr>
            <w:tcW w:w="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5ADE556" w14:textId="77777777" w:rsidR="00B64580" w:rsidRPr="00B64580" w:rsidRDefault="00B64580" w:rsidP="00B64580">
            <w:pPr>
              <w:autoSpaceDE w:val="0"/>
              <w:spacing w:after="0" w:line="240" w:lineRule="auto"/>
              <w:ind w:right="-2"/>
              <w:jc w:val="center"/>
              <w:rPr>
                <w:rFonts w:ascii="Times New Roman" w:eastAsia="Times New Roman" w:hAnsi="Times New Roman" w:cs="Times New Roman"/>
                <w:sz w:val="20"/>
                <w:szCs w:val="20"/>
                <w:lang w:eastAsia="ru-RU"/>
              </w:rPr>
            </w:pPr>
            <w:proofErr w:type="spellStart"/>
            <w:r w:rsidRPr="00B64580">
              <w:rPr>
                <w:rFonts w:ascii="Times New Roman" w:eastAsia="Times New Roman" w:hAnsi="Times New Roman" w:cs="Times New Roman"/>
                <w:sz w:val="20"/>
                <w:szCs w:val="20"/>
                <w:lang w:eastAsia="ru-RU"/>
              </w:rPr>
              <w:t>наиме-нование</w:t>
            </w:r>
            <w:proofErr w:type="spellEnd"/>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B43FA8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код по БК</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9EE97D5"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143A637"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наименование</w:t>
            </w:r>
          </w:p>
        </w:tc>
        <w:tc>
          <w:tcPr>
            <w:tcW w:w="7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B4C4BAB"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Код</w:t>
            </w:r>
          </w:p>
          <w:p w14:paraId="68FFC81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по</w:t>
            </w:r>
          </w:p>
          <w:p w14:paraId="37AC2CFE"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ОКЕИ</w:t>
            </w: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346D1CE"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EEBBB41"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47B8A47"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2747B3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 xml:space="preserve">в </w:t>
            </w:r>
            <w:proofErr w:type="spellStart"/>
            <w:r w:rsidRPr="00B64580">
              <w:rPr>
                <w:rFonts w:ascii="Times New Roman" w:eastAsia="Times New Roman" w:hAnsi="Times New Roman" w:cs="Times New Roman"/>
                <w:sz w:val="20"/>
                <w:szCs w:val="20"/>
                <w:lang w:eastAsia="ru-RU"/>
              </w:rPr>
              <w:t>абсолю-тных</w:t>
            </w:r>
            <w:proofErr w:type="spellEnd"/>
            <w:r w:rsidRPr="00B64580">
              <w:rPr>
                <w:rFonts w:ascii="Times New Roman" w:eastAsia="Times New Roman" w:hAnsi="Times New Roman" w:cs="Times New Roman"/>
                <w:sz w:val="20"/>
                <w:szCs w:val="20"/>
                <w:lang w:eastAsia="ru-RU"/>
              </w:rPr>
              <w:t xml:space="preserve"> величинах (гр.6 – гр.9)</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9A7DA60"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 xml:space="preserve">в </w:t>
            </w:r>
            <w:proofErr w:type="spellStart"/>
            <w:r w:rsidRPr="00B64580">
              <w:rPr>
                <w:rFonts w:ascii="Times New Roman" w:eastAsia="Times New Roman" w:hAnsi="Times New Roman" w:cs="Times New Roman"/>
                <w:sz w:val="20"/>
                <w:szCs w:val="20"/>
                <w:lang w:eastAsia="ru-RU"/>
              </w:rPr>
              <w:t>проце-нтах</w:t>
            </w:r>
            <w:proofErr w:type="spellEnd"/>
            <w:r w:rsidRPr="00B64580">
              <w:rPr>
                <w:rFonts w:ascii="Times New Roman" w:eastAsia="Times New Roman" w:hAnsi="Times New Roman" w:cs="Times New Roman"/>
                <w:sz w:val="20"/>
                <w:szCs w:val="20"/>
                <w:lang w:eastAsia="ru-RU"/>
              </w:rPr>
              <w:t xml:space="preserve"> (гр.11 / гр.6 x 100%)</w:t>
            </w:r>
          </w:p>
        </w:tc>
        <w:tc>
          <w:tcPr>
            <w:tcW w:w="7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7717634"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код</w:t>
            </w: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6D0A73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На--</w:t>
            </w:r>
            <w:proofErr w:type="spellStart"/>
            <w:r w:rsidRPr="00B64580">
              <w:rPr>
                <w:rFonts w:ascii="Times New Roman" w:eastAsia="Times New Roman" w:hAnsi="Times New Roman" w:cs="Times New Roman"/>
                <w:sz w:val="20"/>
                <w:szCs w:val="20"/>
                <w:lang w:eastAsia="ru-RU"/>
              </w:rPr>
              <w:t>мено-вание</w:t>
            </w:r>
            <w:proofErr w:type="spellEnd"/>
          </w:p>
        </w:tc>
        <w:tc>
          <w:tcPr>
            <w:tcW w:w="9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DABF2C7"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proofErr w:type="spellStart"/>
            <w:r w:rsidRPr="00B64580">
              <w:rPr>
                <w:rFonts w:ascii="Times New Roman" w:eastAsia="Times New Roman" w:hAnsi="Times New Roman" w:cs="Times New Roman"/>
                <w:sz w:val="20"/>
                <w:szCs w:val="20"/>
                <w:lang w:eastAsia="ru-RU"/>
              </w:rPr>
              <w:t>обяза-тельств</w:t>
            </w:r>
            <w:proofErr w:type="spellEnd"/>
          </w:p>
        </w:tc>
        <w:tc>
          <w:tcPr>
            <w:tcW w:w="92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88D7131"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proofErr w:type="spellStart"/>
            <w:r w:rsidRPr="00B64580">
              <w:rPr>
                <w:rFonts w:ascii="Times New Roman" w:eastAsia="Times New Roman" w:hAnsi="Times New Roman" w:cs="Times New Roman"/>
                <w:sz w:val="20"/>
                <w:szCs w:val="20"/>
                <w:lang w:eastAsia="ru-RU"/>
              </w:rPr>
              <w:t>дене-жных</w:t>
            </w:r>
            <w:proofErr w:type="spellEnd"/>
            <w:r w:rsidRPr="00B64580">
              <w:rPr>
                <w:rFonts w:ascii="Times New Roman" w:eastAsia="Times New Roman" w:hAnsi="Times New Roman" w:cs="Times New Roman"/>
                <w:sz w:val="20"/>
                <w:szCs w:val="20"/>
                <w:lang w:eastAsia="ru-RU"/>
              </w:rPr>
              <w:t xml:space="preserve"> </w:t>
            </w:r>
            <w:proofErr w:type="spellStart"/>
            <w:r w:rsidRPr="00B64580">
              <w:rPr>
                <w:rFonts w:ascii="Times New Roman" w:eastAsia="Times New Roman" w:hAnsi="Times New Roman" w:cs="Times New Roman"/>
                <w:sz w:val="20"/>
                <w:szCs w:val="20"/>
                <w:lang w:eastAsia="ru-RU"/>
              </w:rPr>
              <w:t>обяза-тельств</w:t>
            </w:r>
            <w:proofErr w:type="spellEnd"/>
          </w:p>
        </w:tc>
        <w:tc>
          <w:tcPr>
            <w:tcW w:w="2825" w:type="dxa"/>
            <w:gridSpan w:val="2"/>
            <w:vMerge/>
            <w:tcBorders>
              <w:top w:val="single" w:sz="4" w:space="0" w:color="000000"/>
              <w:left w:val="single" w:sz="4" w:space="0" w:color="000000"/>
              <w:bottom w:val="single" w:sz="4" w:space="0" w:color="000000"/>
              <w:right w:val="single" w:sz="4" w:space="0" w:color="000000"/>
            </w:tcBorders>
            <w:vAlign w:val="center"/>
            <w:hideMark/>
          </w:tcPr>
          <w:p w14:paraId="153C47C9" w14:textId="77777777" w:rsidR="00B64580" w:rsidRPr="00B64580" w:rsidRDefault="00B64580" w:rsidP="00B64580">
            <w:pPr>
              <w:spacing w:after="0" w:line="240" w:lineRule="auto"/>
              <w:rPr>
                <w:rFonts w:ascii="Times New Roman" w:eastAsia="Times New Roman" w:hAnsi="Times New Roman" w:cs="Times New Roman"/>
                <w:sz w:val="20"/>
                <w:szCs w:val="20"/>
                <w:lang w:eastAsia="ru-RU"/>
              </w:rPr>
            </w:pPr>
          </w:p>
        </w:tc>
      </w:tr>
      <w:tr w:rsidR="00B64580" w:rsidRPr="00B64580" w14:paraId="70ADA4B4" w14:textId="77777777" w:rsidTr="00B64580">
        <w:tc>
          <w:tcPr>
            <w:tcW w:w="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A4B464C"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1</w:t>
            </w:r>
          </w:p>
        </w:tc>
        <w:tc>
          <w:tcPr>
            <w:tcW w:w="6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4D4CD8B"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2</w:t>
            </w:r>
          </w:p>
        </w:tc>
        <w:tc>
          <w:tcPr>
            <w:tcW w:w="9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2DE11C1"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3</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C5C052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4</w:t>
            </w:r>
          </w:p>
        </w:tc>
        <w:tc>
          <w:tcPr>
            <w:tcW w:w="7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13ECCE2"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5</w:t>
            </w:r>
          </w:p>
        </w:tc>
        <w:tc>
          <w:tcPr>
            <w:tcW w:w="7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146F5F6"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bookmarkStart w:id="9" w:name="Par34"/>
            <w:bookmarkEnd w:id="9"/>
            <w:r w:rsidRPr="00B64580">
              <w:rPr>
                <w:rFonts w:ascii="Times New Roman" w:eastAsia="Times New Roman" w:hAnsi="Times New Roman" w:cs="Times New Roman"/>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A569B9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79B8C5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bookmarkStart w:id="10" w:name="Par36"/>
            <w:bookmarkEnd w:id="10"/>
            <w:r w:rsidRPr="00B64580">
              <w:rPr>
                <w:rFonts w:ascii="Times New Roman" w:eastAsia="Times New Roman" w:hAnsi="Times New Roman" w:cs="Times New Roman"/>
                <w:sz w:val="20"/>
                <w:szCs w:val="20"/>
                <w:lang w:eastAsia="ru-RU"/>
              </w:rPr>
              <w:t>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5634D41"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bookmarkStart w:id="11" w:name="Par37"/>
            <w:bookmarkEnd w:id="11"/>
            <w:r w:rsidRPr="00B64580">
              <w:rPr>
                <w:rFonts w:ascii="Times New Roman" w:eastAsia="Times New Roman" w:hAnsi="Times New Roman" w:cs="Times New Roman"/>
                <w:sz w:val="20"/>
                <w:szCs w:val="20"/>
                <w:lang w:eastAsia="ru-RU"/>
              </w:rPr>
              <w:t>9</w:t>
            </w:r>
          </w:p>
        </w:tc>
        <w:tc>
          <w:tcPr>
            <w:tcW w:w="6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D978F2F"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A5CA604"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bookmarkStart w:id="12" w:name="Par39"/>
            <w:bookmarkEnd w:id="12"/>
            <w:r w:rsidRPr="00B64580">
              <w:rPr>
                <w:rFonts w:ascii="Times New Roman" w:eastAsia="Times New Roman" w:hAnsi="Times New Roman" w:cs="Times New Roman"/>
                <w:sz w:val="20"/>
                <w:szCs w:val="20"/>
                <w:lang w:eastAsia="ru-RU"/>
              </w:rPr>
              <w:t>11</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F5993D0"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12</w:t>
            </w:r>
          </w:p>
        </w:tc>
        <w:tc>
          <w:tcPr>
            <w:tcW w:w="7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A885A6B"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13</w:t>
            </w: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C019C20"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14</w:t>
            </w:r>
          </w:p>
        </w:tc>
        <w:tc>
          <w:tcPr>
            <w:tcW w:w="9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4CF6EFD"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bookmarkStart w:id="13" w:name="Par43"/>
            <w:bookmarkEnd w:id="13"/>
            <w:r w:rsidRPr="00B64580">
              <w:rPr>
                <w:rFonts w:ascii="Times New Roman" w:eastAsia="Times New Roman" w:hAnsi="Times New Roman" w:cs="Times New Roman"/>
                <w:sz w:val="20"/>
                <w:szCs w:val="20"/>
                <w:lang w:eastAsia="ru-RU"/>
              </w:rPr>
              <w:t>15</w:t>
            </w:r>
          </w:p>
        </w:tc>
        <w:tc>
          <w:tcPr>
            <w:tcW w:w="92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4E1A10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16</w:t>
            </w:r>
          </w:p>
        </w:tc>
        <w:tc>
          <w:tcPr>
            <w:tcW w:w="126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EEB371A"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17</w:t>
            </w:r>
          </w:p>
        </w:tc>
      </w:tr>
      <w:tr w:rsidR="00B64580" w:rsidRPr="00B64580" w14:paraId="37AA2B08" w14:textId="77777777" w:rsidTr="00B64580">
        <w:tc>
          <w:tcPr>
            <w:tcW w:w="90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47970"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64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0394D4"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16C60"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74CF5"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021AD"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8DF69"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F98D6"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70D7B"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5CE2F5"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6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B781E"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BE9B1"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1207E"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8388B"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E243A"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9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0CF50"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922"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E0ED8"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26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C6C0E"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r>
      <w:tr w:rsidR="00B64580" w:rsidRPr="00B64580" w14:paraId="72B059EA" w14:textId="77777777" w:rsidTr="00B64580">
        <w:trPr>
          <w:trHeight w:val="44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641927F"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C9DDBA4"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F0003AF"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в том числе:</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A3A00"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FDB5B"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F053B"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873BD"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B7CE231"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E450C"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6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BAFA1"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D9E43"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D43F7"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5031E"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56C11"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F2F9DAC"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0C08CA0"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2825" w:type="dxa"/>
            <w:gridSpan w:val="2"/>
            <w:vMerge/>
            <w:tcBorders>
              <w:top w:val="single" w:sz="4" w:space="0" w:color="000000"/>
              <w:left w:val="single" w:sz="4" w:space="0" w:color="000000"/>
              <w:bottom w:val="single" w:sz="4" w:space="0" w:color="000000"/>
              <w:right w:val="single" w:sz="4" w:space="0" w:color="000000"/>
            </w:tcBorders>
            <w:vAlign w:val="center"/>
            <w:hideMark/>
          </w:tcPr>
          <w:p w14:paraId="05DFB85C"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r>
      <w:tr w:rsidR="00B64580" w:rsidRPr="00B64580" w14:paraId="4699CA7B" w14:textId="77777777" w:rsidTr="00B64580">
        <w:trPr>
          <w:trHeight w:val="257"/>
        </w:trPr>
        <w:tc>
          <w:tcPr>
            <w:tcW w:w="5449" w:type="dxa"/>
            <w:gridSpan w:val="7"/>
            <w:tcBorders>
              <w:top w:val="single" w:sz="4" w:space="0" w:color="000000"/>
              <w:left w:val="nil"/>
              <w:bottom w:val="nil"/>
              <w:right w:val="single" w:sz="4" w:space="0" w:color="000000"/>
            </w:tcBorders>
            <w:tcMar>
              <w:top w:w="102" w:type="dxa"/>
              <w:left w:w="62" w:type="dxa"/>
              <w:bottom w:w="102" w:type="dxa"/>
              <w:right w:w="62" w:type="dxa"/>
            </w:tcMar>
            <w:hideMark/>
          </w:tcPr>
          <w:p w14:paraId="7276648F" w14:textId="77777777" w:rsidR="00B64580" w:rsidRPr="00B64580" w:rsidRDefault="00B64580" w:rsidP="00B64580">
            <w:pPr>
              <w:autoSpaceDE w:val="0"/>
              <w:spacing w:after="0" w:line="240" w:lineRule="auto"/>
              <w:ind w:right="28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lastRenderedPageBreak/>
              <w:t>Всего:</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FCBA36"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840" w:type="dxa"/>
            <w:gridSpan w:val="3"/>
            <w:tcBorders>
              <w:top w:val="single" w:sz="4" w:space="0" w:color="000000"/>
              <w:left w:val="single" w:sz="4" w:space="0" w:color="000000"/>
              <w:bottom w:val="nil"/>
              <w:right w:val="nil"/>
            </w:tcBorders>
            <w:tcMar>
              <w:top w:w="102" w:type="dxa"/>
              <w:left w:w="62" w:type="dxa"/>
              <w:bottom w:w="102" w:type="dxa"/>
              <w:right w:w="62" w:type="dxa"/>
            </w:tcMar>
          </w:tcPr>
          <w:p w14:paraId="7480719F"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3122" w:type="dxa"/>
            <w:gridSpan w:val="4"/>
            <w:tcBorders>
              <w:top w:val="nil"/>
              <w:left w:val="nil"/>
              <w:bottom w:val="nil"/>
              <w:right w:val="single" w:sz="4" w:space="0" w:color="000000"/>
            </w:tcBorders>
            <w:tcMar>
              <w:top w:w="102" w:type="dxa"/>
              <w:left w:w="62" w:type="dxa"/>
              <w:bottom w:w="102" w:type="dxa"/>
              <w:right w:w="62" w:type="dxa"/>
            </w:tcMar>
          </w:tcPr>
          <w:p w14:paraId="7E93CFF4" w14:textId="77777777" w:rsidR="00B64580" w:rsidRPr="00B64580" w:rsidRDefault="00B64580" w:rsidP="00B64580">
            <w:pPr>
              <w:spacing w:after="0" w:line="240" w:lineRule="auto"/>
              <w:ind w:right="282"/>
              <w:rPr>
                <w:rFonts w:ascii="Times New Roman" w:eastAsia="Times New Roman" w:hAnsi="Times New Roman" w:cs="Times New Roman"/>
                <w:sz w:val="24"/>
                <w:szCs w:val="24"/>
                <w:lang w:eastAsia="ru-RU"/>
              </w:rPr>
            </w:pPr>
          </w:p>
        </w:tc>
        <w:tc>
          <w:tcPr>
            <w:tcW w:w="1006" w:type="dxa"/>
            <w:gridSpan w:val="2"/>
            <w:tcBorders>
              <w:top w:val="nil"/>
              <w:left w:val="nil"/>
              <w:bottom w:val="single" w:sz="4" w:space="0" w:color="000000"/>
              <w:right w:val="single" w:sz="4" w:space="0" w:color="000000"/>
            </w:tcBorders>
            <w:tcMar>
              <w:top w:w="102" w:type="dxa"/>
              <w:left w:w="62" w:type="dxa"/>
              <w:bottom w:w="102" w:type="dxa"/>
              <w:right w:w="62" w:type="dxa"/>
            </w:tcMar>
          </w:tcPr>
          <w:p w14:paraId="079DB2C3" w14:textId="77777777" w:rsidR="00B64580" w:rsidRPr="00B64580" w:rsidRDefault="00B64580" w:rsidP="00B64580">
            <w:pPr>
              <w:spacing w:after="0" w:line="240" w:lineRule="auto"/>
              <w:ind w:right="282"/>
              <w:rPr>
                <w:rFonts w:ascii="Times New Roman" w:eastAsia="Times New Roman" w:hAnsi="Times New Roman" w:cs="Times New Roman"/>
                <w:sz w:val="24"/>
                <w:szCs w:val="24"/>
                <w:lang w:eastAsia="ru-RU"/>
              </w:rPr>
            </w:pPr>
          </w:p>
        </w:tc>
        <w:tc>
          <w:tcPr>
            <w:tcW w:w="922" w:type="dxa"/>
            <w:gridSpan w:val="2"/>
            <w:tcBorders>
              <w:top w:val="nil"/>
              <w:left w:val="nil"/>
              <w:bottom w:val="single" w:sz="4" w:space="0" w:color="000000"/>
              <w:right w:val="single" w:sz="4" w:space="0" w:color="000000"/>
            </w:tcBorders>
            <w:tcMar>
              <w:top w:w="102" w:type="dxa"/>
              <w:left w:w="62" w:type="dxa"/>
              <w:bottom w:w="102" w:type="dxa"/>
              <w:right w:w="62" w:type="dxa"/>
            </w:tcMar>
          </w:tcPr>
          <w:p w14:paraId="47DFA4B4" w14:textId="77777777" w:rsidR="00B64580" w:rsidRPr="00B64580" w:rsidRDefault="00B64580" w:rsidP="00B64580">
            <w:pPr>
              <w:spacing w:after="0" w:line="240" w:lineRule="auto"/>
              <w:ind w:right="282"/>
              <w:rPr>
                <w:rFonts w:ascii="Times New Roman" w:eastAsia="Times New Roman" w:hAnsi="Times New Roman" w:cs="Times New Roman"/>
                <w:sz w:val="24"/>
                <w:szCs w:val="24"/>
                <w:lang w:eastAsia="ru-RU"/>
              </w:rPr>
            </w:pPr>
          </w:p>
        </w:tc>
        <w:tc>
          <w:tcPr>
            <w:tcW w:w="1259" w:type="dxa"/>
            <w:tcBorders>
              <w:top w:val="nil"/>
              <w:left w:val="nil"/>
              <w:bottom w:val="single" w:sz="4" w:space="0" w:color="000000"/>
              <w:right w:val="single" w:sz="4" w:space="0" w:color="000000"/>
            </w:tcBorders>
            <w:tcMar>
              <w:top w:w="102" w:type="dxa"/>
              <w:left w:w="62" w:type="dxa"/>
              <w:bottom w:w="102" w:type="dxa"/>
              <w:right w:w="62" w:type="dxa"/>
            </w:tcMar>
          </w:tcPr>
          <w:p w14:paraId="69BE5A44" w14:textId="77777777" w:rsidR="00B64580" w:rsidRPr="00B64580" w:rsidRDefault="00B64580" w:rsidP="00B64580">
            <w:pPr>
              <w:spacing w:after="0" w:line="240" w:lineRule="auto"/>
              <w:ind w:right="282"/>
              <w:rPr>
                <w:rFonts w:ascii="Times New Roman" w:eastAsia="Times New Roman" w:hAnsi="Times New Roman" w:cs="Times New Roman"/>
                <w:sz w:val="24"/>
                <w:szCs w:val="24"/>
                <w:lang w:eastAsia="ru-RU"/>
              </w:rPr>
            </w:pPr>
          </w:p>
        </w:tc>
      </w:tr>
    </w:tbl>
    <w:p w14:paraId="14F99A1E"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rPr>
      </w:pPr>
      <w:r w:rsidRPr="00B64580">
        <w:rPr>
          <w:rFonts w:ascii="Times New Roman" w:eastAsia="Times New Roman" w:hAnsi="Times New Roman" w:cs="Times New Roman"/>
          <w:sz w:val="24"/>
          <w:szCs w:val="24"/>
          <w:lang w:eastAsia="ru-RU"/>
        </w:rPr>
        <w:t>Руководитель организации ___________________ _______________   _____________________</w:t>
      </w:r>
    </w:p>
    <w:p w14:paraId="469A24AC"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p>
    <w:p w14:paraId="227DC808"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 xml:space="preserve">      (уполномоченное </w:t>
      </w:r>
      <w:proofErr w:type="gramStart"/>
      <w:r w:rsidRPr="00B64580">
        <w:rPr>
          <w:rFonts w:ascii="Times New Roman" w:eastAsia="Times New Roman" w:hAnsi="Times New Roman" w:cs="Times New Roman"/>
          <w:sz w:val="20"/>
          <w:szCs w:val="20"/>
          <w:lang w:eastAsia="ru-RU"/>
        </w:rPr>
        <w:t xml:space="preserve">лицо)   </w:t>
      </w:r>
      <w:proofErr w:type="gramEnd"/>
      <w:r w:rsidRPr="00B64580">
        <w:rPr>
          <w:rFonts w:ascii="Times New Roman" w:eastAsia="Times New Roman" w:hAnsi="Times New Roman" w:cs="Times New Roman"/>
          <w:sz w:val="20"/>
          <w:szCs w:val="20"/>
          <w:lang w:eastAsia="ru-RU"/>
        </w:rPr>
        <w:t xml:space="preserve">                (должность)                     (подпись)                    (расшифровка подписи)</w:t>
      </w:r>
    </w:p>
    <w:p w14:paraId="4E6FA3D0"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0"/>
          <w:szCs w:val="20"/>
          <w:lang w:eastAsia="ru-RU"/>
        </w:rPr>
      </w:pPr>
    </w:p>
    <w:p w14:paraId="2BEC324A"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Исполнитель          ________________________</w:t>
      </w:r>
      <w:proofErr w:type="gramStart"/>
      <w:r w:rsidRPr="00B64580">
        <w:rPr>
          <w:rFonts w:ascii="Times New Roman" w:eastAsia="Times New Roman" w:hAnsi="Times New Roman" w:cs="Times New Roman"/>
          <w:sz w:val="24"/>
          <w:szCs w:val="24"/>
          <w:lang w:eastAsia="ru-RU"/>
        </w:rPr>
        <w:t>_  _</w:t>
      </w:r>
      <w:proofErr w:type="gramEnd"/>
      <w:r w:rsidRPr="00B64580">
        <w:rPr>
          <w:rFonts w:ascii="Times New Roman" w:eastAsia="Times New Roman" w:hAnsi="Times New Roman" w:cs="Times New Roman"/>
          <w:sz w:val="24"/>
          <w:szCs w:val="24"/>
          <w:lang w:eastAsia="ru-RU"/>
        </w:rPr>
        <w:t>_______________________  _________</w:t>
      </w:r>
    </w:p>
    <w:p w14:paraId="1F51FE8D"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0"/>
          <w:szCs w:val="20"/>
          <w:lang w:eastAsia="ru-RU"/>
        </w:rPr>
        <w:t xml:space="preserve">                                                               (</w:t>
      </w:r>
      <w:proofErr w:type="gramStart"/>
      <w:r w:rsidRPr="00B64580">
        <w:rPr>
          <w:rFonts w:ascii="Times New Roman" w:eastAsia="Times New Roman" w:hAnsi="Times New Roman" w:cs="Times New Roman"/>
          <w:sz w:val="20"/>
          <w:szCs w:val="20"/>
          <w:lang w:eastAsia="ru-RU"/>
        </w:rPr>
        <w:t xml:space="preserve">должность)   </w:t>
      </w:r>
      <w:proofErr w:type="gramEnd"/>
      <w:r w:rsidRPr="00B64580">
        <w:rPr>
          <w:rFonts w:ascii="Times New Roman" w:eastAsia="Times New Roman" w:hAnsi="Times New Roman" w:cs="Times New Roman"/>
          <w:sz w:val="20"/>
          <w:szCs w:val="20"/>
          <w:lang w:eastAsia="ru-RU"/>
        </w:rPr>
        <w:t xml:space="preserve">                            (ФИО)                            (телефон)</w:t>
      </w:r>
    </w:p>
    <w:p w14:paraId="279F2D82"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lang w:eastAsia="ru-RU"/>
        </w:rPr>
      </w:pPr>
    </w:p>
    <w:p w14:paraId="20A1963E"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2. Сведения о принятии отчета о достижении значений результатов предоставления субсидии</w:t>
      </w:r>
    </w:p>
    <w:tbl>
      <w:tblPr>
        <w:tblW w:w="14880" w:type="dxa"/>
        <w:tblLayout w:type="fixed"/>
        <w:tblCellMar>
          <w:left w:w="10" w:type="dxa"/>
          <w:right w:w="10" w:type="dxa"/>
        </w:tblCellMar>
        <w:tblLook w:val="04A0" w:firstRow="1" w:lastRow="0" w:firstColumn="1" w:lastColumn="0" w:noHBand="0" w:noVBand="1"/>
      </w:tblPr>
      <w:tblGrid>
        <w:gridCol w:w="5592"/>
        <w:gridCol w:w="2409"/>
        <w:gridCol w:w="1842"/>
        <w:gridCol w:w="2268"/>
        <w:gridCol w:w="2769"/>
      </w:tblGrid>
      <w:tr w:rsidR="00B64580" w:rsidRPr="00B64580" w14:paraId="6EABE488" w14:textId="77777777" w:rsidTr="00B64580">
        <w:tc>
          <w:tcPr>
            <w:tcW w:w="5592" w:type="dxa"/>
            <w:vMerge w:val="restart"/>
            <w:tcBorders>
              <w:top w:val="single" w:sz="4" w:space="0" w:color="000000"/>
              <w:left w:val="single" w:sz="4" w:space="0" w:color="000000"/>
              <w:bottom w:val="nil"/>
              <w:right w:val="single" w:sz="4" w:space="0" w:color="000000"/>
            </w:tcBorders>
            <w:tcMar>
              <w:top w:w="102" w:type="dxa"/>
              <w:left w:w="62" w:type="dxa"/>
              <w:bottom w:w="102" w:type="dxa"/>
              <w:right w:w="62" w:type="dxa"/>
            </w:tcMar>
            <w:hideMark/>
          </w:tcPr>
          <w:p w14:paraId="720D7CF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Наименование показателя</w:t>
            </w:r>
          </w:p>
        </w:tc>
        <w:tc>
          <w:tcPr>
            <w:tcW w:w="2409" w:type="dxa"/>
            <w:vMerge w:val="restart"/>
            <w:tcBorders>
              <w:top w:val="single" w:sz="4" w:space="0" w:color="000000"/>
              <w:left w:val="single" w:sz="4" w:space="0" w:color="000000"/>
              <w:bottom w:val="nil"/>
              <w:right w:val="single" w:sz="4" w:space="0" w:color="000000"/>
            </w:tcBorders>
            <w:tcMar>
              <w:top w:w="102" w:type="dxa"/>
              <w:left w:w="62" w:type="dxa"/>
              <w:bottom w:w="102" w:type="dxa"/>
              <w:right w:w="62" w:type="dxa"/>
            </w:tcMar>
            <w:hideMark/>
          </w:tcPr>
          <w:p w14:paraId="0A803BFF"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Код по бюджетной классификации Российской Федерации</w:t>
            </w:r>
          </w:p>
        </w:tc>
        <w:tc>
          <w:tcPr>
            <w:tcW w:w="1842" w:type="dxa"/>
            <w:vMerge w:val="restart"/>
            <w:tcBorders>
              <w:top w:val="single" w:sz="4" w:space="0" w:color="000000"/>
              <w:left w:val="single" w:sz="4" w:space="0" w:color="000000"/>
              <w:bottom w:val="nil"/>
              <w:right w:val="single" w:sz="4" w:space="0" w:color="000000"/>
            </w:tcBorders>
            <w:tcMar>
              <w:top w:w="102" w:type="dxa"/>
              <w:left w:w="62" w:type="dxa"/>
              <w:bottom w:w="102" w:type="dxa"/>
              <w:right w:w="62" w:type="dxa"/>
            </w:tcMar>
            <w:hideMark/>
          </w:tcPr>
          <w:p w14:paraId="748A4986"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КОСГУ</w:t>
            </w:r>
          </w:p>
        </w:tc>
        <w:tc>
          <w:tcPr>
            <w:tcW w:w="503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8339A1B"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Сумма</w:t>
            </w:r>
          </w:p>
        </w:tc>
      </w:tr>
      <w:tr w:rsidR="00B64580" w:rsidRPr="00B64580" w14:paraId="6C0B0C2B" w14:textId="77777777" w:rsidTr="00B64580">
        <w:trPr>
          <w:trHeight w:val="621"/>
        </w:trPr>
        <w:tc>
          <w:tcPr>
            <w:tcW w:w="5592" w:type="dxa"/>
            <w:vMerge/>
            <w:tcBorders>
              <w:top w:val="single" w:sz="4" w:space="0" w:color="000000"/>
              <w:left w:val="single" w:sz="4" w:space="0" w:color="000000"/>
              <w:bottom w:val="nil"/>
              <w:right w:val="single" w:sz="4" w:space="0" w:color="000000"/>
            </w:tcBorders>
            <w:vAlign w:val="center"/>
            <w:hideMark/>
          </w:tcPr>
          <w:p w14:paraId="536B36CE"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2409" w:type="dxa"/>
            <w:vMerge/>
            <w:tcBorders>
              <w:top w:val="single" w:sz="4" w:space="0" w:color="000000"/>
              <w:left w:val="single" w:sz="4" w:space="0" w:color="000000"/>
              <w:bottom w:val="nil"/>
              <w:right w:val="single" w:sz="4" w:space="0" w:color="000000"/>
            </w:tcBorders>
            <w:vAlign w:val="center"/>
            <w:hideMark/>
          </w:tcPr>
          <w:p w14:paraId="53227159"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000000"/>
              <w:left w:val="single" w:sz="4" w:space="0" w:color="000000"/>
              <w:bottom w:val="nil"/>
              <w:right w:val="single" w:sz="4" w:space="0" w:color="000000"/>
            </w:tcBorders>
            <w:vAlign w:val="center"/>
            <w:hideMark/>
          </w:tcPr>
          <w:p w14:paraId="6B634E7A"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nil"/>
              <w:right w:val="single" w:sz="4" w:space="0" w:color="000000"/>
            </w:tcBorders>
            <w:tcMar>
              <w:top w:w="102" w:type="dxa"/>
              <w:left w:w="62" w:type="dxa"/>
              <w:bottom w:w="102" w:type="dxa"/>
              <w:right w:w="62" w:type="dxa"/>
            </w:tcMar>
            <w:hideMark/>
          </w:tcPr>
          <w:p w14:paraId="5BC694C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с начала заключения договора</w:t>
            </w:r>
          </w:p>
        </w:tc>
        <w:tc>
          <w:tcPr>
            <w:tcW w:w="2769" w:type="dxa"/>
            <w:tcBorders>
              <w:top w:val="single" w:sz="4" w:space="0" w:color="000000"/>
              <w:left w:val="single" w:sz="4" w:space="0" w:color="000000"/>
              <w:bottom w:val="nil"/>
              <w:right w:val="single" w:sz="4" w:space="0" w:color="000000"/>
            </w:tcBorders>
            <w:hideMark/>
          </w:tcPr>
          <w:p w14:paraId="6C469D3D"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из них с начала текущего финансового года</w:t>
            </w:r>
          </w:p>
        </w:tc>
      </w:tr>
      <w:tr w:rsidR="00B64580" w:rsidRPr="00B64580" w14:paraId="081BA97B" w14:textId="77777777" w:rsidTr="00B64580">
        <w:tc>
          <w:tcPr>
            <w:tcW w:w="5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EDEB3BF"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1</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0A2966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2</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870DC8A"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CC95BEB"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4</w:t>
            </w:r>
          </w:p>
        </w:tc>
        <w:tc>
          <w:tcPr>
            <w:tcW w:w="2769" w:type="dxa"/>
            <w:tcBorders>
              <w:top w:val="single" w:sz="4" w:space="0" w:color="000000"/>
              <w:left w:val="single" w:sz="4" w:space="0" w:color="000000"/>
              <w:bottom w:val="single" w:sz="4" w:space="0" w:color="000000"/>
              <w:right w:val="single" w:sz="4" w:space="0" w:color="000000"/>
            </w:tcBorders>
            <w:hideMark/>
          </w:tcPr>
          <w:p w14:paraId="33D832A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5</w:t>
            </w:r>
          </w:p>
        </w:tc>
      </w:tr>
      <w:tr w:rsidR="00B64580" w:rsidRPr="00B64580" w14:paraId="1CF4F0AF" w14:textId="77777777" w:rsidTr="00B64580">
        <w:trPr>
          <w:trHeight w:val="620"/>
        </w:trPr>
        <w:tc>
          <w:tcPr>
            <w:tcW w:w="5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8417661"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Объем субсидии, направленной на достижение результатов</w:t>
            </w:r>
          </w:p>
        </w:tc>
        <w:tc>
          <w:tcPr>
            <w:tcW w:w="2409"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14:paraId="72671E88"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14:paraId="790B498E"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14:paraId="4111BA0E"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2769" w:type="dxa"/>
            <w:tcBorders>
              <w:top w:val="single" w:sz="4" w:space="0" w:color="000000"/>
              <w:left w:val="single" w:sz="4" w:space="0" w:color="000000"/>
              <w:bottom w:val="nil"/>
              <w:right w:val="single" w:sz="4" w:space="0" w:color="000000"/>
            </w:tcBorders>
          </w:tcPr>
          <w:p w14:paraId="601B9376"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r>
      <w:tr w:rsidR="00B64580" w:rsidRPr="00B64580" w14:paraId="0E36A328" w14:textId="77777777" w:rsidTr="00B64580">
        <w:trPr>
          <w:trHeight w:val="505"/>
        </w:trPr>
        <w:tc>
          <w:tcPr>
            <w:tcW w:w="5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BC222BE"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Объем субсидии, потребность в которой не подтверждена</w:t>
            </w:r>
          </w:p>
        </w:tc>
        <w:tc>
          <w:tcPr>
            <w:tcW w:w="2409"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14:paraId="61BBC390"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14:paraId="7B4A64EB"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14:paraId="700E8401"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2769" w:type="dxa"/>
            <w:tcBorders>
              <w:top w:val="single" w:sz="4" w:space="0" w:color="000000"/>
              <w:left w:val="single" w:sz="4" w:space="0" w:color="000000"/>
              <w:bottom w:val="nil"/>
              <w:right w:val="single" w:sz="4" w:space="0" w:color="000000"/>
            </w:tcBorders>
          </w:tcPr>
          <w:p w14:paraId="77EB0548"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r>
      <w:tr w:rsidR="00B64580" w:rsidRPr="00B64580" w14:paraId="3D034733" w14:textId="77777777" w:rsidTr="00B64580">
        <w:tc>
          <w:tcPr>
            <w:tcW w:w="5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11DDCB8"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Объем субсидии, подлежащей возврату в бюджет</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9589B"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92360"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EF763"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2769" w:type="dxa"/>
            <w:tcBorders>
              <w:top w:val="single" w:sz="4" w:space="0" w:color="000000"/>
              <w:left w:val="single" w:sz="4" w:space="0" w:color="000000"/>
              <w:bottom w:val="single" w:sz="4" w:space="0" w:color="000000"/>
              <w:right w:val="single" w:sz="4" w:space="0" w:color="000000"/>
            </w:tcBorders>
          </w:tcPr>
          <w:p w14:paraId="04B55ED2"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r>
      <w:tr w:rsidR="00B64580" w:rsidRPr="00B64580" w14:paraId="33FB6E9C" w14:textId="77777777" w:rsidTr="00B64580">
        <w:trPr>
          <w:trHeight w:val="403"/>
        </w:trPr>
        <w:tc>
          <w:tcPr>
            <w:tcW w:w="5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1CF501C"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Сумма штрафных санкций (пени), подлежащих перечислению в бюджет</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1212E"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A2C7D6"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94CB0"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c>
          <w:tcPr>
            <w:tcW w:w="2769" w:type="dxa"/>
            <w:tcBorders>
              <w:top w:val="single" w:sz="4" w:space="0" w:color="000000"/>
              <w:left w:val="single" w:sz="4" w:space="0" w:color="000000"/>
              <w:bottom w:val="single" w:sz="4" w:space="0" w:color="000000"/>
              <w:right w:val="single" w:sz="4" w:space="0" w:color="000000"/>
            </w:tcBorders>
          </w:tcPr>
          <w:p w14:paraId="405FBDA6" w14:textId="77777777" w:rsidR="00B64580" w:rsidRPr="00B64580" w:rsidRDefault="00B64580" w:rsidP="00B64580">
            <w:pPr>
              <w:autoSpaceDE w:val="0"/>
              <w:spacing w:after="0" w:line="240" w:lineRule="auto"/>
              <w:ind w:right="282"/>
              <w:rPr>
                <w:rFonts w:ascii="Times New Roman" w:eastAsia="Times New Roman" w:hAnsi="Times New Roman" w:cs="Times New Roman"/>
                <w:sz w:val="24"/>
                <w:szCs w:val="24"/>
                <w:lang w:eastAsia="ru-RU"/>
              </w:rPr>
            </w:pPr>
          </w:p>
        </w:tc>
      </w:tr>
    </w:tbl>
    <w:p w14:paraId="4FCF2053" w14:textId="77777777" w:rsidR="00B64580" w:rsidRPr="00B64580" w:rsidRDefault="00B64580" w:rsidP="00B64580">
      <w:pPr>
        <w:tabs>
          <w:tab w:val="left" w:pos="0"/>
        </w:tabs>
        <w:autoSpaceDE w:val="0"/>
        <w:spacing w:after="0" w:line="240" w:lineRule="auto"/>
        <w:ind w:right="282"/>
        <w:jc w:val="both"/>
        <w:rPr>
          <w:rFonts w:ascii="Times New Roman" w:eastAsia="Times New Roman" w:hAnsi="Times New Roman" w:cs="Times New Roman"/>
          <w:sz w:val="24"/>
          <w:szCs w:val="24"/>
        </w:rPr>
      </w:pPr>
    </w:p>
    <w:p w14:paraId="5817FF32" w14:textId="77777777" w:rsidR="00B64580" w:rsidRPr="00B64580" w:rsidRDefault="00B64580" w:rsidP="00B64580">
      <w:pPr>
        <w:tabs>
          <w:tab w:val="left" w:pos="0"/>
        </w:tabs>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Главный распорядитель</w:t>
      </w:r>
      <w:r w:rsidRPr="00B64580">
        <w:rPr>
          <w:rFonts w:ascii="Times New Roman" w:eastAsia="Times New Roman" w:hAnsi="Times New Roman" w:cs="Times New Roman"/>
          <w:sz w:val="24"/>
          <w:szCs w:val="24"/>
          <w:lang w:eastAsia="ru-RU"/>
        </w:rPr>
        <w:tab/>
        <w:t>___________________ _______________   _____________________</w:t>
      </w:r>
    </w:p>
    <w:p w14:paraId="2BA60259"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0"/>
          <w:szCs w:val="20"/>
          <w:lang w:eastAsia="ru-RU"/>
        </w:rPr>
      </w:pPr>
      <w:r w:rsidRPr="00B64580">
        <w:rPr>
          <w:rFonts w:ascii="Times New Roman" w:eastAsia="Times New Roman" w:hAnsi="Times New Roman" w:cs="Times New Roman"/>
          <w:sz w:val="24"/>
          <w:szCs w:val="24"/>
          <w:lang w:eastAsia="ru-RU"/>
        </w:rPr>
        <w:t xml:space="preserve">  </w:t>
      </w:r>
      <w:r w:rsidRPr="00B64580">
        <w:rPr>
          <w:rFonts w:ascii="Times New Roman" w:eastAsia="Times New Roman" w:hAnsi="Times New Roman" w:cs="Times New Roman"/>
          <w:sz w:val="20"/>
          <w:szCs w:val="20"/>
          <w:lang w:eastAsia="ru-RU"/>
        </w:rPr>
        <w:t xml:space="preserve">(уполномоченное </w:t>
      </w:r>
      <w:proofErr w:type="gramStart"/>
      <w:r w:rsidRPr="00B64580">
        <w:rPr>
          <w:rFonts w:ascii="Times New Roman" w:eastAsia="Times New Roman" w:hAnsi="Times New Roman" w:cs="Times New Roman"/>
          <w:sz w:val="20"/>
          <w:szCs w:val="20"/>
          <w:lang w:eastAsia="ru-RU"/>
        </w:rPr>
        <w:t xml:space="preserve">лицо)   </w:t>
      </w:r>
      <w:proofErr w:type="gramEnd"/>
      <w:r w:rsidRPr="00B64580">
        <w:rPr>
          <w:rFonts w:ascii="Times New Roman" w:eastAsia="Times New Roman" w:hAnsi="Times New Roman" w:cs="Times New Roman"/>
          <w:sz w:val="20"/>
          <w:szCs w:val="20"/>
          <w:lang w:eastAsia="ru-RU"/>
        </w:rPr>
        <w:t xml:space="preserve">                     (должность)                           (подпись)               (расшифровка подписи)</w:t>
      </w:r>
    </w:p>
    <w:p w14:paraId="1AB4DA5D"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Исполнитель                      ________________________</w:t>
      </w:r>
      <w:proofErr w:type="gramStart"/>
      <w:r w:rsidRPr="00B64580">
        <w:rPr>
          <w:rFonts w:ascii="Times New Roman" w:eastAsia="Times New Roman" w:hAnsi="Times New Roman" w:cs="Times New Roman"/>
          <w:sz w:val="24"/>
          <w:szCs w:val="24"/>
          <w:lang w:eastAsia="ru-RU"/>
        </w:rPr>
        <w:t>_  _</w:t>
      </w:r>
      <w:proofErr w:type="gramEnd"/>
      <w:r w:rsidRPr="00B64580">
        <w:rPr>
          <w:rFonts w:ascii="Times New Roman" w:eastAsia="Times New Roman" w:hAnsi="Times New Roman" w:cs="Times New Roman"/>
          <w:sz w:val="24"/>
          <w:szCs w:val="24"/>
          <w:lang w:eastAsia="ru-RU"/>
        </w:rPr>
        <w:t>_______________________  _________</w:t>
      </w:r>
    </w:p>
    <w:p w14:paraId="2729E6F2" w14:textId="77777777" w:rsidR="00B64580" w:rsidRPr="00B64580" w:rsidRDefault="00B64580" w:rsidP="00B64580">
      <w:pPr>
        <w:spacing w:after="0" w:line="240" w:lineRule="auto"/>
        <w:ind w:right="282"/>
        <w:rPr>
          <w:rFonts w:ascii="Times New Roman" w:eastAsia="Calibri" w:hAnsi="Times New Roman" w:cs="Times New Roman"/>
          <w:lang w:eastAsia="ru-RU"/>
        </w:rPr>
      </w:pPr>
      <w:r w:rsidRPr="00B64580">
        <w:rPr>
          <w:rFonts w:ascii="Times New Roman" w:eastAsia="Times New Roman" w:hAnsi="Times New Roman" w:cs="Times New Roman"/>
          <w:sz w:val="24"/>
          <w:szCs w:val="24"/>
          <w:lang w:eastAsia="ru-RU"/>
        </w:rPr>
        <w:t xml:space="preserve"> «___</w:t>
      </w:r>
      <w:proofErr w:type="gramStart"/>
      <w:r w:rsidRPr="00B64580">
        <w:rPr>
          <w:rFonts w:ascii="Times New Roman" w:eastAsia="Times New Roman" w:hAnsi="Times New Roman" w:cs="Times New Roman"/>
          <w:sz w:val="24"/>
          <w:szCs w:val="24"/>
          <w:lang w:eastAsia="ru-RU"/>
        </w:rPr>
        <w:t>_»_</w:t>
      </w:r>
      <w:proofErr w:type="gramEnd"/>
      <w:r w:rsidRPr="00B64580">
        <w:rPr>
          <w:rFonts w:ascii="Times New Roman" w:eastAsia="Times New Roman" w:hAnsi="Times New Roman" w:cs="Times New Roman"/>
          <w:sz w:val="24"/>
          <w:szCs w:val="24"/>
          <w:lang w:eastAsia="ru-RU"/>
        </w:rPr>
        <w:t>________20__г</w:t>
      </w:r>
      <w:r w:rsidRPr="00B64580">
        <w:rPr>
          <w:rFonts w:ascii="Times New Roman" w:eastAsia="Times New Roman" w:hAnsi="Times New Roman" w:cs="Times New Roman"/>
          <w:sz w:val="20"/>
          <w:szCs w:val="20"/>
          <w:lang w:eastAsia="ru-RU"/>
        </w:rPr>
        <w:t>.                  (</w:t>
      </w:r>
      <w:proofErr w:type="gramStart"/>
      <w:r w:rsidRPr="00B64580">
        <w:rPr>
          <w:rFonts w:ascii="Times New Roman" w:eastAsia="Times New Roman" w:hAnsi="Times New Roman" w:cs="Times New Roman"/>
          <w:sz w:val="20"/>
          <w:szCs w:val="20"/>
          <w:lang w:eastAsia="ru-RU"/>
        </w:rPr>
        <w:t xml:space="preserve">должность)   </w:t>
      </w:r>
      <w:proofErr w:type="gramEnd"/>
      <w:r w:rsidRPr="00B64580">
        <w:rPr>
          <w:rFonts w:ascii="Times New Roman" w:eastAsia="Times New Roman" w:hAnsi="Times New Roman" w:cs="Times New Roman"/>
          <w:sz w:val="20"/>
          <w:szCs w:val="20"/>
          <w:lang w:eastAsia="ru-RU"/>
        </w:rPr>
        <w:t xml:space="preserve">                          (ФИО)                             (телефон)</w:t>
      </w:r>
      <w:r w:rsidRPr="00B64580">
        <w:rPr>
          <w:rFonts w:ascii="Times New Roman" w:eastAsia="Times New Roman" w:hAnsi="Times New Roman" w:cs="Times New Roman"/>
          <w:sz w:val="24"/>
          <w:szCs w:val="24"/>
          <w:lang w:eastAsia="ru-RU"/>
        </w:rPr>
        <w:t xml:space="preserve">                                              </w:t>
      </w:r>
    </w:p>
    <w:p w14:paraId="4FC865EE" w14:textId="77777777" w:rsidR="00B64580" w:rsidRDefault="00B64580" w:rsidP="00B64580">
      <w:pPr>
        <w:autoSpaceDE w:val="0"/>
        <w:spacing w:after="0" w:line="240" w:lineRule="auto"/>
        <w:ind w:right="282"/>
        <w:jc w:val="right"/>
        <w:rPr>
          <w:rFonts w:ascii="Times New Roman" w:eastAsia="Times New Roman" w:hAnsi="Times New Roman" w:cs="Times New Roman"/>
          <w:sz w:val="24"/>
          <w:szCs w:val="24"/>
          <w:lang w:eastAsia="ru-RU"/>
        </w:rPr>
      </w:pPr>
    </w:p>
    <w:p w14:paraId="23A86095" w14:textId="77777777" w:rsidR="00B64580" w:rsidRDefault="00B64580" w:rsidP="00B64580">
      <w:pPr>
        <w:autoSpaceDE w:val="0"/>
        <w:spacing w:after="0" w:line="240" w:lineRule="auto"/>
        <w:ind w:right="282"/>
        <w:jc w:val="right"/>
        <w:rPr>
          <w:rFonts w:ascii="Times New Roman" w:eastAsia="Times New Roman" w:hAnsi="Times New Roman" w:cs="Times New Roman"/>
          <w:sz w:val="24"/>
          <w:szCs w:val="24"/>
          <w:lang w:eastAsia="ru-RU"/>
        </w:rPr>
      </w:pPr>
    </w:p>
    <w:p w14:paraId="1BE06A1B" w14:textId="77777777" w:rsidR="00B64580" w:rsidRDefault="00B64580" w:rsidP="00B64580">
      <w:pPr>
        <w:autoSpaceDE w:val="0"/>
        <w:spacing w:after="0" w:line="240" w:lineRule="auto"/>
        <w:ind w:right="282"/>
        <w:jc w:val="right"/>
        <w:rPr>
          <w:rFonts w:ascii="Times New Roman" w:eastAsia="Times New Roman" w:hAnsi="Times New Roman" w:cs="Times New Roman"/>
          <w:sz w:val="24"/>
          <w:szCs w:val="24"/>
          <w:lang w:eastAsia="ru-RU"/>
        </w:rPr>
      </w:pPr>
    </w:p>
    <w:p w14:paraId="0D8D9E7F" w14:textId="0D8E019C" w:rsidR="00B64580" w:rsidRPr="00B64580" w:rsidRDefault="00B64580" w:rsidP="00B64580">
      <w:pPr>
        <w:autoSpaceDE w:val="0"/>
        <w:spacing w:after="0" w:line="240" w:lineRule="auto"/>
        <w:ind w:right="28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lastRenderedPageBreak/>
        <w:t>ПРИЛОЖЕНИЕ 4</w:t>
      </w:r>
    </w:p>
    <w:p w14:paraId="0D0613AE" w14:textId="77777777" w:rsidR="00B64580" w:rsidRPr="00B64580" w:rsidRDefault="00B64580" w:rsidP="00B64580">
      <w:pPr>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к Порядку предоставления субсидий из бюджета </w:t>
      </w:r>
    </w:p>
    <w:p w14:paraId="3D2DADC3" w14:textId="77777777" w:rsidR="00B64580" w:rsidRPr="00B64580" w:rsidRDefault="00B64580" w:rsidP="00B64580">
      <w:pPr>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Гатчинского муниципального округа некоммерческим организациям, не являющимся государственными (муниципальными) учреждениями, на проведение кинофестивалей «Литература и кино» и «Литература и кино – детям», проводимых на территории Гатчинского муниципального округа</w:t>
      </w:r>
    </w:p>
    <w:p w14:paraId="1C6FEA7C" w14:textId="77777777" w:rsidR="00B64580" w:rsidRPr="00B64580" w:rsidRDefault="00B64580" w:rsidP="00B64580">
      <w:pPr>
        <w:autoSpaceDE w:val="0"/>
        <w:spacing w:after="0" w:line="240" w:lineRule="auto"/>
        <w:ind w:right="282"/>
        <w:jc w:val="right"/>
        <w:rPr>
          <w:rFonts w:ascii="Times New Roman" w:eastAsia="Times New Roman" w:hAnsi="Times New Roman" w:cs="Times New Roman"/>
          <w:sz w:val="28"/>
          <w:szCs w:val="28"/>
          <w:lang w:eastAsia="ru-RU"/>
        </w:rPr>
      </w:pPr>
    </w:p>
    <w:p w14:paraId="0C8345F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b/>
          <w:sz w:val="24"/>
          <w:szCs w:val="24"/>
          <w:lang w:eastAsia="ru-RU"/>
        </w:rPr>
      </w:pPr>
      <w:r w:rsidRPr="00B64580">
        <w:rPr>
          <w:rFonts w:ascii="Times New Roman" w:eastAsia="Times New Roman" w:hAnsi="Times New Roman" w:cs="Times New Roman"/>
          <w:b/>
          <w:sz w:val="24"/>
          <w:szCs w:val="24"/>
          <w:lang w:eastAsia="ru-RU"/>
        </w:rPr>
        <w:t>ОТЧЕТ</w:t>
      </w:r>
    </w:p>
    <w:p w14:paraId="231F703E"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об осуществлении расходов, источником финансового обеспечения которых является субсидия</w:t>
      </w:r>
    </w:p>
    <w:p w14:paraId="0821C2C2"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на «__» _________ 20__ г. </w:t>
      </w:r>
    </w:p>
    <w:p w14:paraId="123943DA"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Наименование Главного распорядителя _________________________________</w:t>
      </w:r>
    </w:p>
    <w:p w14:paraId="39ECBE97"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Наименование получателя субсидии _____________________________________</w:t>
      </w:r>
    </w:p>
    <w:p w14:paraId="4A5869C4"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Единица измерения: рубль (с точностью до второго десятичного знака)</w:t>
      </w:r>
    </w:p>
    <w:tbl>
      <w:tblPr>
        <w:tblW w:w="14595" w:type="dxa"/>
        <w:tblLayout w:type="fixed"/>
        <w:tblCellMar>
          <w:left w:w="10" w:type="dxa"/>
          <w:right w:w="10" w:type="dxa"/>
        </w:tblCellMar>
        <w:tblLook w:val="04A0" w:firstRow="1" w:lastRow="0" w:firstColumn="1" w:lastColumn="0" w:noHBand="0" w:noVBand="1"/>
      </w:tblPr>
      <w:tblGrid>
        <w:gridCol w:w="1053"/>
        <w:gridCol w:w="992"/>
        <w:gridCol w:w="1417"/>
        <w:gridCol w:w="1136"/>
        <w:gridCol w:w="1985"/>
        <w:gridCol w:w="1208"/>
        <w:gridCol w:w="1134"/>
        <w:gridCol w:w="1769"/>
        <w:gridCol w:w="141"/>
        <w:gridCol w:w="1067"/>
        <w:gridCol w:w="1417"/>
        <w:gridCol w:w="1276"/>
      </w:tblGrid>
      <w:tr w:rsidR="00B64580" w:rsidRPr="00B64580" w14:paraId="6CB48A5D" w14:textId="77777777" w:rsidTr="00B64580">
        <w:tc>
          <w:tcPr>
            <w:tcW w:w="204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CDE65E9"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Субсидия </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AF87017"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Код по бюджетной </w:t>
            </w:r>
            <w:proofErr w:type="spellStart"/>
            <w:r w:rsidRPr="00B64580">
              <w:rPr>
                <w:rFonts w:ascii="Times New Roman" w:eastAsia="Times New Roman" w:hAnsi="Times New Roman" w:cs="Times New Roman"/>
                <w:sz w:val="24"/>
                <w:szCs w:val="24"/>
                <w:lang w:eastAsia="ru-RU"/>
              </w:rPr>
              <w:t>классифи-кации</w:t>
            </w:r>
            <w:proofErr w:type="spellEnd"/>
            <w:r w:rsidRPr="00B64580">
              <w:rPr>
                <w:rFonts w:ascii="Times New Roman" w:eastAsia="Times New Roman" w:hAnsi="Times New Roman" w:cs="Times New Roman"/>
                <w:sz w:val="24"/>
                <w:szCs w:val="24"/>
                <w:lang w:eastAsia="ru-RU"/>
              </w:rPr>
              <w:t xml:space="preserve"> Российской Федерации</w:t>
            </w:r>
          </w:p>
        </w:tc>
        <w:tc>
          <w:tcPr>
            <w:tcW w:w="432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7F0F107"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Поступления</w:t>
            </w:r>
          </w:p>
        </w:tc>
        <w:tc>
          <w:tcPr>
            <w:tcW w:w="304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15B8F1C"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Выплаты </w:t>
            </w:r>
          </w:p>
        </w:tc>
        <w:tc>
          <w:tcPr>
            <w:tcW w:w="376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08DD86C"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Остаток субсидии на конец отчетного периода </w:t>
            </w:r>
          </w:p>
        </w:tc>
      </w:tr>
      <w:tr w:rsidR="00B64580" w:rsidRPr="00B64580" w14:paraId="559B1A47" w14:textId="77777777" w:rsidTr="00B64580">
        <w:tc>
          <w:tcPr>
            <w:tcW w:w="105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52CF789"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наименование</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9213663"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код</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5A3031DB"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113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5F579C0"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всего, в том числе </w:t>
            </w:r>
          </w:p>
        </w:tc>
        <w:tc>
          <w:tcPr>
            <w:tcW w:w="198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54C7066"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из бюджет Гатчинского </w:t>
            </w:r>
            <w:proofErr w:type="spellStart"/>
            <w:proofErr w:type="gramStart"/>
            <w:r w:rsidRPr="00B64580">
              <w:rPr>
                <w:rFonts w:ascii="Times New Roman" w:eastAsia="Times New Roman" w:hAnsi="Times New Roman" w:cs="Times New Roman"/>
                <w:sz w:val="24"/>
                <w:szCs w:val="24"/>
                <w:lang w:eastAsia="ru-RU"/>
              </w:rPr>
              <w:t>муниципаль-ного</w:t>
            </w:r>
            <w:proofErr w:type="spellEnd"/>
            <w:proofErr w:type="gramEnd"/>
            <w:r w:rsidRPr="00B64580">
              <w:rPr>
                <w:rFonts w:ascii="Times New Roman" w:eastAsia="Times New Roman" w:hAnsi="Times New Roman" w:cs="Times New Roman"/>
                <w:sz w:val="24"/>
                <w:szCs w:val="24"/>
                <w:lang w:eastAsia="ru-RU"/>
              </w:rPr>
              <w:t xml:space="preserve"> округа</w:t>
            </w:r>
          </w:p>
        </w:tc>
        <w:tc>
          <w:tcPr>
            <w:tcW w:w="12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080D4FE"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иные</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977E93D"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всего </w:t>
            </w:r>
          </w:p>
        </w:tc>
        <w:tc>
          <w:tcPr>
            <w:tcW w:w="176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83BC89E"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из них: возвращено в бюджет Гатчинского </w:t>
            </w:r>
            <w:proofErr w:type="spellStart"/>
            <w:proofErr w:type="gramStart"/>
            <w:r w:rsidRPr="00B64580">
              <w:rPr>
                <w:rFonts w:ascii="Times New Roman" w:eastAsia="Times New Roman" w:hAnsi="Times New Roman" w:cs="Times New Roman"/>
                <w:sz w:val="24"/>
                <w:szCs w:val="24"/>
                <w:lang w:eastAsia="ru-RU"/>
              </w:rPr>
              <w:t>муниципаль-ного</w:t>
            </w:r>
            <w:proofErr w:type="spellEnd"/>
            <w:proofErr w:type="gramEnd"/>
            <w:r w:rsidRPr="00B64580">
              <w:rPr>
                <w:rFonts w:ascii="Times New Roman" w:eastAsia="Times New Roman" w:hAnsi="Times New Roman" w:cs="Times New Roman"/>
                <w:sz w:val="24"/>
                <w:szCs w:val="24"/>
                <w:lang w:eastAsia="ru-RU"/>
              </w:rPr>
              <w:t xml:space="preserve"> округа</w:t>
            </w:r>
          </w:p>
        </w:tc>
        <w:tc>
          <w:tcPr>
            <w:tcW w:w="1208"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88C07D2"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Всего</w:t>
            </w:r>
          </w:p>
        </w:tc>
        <w:tc>
          <w:tcPr>
            <w:tcW w:w="269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F150CDC"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в том числе: </w:t>
            </w:r>
          </w:p>
        </w:tc>
      </w:tr>
      <w:tr w:rsidR="00B64580" w:rsidRPr="00B64580" w14:paraId="73DA1999" w14:textId="77777777" w:rsidTr="00B64580">
        <w:tc>
          <w:tcPr>
            <w:tcW w:w="2045" w:type="dxa"/>
            <w:vMerge/>
            <w:tcBorders>
              <w:top w:val="single" w:sz="4" w:space="0" w:color="000000"/>
              <w:left w:val="single" w:sz="4" w:space="0" w:color="000000"/>
              <w:bottom w:val="single" w:sz="4" w:space="0" w:color="000000"/>
              <w:right w:val="single" w:sz="4" w:space="0" w:color="000000"/>
            </w:tcBorders>
            <w:vAlign w:val="center"/>
            <w:hideMark/>
          </w:tcPr>
          <w:p w14:paraId="3A4C0523"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16DE669"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402D03B1"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4329" w:type="dxa"/>
            <w:vMerge/>
            <w:tcBorders>
              <w:top w:val="single" w:sz="4" w:space="0" w:color="000000"/>
              <w:left w:val="single" w:sz="4" w:space="0" w:color="000000"/>
              <w:bottom w:val="single" w:sz="4" w:space="0" w:color="000000"/>
              <w:right w:val="single" w:sz="4" w:space="0" w:color="000000"/>
            </w:tcBorders>
            <w:vAlign w:val="center"/>
            <w:hideMark/>
          </w:tcPr>
          <w:p w14:paraId="19F363F6"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94E92DC"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1208" w:type="dxa"/>
            <w:vMerge/>
            <w:tcBorders>
              <w:top w:val="single" w:sz="4" w:space="0" w:color="000000"/>
              <w:left w:val="single" w:sz="4" w:space="0" w:color="000000"/>
              <w:bottom w:val="single" w:sz="4" w:space="0" w:color="000000"/>
              <w:right w:val="single" w:sz="4" w:space="0" w:color="000000"/>
            </w:tcBorders>
            <w:vAlign w:val="center"/>
            <w:hideMark/>
          </w:tcPr>
          <w:p w14:paraId="4664C821"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3044" w:type="dxa"/>
            <w:vMerge/>
            <w:tcBorders>
              <w:top w:val="single" w:sz="4" w:space="0" w:color="000000"/>
              <w:left w:val="single" w:sz="4" w:space="0" w:color="000000"/>
              <w:bottom w:val="single" w:sz="4" w:space="0" w:color="000000"/>
              <w:right w:val="single" w:sz="4" w:space="0" w:color="000000"/>
            </w:tcBorders>
            <w:vAlign w:val="center"/>
            <w:hideMark/>
          </w:tcPr>
          <w:p w14:paraId="235E7B66"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1769" w:type="dxa"/>
            <w:vMerge/>
            <w:tcBorders>
              <w:top w:val="single" w:sz="4" w:space="0" w:color="000000"/>
              <w:left w:val="single" w:sz="4" w:space="0" w:color="000000"/>
              <w:bottom w:val="single" w:sz="4" w:space="0" w:color="000000"/>
              <w:right w:val="single" w:sz="4" w:space="0" w:color="000000"/>
            </w:tcBorders>
            <w:vAlign w:val="center"/>
            <w:hideMark/>
          </w:tcPr>
          <w:p w14:paraId="7AB0B09F"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4968" w:type="dxa"/>
            <w:gridSpan w:val="2"/>
            <w:vMerge/>
            <w:tcBorders>
              <w:top w:val="single" w:sz="4" w:space="0" w:color="000000"/>
              <w:left w:val="single" w:sz="4" w:space="0" w:color="000000"/>
              <w:bottom w:val="single" w:sz="4" w:space="0" w:color="000000"/>
              <w:right w:val="single" w:sz="4" w:space="0" w:color="000000"/>
            </w:tcBorders>
            <w:vAlign w:val="center"/>
            <w:hideMark/>
          </w:tcPr>
          <w:p w14:paraId="6774C948" w14:textId="77777777" w:rsidR="00B64580" w:rsidRPr="00B64580" w:rsidRDefault="00B64580" w:rsidP="00B64580">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65AC360"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требуется в направлении на те же цели</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305E2C9"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подлежит возврату</w:t>
            </w:r>
          </w:p>
        </w:tc>
      </w:tr>
      <w:tr w:rsidR="00B64580" w:rsidRPr="00B64580" w14:paraId="3FD038D0" w14:textId="77777777" w:rsidTr="00B64580">
        <w:tc>
          <w:tcPr>
            <w:tcW w:w="1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11507F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1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EDF01C4"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2 </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C53AC2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3 </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0FFEFAB"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4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59A4012"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5 </w:t>
            </w:r>
          </w:p>
        </w:tc>
        <w:tc>
          <w:tcPr>
            <w:tcW w:w="12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998E14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6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90772D4"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7 </w:t>
            </w:r>
          </w:p>
        </w:tc>
        <w:tc>
          <w:tcPr>
            <w:tcW w:w="1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DCD0988"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8 </w:t>
            </w:r>
          </w:p>
        </w:tc>
        <w:tc>
          <w:tcPr>
            <w:tcW w:w="12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DF36A11"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9 </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E38E8D6"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10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84951B4"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11</w:t>
            </w:r>
          </w:p>
        </w:tc>
      </w:tr>
      <w:tr w:rsidR="00B64580" w:rsidRPr="00B64580" w14:paraId="5451C482" w14:textId="77777777" w:rsidTr="00B64580">
        <w:tc>
          <w:tcPr>
            <w:tcW w:w="1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055E9"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C9706"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8A90AE"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D3256"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0DFE4"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2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9EEB7"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7C7DB"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B138B"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2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B9A66C"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2386D"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B9A77"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r>
      <w:tr w:rsidR="00B64580" w:rsidRPr="00B64580" w14:paraId="4DAC3006" w14:textId="77777777" w:rsidTr="00B64580">
        <w:tc>
          <w:tcPr>
            <w:tcW w:w="10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CA40A"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5DF44B"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1A0DB"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4F9ED"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4E96B"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2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B6C10"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D7283"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7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ED71F"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2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FF7755"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1E51F"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FD005" w14:textId="77777777" w:rsidR="00B64580" w:rsidRPr="00B64580" w:rsidRDefault="00B64580" w:rsidP="00B64580">
            <w:pPr>
              <w:autoSpaceDE w:val="0"/>
              <w:spacing w:after="0" w:line="240" w:lineRule="auto"/>
              <w:ind w:right="282"/>
              <w:rPr>
                <w:rFonts w:ascii="Times New Roman" w:eastAsia="Times New Roman" w:hAnsi="Times New Roman" w:cs="Times New Roman"/>
                <w:sz w:val="28"/>
                <w:szCs w:val="28"/>
                <w:lang w:eastAsia="ru-RU"/>
              </w:rPr>
            </w:pPr>
          </w:p>
        </w:tc>
      </w:tr>
    </w:tbl>
    <w:p w14:paraId="61BB38B5"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rPr>
      </w:pPr>
      <w:bookmarkStart w:id="14" w:name="Par471"/>
      <w:bookmarkEnd w:id="14"/>
      <w:r w:rsidRPr="00B64580">
        <w:rPr>
          <w:rFonts w:ascii="Times New Roman" w:eastAsia="Times New Roman" w:hAnsi="Times New Roman" w:cs="Times New Roman"/>
          <w:sz w:val="24"/>
          <w:szCs w:val="24"/>
          <w:lang w:eastAsia="ru-RU"/>
        </w:rPr>
        <w:t>_____________________  ___________________ _______________   _____________________</w:t>
      </w:r>
    </w:p>
    <w:p w14:paraId="667B727C"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iCs/>
          <w:sz w:val="20"/>
          <w:szCs w:val="20"/>
          <w:lang w:eastAsia="ru-RU"/>
        </w:rPr>
      </w:pPr>
      <w:r w:rsidRPr="00B64580">
        <w:rPr>
          <w:rFonts w:ascii="Times New Roman" w:eastAsia="Times New Roman" w:hAnsi="Times New Roman" w:cs="Times New Roman"/>
          <w:i/>
          <w:sz w:val="20"/>
          <w:szCs w:val="20"/>
          <w:lang w:eastAsia="ru-RU"/>
        </w:rPr>
        <w:t xml:space="preserve">      </w:t>
      </w:r>
      <w:r w:rsidRPr="00B64580">
        <w:rPr>
          <w:rFonts w:ascii="Times New Roman" w:eastAsia="Times New Roman" w:hAnsi="Times New Roman" w:cs="Times New Roman"/>
          <w:iCs/>
          <w:sz w:val="20"/>
          <w:szCs w:val="20"/>
          <w:lang w:eastAsia="ru-RU"/>
        </w:rPr>
        <w:t xml:space="preserve">(уполномоченное </w:t>
      </w:r>
      <w:proofErr w:type="gramStart"/>
      <w:r w:rsidRPr="00B64580">
        <w:rPr>
          <w:rFonts w:ascii="Times New Roman" w:eastAsia="Times New Roman" w:hAnsi="Times New Roman" w:cs="Times New Roman"/>
          <w:iCs/>
          <w:sz w:val="20"/>
          <w:szCs w:val="20"/>
          <w:lang w:eastAsia="ru-RU"/>
        </w:rPr>
        <w:t xml:space="preserve">лицо)   </w:t>
      </w:r>
      <w:proofErr w:type="gramEnd"/>
      <w:r w:rsidRPr="00B64580">
        <w:rPr>
          <w:rFonts w:ascii="Times New Roman" w:eastAsia="Times New Roman" w:hAnsi="Times New Roman" w:cs="Times New Roman"/>
          <w:iCs/>
          <w:sz w:val="20"/>
          <w:szCs w:val="20"/>
          <w:lang w:eastAsia="ru-RU"/>
        </w:rPr>
        <w:t xml:space="preserve">                (должность)                      (подпись)                  (расшифровка подписи)</w:t>
      </w:r>
    </w:p>
    <w:p w14:paraId="28E3ED1E"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p>
    <w:p w14:paraId="4B0C6B38"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Исполнитель          ________________________</w:t>
      </w:r>
      <w:proofErr w:type="gramStart"/>
      <w:r w:rsidRPr="00B64580">
        <w:rPr>
          <w:rFonts w:ascii="Times New Roman" w:eastAsia="Times New Roman" w:hAnsi="Times New Roman" w:cs="Times New Roman"/>
          <w:sz w:val="24"/>
          <w:szCs w:val="24"/>
          <w:lang w:eastAsia="ru-RU"/>
        </w:rPr>
        <w:t>_  _</w:t>
      </w:r>
      <w:proofErr w:type="gramEnd"/>
      <w:r w:rsidRPr="00B64580">
        <w:rPr>
          <w:rFonts w:ascii="Times New Roman" w:eastAsia="Times New Roman" w:hAnsi="Times New Roman" w:cs="Times New Roman"/>
          <w:sz w:val="24"/>
          <w:szCs w:val="24"/>
          <w:lang w:eastAsia="ru-RU"/>
        </w:rPr>
        <w:t>_______________________  _________</w:t>
      </w:r>
    </w:p>
    <w:p w14:paraId="08C7E40A" w14:textId="77777777" w:rsidR="00B64580" w:rsidRDefault="00B64580" w:rsidP="00B64580">
      <w:pPr>
        <w:autoSpaceDE w:val="0"/>
        <w:spacing w:after="0" w:line="240" w:lineRule="auto"/>
        <w:ind w:right="282"/>
        <w:jc w:val="both"/>
        <w:rPr>
          <w:rFonts w:ascii="Times New Roman" w:eastAsia="Times New Roman" w:hAnsi="Times New Roman" w:cs="Times New Roman"/>
          <w:iCs/>
          <w:sz w:val="20"/>
          <w:szCs w:val="20"/>
          <w:lang w:eastAsia="ru-RU"/>
        </w:rPr>
      </w:pPr>
      <w:r w:rsidRPr="00B64580">
        <w:rPr>
          <w:rFonts w:ascii="Times New Roman" w:eastAsia="Times New Roman" w:hAnsi="Times New Roman" w:cs="Times New Roman"/>
          <w:iCs/>
          <w:sz w:val="20"/>
          <w:szCs w:val="20"/>
          <w:lang w:eastAsia="ru-RU"/>
        </w:rPr>
        <w:t xml:space="preserve">                                                               (</w:t>
      </w:r>
      <w:proofErr w:type="gramStart"/>
      <w:r w:rsidRPr="00B64580">
        <w:rPr>
          <w:rFonts w:ascii="Times New Roman" w:eastAsia="Times New Roman" w:hAnsi="Times New Roman" w:cs="Times New Roman"/>
          <w:iCs/>
          <w:sz w:val="20"/>
          <w:szCs w:val="20"/>
          <w:lang w:eastAsia="ru-RU"/>
        </w:rPr>
        <w:t xml:space="preserve">должность)   </w:t>
      </w:r>
      <w:proofErr w:type="gramEnd"/>
      <w:r w:rsidRPr="00B64580">
        <w:rPr>
          <w:rFonts w:ascii="Times New Roman" w:eastAsia="Times New Roman" w:hAnsi="Times New Roman" w:cs="Times New Roman"/>
          <w:iCs/>
          <w:sz w:val="20"/>
          <w:szCs w:val="20"/>
          <w:lang w:eastAsia="ru-RU"/>
        </w:rPr>
        <w:t xml:space="preserve">                             (ФИО)                               (телефон)</w:t>
      </w:r>
    </w:p>
    <w:p w14:paraId="05A766C9" w14:textId="0E41AE49" w:rsid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«____» _________ 20__ </w:t>
      </w:r>
    </w:p>
    <w:p w14:paraId="1FCC6671"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p>
    <w:p w14:paraId="021EDAA8" w14:textId="0B535CA3" w:rsidR="00B64580" w:rsidRPr="00B64580" w:rsidRDefault="00B64580" w:rsidP="00B64580">
      <w:pPr>
        <w:autoSpaceDE w:val="0"/>
        <w:autoSpaceDN w:val="0"/>
        <w:adjustRightInd w:val="0"/>
        <w:spacing w:after="0" w:line="240" w:lineRule="auto"/>
        <w:ind w:right="111"/>
        <w:rPr>
          <w:rFonts w:ascii="Times New Roman" w:eastAsia="Calibri" w:hAnsi="Times New Roman" w:cs="Times New Roman"/>
          <w:sz w:val="24"/>
          <w:szCs w:val="24"/>
        </w:rPr>
      </w:pPr>
      <w:r w:rsidRPr="00B64580">
        <w:rPr>
          <w:rFonts w:ascii="Times New Roman" w:eastAsia="Calibri" w:hAnsi="Times New Roman" w:cs="Times New Roman"/>
          <w:sz w:val="24"/>
          <w:szCs w:val="24"/>
          <w:u w:val="single"/>
          <w:lang w:eastAsia="ru-RU"/>
        </w:rPr>
        <w:lastRenderedPageBreak/>
        <w:t>Наименование получателя Субсидии</w:t>
      </w:r>
      <w:r w:rsidRPr="00B64580">
        <w:rPr>
          <w:rFonts w:ascii="Times New Roman" w:eastAsia="Calibri" w:hAnsi="Times New Roman" w:cs="Times New Roman"/>
          <w:sz w:val="24"/>
          <w:szCs w:val="24"/>
          <w:lang w:eastAsia="ru-RU"/>
        </w:rPr>
        <w:t xml:space="preserve">                                                                                                                                                   ПРИЛОЖЕНИЕ 5</w:t>
      </w:r>
    </w:p>
    <w:p w14:paraId="74B703E5"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 xml:space="preserve">Период, за который сформирован </w:t>
      </w:r>
      <w:proofErr w:type="gramStart"/>
      <w:r w:rsidRPr="00B64580">
        <w:rPr>
          <w:rFonts w:ascii="Times New Roman" w:eastAsia="Calibri" w:hAnsi="Times New Roman" w:cs="Times New Roman"/>
          <w:sz w:val="24"/>
          <w:szCs w:val="24"/>
          <w:lang w:eastAsia="ru-RU"/>
        </w:rPr>
        <w:t xml:space="preserve">реестр:   </w:t>
      </w:r>
      <w:proofErr w:type="gramEnd"/>
      <w:r w:rsidRPr="00B64580">
        <w:rPr>
          <w:rFonts w:ascii="Times New Roman" w:eastAsia="Calibri" w:hAnsi="Times New Roman" w:cs="Times New Roman"/>
          <w:sz w:val="24"/>
          <w:szCs w:val="24"/>
          <w:lang w:eastAsia="ru-RU"/>
        </w:rPr>
        <w:t xml:space="preserve">                                                                                     к Порядку предоставления</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4"/>
          <w:szCs w:val="24"/>
          <w:lang w:eastAsia="ru-RU"/>
        </w:rPr>
        <w:t>субсидий из бюджета</w:t>
      </w:r>
    </w:p>
    <w:p w14:paraId="2C1D501F"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 xml:space="preserve">________________________________                                                            Гатчинского муниципального округа некоммерческим организациям, </w:t>
      </w:r>
    </w:p>
    <w:p w14:paraId="7B977D44"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 xml:space="preserve">ОГРН получателя </w:t>
      </w:r>
      <w:proofErr w:type="gramStart"/>
      <w:r w:rsidRPr="00B64580">
        <w:rPr>
          <w:rFonts w:ascii="Times New Roman" w:eastAsia="Calibri" w:hAnsi="Times New Roman" w:cs="Times New Roman"/>
          <w:sz w:val="24"/>
          <w:szCs w:val="24"/>
          <w:lang w:eastAsia="ru-RU"/>
        </w:rPr>
        <w:t xml:space="preserve">субсидии:   </w:t>
      </w:r>
      <w:proofErr w:type="gramEnd"/>
      <w:r w:rsidRPr="00B64580">
        <w:rPr>
          <w:rFonts w:ascii="Times New Roman" w:eastAsia="Calibri" w:hAnsi="Times New Roman" w:cs="Times New Roman"/>
          <w:sz w:val="24"/>
          <w:szCs w:val="24"/>
          <w:lang w:eastAsia="ru-RU"/>
        </w:rPr>
        <w:t xml:space="preserve">                                                                      не являющимся</w:t>
      </w:r>
      <w:r w:rsidRPr="00B64580">
        <w:rPr>
          <w:rFonts w:ascii="Times New Roman" w:eastAsia="Times New Roman" w:hAnsi="Times New Roman" w:cs="Times New Roman"/>
          <w:sz w:val="24"/>
          <w:szCs w:val="24"/>
          <w:lang w:eastAsia="ru-RU"/>
        </w:rPr>
        <w:t xml:space="preserve"> </w:t>
      </w:r>
      <w:r w:rsidRPr="00B64580">
        <w:rPr>
          <w:rFonts w:ascii="Times New Roman" w:eastAsia="Calibri" w:hAnsi="Times New Roman" w:cs="Times New Roman"/>
          <w:sz w:val="24"/>
          <w:szCs w:val="24"/>
          <w:lang w:eastAsia="ru-RU"/>
        </w:rPr>
        <w:t>государственными (муниципальными) учреждениями,</w:t>
      </w:r>
    </w:p>
    <w:p w14:paraId="7DAD88E5"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                                                                                                                           на проведение кинофестивалей «Литература и кино» и кино – детям»,  </w:t>
      </w:r>
    </w:p>
    <w:p w14:paraId="0569A850"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r w:rsidRPr="00B64580">
        <w:rPr>
          <w:rFonts w:ascii="Times New Roman" w:eastAsia="Times New Roman" w:hAnsi="Times New Roman" w:cs="Times New Roman"/>
          <w:sz w:val="24"/>
          <w:szCs w:val="24"/>
          <w:lang w:eastAsia="ru-RU"/>
        </w:rPr>
        <w:t xml:space="preserve">                                                                                                                                   проводимых на территории Гатчинского муниципального округа</w:t>
      </w:r>
    </w:p>
    <w:p w14:paraId="416AC6ED"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p>
    <w:p w14:paraId="385E3EFA" w14:textId="77777777" w:rsidR="00B64580" w:rsidRPr="00B64580" w:rsidRDefault="00B64580" w:rsidP="00B64580">
      <w:pPr>
        <w:autoSpaceDE w:val="0"/>
        <w:spacing w:after="0" w:line="240" w:lineRule="auto"/>
        <w:ind w:right="282"/>
        <w:jc w:val="both"/>
        <w:rPr>
          <w:rFonts w:ascii="Times New Roman" w:eastAsia="Times New Roman" w:hAnsi="Times New Roman" w:cs="Times New Roman"/>
          <w:sz w:val="24"/>
          <w:szCs w:val="24"/>
          <w:lang w:eastAsia="ru-RU"/>
        </w:rPr>
      </w:pPr>
    </w:p>
    <w:p w14:paraId="12A2BE3C" w14:textId="77777777" w:rsidR="00B64580" w:rsidRPr="00B64580" w:rsidRDefault="00B64580" w:rsidP="00B64580">
      <w:pPr>
        <w:autoSpaceDE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РЕЕСТР ДОГОВОРОВ</w:t>
      </w:r>
    </w:p>
    <w:p w14:paraId="0868CD3B" w14:textId="77777777" w:rsidR="00B64580" w:rsidRPr="00B64580" w:rsidRDefault="00B64580" w:rsidP="00B64580">
      <w:pPr>
        <w:autoSpaceDE w:val="0"/>
        <w:spacing w:after="0" w:line="240" w:lineRule="auto"/>
        <w:ind w:right="282"/>
        <w:jc w:val="center"/>
        <w:rPr>
          <w:rFonts w:ascii="Times New Roman" w:eastAsia="Calibri" w:hAnsi="Times New Roman" w:cs="Times New Roman"/>
          <w:sz w:val="24"/>
          <w:szCs w:val="24"/>
          <w:lang w:eastAsia="ru-RU"/>
        </w:rPr>
      </w:pPr>
    </w:p>
    <w:p w14:paraId="37960436"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_________________________________________</w:t>
      </w:r>
    </w:p>
    <w:p w14:paraId="112C52CD"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На сумму: _________________________рублей</w:t>
      </w:r>
    </w:p>
    <w:p w14:paraId="6C714B60"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p>
    <w:tbl>
      <w:tblPr>
        <w:tblW w:w="14460" w:type="dxa"/>
        <w:tblInd w:w="108" w:type="dxa"/>
        <w:tblLayout w:type="fixed"/>
        <w:tblLook w:val="04A0" w:firstRow="1" w:lastRow="0" w:firstColumn="1" w:lastColumn="0" w:noHBand="0" w:noVBand="1"/>
      </w:tblPr>
      <w:tblGrid>
        <w:gridCol w:w="711"/>
        <w:gridCol w:w="1842"/>
        <w:gridCol w:w="1701"/>
        <w:gridCol w:w="845"/>
        <w:gridCol w:w="998"/>
        <w:gridCol w:w="2551"/>
        <w:gridCol w:w="2410"/>
        <w:gridCol w:w="1873"/>
        <w:gridCol w:w="1529"/>
      </w:tblGrid>
      <w:tr w:rsidR="00B64580" w:rsidRPr="00B64580" w14:paraId="1052C4B5" w14:textId="77777777" w:rsidTr="00B64580">
        <w:trPr>
          <w:trHeight w:val="639"/>
        </w:trPr>
        <w:tc>
          <w:tcPr>
            <w:tcW w:w="710" w:type="dxa"/>
            <w:tcBorders>
              <w:top w:val="single" w:sz="4" w:space="0" w:color="auto"/>
              <w:left w:val="single" w:sz="4" w:space="0" w:color="auto"/>
              <w:bottom w:val="single" w:sz="4" w:space="0" w:color="auto"/>
              <w:right w:val="single" w:sz="4" w:space="0" w:color="auto"/>
            </w:tcBorders>
            <w:vAlign w:val="center"/>
            <w:hideMark/>
          </w:tcPr>
          <w:p w14:paraId="516597F6"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 xml:space="preserve">№ </w:t>
            </w:r>
            <w:proofErr w:type="spellStart"/>
            <w:r w:rsidRPr="00B64580">
              <w:rPr>
                <w:rFonts w:ascii="Times New Roman" w:eastAsia="Calibri" w:hAnsi="Times New Roman" w:cs="Times New Roman"/>
                <w:sz w:val="24"/>
                <w:szCs w:val="24"/>
                <w:lang w:eastAsia="ru-RU"/>
              </w:rPr>
              <w:t>п.п</w:t>
            </w:r>
            <w:proofErr w:type="spellEnd"/>
            <w:r w:rsidRPr="00B64580">
              <w:rPr>
                <w:rFonts w:ascii="Times New Roman" w:eastAsia="Calibri" w:hAnsi="Times New Roman" w:cs="Times New Roman"/>
                <w:sz w:val="24"/>
                <w:szCs w:val="24"/>
                <w:lang w:eastAsia="ru-RU"/>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839C66"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13BB56"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Дата договора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D06BA9F"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Наименование услуги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321A4A"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Наименование организации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27490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Объем услуги, часов</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D29313C"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Стоимость услуги, руб.</w:t>
            </w:r>
          </w:p>
        </w:tc>
      </w:tr>
      <w:tr w:rsidR="00B64580" w:rsidRPr="00B64580" w14:paraId="0C9A3110" w14:textId="77777777" w:rsidTr="00B64580">
        <w:trPr>
          <w:trHeight w:val="109"/>
        </w:trPr>
        <w:tc>
          <w:tcPr>
            <w:tcW w:w="14459" w:type="dxa"/>
            <w:gridSpan w:val="9"/>
            <w:tcBorders>
              <w:top w:val="single" w:sz="4" w:space="0" w:color="auto"/>
              <w:left w:val="single" w:sz="4" w:space="0" w:color="auto"/>
              <w:bottom w:val="single" w:sz="4" w:space="0" w:color="auto"/>
              <w:right w:val="single" w:sz="4" w:space="0" w:color="auto"/>
            </w:tcBorders>
            <w:hideMark/>
          </w:tcPr>
          <w:p w14:paraId="52511B89"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Совокупный объем финансовых обязательств Уполномоченного органа</w:t>
            </w:r>
          </w:p>
        </w:tc>
      </w:tr>
      <w:tr w:rsidR="00B64580" w:rsidRPr="00B64580" w14:paraId="60FE5856" w14:textId="77777777" w:rsidTr="00B64580">
        <w:trPr>
          <w:trHeight w:val="385"/>
        </w:trPr>
        <w:tc>
          <w:tcPr>
            <w:tcW w:w="710" w:type="dxa"/>
            <w:tcBorders>
              <w:top w:val="single" w:sz="4" w:space="0" w:color="auto"/>
              <w:left w:val="single" w:sz="4" w:space="0" w:color="auto"/>
              <w:bottom w:val="single" w:sz="4" w:space="0" w:color="auto"/>
              <w:right w:val="single" w:sz="4" w:space="0" w:color="auto"/>
            </w:tcBorders>
            <w:vAlign w:val="center"/>
          </w:tcPr>
          <w:p w14:paraId="1258E192"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14:paraId="76D25EB3"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F87EFDC"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09CE6C"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1C40D6AF"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7E78BC0E"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8D36609"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r>
      <w:tr w:rsidR="00B64580" w:rsidRPr="00B64580" w14:paraId="3574930C" w14:textId="77777777" w:rsidTr="00B64580">
        <w:trPr>
          <w:trHeight w:val="385"/>
        </w:trPr>
        <w:tc>
          <w:tcPr>
            <w:tcW w:w="710" w:type="dxa"/>
            <w:tcBorders>
              <w:top w:val="single" w:sz="4" w:space="0" w:color="auto"/>
              <w:left w:val="single" w:sz="4" w:space="0" w:color="auto"/>
              <w:bottom w:val="single" w:sz="4" w:space="0" w:color="auto"/>
              <w:right w:val="single" w:sz="4" w:space="0" w:color="auto"/>
            </w:tcBorders>
            <w:vAlign w:val="center"/>
          </w:tcPr>
          <w:p w14:paraId="188FB8D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14:paraId="5CB271D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4C5E9E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7AAD72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700CA84A"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30A116D8"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EF62EF7"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r>
      <w:tr w:rsidR="00B64580" w:rsidRPr="00B64580" w14:paraId="3A167AA9" w14:textId="77777777" w:rsidTr="00B64580">
        <w:trPr>
          <w:trHeight w:val="385"/>
        </w:trPr>
        <w:tc>
          <w:tcPr>
            <w:tcW w:w="710" w:type="dxa"/>
            <w:tcBorders>
              <w:top w:val="single" w:sz="4" w:space="0" w:color="auto"/>
              <w:left w:val="single" w:sz="4" w:space="0" w:color="auto"/>
              <w:bottom w:val="single" w:sz="4" w:space="0" w:color="auto"/>
              <w:right w:val="single" w:sz="4" w:space="0" w:color="auto"/>
            </w:tcBorders>
            <w:vAlign w:val="center"/>
          </w:tcPr>
          <w:p w14:paraId="5439FA9E"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14:paraId="4F504F4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56FDFC08"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8BAA34F"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5B17F6D3"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4164D06C"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39C9BEB"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r>
      <w:tr w:rsidR="00B64580" w:rsidRPr="00B64580" w14:paraId="6C29CC05" w14:textId="77777777" w:rsidTr="00B64580">
        <w:trPr>
          <w:trHeight w:val="385"/>
        </w:trPr>
        <w:tc>
          <w:tcPr>
            <w:tcW w:w="710" w:type="dxa"/>
            <w:tcBorders>
              <w:top w:val="single" w:sz="4" w:space="0" w:color="auto"/>
              <w:left w:val="single" w:sz="4" w:space="0" w:color="auto"/>
              <w:bottom w:val="single" w:sz="4" w:space="0" w:color="auto"/>
              <w:right w:val="single" w:sz="4" w:space="0" w:color="auto"/>
            </w:tcBorders>
            <w:vAlign w:val="center"/>
          </w:tcPr>
          <w:p w14:paraId="0B6C7BA4"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14:paraId="5BCFF8AD"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5483E43B"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D78E0A"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0270F0F9"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41D9440B"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7142DB1"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r>
      <w:tr w:rsidR="00B64580" w:rsidRPr="00B64580" w14:paraId="60DFF82A" w14:textId="77777777" w:rsidTr="00B64580">
        <w:trPr>
          <w:trHeight w:val="385"/>
        </w:trPr>
        <w:tc>
          <w:tcPr>
            <w:tcW w:w="710" w:type="dxa"/>
            <w:tcBorders>
              <w:top w:val="single" w:sz="4" w:space="0" w:color="auto"/>
              <w:left w:val="single" w:sz="4" w:space="0" w:color="auto"/>
              <w:bottom w:val="single" w:sz="4" w:space="0" w:color="auto"/>
              <w:right w:val="single" w:sz="4" w:space="0" w:color="auto"/>
            </w:tcBorders>
            <w:vAlign w:val="center"/>
          </w:tcPr>
          <w:p w14:paraId="1A84CB2A"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14:paraId="7372BABC"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1372AC2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42C602"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69B307E7"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1443063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A51D832"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r>
      <w:tr w:rsidR="00B64580" w:rsidRPr="00B64580" w14:paraId="2773E0E5" w14:textId="77777777" w:rsidTr="00B64580">
        <w:trPr>
          <w:trHeight w:val="385"/>
        </w:trPr>
        <w:tc>
          <w:tcPr>
            <w:tcW w:w="710" w:type="dxa"/>
            <w:tcBorders>
              <w:top w:val="single" w:sz="4" w:space="0" w:color="auto"/>
              <w:left w:val="single" w:sz="4" w:space="0" w:color="auto"/>
              <w:bottom w:val="single" w:sz="4" w:space="0" w:color="auto"/>
              <w:right w:val="single" w:sz="4" w:space="0" w:color="auto"/>
            </w:tcBorders>
            <w:vAlign w:val="center"/>
          </w:tcPr>
          <w:p w14:paraId="0B4042B8"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14:paraId="3B4C500E"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9A8004D"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20744C"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211A57DC"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0AA95B02"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E15052A"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r>
      <w:tr w:rsidR="00B64580" w:rsidRPr="00B64580" w14:paraId="3C9C9970" w14:textId="77777777" w:rsidTr="00B64580">
        <w:trPr>
          <w:trHeight w:val="385"/>
        </w:trPr>
        <w:tc>
          <w:tcPr>
            <w:tcW w:w="710" w:type="dxa"/>
            <w:tcBorders>
              <w:top w:val="single" w:sz="4" w:space="0" w:color="auto"/>
              <w:left w:val="single" w:sz="4" w:space="0" w:color="auto"/>
              <w:bottom w:val="single" w:sz="4" w:space="0" w:color="auto"/>
              <w:right w:val="single" w:sz="4" w:space="0" w:color="auto"/>
            </w:tcBorders>
            <w:vAlign w:val="center"/>
          </w:tcPr>
          <w:p w14:paraId="2387735B"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14:paraId="1E612C73"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10F2E8B5"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1D632AE"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21632FA1"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7526F4F9"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290EB37"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r>
      <w:tr w:rsidR="00B64580" w:rsidRPr="00B64580" w14:paraId="342ADB1D" w14:textId="77777777" w:rsidTr="00B64580">
        <w:trPr>
          <w:gridAfter w:val="1"/>
          <w:wAfter w:w="1529" w:type="dxa"/>
          <w:trHeight w:val="109"/>
        </w:trPr>
        <w:tc>
          <w:tcPr>
            <w:tcW w:w="12930" w:type="dxa"/>
            <w:gridSpan w:val="8"/>
          </w:tcPr>
          <w:p w14:paraId="5EB72C49" w14:textId="77777777" w:rsidR="00B64580" w:rsidRPr="00B64580" w:rsidRDefault="00B64580" w:rsidP="00B64580">
            <w:pPr>
              <w:autoSpaceDE w:val="0"/>
              <w:autoSpaceDN w:val="0"/>
              <w:adjustRightInd w:val="0"/>
              <w:spacing w:after="0" w:line="240" w:lineRule="auto"/>
              <w:ind w:right="282"/>
              <w:jc w:val="center"/>
              <w:rPr>
                <w:rFonts w:ascii="Times New Roman" w:eastAsia="Calibri" w:hAnsi="Times New Roman" w:cs="Times New Roman"/>
                <w:sz w:val="24"/>
                <w:szCs w:val="24"/>
                <w:lang w:eastAsia="ru-RU"/>
              </w:rPr>
            </w:pPr>
          </w:p>
        </w:tc>
      </w:tr>
      <w:tr w:rsidR="00B64580" w:rsidRPr="00B64580" w14:paraId="2561C3B7" w14:textId="77777777" w:rsidTr="00B64580">
        <w:trPr>
          <w:gridAfter w:val="1"/>
          <w:wAfter w:w="1529" w:type="dxa"/>
          <w:trHeight w:val="109"/>
        </w:trPr>
        <w:tc>
          <w:tcPr>
            <w:tcW w:w="5098" w:type="dxa"/>
            <w:gridSpan w:val="4"/>
            <w:hideMark/>
          </w:tcPr>
          <w:p w14:paraId="6B24C545"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 xml:space="preserve">Руководитель </w:t>
            </w:r>
          </w:p>
        </w:tc>
        <w:tc>
          <w:tcPr>
            <w:tcW w:w="7832" w:type="dxa"/>
            <w:gridSpan w:val="4"/>
            <w:hideMark/>
          </w:tcPr>
          <w:p w14:paraId="7CB0CAD2"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 xml:space="preserve">Главный бухгалтер </w:t>
            </w:r>
          </w:p>
        </w:tc>
      </w:tr>
      <w:tr w:rsidR="00B64580" w:rsidRPr="00B64580" w14:paraId="072CF1AC" w14:textId="77777777" w:rsidTr="00B64580">
        <w:trPr>
          <w:gridAfter w:val="1"/>
          <w:wAfter w:w="1529" w:type="dxa"/>
          <w:trHeight w:val="247"/>
        </w:trPr>
        <w:tc>
          <w:tcPr>
            <w:tcW w:w="5098" w:type="dxa"/>
            <w:gridSpan w:val="4"/>
            <w:hideMark/>
          </w:tcPr>
          <w:p w14:paraId="329E0CD6"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 xml:space="preserve">_________________/________________/ </w:t>
            </w:r>
          </w:p>
          <w:p w14:paraId="745F40E9"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М.П.</w:t>
            </w:r>
          </w:p>
        </w:tc>
        <w:tc>
          <w:tcPr>
            <w:tcW w:w="7832" w:type="dxa"/>
            <w:gridSpan w:val="4"/>
            <w:hideMark/>
          </w:tcPr>
          <w:p w14:paraId="054A1C51" w14:textId="77777777" w:rsidR="00B64580" w:rsidRPr="00B64580" w:rsidRDefault="00B64580" w:rsidP="00B64580">
            <w:pPr>
              <w:autoSpaceDE w:val="0"/>
              <w:autoSpaceDN w:val="0"/>
              <w:adjustRightInd w:val="0"/>
              <w:spacing w:after="0" w:line="240" w:lineRule="auto"/>
              <w:ind w:right="282"/>
              <w:rPr>
                <w:rFonts w:ascii="Times New Roman" w:eastAsia="Calibri" w:hAnsi="Times New Roman" w:cs="Times New Roman"/>
                <w:sz w:val="24"/>
                <w:szCs w:val="24"/>
                <w:lang w:eastAsia="ru-RU"/>
              </w:rPr>
            </w:pPr>
            <w:r w:rsidRPr="00B64580">
              <w:rPr>
                <w:rFonts w:ascii="Times New Roman" w:eastAsia="Calibri" w:hAnsi="Times New Roman" w:cs="Times New Roman"/>
                <w:sz w:val="24"/>
                <w:szCs w:val="24"/>
                <w:lang w:eastAsia="ru-RU"/>
              </w:rPr>
              <w:t>_________________/_________ ____/</w:t>
            </w:r>
          </w:p>
        </w:tc>
      </w:tr>
    </w:tbl>
    <w:p w14:paraId="62400755" w14:textId="77777777" w:rsidR="00B64580" w:rsidRPr="00B64580" w:rsidRDefault="00B64580" w:rsidP="00B64580">
      <w:pPr>
        <w:autoSpaceDE w:val="0"/>
        <w:spacing w:after="0" w:line="240" w:lineRule="auto"/>
        <w:ind w:right="282"/>
        <w:jc w:val="center"/>
        <w:rPr>
          <w:rFonts w:ascii="Times New Roman" w:eastAsia="Times New Roman" w:hAnsi="Times New Roman" w:cs="Times New Roman"/>
          <w:sz w:val="24"/>
          <w:szCs w:val="24"/>
          <w:lang w:eastAsia="ru-RU"/>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B64580">
      <w:pgSz w:w="16838" w:h="11906" w:orient="landscape"/>
      <w:pgMar w:top="1701" w:right="1135" w:bottom="56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mbria"/>
    <w:charset w:val="CC"/>
    <w:family w:val="roman"/>
    <w:pitch w:val="variable"/>
    <w:sig w:usb0="E0000AFF" w:usb1="500078FF" w:usb2="00000021" w:usb3="00000000" w:csb0="000001B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highlight w:val="white"/>
      </w:rPr>
    </w:lvl>
    <w:lvl w:ilvl="1">
      <w:start w:val="2"/>
      <w:numFmt w:val="decimal"/>
      <w:lvlText w:val="%1.%2"/>
      <w:lvlJc w:val="left"/>
      <w:pPr>
        <w:tabs>
          <w:tab w:val="num" w:pos="0"/>
        </w:tabs>
        <w:ind w:left="1834" w:hanging="1125"/>
      </w:pPr>
      <w:rPr>
        <w:rFonts w:ascii="Times New Roman" w:hAnsi="Times New Roman" w:cs="Times New Roman"/>
        <w:sz w:val="28"/>
        <w:szCs w:val="28"/>
        <w:highlight w:val="white"/>
      </w:rPr>
    </w:lvl>
    <w:lvl w:ilvl="2">
      <w:start w:val="1"/>
      <w:numFmt w:val="decimal"/>
      <w:lvlText w:val="%1.%2.%3"/>
      <w:lvlJc w:val="left"/>
      <w:pPr>
        <w:tabs>
          <w:tab w:val="num" w:pos="0"/>
        </w:tabs>
        <w:ind w:left="2183" w:hanging="1125"/>
      </w:pPr>
      <w:rPr>
        <w:rFonts w:ascii="Times New Roman" w:hAnsi="Times New Roman" w:cs="Times New Roman"/>
        <w:sz w:val="28"/>
        <w:szCs w:val="28"/>
        <w:highlight w:val="white"/>
      </w:rPr>
    </w:lvl>
    <w:lvl w:ilvl="3">
      <w:start w:val="1"/>
      <w:numFmt w:val="decimal"/>
      <w:lvlText w:val="%1.%2.%3.%4"/>
      <w:lvlJc w:val="left"/>
      <w:pPr>
        <w:tabs>
          <w:tab w:val="num" w:pos="0"/>
        </w:tabs>
        <w:ind w:left="2532" w:hanging="1125"/>
      </w:pPr>
      <w:rPr>
        <w:rFonts w:ascii="Times New Roman" w:hAnsi="Times New Roman" w:cs="Times New Roman"/>
        <w:sz w:val="28"/>
        <w:szCs w:val="28"/>
        <w:highlight w:val="white"/>
      </w:rPr>
    </w:lvl>
    <w:lvl w:ilvl="4">
      <w:start w:val="1"/>
      <w:numFmt w:val="decimal"/>
      <w:lvlText w:val="%1.%2.%3.%4.%5"/>
      <w:lvlJc w:val="left"/>
      <w:pPr>
        <w:tabs>
          <w:tab w:val="num" w:pos="0"/>
        </w:tabs>
        <w:ind w:left="2881" w:hanging="1125"/>
      </w:pPr>
      <w:rPr>
        <w:rFonts w:ascii="Times New Roman" w:hAnsi="Times New Roman" w:cs="Times New Roman"/>
        <w:sz w:val="28"/>
        <w:szCs w:val="28"/>
        <w:highlight w:val="white"/>
      </w:rPr>
    </w:lvl>
    <w:lvl w:ilvl="5">
      <w:start w:val="1"/>
      <w:numFmt w:val="decimal"/>
      <w:lvlText w:val="%1.%2.%3.%4.%5.%6"/>
      <w:lvlJc w:val="left"/>
      <w:pPr>
        <w:tabs>
          <w:tab w:val="num" w:pos="0"/>
        </w:tabs>
        <w:ind w:left="3545" w:hanging="1440"/>
      </w:pPr>
      <w:rPr>
        <w:rFonts w:ascii="Times New Roman" w:hAnsi="Times New Roman" w:cs="Times New Roman"/>
        <w:sz w:val="28"/>
        <w:szCs w:val="28"/>
        <w:highlight w:val="white"/>
      </w:rPr>
    </w:lvl>
    <w:lvl w:ilvl="6">
      <w:start w:val="1"/>
      <w:numFmt w:val="decimal"/>
      <w:lvlText w:val="%1.%2.%3.%4.%5.%6.%7"/>
      <w:lvlJc w:val="left"/>
      <w:pPr>
        <w:tabs>
          <w:tab w:val="num" w:pos="0"/>
        </w:tabs>
        <w:ind w:left="3894" w:hanging="1440"/>
      </w:pPr>
      <w:rPr>
        <w:rFonts w:ascii="Times New Roman" w:hAnsi="Times New Roman" w:cs="Times New Roman"/>
        <w:sz w:val="28"/>
        <w:szCs w:val="28"/>
        <w:highlight w:val="white"/>
      </w:rPr>
    </w:lvl>
    <w:lvl w:ilvl="7">
      <w:start w:val="1"/>
      <w:numFmt w:val="decimal"/>
      <w:lvlText w:val="%1.%2.%3.%4.%5.%6.%7.%8"/>
      <w:lvlJc w:val="left"/>
      <w:pPr>
        <w:tabs>
          <w:tab w:val="num" w:pos="0"/>
        </w:tabs>
        <w:ind w:left="4603" w:hanging="1800"/>
      </w:pPr>
      <w:rPr>
        <w:rFonts w:ascii="Times New Roman" w:hAnsi="Times New Roman" w:cs="Times New Roman"/>
        <w:sz w:val="28"/>
        <w:szCs w:val="28"/>
        <w:highlight w:val="white"/>
      </w:rPr>
    </w:lvl>
    <w:lvl w:ilvl="8">
      <w:start w:val="1"/>
      <w:numFmt w:val="decimal"/>
      <w:lvlText w:val="%1.%2.%3.%4.%5.%6.%7.%8.%9"/>
      <w:lvlJc w:val="left"/>
      <w:pPr>
        <w:tabs>
          <w:tab w:val="num" w:pos="0"/>
        </w:tabs>
        <w:ind w:left="5312" w:hanging="2160"/>
      </w:pPr>
      <w:rPr>
        <w:rFonts w:ascii="Times New Roman" w:hAnsi="Times New Roman" w:cs="Times New Roman"/>
        <w:sz w:val="28"/>
        <w:szCs w:val="28"/>
        <w:highlight w:val="white"/>
      </w:rPr>
    </w:lvl>
  </w:abstractNum>
  <w:abstractNum w:abstractNumId="1" w15:restartNumberingAfterBreak="0">
    <w:nsid w:val="3436367E"/>
    <w:multiLevelType w:val="hybridMultilevel"/>
    <w:tmpl w:val="68F876CA"/>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 w15:restartNumberingAfterBreak="0">
    <w:nsid w:val="4652795E"/>
    <w:multiLevelType w:val="hybridMultilevel"/>
    <w:tmpl w:val="2A1E38E0"/>
    <w:lvl w:ilvl="0" w:tplc="CF5CB2C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541822078">
    <w:abstractNumId w:val="0"/>
  </w:num>
  <w:num w:numId="2" w16cid:durableId="196145110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1465455">
    <w:abstractNumId w:val="1"/>
  </w:num>
  <w:num w:numId="4" w16cid:durableId="747046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9203037">
    <w:abstractNumId w:val="2"/>
  </w:num>
  <w:num w:numId="6" w16cid:durableId="1717856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456B55"/>
    <w:rsid w:val="00791485"/>
    <w:rsid w:val="00883CA0"/>
    <w:rsid w:val="0096086D"/>
    <w:rsid w:val="0098363E"/>
    <w:rsid w:val="00AD093D"/>
    <w:rsid w:val="00B64580"/>
    <w:rsid w:val="00C22301"/>
    <w:rsid w:val="00C73573"/>
    <w:rsid w:val="00E7432C"/>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numbering" w:customStyle="1" w:styleId="10">
    <w:name w:val="Нет списка1"/>
    <w:next w:val="a2"/>
    <w:uiPriority w:val="99"/>
    <w:semiHidden/>
    <w:unhideWhenUsed/>
    <w:rsid w:val="00B64580"/>
  </w:style>
  <w:style w:type="character" w:styleId="a6">
    <w:name w:val="Hyperlink"/>
    <w:uiPriority w:val="99"/>
    <w:semiHidden/>
    <w:unhideWhenUsed/>
    <w:rsid w:val="00B64580"/>
    <w:rPr>
      <w:color w:val="0000FF"/>
      <w:u w:val="single"/>
    </w:rPr>
  </w:style>
  <w:style w:type="character" w:styleId="a7">
    <w:name w:val="FollowedHyperlink"/>
    <w:uiPriority w:val="99"/>
    <w:semiHidden/>
    <w:unhideWhenUsed/>
    <w:rsid w:val="00B64580"/>
    <w:rPr>
      <w:color w:val="954F72"/>
      <w:u w:val="single"/>
    </w:rPr>
  </w:style>
  <w:style w:type="paragraph" w:customStyle="1" w:styleId="msonormal0">
    <w:name w:val="msonormal"/>
    <w:basedOn w:val="a"/>
    <w:rsid w:val="00B64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64580"/>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B64580"/>
    <w:rPr>
      <w:rFonts w:ascii="Tahoma" w:eastAsia="Times New Roman" w:hAnsi="Tahoma" w:cs="Tahoma"/>
      <w:sz w:val="16"/>
      <w:szCs w:val="16"/>
      <w:lang w:eastAsia="ru-RU"/>
    </w:rPr>
  </w:style>
  <w:style w:type="paragraph" w:customStyle="1" w:styleId="ConsPlusTitle">
    <w:name w:val="ConsPlusTitle"/>
    <w:uiPriority w:val="99"/>
    <w:rsid w:val="00B645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B64580"/>
    <w:pPr>
      <w:widowControl w:val="0"/>
      <w:autoSpaceDE w:val="0"/>
      <w:autoSpaceDN w:val="0"/>
      <w:spacing w:after="0" w:line="240" w:lineRule="auto"/>
    </w:pPr>
    <w:rPr>
      <w:rFonts w:ascii="Calibri" w:eastAsia="Times New Roman" w:hAnsi="Calibri" w:cs="Calibri"/>
      <w:kern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2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9035</Words>
  <Characters>51502</Characters>
  <Application>Microsoft Office Word</Application>
  <DocSecurity>0</DocSecurity>
  <Lines>429</Lines>
  <Paragraphs>120</Paragraphs>
  <ScaleCrop>false</ScaleCrop>
  <Company/>
  <LinksUpToDate>false</LinksUpToDate>
  <CharactersWithSpaces>60417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2025-10-27T08:53:00Z</dcterms:created>
  <dcterms:modified xsi:type="dcterms:W3CDTF">2025-10-27T08:53:00Z</dcterms:modified>
</cp:coreProperties>
</file>