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99115" w14:textId="77777777" w:rsidR="004D131D" w:rsidRPr="007D325B" w:rsidRDefault="004D131D" w:rsidP="004D131D">
      <w:pPr>
        <w:rPr>
          <w:lang w:val="en-US"/>
        </w:rPr>
      </w:pPr>
    </w:p>
    <w:p w14:paraId="275B86B7" w14:textId="77777777" w:rsidR="00342437" w:rsidRPr="00855EC9" w:rsidRDefault="00342437" w:rsidP="00342437">
      <w:pPr>
        <w:spacing w:after="200" w:line="276" w:lineRule="auto"/>
        <w:jc w:val="center"/>
        <w:rPr>
          <w:sz w:val="28"/>
          <w:szCs w:val="28"/>
        </w:rPr>
      </w:pPr>
      <w:r w:rsidRPr="00855EC9">
        <w:rPr>
          <w:b/>
          <w:noProof/>
        </w:rPr>
        <w:drawing>
          <wp:inline distT="0" distB="0" distL="0" distR="0" wp14:anchorId="7DA609E7" wp14:editId="29E68683">
            <wp:extent cx="598170" cy="738505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BEA20" w14:textId="77777777" w:rsidR="00342437" w:rsidRPr="00855EC9" w:rsidRDefault="00342437" w:rsidP="00342437">
      <w:pPr>
        <w:spacing w:after="200" w:line="276" w:lineRule="auto"/>
        <w:jc w:val="center"/>
        <w:rPr>
          <w:sz w:val="2"/>
          <w:szCs w:val="2"/>
        </w:rPr>
      </w:pPr>
    </w:p>
    <w:p w14:paraId="6461D10C" w14:textId="77777777" w:rsidR="00342437" w:rsidRPr="00855EC9" w:rsidRDefault="00342437" w:rsidP="00342437">
      <w:pPr>
        <w:widowControl w:val="0"/>
        <w:jc w:val="center"/>
        <w:rPr>
          <w:rFonts w:eastAsia="Arial"/>
          <w:color w:val="000000"/>
          <w:lang w:bidi="ru-RU"/>
        </w:rPr>
      </w:pPr>
      <w:r w:rsidRPr="00855EC9">
        <w:rPr>
          <w:rFonts w:eastAsia="Arial"/>
          <w:color w:val="000000"/>
          <w:lang w:bidi="ru-RU"/>
        </w:rPr>
        <w:t>АДМИНИСТРАЦИЯ ГАТЧИНСКОГО МУНИЦИПАЛЬНОГО ОКРУГА</w:t>
      </w:r>
    </w:p>
    <w:p w14:paraId="179DAA47" w14:textId="77777777" w:rsidR="00342437" w:rsidRPr="00855EC9" w:rsidRDefault="00342437" w:rsidP="00342437">
      <w:pPr>
        <w:widowControl w:val="0"/>
        <w:jc w:val="center"/>
        <w:rPr>
          <w:rFonts w:eastAsia="Arial"/>
          <w:color w:val="000000"/>
          <w:lang w:bidi="ru-RU"/>
        </w:rPr>
      </w:pPr>
      <w:r w:rsidRPr="00855EC9">
        <w:rPr>
          <w:rFonts w:eastAsia="Arial"/>
          <w:color w:val="000000"/>
          <w:lang w:bidi="ru-RU"/>
        </w:rPr>
        <w:t>ЛЕНИНГРАДСКОЙ ОБЛАСТИ</w:t>
      </w:r>
    </w:p>
    <w:p w14:paraId="169A355F" w14:textId="77777777" w:rsidR="00342437" w:rsidRPr="00855EC9" w:rsidRDefault="00342437" w:rsidP="00342437">
      <w:pPr>
        <w:widowControl w:val="0"/>
        <w:jc w:val="center"/>
        <w:rPr>
          <w:rFonts w:eastAsia="Arial"/>
          <w:color w:val="000000"/>
          <w:sz w:val="28"/>
          <w:szCs w:val="28"/>
          <w:lang w:bidi="ru-RU"/>
        </w:rPr>
      </w:pPr>
    </w:p>
    <w:p w14:paraId="34FE2D3E" w14:textId="77777777" w:rsidR="00342437" w:rsidRPr="00855EC9" w:rsidRDefault="00342437" w:rsidP="00342437">
      <w:pPr>
        <w:keepNext/>
        <w:keepLines/>
        <w:widowControl w:val="0"/>
        <w:jc w:val="center"/>
        <w:outlineLvl w:val="1"/>
        <w:rPr>
          <w:rFonts w:eastAsia="Arial"/>
          <w:b/>
          <w:bCs/>
          <w:color w:val="000000"/>
          <w:sz w:val="28"/>
          <w:szCs w:val="28"/>
          <w:lang w:bidi="ru-RU"/>
        </w:rPr>
      </w:pPr>
      <w:bookmarkStart w:id="0" w:name="bookmark61"/>
      <w:r w:rsidRPr="00855EC9">
        <w:rPr>
          <w:rFonts w:eastAsia="Arial"/>
          <w:b/>
          <w:bCs/>
          <w:color w:val="000000"/>
          <w:sz w:val="28"/>
          <w:szCs w:val="28"/>
          <w:lang w:bidi="ru-RU"/>
        </w:rPr>
        <w:t>П О С Т А Н О В Л Е Н И Е</w:t>
      </w:r>
      <w:bookmarkEnd w:id="0"/>
    </w:p>
    <w:p w14:paraId="161A720D" w14:textId="77777777" w:rsidR="00342437" w:rsidRPr="00855EC9" w:rsidRDefault="00342437" w:rsidP="00342437">
      <w:pPr>
        <w:widowControl w:val="0"/>
        <w:tabs>
          <w:tab w:val="left" w:pos="3792"/>
          <w:tab w:val="left" w:pos="7550"/>
        </w:tabs>
        <w:rPr>
          <w:rFonts w:eastAsia="Arial"/>
          <w:bCs/>
          <w:sz w:val="28"/>
          <w:szCs w:val="28"/>
        </w:rPr>
      </w:pPr>
    </w:p>
    <w:p w14:paraId="0F961DFD" w14:textId="77777777" w:rsidR="00342437" w:rsidRPr="00855EC9" w:rsidRDefault="00342437" w:rsidP="00342437">
      <w:pPr>
        <w:widowControl w:val="0"/>
        <w:tabs>
          <w:tab w:val="left" w:pos="3792"/>
          <w:tab w:val="left" w:pos="7550"/>
        </w:tabs>
        <w:rPr>
          <w:rFonts w:eastAsia="Arial"/>
          <w:color w:val="000000"/>
          <w:sz w:val="16"/>
          <w:szCs w:val="16"/>
          <w:lang w:bidi="ru-RU"/>
        </w:rPr>
      </w:pPr>
    </w:p>
    <w:p w14:paraId="0D092E68" w14:textId="275E695A" w:rsidR="00342437" w:rsidRPr="00855EC9" w:rsidRDefault="00342437" w:rsidP="00342437">
      <w:pPr>
        <w:rPr>
          <w:rFonts w:eastAsia="Calibri"/>
          <w:sz w:val="28"/>
          <w:szCs w:val="28"/>
        </w:rPr>
      </w:pPr>
      <w:r w:rsidRPr="00855EC9">
        <w:rPr>
          <w:rFonts w:eastAsia="Calibri"/>
          <w:sz w:val="28"/>
          <w:szCs w:val="28"/>
        </w:rPr>
        <w:t xml:space="preserve">от </w:t>
      </w:r>
      <w:r w:rsidR="00066142">
        <w:rPr>
          <w:rFonts w:eastAsia="Calibri"/>
          <w:sz w:val="28"/>
          <w:szCs w:val="28"/>
        </w:rPr>
        <w:t>27.11.2025</w:t>
      </w:r>
      <w:r w:rsidRPr="00855EC9">
        <w:rPr>
          <w:rFonts w:eastAsia="Calibri"/>
          <w:sz w:val="28"/>
          <w:szCs w:val="28"/>
        </w:rPr>
        <w:tab/>
      </w:r>
      <w:r w:rsidRPr="00855EC9">
        <w:rPr>
          <w:rFonts w:eastAsia="Calibri"/>
          <w:sz w:val="28"/>
          <w:szCs w:val="28"/>
        </w:rPr>
        <w:tab/>
      </w:r>
      <w:r w:rsidRPr="00855EC9">
        <w:rPr>
          <w:rFonts w:eastAsia="Calibri"/>
          <w:sz w:val="28"/>
          <w:szCs w:val="28"/>
        </w:rPr>
        <w:tab/>
      </w:r>
      <w:r w:rsidRPr="00855EC9">
        <w:rPr>
          <w:rFonts w:eastAsia="Calibri"/>
          <w:sz w:val="28"/>
          <w:szCs w:val="28"/>
        </w:rPr>
        <w:tab/>
      </w:r>
      <w:r w:rsidRPr="00855EC9">
        <w:rPr>
          <w:rFonts w:eastAsia="Calibri"/>
          <w:sz w:val="28"/>
          <w:szCs w:val="28"/>
        </w:rPr>
        <w:tab/>
      </w:r>
      <w:r w:rsidRPr="00855EC9">
        <w:rPr>
          <w:rFonts w:eastAsia="Calibri"/>
          <w:sz w:val="28"/>
          <w:szCs w:val="28"/>
        </w:rPr>
        <w:tab/>
      </w:r>
      <w:r w:rsidRPr="00855EC9">
        <w:rPr>
          <w:rFonts w:eastAsia="Calibri"/>
          <w:sz w:val="28"/>
          <w:szCs w:val="28"/>
        </w:rPr>
        <w:tab/>
        <w:t xml:space="preserve">№ </w:t>
      </w:r>
      <w:r w:rsidR="00066142">
        <w:rPr>
          <w:rFonts w:eastAsia="Calibri"/>
          <w:sz w:val="28"/>
          <w:szCs w:val="28"/>
        </w:rPr>
        <w:t>11345</w:t>
      </w:r>
    </w:p>
    <w:p w14:paraId="344607CD" w14:textId="77777777" w:rsidR="00342437" w:rsidRPr="00717936" w:rsidRDefault="00342437" w:rsidP="00342437">
      <w:pPr>
        <w:rPr>
          <w:b/>
          <w:sz w:val="18"/>
          <w:szCs w:val="18"/>
        </w:rPr>
      </w:pPr>
    </w:p>
    <w:p w14:paraId="61FF0999" w14:textId="77777777" w:rsidR="004D131D" w:rsidRPr="004532B4" w:rsidRDefault="004D131D" w:rsidP="004D131D">
      <w:pPr>
        <w:rPr>
          <w:b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5670"/>
        <w:gridCol w:w="2835"/>
      </w:tblGrid>
      <w:tr w:rsidR="004D131D" w:rsidRPr="00012C4A" w14:paraId="3983B545" w14:textId="77777777" w:rsidTr="006D044C">
        <w:tc>
          <w:tcPr>
            <w:tcW w:w="5670" w:type="dxa"/>
          </w:tcPr>
          <w:p w14:paraId="267CF877" w14:textId="77777777" w:rsidR="00CC2C52" w:rsidRPr="00012C4A" w:rsidRDefault="004D131D" w:rsidP="006D044C">
            <w:pPr>
              <w:jc w:val="both"/>
              <w:rPr>
                <w:sz w:val="28"/>
                <w:szCs w:val="28"/>
              </w:rPr>
            </w:pPr>
            <w:r w:rsidRPr="00012C4A">
              <w:rPr>
                <w:sz w:val="28"/>
                <w:szCs w:val="28"/>
              </w:rPr>
              <w:t>Об утверждении муниципальной программы</w:t>
            </w:r>
            <w:r w:rsidRPr="00012C4A">
              <w:rPr>
                <w:bCs/>
                <w:sz w:val="28"/>
                <w:szCs w:val="28"/>
              </w:rPr>
              <w:t xml:space="preserve"> </w:t>
            </w:r>
            <w:r w:rsidRPr="00012C4A">
              <w:rPr>
                <w:sz w:val="28"/>
                <w:szCs w:val="28"/>
              </w:rPr>
              <w:t xml:space="preserve">«Укрепление общественного здоровья </w:t>
            </w:r>
          </w:p>
          <w:p w14:paraId="102010B2" w14:textId="4AFB51C6" w:rsidR="004D131D" w:rsidRPr="00012C4A" w:rsidRDefault="004D131D" w:rsidP="006D044C">
            <w:pPr>
              <w:jc w:val="both"/>
              <w:rPr>
                <w:sz w:val="28"/>
                <w:szCs w:val="28"/>
              </w:rPr>
            </w:pPr>
            <w:r w:rsidRPr="00012C4A">
              <w:rPr>
                <w:sz w:val="28"/>
                <w:szCs w:val="28"/>
              </w:rPr>
              <w:t xml:space="preserve">в Гатчинском муниципальном </w:t>
            </w:r>
            <w:r w:rsidR="00526EFC" w:rsidRPr="00012C4A">
              <w:rPr>
                <w:sz w:val="28"/>
                <w:szCs w:val="28"/>
              </w:rPr>
              <w:t>округе</w:t>
            </w:r>
            <w:r w:rsidRPr="00012C4A">
              <w:rPr>
                <w:sz w:val="28"/>
                <w:szCs w:val="28"/>
              </w:rPr>
              <w:t xml:space="preserve">» </w:t>
            </w:r>
          </w:p>
          <w:p w14:paraId="392D3589" w14:textId="77777777" w:rsidR="004D131D" w:rsidRPr="00012C4A" w:rsidRDefault="004D131D" w:rsidP="006D044C">
            <w:pPr>
              <w:suppressAutoHyphens/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166B9D71" w14:textId="77777777" w:rsidR="004D131D" w:rsidRPr="00012C4A" w:rsidRDefault="004D131D" w:rsidP="006D044C">
            <w:pPr>
              <w:suppressAutoHyphens/>
              <w:ind w:right="-1"/>
              <w:jc w:val="both"/>
              <w:rPr>
                <w:sz w:val="28"/>
                <w:szCs w:val="28"/>
              </w:rPr>
            </w:pPr>
          </w:p>
        </w:tc>
      </w:tr>
    </w:tbl>
    <w:p w14:paraId="0CCDDAE8" w14:textId="359488A4" w:rsidR="004D131D" w:rsidRPr="00012C4A" w:rsidRDefault="00633D97" w:rsidP="00410DB2">
      <w:pPr>
        <w:suppressAutoHyphens/>
        <w:ind w:firstLine="709"/>
        <w:jc w:val="both"/>
        <w:rPr>
          <w:b/>
          <w:bCs/>
          <w:sz w:val="28"/>
          <w:szCs w:val="28"/>
        </w:rPr>
      </w:pPr>
      <w:r w:rsidRPr="00012C4A">
        <w:rPr>
          <w:sz w:val="28"/>
          <w:szCs w:val="28"/>
        </w:rPr>
        <w:t>Руководствуясь Бюджетн</w:t>
      </w:r>
      <w:r w:rsidR="00DD3E6E" w:rsidRPr="00012C4A">
        <w:rPr>
          <w:sz w:val="28"/>
          <w:szCs w:val="28"/>
        </w:rPr>
        <w:t>ым</w:t>
      </w:r>
      <w:r w:rsidRPr="00012C4A">
        <w:rPr>
          <w:sz w:val="28"/>
          <w:szCs w:val="28"/>
        </w:rPr>
        <w:t xml:space="preserve"> кодекс</w:t>
      </w:r>
      <w:r w:rsidR="00DD3E6E" w:rsidRPr="00012C4A">
        <w:rPr>
          <w:sz w:val="28"/>
          <w:szCs w:val="28"/>
        </w:rPr>
        <w:t>ом</w:t>
      </w:r>
      <w:r w:rsidRPr="00012C4A">
        <w:rPr>
          <w:sz w:val="28"/>
          <w:szCs w:val="28"/>
        </w:rPr>
        <w:t xml:space="preserve"> Российской Федерации, Федеральным законом от </w:t>
      </w:r>
      <w:r w:rsidR="00410DB2" w:rsidRPr="00012C4A">
        <w:rPr>
          <w:sz w:val="28"/>
          <w:szCs w:val="28"/>
        </w:rPr>
        <w:t>20</w:t>
      </w:r>
      <w:r w:rsidRPr="00012C4A">
        <w:rPr>
          <w:sz w:val="28"/>
          <w:szCs w:val="28"/>
        </w:rPr>
        <w:t>.</w:t>
      </w:r>
      <w:r w:rsidR="00410DB2" w:rsidRPr="00012C4A">
        <w:rPr>
          <w:sz w:val="28"/>
          <w:szCs w:val="28"/>
        </w:rPr>
        <w:t>03</w:t>
      </w:r>
      <w:r w:rsidRPr="00012C4A">
        <w:rPr>
          <w:sz w:val="28"/>
          <w:szCs w:val="28"/>
        </w:rPr>
        <w:t>.20</w:t>
      </w:r>
      <w:r w:rsidR="00410DB2" w:rsidRPr="00012C4A">
        <w:rPr>
          <w:sz w:val="28"/>
          <w:szCs w:val="28"/>
        </w:rPr>
        <w:t>25</w:t>
      </w:r>
      <w:r w:rsidRPr="00012C4A">
        <w:rPr>
          <w:sz w:val="28"/>
          <w:szCs w:val="28"/>
        </w:rPr>
        <w:t xml:space="preserve"> № </w:t>
      </w:r>
      <w:r w:rsidR="00410DB2" w:rsidRPr="00012C4A">
        <w:rPr>
          <w:sz w:val="28"/>
          <w:szCs w:val="28"/>
        </w:rPr>
        <w:t>33</w:t>
      </w:r>
      <w:r w:rsidRPr="00012C4A">
        <w:rPr>
          <w:sz w:val="28"/>
          <w:szCs w:val="28"/>
        </w:rPr>
        <w:t>-ФЗ «</w:t>
      </w:r>
      <w:r w:rsidR="00410DB2" w:rsidRPr="00012C4A">
        <w:rPr>
          <w:sz w:val="28"/>
          <w:szCs w:val="28"/>
        </w:rPr>
        <w:t>Об общих принципах</w:t>
      </w:r>
      <w:r w:rsidR="00410DB2" w:rsidRPr="00012C4A">
        <w:rPr>
          <w:b/>
          <w:bCs/>
          <w:sz w:val="28"/>
          <w:szCs w:val="28"/>
        </w:rPr>
        <w:t xml:space="preserve"> </w:t>
      </w:r>
      <w:r w:rsidR="00410DB2" w:rsidRPr="00012C4A">
        <w:rPr>
          <w:sz w:val="28"/>
          <w:szCs w:val="28"/>
        </w:rPr>
        <w:t>организации местного самоуправления в единой системе публичной власти</w:t>
      </w:r>
      <w:r w:rsidRPr="00012C4A">
        <w:rPr>
          <w:sz w:val="28"/>
          <w:szCs w:val="28"/>
        </w:rPr>
        <w:t xml:space="preserve">», Уставом </w:t>
      </w:r>
      <w:r w:rsidR="00F7432A" w:rsidRPr="00012C4A">
        <w:rPr>
          <w:sz w:val="28"/>
          <w:szCs w:val="28"/>
        </w:rPr>
        <w:t xml:space="preserve">муниципального образования </w:t>
      </w:r>
      <w:r w:rsidRPr="00012C4A">
        <w:rPr>
          <w:sz w:val="28"/>
          <w:szCs w:val="28"/>
        </w:rPr>
        <w:t>Гатчинск</w:t>
      </w:r>
      <w:r w:rsidR="00F7432A" w:rsidRPr="00012C4A">
        <w:rPr>
          <w:sz w:val="28"/>
          <w:szCs w:val="28"/>
        </w:rPr>
        <w:t>ий</w:t>
      </w:r>
      <w:r w:rsidRPr="00012C4A">
        <w:rPr>
          <w:sz w:val="28"/>
          <w:szCs w:val="28"/>
        </w:rPr>
        <w:t xml:space="preserve"> муниципальн</w:t>
      </w:r>
      <w:r w:rsidR="00F7432A" w:rsidRPr="00012C4A">
        <w:rPr>
          <w:sz w:val="28"/>
          <w:szCs w:val="28"/>
        </w:rPr>
        <w:t>ый</w:t>
      </w:r>
      <w:r w:rsidRPr="00012C4A">
        <w:rPr>
          <w:sz w:val="28"/>
          <w:szCs w:val="28"/>
        </w:rPr>
        <w:t xml:space="preserve"> округ</w:t>
      </w:r>
      <w:r w:rsidR="00F7432A" w:rsidRPr="00012C4A">
        <w:rPr>
          <w:sz w:val="28"/>
          <w:szCs w:val="28"/>
        </w:rPr>
        <w:t xml:space="preserve"> Ленинградской области</w:t>
      </w:r>
      <w:r w:rsidRPr="00012C4A">
        <w:rPr>
          <w:sz w:val="28"/>
          <w:szCs w:val="28"/>
        </w:rPr>
        <w:t>,</w:t>
      </w:r>
      <w:r w:rsidR="00F24DA8">
        <w:rPr>
          <w:sz w:val="28"/>
          <w:szCs w:val="28"/>
        </w:rPr>
        <w:t xml:space="preserve"> </w:t>
      </w:r>
      <w:r w:rsidR="00F24DA8" w:rsidRPr="00120C55">
        <w:rPr>
          <w:sz w:val="28"/>
          <w:szCs w:val="28"/>
        </w:rPr>
        <w:t>постановлением администрации Гатчинского муниципального округа Ленинградской области от 19.11.2025 № 11002 «Об утверждении перечня муниципальных программ, планируемых к реализации на территории Гатчинского муниципального округа»,</w:t>
      </w:r>
      <w:r w:rsidR="00F24DA8">
        <w:rPr>
          <w:sz w:val="27"/>
          <w:szCs w:val="27"/>
        </w:rPr>
        <w:t xml:space="preserve"> </w:t>
      </w:r>
      <w:r w:rsidR="00DA14B1" w:rsidRPr="00012C4A">
        <w:rPr>
          <w:sz w:val="28"/>
          <w:szCs w:val="28"/>
        </w:rPr>
        <w:t>постановлением Правительства Ленинградской области от 11.09.2025 № 779 «Об утверждении региональной программы Ленинградской области «Укрепление общественного здоровья» и признании утратившим силу постановления Правительства Ленинградской области от 29 января 2020 № 26»</w:t>
      </w:r>
      <w:r w:rsidR="004D131D" w:rsidRPr="00012C4A">
        <w:rPr>
          <w:sz w:val="28"/>
          <w:szCs w:val="28"/>
        </w:rPr>
        <w:t xml:space="preserve">, </w:t>
      </w:r>
    </w:p>
    <w:p w14:paraId="5053AAA8" w14:textId="77777777" w:rsidR="004D131D" w:rsidRPr="00012C4A" w:rsidRDefault="004D131D" w:rsidP="00497695">
      <w:pPr>
        <w:jc w:val="both"/>
        <w:rPr>
          <w:bCs/>
          <w:sz w:val="28"/>
          <w:szCs w:val="28"/>
        </w:rPr>
      </w:pPr>
      <w:r w:rsidRPr="00012C4A">
        <w:rPr>
          <w:bCs/>
          <w:sz w:val="28"/>
          <w:szCs w:val="28"/>
        </w:rPr>
        <w:t>ПОСТАНОВЛЯЕТ:</w:t>
      </w:r>
    </w:p>
    <w:p w14:paraId="5847A48D" w14:textId="756C03CD" w:rsidR="005C2023" w:rsidRPr="00012C4A" w:rsidRDefault="005C2023" w:rsidP="004D131D">
      <w:pPr>
        <w:pStyle w:val="a7"/>
        <w:numPr>
          <w:ilvl w:val="0"/>
          <w:numId w:val="5"/>
        </w:numPr>
        <w:ind w:left="0" w:firstLine="0"/>
        <w:jc w:val="both"/>
        <w:rPr>
          <w:bCs/>
          <w:sz w:val="28"/>
          <w:szCs w:val="28"/>
        </w:rPr>
      </w:pPr>
      <w:r w:rsidRPr="00012C4A">
        <w:rPr>
          <w:bCs/>
          <w:sz w:val="28"/>
          <w:szCs w:val="28"/>
        </w:rPr>
        <w:t xml:space="preserve">Утвердить муниципальную программу «Укрепление общественного здоровья в Гатчинском муниципальном </w:t>
      </w:r>
      <w:r w:rsidR="00526EFC" w:rsidRPr="00012C4A">
        <w:rPr>
          <w:bCs/>
          <w:sz w:val="28"/>
          <w:szCs w:val="28"/>
        </w:rPr>
        <w:t>округе</w:t>
      </w:r>
      <w:r w:rsidRPr="00012C4A">
        <w:rPr>
          <w:bCs/>
          <w:sz w:val="28"/>
          <w:szCs w:val="28"/>
        </w:rPr>
        <w:t>» согласно приложению.</w:t>
      </w:r>
    </w:p>
    <w:p w14:paraId="0CBF05C0" w14:textId="3C476C38" w:rsidR="00F7432A" w:rsidRPr="008B4AE7" w:rsidRDefault="00F7432A" w:rsidP="00F7432A">
      <w:pPr>
        <w:pStyle w:val="a7"/>
        <w:numPr>
          <w:ilvl w:val="0"/>
          <w:numId w:val="5"/>
        </w:numPr>
        <w:ind w:left="0" w:firstLine="0"/>
        <w:jc w:val="both"/>
        <w:rPr>
          <w:bCs/>
          <w:sz w:val="28"/>
          <w:szCs w:val="28"/>
        </w:rPr>
      </w:pPr>
      <w:r w:rsidRPr="00012C4A">
        <w:rPr>
          <w:sz w:val="28"/>
          <w:szCs w:val="28"/>
        </w:rPr>
        <w:t>Настоящее постановление подлежит размещению на официальном сайте Гатчинского муниципального округа в информационно-телекоммуникационной сети «Интернет» и вступает в силу с 01.01.2026.</w:t>
      </w:r>
    </w:p>
    <w:p w14:paraId="2303CDEB" w14:textId="152C0D1C" w:rsidR="00E11403" w:rsidRPr="008B4AE7" w:rsidRDefault="008B4AE7" w:rsidP="008B4AE7">
      <w:pPr>
        <w:pStyle w:val="a6"/>
        <w:numPr>
          <w:ilvl w:val="0"/>
          <w:numId w:val="13"/>
        </w:numPr>
        <w:ind w:left="0" w:firstLine="0"/>
        <w:jc w:val="both"/>
        <w:rPr>
          <w:bCs/>
          <w:sz w:val="28"/>
          <w:szCs w:val="28"/>
        </w:rPr>
      </w:pPr>
      <w:r w:rsidRPr="008B4AE7">
        <w:rPr>
          <w:bCs/>
          <w:sz w:val="28"/>
          <w:szCs w:val="28"/>
        </w:rPr>
        <w:t>Постановление администрации Гатчинского муниципального района от 03.11.2020 № 3554 «Об утверждении муниципальной программы «Укрепление общественного здоровья в Гатчинском муниципальном районе» признать утратившим силу.</w:t>
      </w:r>
    </w:p>
    <w:p w14:paraId="7C7BB920" w14:textId="4C4E4082" w:rsidR="00F35593" w:rsidRDefault="004D131D" w:rsidP="00F24DA8">
      <w:pPr>
        <w:pStyle w:val="a7"/>
        <w:numPr>
          <w:ilvl w:val="0"/>
          <w:numId w:val="13"/>
        </w:numPr>
        <w:ind w:left="0" w:firstLine="0"/>
        <w:jc w:val="both"/>
        <w:rPr>
          <w:bCs/>
          <w:sz w:val="28"/>
          <w:szCs w:val="28"/>
        </w:rPr>
      </w:pPr>
      <w:r w:rsidRPr="008B4AE7">
        <w:rPr>
          <w:bCs/>
          <w:sz w:val="28"/>
          <w:szCs w:val="28"/>
        </w:rPr>
        <w:t>Контроль</w:t>
      </w:r>
      <w:r w:rsidR="00DD3E6E" w:rsidRPr="008B4AE7">
        <w:rPr>
          <w:bCs/>
          <w:sz w:val="28"/>
          <w:szCs w:val="28"/>
        </w:rPr>
        <w:t xml:space="preserve"> за </w:t>
      </w:r>
      <w:r w:rsidRPr="008B4AE7">
        <w:rPr>
          <w:bCs/>
          <w:sz w:val="28"/>
          <w:szCs w:val="28"/>
        </w:rPr>
        <w:t>исполнени</w:t>
      </w:r>
      <w:r w:rsidR="00DD3E6E" w:rsidRPr="008B4AE7">
        <w:rPr>
          <w:bCs/>
          <w:sz w:val="28"/>
          <w:szCs w:val="28"/>
        </w:rPr>
        <w:t>ем</w:t>
      </w:r>
      <w:r w:rsidRPr="008B4AE7">
        <w:rPr>
          <w:bCs/>
          <w:sz w:val="28"/>
          <w:szCs w:val="28"/>
        </w:rPr>
        <w:t xml:space="preserve"> настоящего постановления возложить на заместителя главы администрации Гатчинского муниципального </w:t>
      </w:r>
      <w:r w:rsidR="00CC2C52" w:rsidRPr="008B4AE7">
        <w:rPr>
          <w:bCs/>
          <w:sz w:val="28"/>
          <w:szCs w:val="28"/>
        </w:rPr>
        <w:t>округа</w:t>
      </w:r>
      <w:r w:rsidRPr="008B4AE7">
        <w:rPr>
          <w:bCs/>
          <w:sz w:val="28"/>
          <w:szCs w:val="28"/>
        </w:rPr>
        <w:t xml:space="preserve"> по развитию социальной сферы</w:t>
      </w:r>
      <w:r w:rsidR="00883A78" w:rsidRPr="008B4AE7">
        <w:rPr>
          <w:bCs/>
          <w:sz w:val="28"/>
          <w:szCs w:val="28"/>
        </w:rPr>
        <w:t>.</w:t>
      </w:r>
    </w:p>
    <w:p w14:paraId="324A5145" w14:textId="77777777" w:rsidR="00F24DA8" w:rsidRDefault="00F24DA8" w:rsidP="00F24DA8">
      <w:pPr>
        <w:jc w:val="both"/>
        <w:rPr>
          <w:bCs/>
          <w:sz w:val="28"/>
          <w:szCs w:val="28"/>
        </w:rPr>
      </w:pPr>
    </w:p>
    <w:p w14:paraId="2A56B208" w14:textId="77777777" w:rsidR="00F24DA8" w:rsidRPr="00F24DA8" w:rsidRDefault="00F24DA8" w:rsidP="00F24DA8">
      <w:pPr>
        <w:jc w:val="both"/>
        <w:rPr>
          <w:bCs/>
          <w:sz w:val="28"/>
          <w:szCs w:val="28"/>
        </w:rPr>
      </w:pPr>
    </w:p>
    <w:p w14:paraId="524EE81B" w14:textId="77777777" w:rsidR="0053410D" w:rsidRDefault="0053410D" w:rsidP="004D131D">
      <w:pPr>
        <w:autoSpaceDE w:val="0"/>
        <w:autoSpaceDN w:val="0"/>
        <w:adjustRightInd w:val="0"/>
        <w:ind w:right="-3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администрации </w:t>
      </w:r>
    </w:p>
    <w:p w14:paraId="6ED3281F" w14:textId="23CD69DB" w:rsidR="009A5A37" w:rsidRDefault="0053410D" w:rsidP="004D131D">
      <w:pPr>
        <w:autoSpaceDE w:val="0"/>
        <w:autoSpaceDN w:val="0"/>
        <w:adjustRightInd w:val="0"/>
        <w:ind w:right="-31"/>
        <w:rPr>
          <w:bCs/>
          <w:sz w:val="18"/>
          <w:szCs w:val="18"/>
          <w:lang w:eastAsia="ko-KR"/>
        </w:rPr>
      </w:pPr>
      <w:r>
        <w:rPr>
          <w:bCs/>
          <w:sz w:val="28"/>
          <w:szCs w:val="28"/>
        </w:rPr>
        <w:t xml:space="preserve">Гатчинского муниципального округа  </w:t>
      </w:r>
      <w:r w:rsidR="005B3C95" w:rsidRPr="00012C4A">
        <w:rPr>
          <w:bCs/>
          <w:sz w:val="28"/>
          <w:szCs w:val="28"/>
        </w:rPr>
        <w:t xml:space="preserve">                                     </w:t>
      </w:r>
      <w:r>
        <w:rPr>
          <w:bCs/>
          <w:sz w:val="28"/>
          <w:szCs w:val="28"/>
        </w:rPr>
        <w:t xml:space="preserve">Л.Н. Нещадим </w:t>
      </w:r>
    </w:p>
    <w:p w14:paraId="4AC8F47C" w14:textId="77777777" w:rsidR="009A5A37" w:rsidRDefault="009A5A37" w:rsidP="004D131D">
      <w:pPr>
        <w:autoSpaceDE w:val="0"/>
        <w:autoSpaceDN w:val="0"/>
        <w:adjustRightInd w:val="0"/>
        <w:ind w:right="-31"/>
        <w:rPr>
          <w:bCs/>
          <w:sz w:val="18"/>
          <w:szCs w:val="18"/>
          <w:lang w:eastAsia="ko-KR"/>
        </w:rPr>
      </w:pPr>
    </w:p>
    <w:p w14:paraId="71B1CC8F" w14:textId="77777777" w:rsidR="009A5A37" w:rsidRPr="004532B4" w:rsidRDefault="009A5A37" w:rsidP="004D131D">
      <w:pPr>
        <w:autoSpaceDE w:val="0"/>
        <w:autoSpaceDN w:val="0"/>
        <w:adjustRightInd w:val="0"/>
        <w:ind w:right="-31"/>
        <w:rPr>
          <w:bCs/>
          <w:sz w:val="18"/>
          <w:szCs w:val="18"/>
          <w:lang w:eastAsia="ko-KR"/>
        </w:rPr>
      </w:pPr>
    </w:p>
    <w:p w14:paraId="09517543" w14:textId="77777777" w:rsidR="004D131D" w:rsidRPr="004532B4" w:rsidRDefault="004D131D" w:rsidP="004D131D">
      <w:pPr>
        <w:autoSpaceDE w:val="0"/>
        <w:autoSpaceDN w:val="0"/>
        <w:adjustRightInd w:val="0"/>
        <w:ind w:right="-31"/>
        <w:rPr>
          <w:bCs/>
          <w:sz w:val="18"/>
          <w:szCs w:val="18"/>
          <w:lang w:eastAsia="ko-KR"/>
        </w:rPr>
      </w:pPr>
      <w:r w:rsidRPr="004532B4">
        <w:rPr>
          <w:bCs/>
          <w:sz w:val="18"/>
          <w:szCs w:val="18"/>
          <w:lang w:eastAsia="ko-KR"/>
        </w:rPr>
        <w:t>Пименов С.Н</w:t>
      </w:r>
    </w:p>
    <w:p w14:paraId="150C3F45" w14:textId="77777777" w:rsidR="004D131D" w:rsidRPr="004532B4" w:rsidRDefault="004D131D" w:rsidP="004D131D">
      <w:pPr>
        <w:pStyle w:val="Heading"/>
        <w:ind w:right="-3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pPr w:leftFromText="180" w:rightFromText="180" w:vertAnchor="page" w:horzAnchor="margin" w:tblpXSpec="right" w:tblpY="541"/>
        <w:tblW w:w="0" w:type="auto"/>
        <w:tblLook w:val="01E0" w:firstRow="1" w:lastRow="1" w:firstColumn="1" w:lastColumn="1" w:noHBand="0" w:noVBand="0"/>
      </w:tblPr>
      <w:tblGrid>
        <w:gridCol w:w="4217"/>
      </w:tblGrid>
      <w:tr w:rsidR="004D131D" w14:paraId="768A9EE5" w14:textId="77777777" w:rsidTr="006D044C">
        <w:tc>
          <w:tcPr>
            <w:tcW w:w="4217" w:type="dxa"/>
            <w:hideMark/>
          </w:tcPr>
          <w:p w14:paraId="11E3E8D3" w14:textId="77777777" w:rsidR="004D131D" w:rsidRDefault="004D131D" w:rsidP="006D044C">
            <w:pPr>
              <w:pStyle w:val="4"/>
              <w:keepNext w:val="0"/>
              <w:spacing w:before="0" w:after="0"/>
              <w:rPr>
                <w:b w:val="0"/>
              </w:rPr>
            </w:pPr>
          </w:p>
          <w:p w14:paraId="6F67A750" w14:textId="77777777" w:rsidR="004D131D" w:rsidRPr="00A56CA0" w:rsidRDefault="004D131D" w:rsidP="006D044C">
            <w:pPr>
              <w:pStyle w:val="4"/>
              <w:keepNext w:val="0"/>
              <w:spacing w:before="0" w:after="0"/>
              <w:rPr>
                <w:b w:val="0"/>
                <w:bCs w:val="0"/>
              </w:rPr>
            </w:pPr>
            <w:r w:rsidRPr="00A56CA0">
              <w:rPr>
                <w:b w:val="0"/>
              </w:rPr>
              <w:t xml:space="preserve">Приложение </w:t>
            </w:r>
          </w:p>
        </w:tc>
      </w:tr>
      <w:tr w:rsidR="004D131D" w14:paraId="1AB02F3D" w14:textId="77777777" w:rsidTr="006D044C">
        <w:tc>
          <w:tcPr>
            <w:tcW w:w="4217" w:type="dxa"/>
            <w:hideMark/>
          </w:tcPr>
          <w:p w14:paraId="3EFEBAB1" w14:textId="77777777" w:rsidR="004D131D" w:rsidRPr="00A56CA0" w:rsidRDefault="004D131D" w:rsidP="006D044C">
            <w:pPr>
              <w:pStyle w:val="4"/>
              <w:keepNext w:val="0"/>
              <w:spacing w:before="0" w:after="0"/>
              <w:rPr>
                <w:b w:val="0"/>
              </w:rPr>
            </w:pPr>
            <w:r w:rsidRPr="00A56CA0">
              <w:rPr>
                <w:b w:val="0"/>
                <w:bCs w:val="0"/>
              </w:rPr>
              <w:t>к постановлению</w:t>
            </w:r>
            <w:r w:rsidRPr="00A56CA0">
              <w:rPr>
                <w:b w:val="0"/>
              </w:rPr>
              <w:t xml:space="preserve"> администрации</w:t>
            </w:r>
          </w:p>
          <w:p w14:paraId="4D4CE9BF" w14:textId="6CB56C25" w:rsidR="004D131D" w:rsidRPr="00A56CA0" w:rsidRDefault="004D131D" w:rsidP="006D044C">
            <w:pPr>
              <w:rPr>
                <w:sz w:val="28"/>
                <w:szCs w:val="28"/>
              </w:rPr>
            </w:pPr>
            <w:r w:rsidRPr="00A56CA0">
              <w:rPr>
                <w:sz w:val="28"/>
                <w:szCs w:val="28"/>
              </w:rPr>
              <w:t xml:space="preserve">Гатчинского муниципального </w:t>
            </w:r>
            <w:r w:rsidR="00B60961">
              <w:rPr>
                <w:sz w:val="28"/>
                <w:szCs w:val="28"/>
              </w:rPr>
              <w:t>округа</w:t>
            </w:r>
          </w:p>
        </w:tc>
      </w:tr>
      <w:tr w:rsidR="004D131D" w:rsidRPr="007415DB" w14:paraId="01B440C4" w14:textId="77777777" w:rsidTr="006D044C">
        <w:trPr>
          <w:trHeight w:val="80"/>
        </w:trPr>
        <w:tc>
          <w:tcPr>
            <w:tcW w:w="4217" w:type="dxa"/>
          </w:tcPr>
          <w:p w14:paraId="7410EB62" w14:textId="257162F2" w:rsidR="004D131D" w:rsidRPr="00A56CA0" w:rsidRDefault="00497695" w:rsidP="006D044C">
            <w:pPr>
              <w:pStyle w:val="4"/>
              <w:keepNext w:val="0"/>
              <w:spacing w:before="0" w:after="0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о</w:t>
            </w:r>
            <w:r w:rsidR="004D131D" w:rsidRPr="00A56CA0">
              <w:rPr>
                <w:b w:val="0"/>
                <w:lang w:val="ru-RU"/>
              </w:rPr>
              <w:t xml:space="preserve">т </w:t>
            </w:r>
            <w:r w:rsidR="004D131D">
              <w:rPr>
                <w:b w:val="0"/>
                <w:lang w:val="ru-RU"/>
              </w:rPr>
              <w:t xml:space="preserve">  </w:t>
            </w:r>
            <w:r w:rsidR="00066142">
              <w:rPr>
                <w:b w:val="0"/>
                <w:lang w:val="ru-RU"/>
              </w:rPr>
              <w:t>27.11.2025</w:t>
            </w:r>
            <w:r w:rsidR="004D131D">
              <w:rPr>
                <w:b w:val="0"/>
                <w:lang w:val="ru-RU"/>
              </w:rPr>
              <w:t xml:space="preserve">         № </w:t>
            </w:r>
            <w:r w:rsidR="00066142">
              <w:rPr>
                <w:b w:val="0"/>
                <w:lang w:val="ru-RU"/>
              </w:rPr>
              <w:t xml:space="preserve"> 11345</w:t>
            </w:r>
          </w:p>
          <w:p w14:paraId="4822FF98" w14:textId="77777777" w:rsidR="004D131D" w:rsidRPr="00A56CA0" w:rsidRDefault="004D131D" w:rsidP="006D044C">
            <w:pPr>
              <w:rPr>
                <w:sz w:val="28"/>
                <w:szCs w:val="28"/>
              </w:rPr>
            </w:pPr>
          </w:p>
        </w:tc>
      </w:tr>
    </w:tbl>
    <w:p w14:paraId="7B254ACF" w14:textId="77777777" w:rsidR="004D131D" w:rsidRPr="004532B4" w:rsidRDefault="004D131D" w:rsidP="004D131D">
      <w:pPr>
        <w:pStyle w:val="Heading"/>
        <w:ind w:right="-3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0B3DC76" w14:textId="77777777" w:rsidR="004D131D" w:rsidRPr="004532B4" w:rsidRDefault="004D131D" w:rsidP="004D131D">
      <w:pPr>
        <w:pStyle w:val="Heading"/>
        <w:ind w:right="-3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F1D95F9" w14:textId="77777777" w:rsidR="004D131D" w:rsidRDefault="004D131D" w:rsidP="004D131D">
      <w:pPr>
        <w:pStyle w:val="Heading"/>
        <w:ind w:right="-3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D0F5C01" w14:textId="77777777" w:rsidR="004D131D" w:rsidRDefault="004D131D" w:rsidP="004D131D">
      <w:pPr>
        <w:pStyle w:val="Heading"/>
        <w:ind w:right="-3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1497798" w14:textId="77777777" w:rsidR="004D131D" w:rsidRDefault="004D131D" w:rsidP="004D131D">
      <w:pPr>
        <w:pStyle w:val="Heading"/>
        <w:ind w:right="-31"/>
        <w:rPr>
          <w:rFonts w:ascii="Times New Roman" w:hAnsi="Times New Roman" w:cs="Times New Roman"/>
          <w:color w:val="000000"/>
          <w:sz w:val="28"/>
          <w:szCs w:val="28"/>
        </w:rPr>
      </w:pPr>
    </w:p>
    <w:p w14:paraId="6A7DC4E7" w14:textId="77777777" w:rsidR="004D131D" w:rsidRDefault="004D131D" w:rsidP="004D131D">
      <w:pPr>
        <w:pStyle w:val="Heading"/>
        <w:ind w:right="-3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5F7C514" w14:textId="77777777" w:rsidR="004D131D" w:rsidRDefault="004D131D" w:rsidP="004D131D">
      <w:pPr>
        <w:pStyle w:val="Heading"/>
        <w:ind w:right="-3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D509770" w14:textId="77777777" w:rsidR="004D131D" w:rsidRDefault="004D131D" w:rsidP="004D131D">
      <w:pPr>
        <w:pStyle w:val="Heading"/>
        <w:ind w:right="-3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7CE713D" w14:textId="77777777" w:rsidR="004D131D" w:rsidRDefault="004D131D" w:rsidP="004D131D">
      <w:pPr>
        <w:pStyle w:val="Heading"/>
        <w:ind w:right="-3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5DB0AED" w14:textId="77777777" w:rsidR="004D131D" w:rsidRDefault="004D131D" w:rsidP="004D131D">
      <w:pPr>
        <w:pStyle w:val="Heading"/>
        <w:ind w:right="-3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F3EF0CD" w14:textId="77777777" w:rsidR="004D131D" w:rsidRDefault="004D131D" w:rsidP="004D131D">
      <w:pPr>
        <w:pStyle w:val="Heading"/>
        <w:ind w:right="-3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CA8C5FD" w14:textId="77777777" w:rsidR="004D131D" w:rsidRDefault="004D131D" w:rsidP="004D131D">
      <w:pPr>
        <w:pStyle w:val="Heading"/>
        <w:ind w:right="-3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1C02266" w14:textId="77777777" w:rsidR="004D131D" w:rsidRDefault="004D131D" w:rsidP="004D131D">
      <w:pPr>
        <w:pStyle w:val="Heading"/>
        <w:ind w:right="-3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2F47255" w14:textId="77777777" w:rsidR="004D131D" w:rsidRDefault="004D131D" w:rsidP="004D131D">
      <w:pPr>
        <w:pStyle w:val="Heading"/>
        <w:ind w:right="-3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6D2E118" w14:textId="77777777" w:rsidR="004D131D" w:rsidRDefault="004D131D" w:rsidP="004D131D">
      <w:pPr>
        <w:pStyle w:val="Heading"/>
        <w:ind w:right="-3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3125B19" w14:textId="77777777" w:rsidR="004D131D" w:rsidRDefault="004D131D" w:rsidP="004D131D">
      <w:pPr>
        <w:pStyle w:val="Heading"/>
        <w:ind w:right="-3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23D7E90" w14:textId="77777777" w:rsidR="004D131D" w:rsidRDefault="004D131D" w:rsidP="004D131D">
      <w:pPr>
        <w:pStyle w:val="Heading"/>
        <w:ind w:right="-3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C2D21CB" w14:textId="77777777" w:rsidR="004D131D" w:rsidRPr="00BC42FB" w:rsidRDefault="004D131D" w:rsidP="004D131D">
      <w:pPr>
        <w:pStyle w:val="Heading"/>
        <w:ind w:right="-3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C42FB">
        <w:rPr>
          <w:rFonts w:ascii="Times New Roman" w:hAnsi="Times New Roman" w:cs="Times New Roman"/>
          <w:color w:val="000000"/>
          <w:sz w:val="28"/>
          <w:szCs w:val="28"/>
        </w:rPr>
        <w:t>Муниципальная программа</w:t>
      </w:r>
    </w:p>
    <w:p w14:paraId="3C06BDD3" w14:textId="77777777" w:rsidR="00497695" w:rsidRDefault="004D131D" w:rsidP="004D131D">
      <w:pPr>
        <w:pStyle w:val="Heading"/>
        <w:ind w:right="-31"/>
        <w:jc w:val="center"/>
        <w:rPr>
          <w:rFonts w:ascii="Times New Roman" w:hAnsi="Times New Roman" w:cs="Times New Roman"/>
          <w:sz w:val="28"/>
          <w:szCs w:val="28"/>
        </w:rPr>
      </w:pPr>
      <w:r w:rsidRPr="008D043D">
        <w:rPr>
          <w:rFonts w:ascii="Times New Roman" w:hAnsi="Times New Roman" w:cs="Times New Roman"/>
          <w:sz w:val="28"/>
          <w:szCs w:val="28"/>
        </w:rPr>
        <w:t xml:space="preserve">«Укрепление общественного здоровья </w:t>
      </w:r>
    </w:p>
    <w:p w14:paraId="7A764D85" w14:textId="4CBAF99C" w:rsidR="004D131D" w:rsidRPr="00BC42FB" w:rsidRDefault="004D131D" w:rsidP="004D131D">
      <w:pPr>
        <w:pStyle w:val="Heading"/>
        <w:ind w:right="-3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D043D">
        <w:rPr>
          <w:rFonts w:ascii="Times New Roman" w:hAnsi="Times New Roman" w:cs="Times New Roman"/>
          <w:sz w:val="28"/>
          <w:szCs w:val="28"/>
        </w:rPr>
        <w:t xml:space="preserve">в Гатчинском муниципальном </w:t>
      </w:r>
      <w:r>
        <w:rPr>
          <w:rFonts w:ascii="Times New Roman" w:hAnsi="Times New Roman" w:cs="Times New Roman"/>
          <w:sz w:val="28"/>
          <w:szCs w:val="28"/>
        </w:rPr>
        <w:t>округе</w:t>
      </w:r>
      <w:r w:rsidRPr="008D043D">
        <w:rPr>
          <w:rFonts w:ascii="Times New Roman" w:hAnsi="Times New Roman" w:cs="Times New Roman"/>
          <w:sz w:val="28"/>
          <w:szCs w:val="28"/>
        </w:rPr>
        <w:t>»</w:t>
      </w:r>
    </w:p>
    <w:p w14:paraId="2788F349" w14:textId="77777777" w:rsidR="004D131D" w:rsidRPr="00BC42FB" w:rsidRDefault="004D131D" w:rsidP="004D131D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4BE9F6AF" w14:textId="77777777" w:rsidR="004D131D" w:rsidRPr="00BC42FB" w:rsidRDefault="004D131D" w:rsidP="004D131D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69A97622" w14:textId="77777777" w:rsidR="004D131D" w:rsidRPr="00BC42FB" w:rsidRDefault="004D131D" w:rsidP="004D131D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2525D909" w14:textId="77777777" w:rsidR="004D131D" w:rsidRPr="00BC42FB" w:rsidRDefault="004D131D" w:rsidP="004D131D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3803EA37" w14:textId="77777777" w:rsidR="004D131D" w:rsidRPr="00BC42FB" w:rsidRDefault="004D131D" w:rsidP="004D131D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093CFF73" w14:textId="77777777" w:rsidR="004D131D" w:rsidRPr="00BC42FB" w:rsidRDefault="004D131D" w:rsidP="004D131D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04208C7D" w14:textId="77777777" w:rsidR="004D131D" w:rsidRPr="00BC42FB" w:rsidRDefault="004D131D" w:rsidP="004D131D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76B1BF41" w14:textId="77777777" w:rsidR="004D131D" w:rsidRDefault="004D131D" w:rsidP="004D131D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1C03155B" w14:textId="77777777" w:rsidR="004D131D" w:rsidRDefault="004D131D" w:rsidP="004D131D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3D56F789" w14:textId="77777777" w:rsidR="004D131D" w:rsidRDefault="004D131D" w:rsidP="004D131D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4C631471" w14:textId="77777777" w:rsidR="004D131D" w:rsidRDefault="004D131D" w:rsidP="004D131D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10140C72" w14:textId="77777777" w:rsidR="004D131D" w:rsidRDefault="004D131D" w:rsidP="004D131D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6C2E1946" w14:textId="77777777" w:rsidR="004D131D" w:rsidRPr="00BC42FB" w:rsidRDefault="004D131D" w:rsidP="004D131D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3F8C848C" w14:textId="77777777" w:rsidR="004D131D" w:rsidRDefault="004D131D" w:rsidP="004D131D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0CC5BAEA" w14:textId="77777777" w:rsidR="004D131D" w:rsidRDefault="004D131D" w:rsidP="004D131D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18A0647F" w14:textId="77777777" w:rsidR="004D131D" w:rsidRDefault="004D131D" w:rsidP="004D131D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5C3C2C89" w14:textId="77777777" w:rsidR="004D131D" w:rsidRDefault="004D131D" w:rsidP="004D131D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0B8559CA" w14:textId="77777777" w:rsidR="004D131D" w:rsidRDefault="004D131D" w:rsidP="004D131D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15D261F1" w14:textId="77777777" w:rsidR="004D131D" w:rsidRDefault="004D131D" w:rsidP="004D131D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43041FEF" w14:textId="77777777" w:rsidR="004D131D" w:rsidRPr="00BC42FB" w:rsidRDefault="004D131D" w:rsidP="004D131D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1049F54F" w14:textId="77777777" w:rsidR="004D131D" w:rsidRDefault="004D131D" w:rsidP="004D131D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0054973E" w14:textId="77777777" w:rsidR="004D131D" w:rsidRDefault="004D131D" w:rsidP="004D131D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483ADA33" w14:textId="77777777" w:rsidR="004D131D" w:rsidRPr="00BC42FB" w:rsidRDefault="004D131D" w:rsidP="004D131D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005023F8" w14:textId="7E167A0D" w:rsidR="006D044C" w:rsidRPr="005B3C95" w:rsidRDefault="004D131D" w:rsidP="005B3C95">
      <w:pPr>
        <w:jc w:val="center"/>
      </w:pPr>
      <w:r>
        <w:t>202</w:t>
      </w:r>
      <w:r w:rsidR="00410DB2">
        <w:t>5</w:t>
      </w:r>
      <w:r w:rsidRPr="00BC42FB">
        <w:t xml:space="preserve"> го</w:t>
      </w:r>
      <w:r w:rsidR="005B3C95">
        <w:t>д</w:t>
      </w:r>
    </w:p>
    <w:p w14:paraId="1D808C8E" w14:textId="77777777" w:rsidR="006D044C" w:rsidRDefault="006D044C" w:rsidP="004D131D">
      <w:pPr>
        <w:jc w:val="right"/>
        <w:rPr>
          <w:b/>
          <w:sz w:val="16"/>
          <w:szCs w:val="16"/>
        </w:rPr>
      </w:pPr>
    </w:p>
    <w:p w14:paraId="679CE48C" w14:textId="77777777" w:rsidR="006D044C" w:rsidRDefault="006D044C" w:rsidP="004D131D">
      <w:pPr>
        <w:jc w:val="right"/>
        <w:rPr>
          <w:b/>
          <w:sz w:val="16"/>
          <w:szCs w:val="16"/>
        </w:rPr>
      </w:pPr>
    </w:p>
    <w:p w14:paraId="08F8C998" w14:textId="77777777" w:rsidR="006D044C" w:rsidRDefault="006D044C" w:rsidP="004D131D">
      <w:pPr>
        <w:jc w:val="right"/>
        <w:rPr>
          <w:b/>
          <w:sz w:val="16"/>
          <w:szCs w:val="16"/>
        </w:rPr>
      </w:pPr>
    </w:p>
    <w:p w14:paraId="4B5A93ED" w14:textId="77777777" w:rsidR="006D044C" w:rsidRDefault="006D044C" w:rsidP="004D131D">
      <w:pPr>
        <w:jc w:val="right"/>
        <w:rPr>
          <w:b/>
          <w:sz w:val="16"/>
          <w:szCs w:val="16"/>
        </w:rPr>
      </w:pPr>
    </w:p>
    <w:p w14:paraId="6CE9BE6A" w14:textId="77777777" w:rsidR="006D044C" w:rsidRDefault="006D044C" w:rsidP="004D131D">
      <w:pPr>
        <w:jc w:val="right"/>
        <w:rPr>
          <w:b/>
          <w:sz w:val="16"/>
          <w:szCs w:val="16"/>
        </w:rPr>
      </w:pPr>
    </w:p>
    <w:p w14:paraId="3179F97C" w14:textId="77777777" w:rsidR="00F35593" w:rsidRDefault="00F35593" w:rsidP="004D131D">
      <w:pPr>
        <w:jc w:val="right"/>
        <w:rPr>
          <w:b/>
          <w:sz w:val="16"/>
          <w:szCs w:val="16"/>
        </w:rPr>
      </w:pPr>
    </w:p>
    <w:p w14:paraId="2F64E370" w14:textId="77777777" w:rsidR="00F35593" w:rsidRDefault="00F35593" w:rsidP="004D131D">
      <w:pPr>
        <w:jc w:val="right"/>
        <w:rPr>
          <w:b/>
          <w:sz w:val="16"/>
          <w:szCs w:val="16"/>
        </w:rPr>
      </w:pPr>
    </w:p>
    <w:p w14:paraId="5ADFDC1C" w14:textId="77777777" w:rsidR="00244DCC" w:rsidRDefault="00244DCC" w:rsidP="004D131D">
      <w:pPr>
        <w:jc w:val="right"/>
        <w:rPr>
          <w:b/>
          <w:sz w:val="16"/>
          <w:szCs w:val="16"/>
        </w:rPr>
      </w:pPr>
    </w:p>
    <w:p w14:paraId="590C0C51" w14:textId="77777777" w:rsidR="00244DCC" w:rsidRDefault="00244DCC" w:rsidP="004D131D">
      <w:pPr>
        <w:jc w:val="right"/>
        <w:rPr>
          <w:b/>
          <w:sz w:val="16"/>
          <w:szCs w:val="16"/>
        </w:rPr>
      </w:pPr>
    </w:p>
    <w:p w14:paraId="4C760DEA" w14:textId="77777777" w:rsidR="00F35593" w:rsidRDefault="00F35593" w:rsidP="004D131D">
      <w:pPr>
        <w:jc w:val="right"/>
        <w:rPr>
          <w:b/>
          <w:sz w:val="16"/>
          <w:szCs w:val="16"/>
        </w:rPr>
      </w:pPr>
    </w:p>
    <w:p w14:paraId="680095C2" w14:textId="77777777" w:rsidR="00F35593" w:rsidRDefault="00F35593" w:rsidP="004D131D">
      <w:pPr>
        <w:jc w:val="right"/>
        <w:rPr>
          <w:b/>
          <w:sz w:val="16"/>
          <w:szCs w:val="16"/>
        </w:rPr>
      </w:pPr>
    </w:p>
    <w:p w14:paraId="70D32F70" w14:textId="77777777" w:rsidR="004D131D" w:rsidRDefault="004D131D" w:rsidP="004D131D">
      <w:pPr>
        <w:jc w:val="right"/>
        <w:rPr>
          <w:b/>
          <w:sz w:val="16"/>
          <w:szCs w:val="16"/>
        </w:rPr>
      </w:pPr>
    </w:p>
    <w:p w14:paraId="70CFC290" w14:textId="77777777" w:rsidR="004D131D" w:rsidRPr="00DD0D8E" w:rsidRDefault="004D131D" w:rsidP="004D131D">
      <w:pPr>
        <w:jc w:val="right"/>
        <w:rPr>
          <w:sz w:val="20"/>
          <w:szCs w:val="20"/>
        </w:rPr>
      </w:pPr>
    </w:p>
    <w:p w14:paraId="6D67F749" w14:textId="347692A5" w:rsidR="004D131D" w:rsidRPr="00DD0D8E" w:rsidRDefault="00DF6059" w:rsidP="004D131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Паспорт муниципальной программы</w:t>
      </w:r>
    </w:p>
    <w:p w14:paraId="488697CA" w14:textId="77777777" w:rsidR="004D131D" w:rsidRPr="00DD0D8E" w:rsidRDefault="004D131D" w:rsidP="004D131D">
      <w:pPr>
        <w:jc w:val="both"/>
        <w:rPr>
          <w:sz w:val="20"/>
          <w:szCs w:val="20"/>
        </w:rPr>
      </w:pPr>
    </w:p>
    <w:tbl>
      <w:tblPr>
        <w:tblW w:w="10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8210"/>
      </w:tblGrid>
      <w:tr w:rsidR="004D131D" w:rsidRPr="00DD0D8E" w14:paraId="2D6D322B" w14:textId="77777777" w:rsidTr="006D044C">
        <w:trPr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A0C5A" w14:textId="77777777" w:rsidR="004D131D" w:rsidRPr="00DD0D8E" w:rsidRDefault="004D131D" w:rsidP="006D044C">
            <w:pPr>
              <w:jc w:val="both"/>
              <w:rPr>
                <w:sz w:val="20"/>
                <w:szCs w:val="20"/>
              </w:rPr>
            </w:pPr>
            <w:r w:rsidRPr="00DD0D8E">
              <w:rPr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CF15" w14:textId="040D0A3E" w:rsidR="004D131D" w:rsidRPr="00DD0D8E" w:rsidRDefault="004D131D" w:rsidP="006D044C">
            <w:pPr>
              <w:rPr>
                <w:sz w:val="20"/>
                <w:szCs w:val="20"/>
              </w:rPr>
            </w:pPr>
            <w:r w:rsidRPr="00DD0D8E">
              <w:rPr>
                <w:sz w:val="20"/>
                <w:szCs w:val="20"/>
              </w:rPr>
              <w:t>Укрепление общественного здоровья в Г</w:t>
            </w:r>
            <w:r>
              <w:rPr>
                <w:sz w:val="20"/>
                <w:szCs w:val="20"/>
              </w:rPr>
              <w:t>атчинском муниципальном округе</w:t>
            </w:r>
          </w:p>
        </w:tc>
      </w:tr>
      <w:tr w:rsidR="004D131D" w:rsidRPr="00DD0D8E" w14:paraId="56456D31" w14:textId="77777777" w:rsidTr="006D044C">
        <w:trPr>
          <w:trHeight w:val="427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77C8" w14:textId="77777777" w:rsidR="004D131D" w:rsidRPr="00DD0D8E" w:rsidRDefault="004D131D" w:rsidP="006D044C">
            <w:pPr>
              <w:jc w:val="both"/>
              <w:rPr>
                <w:sz w:val="20"/>
                <w:szCs w:val="20"/>
              </w:rPr>
            </w:pPr>
            <w:r w:rsidRPr="00DD0D8E">
              <w:rPr>
                <w:sz w:val="20"/>
                <w:szCs w:val="20"/>
              </w:rPr>
              <w:t>Сроки реализации муниципальной программы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1D87" w14:textId="77777777" w:rsidR="004D131D" w:rsidRPr="006927E7" w:rsidRDefault="004D131D" w:rsidP="006D044C">
            <w:pPr>
              <w:jc w:val="both"/>
              <w:rPr>
                <w:sz w:val="20"/>
                <w:szCs w:val="20"/>
                <w:highlight w:val="green"/>
              </w:rPr>
            </w:pPr>
          </w:p>
          <w:p w14:paraId="3473B722" w14:textId="6B1AC7B9" w:rsidR="004D131D" w:rsidRPr="006927E7" w:rsidRDefault="004D131D" w:rsidP="006D044C">
            <w:pPr>
              <w:jc w:val="both"/>
              <w:rPr>
                <w:sz w:val="20"/>
                <w:szCs w:val="20"/>
                <w:highlight w:val="green"/>
              </w:rPr>
            </w:pPr>
            <w:r w:rsidRPr="00187ED3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B60961">
              <w:rPr>
                <w:sz w:val="20"/>
                <w:szCs w:val="20"/>
              </w:rPr>
              <w:t>6</w:t>
            </w:r>
            <w:r w:rsidRPr="00187ED3">
              <w:rPr>
                <w:sz w:val="20"/>
                <w:szCs w:val="20"/>
              </w:rPr>
              <w:t>-202</w:t>
            </w:r>
            <w:r w:rsidR="00B60961">
              <w:rPr>
                <w:sz w:val="20"/>
                <w:szCs w:val="20"/>
              </w:rPr>
              <w:t>8</w:t>
            </w:r>
            <w:r w:rsidRPr="00187ED3">
              <w:rPr>
                <w:sz w:val="20"/>
                <w:szCs w:val="20"/>
              </w:rPr>
              <w:t xml:space="preserve"> гг.</w:t>
            </w:r>
          </w:p>
        </w:tc>
      </w:tr>
      <w:tr w:rsidR="004D131D" w:rsidRPr="00DD0D8E" w14:paraId="0E39A58F" w14:textId="77777777" w:rsidTr="006D044C">
        <w:trPr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AC279" w14:textId="77777777" w:rsidR="004D131D" w:rsidRPr="00DD0D8E" w:rsidRDefault="004D131D" w:rsidP="006D044C">
            <w:pPr>
              <w:jc w:val="both"/>
              <w:rPr>
                <w:sz w:val="20"/>
                <w:szCs w:val="20"/>
              </w:rPr>
            </w:pPr>
            <w:r w:rsidRPr="00DD0D8E">
              <w:rPr>
                <w:sz w:val="20"/>
                <w:szCs w:val="20"/>
              </w:rPr>
              <w:t>Цель муниципальной программы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7559" w14:textId="4CC73C74" w:rsidR="004D131D" w:rsidRPr="00187ED3" w:rsidRDefault="004D131D" w:rsidP="006D044C">
            <w:pPr>
              <w:jc w:val="both"/>
              <w:rPr>
                <w:sz w:val="20"/>
                <w:szCs w:val="20"/>
              </w:rPr>
            </w:pPr>
            <w:r w:rsidRPr="00187ED3">
              <w:rPr>
                <w:sz w:val="20"/>
                <w:szCs w:val="20"/>
              </w:rPr>
              <w:t xml:space="preserve">Формирование мотивационной составляющей у населения к ведению здорового образа жизни </w:t>
            </w:r>
            <w:r w:rsidR="00B60961">
              <w:rPr>
                <w:sz w:val="20"/>
                <w:szCs w:val="20"/>
              </w:rPr>
              <w:t>(ЗОЖ)</w:t>
            </w:r>
            <w:r w:rsidR="00B60961" w:rsidRPr="00B60961">
              <w:rPr>
                <w:sz w:val="20"/>
                <w:szCs w:val="20"/>
                <w:lang w:bidi="ru-RU"/>
              </w:rPr>
              <w:t>, путем создания условий для ведения ЗОЖ, включая здоровое питание</w:t>
            </w:r>
            <w:r w:rsidR="00B60961">
              <w:rPr>
                <w:sz w:val="20"/>
                <w:szCs w:val="20"/>
                <w:lang w:bidi="ru-RU"/>
              </w:rPr>
              <w:t xml:space="preserve">, </w:t>
            </w:r>
            <w:r w:rsidR="00B60961" w:rsidRPr="00B60961">
              <w:rPr>
                <w:sz w:val="20"/>
                <w:szCs w:val="20"/>
                <w:lang w:bidi="ru-RU"/>
              </w:rPr>
              <w:t>физическую активность</w:t>
            </w:r>
            <w:r w:rsidR="00B60961">
              <w:rPr>
                <w:sz w:val="20"/>
                <w:szCs w:val="20"/>
                <w:lang w:bidi="ru-RU"/>
              </w:rPr>
              <w:t xml:space="preserve"> и сокращение вредных привычек</w:t>
            </w:r>
            <w:r w:rsidR="00B60961" w:rsidRPr="00B60961">
              <w:rPr>
                <w:sz w:val="20"/>
                <w:szCs w:val="20"/>
                <w:lang w:bidi="ru-RU"/>
              </w:rPr>
              <w:t>, увеличение т</w:t>
            </w:r>
            <w:r w:rsidR="00DD3E6E">
              <w:rPr>
                <w:sz w:val="20"/>
                <w:szCs w:val="20"/>
                <w:lang w:bidi="ru-RU"/>
              </w:rPr>
              <w:t>рудового и активного долголетия</w:t>
            </w:r>
          </w:p>
        </w:tc>
      </w:tr>
      <w:tr w:rsidR="004D131D" w:rsidRPr="00DD0D8E" w14:paraId="28DEC83E" w14:textId="77777777" w:rsidTr="006D044C">
        <w:trPr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12AB3" w14:textId="77777777" w:rsidR="004D131D" w:rsidRPr="00DD0D8E" w:rsidRDefault="004D131D" w:rsidP="006D044C">
            <w:pPr>
              <w:rPr>
                <w:sz w:val="20"/>
                <w:szCs w:val="20"/>
              </w:rPr>
            </w:pPr>
            <w:r w:rsidRPr="00DD0D8E">
              <w:rPr>
                <w:sz w:val="20"/>
                <w:szCs w:val="20"/>
              </w:rPr>
              <w:t>Задачи муниципальной программы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075E" w14:textId="77777777" w:rsidR="004D131D" w:rsidRPr="00DD0D8E" w:rsidRDefault="004D131D" w:rsidP="006D044C">
            <w:pPr>
              <w:jc w:val="both"/>
              <w:rPr>
                <w:sz w:val="20"/>
                <w:szCs w:val="20"/>
              </w:rPr>
            </w:pPr>
            <w:r w:rsidRPr="00DD0D8E">
              <w:rPr>
                <w:sz w:val="20"/>
                <w:szCs w:val="20"/>
              </w:rPr>
              <w:t>- Формирование среды, способствующей ведению гражданами здорового образа жизни, включая здоровое питание, физическую активность, снижение числа граждан, имеющих вредные привычки;</w:t>
            </w:r>
          </w:p>
          <w:p w14:paraId="47C78208" w14:textId="3BFEBCC8" w:rsidR="004D131D" w:rsidRDefault="004D131D" w:rsidP="006D044C">
            <w:pPr>
              <w:jc w:val="both"/>
              <w:rPr>
                <w:bCs/>
                <w:sz w:val="20"/>
                <w:szCs w:val="20"/>
              </w:rPr>
            </w:pPr>
            <w:r w:rsidRPr="00DD0D8E">
              <w:rPr>
                <w:sz w:val="20"/>
                <w:szCs w:val="20"/>
              </w:rPr>
              <w:t>-</w:t>
            </w:r>
            <w:r w:rsidRPr="00DD0D8E">
              <w:rPr>
                <w:bCs/>
                <w:sz w:val="20"/>
                <w:szCs w:val="20"/>
              </w:rPr>
              <w:t xml:space="preserve"> </w:t>
            </w:r>
            <w:r w:rsidR="00CC2C52">
              <w:rPr>
                <w:bCs/>
                <w:sz w:val="20"/>
                <w:szCs w:val="20"/>
              </w:rPr>
              <w:t>м</w:t>
            </w:r>
            <w:r w:rsidRPr="00DD0D8E">
              <w:rPr>
                <w:bCs/>
                <w:sz w:val="20"/>
                <w:szCs w:val="20"/>
              </w:rPr>
              <w:t>отивирование граждан к ведению здорового образа жизни посредством проведения информационно-коммуникационной кампании,</w:t>
            </w:r>
            <w:r w:rsidR="005D30EF">
              <w:rPr>
                <w:bCs/>
                <w:sz w:val="20"/>
                <w:szCs w:val="20"/>
              </w:rPr>
              <w:t xml:space="preserve"> </w:t>
            </w:r>
            <w:r w:rsidR="005D30EF" w:rsidRPr="005D30EF">
              <w:rPr>
                <w:bCs/>
                <w:sz w:val="20"/>
                <w:szCs w:val="20"/>
              </w:rPr>
              <w:t>путем разработки и тиражирования печатной продукции (плакаты, листовки, буклеты), размещением информации в СМИ (заметки, статьи, интервью), трансляции видеороликов, вовлечение граждан, некоммерческих организаций, волонтерских движений в мероприятия по укреплению общественного здоровья</w:t>
            </w:r>
            <w:r w:rsidRPr="00DD0D8E">
              <w:rPr>
                <w:bCs/>
                <w:sz w:val="20"/>
                <w:szCs w:val="20"/>
              </w:rPr>
              <w:t xml:space="preserve"> а также вовлечения граждан и некоммерческих организаций в мероприятия по ук</w:t>
            </w:r>
            <w:r w:rsidR="00DD3E6E">
              <w:rPr>
                <w:bCs/>
                <w:sz w:val="20"/>
                <w:szCs w:val="20"/>
              </w:rPr>
              <w:t>реплению общественного здоровья;</w:t>
            </w:r>
          </w:p>
          <w:p w14:paraId="29041F0D" w14:textId="66CB39E3" w:rsidR="005D30EF" w:rsidRDefault="005D30EF" w:rsidP="006D044C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 w:rsidR="00CC2C52">
              <w:rPr>
                <w:bCs/>
                <w:sz w:val="20"/>
                <w:szCs w:val="20"/>
              </w:rPr>
              <w:t>п</w:t>
            </w:r>
            <w:r>
              <w:rPr>
                <w:bCs/>
                <w:sz w:val="20"/>
                <w:szCs w:val="20"/>
              </w:rPr>
              <w:t xml:space="preserve">овышение доступности для населения Гатчинского муниципального округа объектов </w:t>
            </w:r>
            <w:r w:rsidR="00CC2C52">
              <w:rPr>
                <w:bCs/>
                <w:sz w:val="20"/>
                <w:szCs w:val="20"/>
              </w:rPr>
              <w:t xml:space="preserve">муниципальной </w:t>
            </w:r>
            <w:r>
              <w:rPr>
                <w:bCs/>
                <w:sz w:val="20"/>
                <w:szCs w:val="20"/>
              </w:rPr>
              <w:t>спортивной инфраструктуры, точек продажи свежих овощей и фруктов, сокращение точек продажи алкогольной и табачной продукции, фаст-фуда, особенно в пешей досягаемости от учебных заведений</w:t>
            </w:r>
            <w:r w:rsidR="00154E71">
              <w:rPr>
                <w:bCs/>
                <w:sz w:val="20"/>
                <w:szCs w:val="20"/>
              </w:rPr>
              <w:t>;</w:t>
            </w:r>
          </w:p>
          <w:p w14:paraId="6262B3FB" w14:textId="37AC1282" w:rsidR="00B60961" w:rsidRDefault="00B60961" w:rsidP="006D04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154E71">
              <w:rPr>
                <w:sz w:val="20"/>
                <w:szCs w:val="20"/>
              </w:rPr>
              <w:t>в</w:t>
            </w:r>
            <w:r w:rsidRPr="00B60961">
              <w:rPr>
                <w:sz w:val="20"/>
                <w:szCs w:val="20"/>
              </w:rPr>
              <w:t>недрение корпоративных программ укрепления здоровья</w:t>
            </w:r>
            <w:r w:rsidR="005D30EF">
              <w:rPr>
                <w:sz w:val="20"/>
                <w:szCs w:val="20"/>
              </w:rPr>
              <w:t xml:space="preserve"> на предприятиях</w:t>
            </w:r>
            <w:r w:rsidR="002F78AA">
              <w:rPr>
                <w:sz w:val="20"/>
                <w:szCs w:val="20"/>
              </w:rPr>
              <w:t>, расположенных на территории</w:t>
            </w:r>
            <w:r w:rsidR="005D30EF">
              <w:rPr>
                <w:sz w:val="20"/>
                <w:szCs w:val="20"/>
              </w:rPr>
              <w:t xml:space="preserve"> Г</w:t>
            </w:r>
            <w:r w:rsidR="00DD3E6E">
              <w:rPr>
                <w:sz w:val="20"/>
                <w:szCs w:val="20"/>
              </w:rPr>
              <w:t>атчинского муниципального округа</w:t>
            </w:r>
            <w:r w:rsidR="002F78AA">
              <w:rPr>
                <w:sz w:val="20"/>
                <w:szCs w:val="20"/>
              </w:rPr>
              <w:t>;</w:t>
            </w:r>
          </w:p>
          <w:p w14:paraId="7F06809A" w14:textId="5F4EC417" w:rsidR="005D30EF" w:rsidRPr="00DD0D8E" w:rsidRDefault="005D30EF" w:rsidP="006D04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2F78AA">
              <w:rPr>
                <w:sz w:val="20"/>
                <w:szCs w:val="20"/>
              </w:rPr>
              <w:t>о</w:t>
            </w:r>
            <w:r w:rsidRPr="005D30EF">
              <w:rPr>
                <w:sz w:val="20"/>
                <w:szCs w:val="20"/>
              </w:rPr>
              <w:t>рганизация мероприятий</w:t>
            </w:r>
            <w:r>
              <w:rPr>
                <w:sz w:val="20"/>
                <w:szCs w:val="20"/>
              </w:rPr>
              <w:t xml:space="preserve"> в образовательных </w:t>
            </w:r>
            <w:r w:rsidR="002F78AA">
              <w:rPr>
                <w:sz w:val="20"/>
                <w:szCs w:val="20"/>
              </w:rPr>
              <w:t>организациях</w:t>
            </w:r>
            <w:r w:rsidRPr="005D30EF">
              <w:rPr>
                <w:sz w:val="20"/>
                <w:szCs w:val="20"/>
              </w:rPr>
              <w:t>, направленных на формирование представлений о здоровом образе жизни и здоровье как ценности</w:t>
            </w:r>
            <w:r w:rsidR="002F78AA">
              <w:rPr>
                <w:sz w:val="20"/>
                <w:szCs w:val="20"/>
              </w:rPr>
              <w:t>;</w:t>
            </w:r>
          </w:p>
          <w:p w14:paraId="4BD4416D" w14:textId="2478049A" w:rsidR="004D131D" w:rsidRPr="00DD0D8E" w:rsidRDefault="004D131D" w:rsidP="00DD3E6E">
            <w:pPr>
              <w:jc w:val="both"/>
              <w:rPr>
                <w:sz w:val="20"/>
                <w:szCs w:val="20"/>
              </w:rPr>
            </w:pPr>
            <w:r w:rsidRPr="00DD0D8E">
              <w:rPr>
                <w:sz w:val="20"/>
                <w:szCs w:val="20"/>
              </w:rPr>
              <w:t xml:space="preserve">- </w:t>
            </w:r>
            <w:r w:rsidR="002F78AA">
              <w:rPr>
                <w:sz w:val="20"/>
                <w:szCs w:val="20"/>
              </w:rPr>
              <w:t>о</w:t>
            </w:r>
            <w:r w:rsidRPr="00DD0D8E">
              <w:rPr>
                <w:sz w:val="20"/>
                <w:szCs w:val="20"/>
              </w:rPr>
              <w:t>рганизация и проведение профилактической работы с населением медицинскими организациями</w:t>
            </w:r>
            <w:r w:rsidR="002F78AA">
              <w:rPr>
                <w:sz w:val="20"/>
                <w:szCs w:val="20"/>
              </w:rPr>
              <w:t>, расположенными на территории</w:t>
            </w:r>
            <w:r w:rsidRPr="00DD0D8E">
              <w:rPr>
                <w:sz w:val="20"/>
                <w:szCs w:val="20"/>
              </w:rPr>
              <w:t xml:space="preserve"> Гатчинского муниципального </w:t>
            </w:r>
            <w:r>
              <w:rPr>
                <w:sz w:val="20"/>
                <w:szCs w:val="20"/>
              </w:rPr>
              <w:t>округа</w:t>
            </w:r>
            <w:r w:rsidR="005D30EF">
              <w:rPr>
                <w:sz w:val="20"/>
                <w:szCs w:val="20"/>
              </w:rPr>
              <w:t>: у</w:t>
            </w:r>
            <w:r w:rsidR="005D30EF" w:rsidRPr="005D30EF">
              <w:rPr>
                <w:sz w:val="20"/>
                <w:szCs w:val="20"/>
              </w:rPr>
              <w:t>величение охвата профосмотрами трудоспособного населения</w:t>
            </w:r>
            <w:r w:rsidR="005D30EF">
              <w:rPr>
                <w:sz w:val="20"/>
                <w:szCs w:val="20"/>
              </w:rPr>
              <w:t xml:space="preserve">, </w:t>
            </w:r>
            <w:r w:rsidR="0027573A">
              <w:rPr>
                <w:sz w:val="20"/>
                <w:szCs w:val="20"/>
              </w:rPr>
              <w:t xml:space="preserve">проведение </w:t>
            </w:r>
            <w:r w:rsidR="0027573A" w:rsidRPr="0027573A">
              <w:rPr>
                <w:sz w:val="20"/>
                <w:szCs w:val="20"/>
              </w:rPr>
              <w:t>вакци</w:t>
            </w:r>
            <w:r w:rsidR="0027573A">
              <w:rPr>
                <w:sz w:val="20"/>
                <w:szCs w:val="20"/>
              </w:rPr>
              <w:t>нации</w:t>
            </w:r>
            <w:r w:rsidR="0027573A" w:rsidRPr="0027573A">
              <w:rPr>
                <w:sz w:val="20"/>
                <w:szCs w:val="20"/>
              </w:rPr>
              <w:t xml:space="preserve"> пациентов от сезонных инфекций</w:t>
            </w:r>
            <w:r w:rsidR="0027573A">
              <w:rPr>
                <w:sz w:val="20"/>
                <w:szCs w:val="20"/>
              </w:rPr>
              <w:t xml:space="preserve">, проведение лекций </w:t>
            </w:r>
            <w:r w:rsidR="0027573A" w:rsidRPr="0027573A">
              <w:rPr>
                <w:sz w:val="20"/>
                <w:szCs w:val="20"/>
              </w:rPr>
              <w:t>п</w:t>
            </w:r>
            <w:r w:rsidR="0027573A">
              <w:rPr>
                <w:sz w:val="20"/>
                <w:szCs w:val="20"/>
              </w:rPr>
              <w:t xml:space="preserve">ро правильное </w:t>
            </w:r>
            <w:r w:rsidR="0027573A" w:rsidRPr="0027573A">
              <w:rPr>
                <w:sz w:val="20"/>
                <w:szCs w:val="20"/>
              </w:rPr>
              <w:t>питани</w:t>
            </w:r>
            <w:r w:rsidR="0027573A">
              <w:rPr>
                <w:sz w:val="20"/>
                <w:szCs w:val="20"/>
              </w:rPr>
              <w:t>е</w:t>
            </w:r>
            <w:r w:rsidR="0027573A" w:rsidRPr="0027573A">
              <w:rPr>
                <w:sz w:val="20"/>
                <w:szCs w:val="20"/>
              </w:rPr>
              <w:t xml:space="preserve"> </w:t>
            </w:r>
            <w:r w:rsidR="0027573A">
              <w:rPr>
                <w:sz w:val="20"/>
                <w:szCs w:val="20"/>
              </w:rPr>
              <w:t xml:space="preserve">для </w:t>
            </w:r>
            <w:r w:rsidR="00DD3E6E">
              <w:rPr>
                <w:sz w:val="20"/>
                <w:szCs w:val="20"/>
              </w:rPr>
              <w:t>снижения индекса массы тела</w:t>
            </w:r>
          </w:p>
        </w:tc>
      </w:tr>
      <w:tr w:rsidR="004D131D" w:rsidRPr="00DD0D8E" w14:paraId="3CC86EE8" w14:textId="77777777" w:rsidTr="006D044C">
        <w:trPr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BD9B" w14:textId="77777777" w:rsidR="004D131D" w:rsidRPr="00DD0D8E" w:rsidRDefault="004D131D" w:rsidP="006D044C">
            <w:pPr>
              <w:jc w:val="both"/>
              <w:rPr>
                <w:sz w:val="20"/>
                <w:szCs w:val="20"/>
              </w:rPr>
            </w:pPr>
            <w:r w:rsidRPr="00DD0D8E">
              <w:rPr>
                <w:sz w:val="20"/>
                <w:szCs w:val="20"/>
              </w:rPr>
              <w:t>Проекты, реализуемые в рамках муниципальной программы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ECEF" w14:textId="0A2DB872" w:rsidR="004D131D" w:rsidRPr="00DD0D8E" w:rsidRDefault="004D131D" w:rsidP="00CA4A53">
            <w:pPr>
              <w:rPr>
                <w:sz w:val="20"/>
                <w:szCs w:val="20"/>
              </w:rPr>
            </w:pPr>
          </w:p>
        </w:tc>
      </w:tr>
      <w:tr w:rsidR="004D131D" w:rsidRPr="00DD0D8E" w14:paraId="2358100B" w14:textId="77777777" w:rsidTr="006D044C">
        <w:trPr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8B34" w14:textId="77777777" w:rsidR="004D131D" w:rsidRPr="00DD0D8E" w:rsidRDefault="004D131D" w:rsidP="006D044C">
            <w:pPr>
              <w:rPr>
                <w:sz w:val="20"/>
                <w:szCs w:val="20"/>
              </w:rPr>
            </w:pPr>
            <w:r w:rsidRPr="00DD0D8E">
              <w:rPr>
                <w:sz w:val="20"/>
                <w:szCs w:val="20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2A53" w14:textId="73043E43" w:rsidR="004D131D" w:rsidRPr="00DD0D8E" w:rsidRDefault="004D131D" w:rsidP="006D044C">
            <w:pPr>
              <w:jc w:val="both"/>
              <w:rPr>
                <w:sz w:val="20"/>
                <w:szCs w:val="20"/>
              </w:rPr>
            </w:pPr>
            <w:r w:rsidRPr="00DD0D8E">
              <w:rPr>
                <w:sz w:val="20"/>
                <w:szCs w:val="20"/>
              </w:rPr>
              <w:t>к 202</w:t>
            </w:r>
            <w:r w:rsidR="0027573A">
              <w:rPr>
                <w:sz w:val="20"/>
                <w:szCs w:val="20"/>
              </w:rPr>
              <w:t>8</w:t>
            </w:r>
            <w:r w:rsidRPr="00DD0D8E">
              <w:rPr>
                <w:sz w:val="20"/>
                <w:szCs w:val="20"/>
              </w:rPr>
              <w:t xml:space="preserve"> году:</w:t>
            </w:r>
          </w:p>
          <w:p w14:paraId="1734834D" w14:textId="16651F98" w:rsidR="004D131D" w:rsidRPr="00CB183E" w:rsidRDefault="004D131D" w:rsidP="006D044C">
            <w:pPr>
              <w:jc w:val="both"/>
              <w:rPr>
                <w:sz w:val="20"/>
                <w:szCs w:val="20"/>
              </w:rPr>
            </w:pPr>
            <w:r w:rsidRPr="00CB183E">
              <w:rPr>
                <w:sz w:val="20"/>
                <w:szCs w:val="20"/>
              </w:rPr>
              <w:t xml:space="preserve">1.Увеличение доли населения, систематически занимающегося физической культурой и спортом до </w:t>
            </w:r>
            <w:r>
              <w:rPr>
                <w:sz w:val="20"/>
                <w:szCs w:val="20"/>
              </w:rPr>
              <w:t>6</w:t>
            </w:r>
            <w:r w:rsidR="0027573A">
              <w:rPr>
                <w:sz w:val="20"/>
                <w:szCs w:val="20"/>
              </w:rPr>
              <w:t>6</w:t>
            </w:r>
            <w:r w:rsidRPr="00D03737">
              <w:rPr>
                <w:sz w:val="20"/>
                <w:szCs w:val="20"/>
              </w:rPr>
              <w:t>%</w:t>
            </w:r>
            <w:r w:rsidRPr="00CB183E">
              <w:rPr>
                <w:sz w:val="20"/>
                <w:szCs w:val="20"/>
              </w:rPr>
              <w:t xml:space="preserve"> от общей численности населения к 202</w:t>
            </w:r>
            <w:r w:rsidR="0027573A">
              <w:rPr>
                <w:sz w:val="20"/>
                <w:szCs w:val="20"/>
              </w:rPr>
              <w:t>8</w:t>
            </w:r>
            <w:r w:rsidR="00DD3E6E">
              <w:rPr>
                <w:sz w:val="20"/>
                <w:szCs w:val="20"/>
              </w:rPr>
              <w:t xml:space="preserve"> году;</w:t>
            </w:r>
          </w:p>
          <w:p w14:paraId="549DEFF2" w14:textId="4079CFD4" w:rsidR="004D131D" w:rsidRDefault="004D131D" w:rsidP="006D044C">
            <w:pPr>
              <w:jc w:val="both"/>
              <w:rPr>
                <w:sz w:val="20"/>
                <w:szCs w:val="20"/>
              </w:rPr>
            </w:pPr>
            <w:r w:rsidRPr="00CB183E">
              <w:rPr>
                <w:bCs/>
                <w:sz w:val="20"/>
                <w:szCs w:val="20"/>
              </w:rPr>
              <w:t xml:space="preserve">2. </w:t>
            </w:r>
            <w:r w:rsidRPr="00CB183E">
              <w:rPr>
                <w:sz w:val="20"/>
                <w:szCs w:val="20"/>
              </w:rPr>
              <w:t xml:space="preserve">Увеличение охвата взрослого населения профилактическими осмотрами до </w:t>
            </w:r>
            <w:r w:rsidRPr="00CC212C">
              <w:rPr>
                <w:sz w:val="20"/>
                <w:szCs w:val="20"/>
              </w:rPr>
              <w:t>9.8%</w:t>
            </w:r>
            <w:r w:rsidRPr="00CB183E">
              <w:rPr>
                <w:sz w:val="20"/>
                <w:szCs w:val="20"/>
              </w:rPr>
              <w:t xml:space="preserve"> от общей численности населения, подлежащей осмотрам к 202</w:t>
            </w:r>
            <w:r w:rsidR="0027573A">
              <w:rPr>
                <w:sz w:val="20"/>
                <w:szCs w:val="20"/>
              </w:rPr>
              <w:t>8</w:t>
            </w:r>
            <w:r w:rsidR="00DD3E6E">
              <w:rPr>
                <w:sz w:val="20"/>
                <w:szCs w:val="20"/>
              </w:rPr>
              <w:t xml:space="preserve"> году;</w:t>
            </w:r>
          </w:p>
          <w:p w14:paraId="4736757E" w14:textId="1266FDF1" w:rsidR="0027573A" w:rsidRDefault="0027573A" w:rsidP="006D04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CA4A53">
              <w:rPr>
                <w:sz w:val="20"/>
                <w:szCs w:val="20"/>
              </w:rPr>
              <w:t xml:space="preserve">. Охват 60% </w:t>
            </w:r>
            <w:r w:rsidR="00CA4A53" w:rsidRPr="00CA4A53">
              <w:rPr>
                <w:sz w:val="20"/>
                <w:szCs w:val="20"/>
              </w:rPr>
              <w:t xml:space="preserve">вакцинированных от ОРВИ и гриппа </w:t>
            </w:r>
            <w:r w:rsidRPr="00CA4A53">
              <w:rPr>
                <w:sz w:val="20"/>
                <w:szCs w:val="20"/>
              </w:rPr>
              <w:t>от населения Гатчинског</w:t>
            </w:r>
            <w:r w:rsidR="00DD3E6E">
              <w:rPr>
                <w:sz w:val="20"/>
                <w:szCs w:val="20"/>
              </w:rPr>
              <w:t xml:space="preserve">о муниципального округа </w:t>
            </w:r>
            <w:r w:rsidRPr="00CA4A53">
              <w:rPr>
                <w:sz w:val="20"/>
                <w:szCs w:val="20"/>
              </w:rPr>
              <w:t>к 2028</w:t>
            </w:r>
            <w:r w:rsidR="00DD3E6E">
              <w:rPr>
                <w:sz w:val="20"/>
                <w:szCs w:val="20"/>
              </w:rPr>
              <w:t xml:space="preserve"> </w:t>
            </w:r>
            <w:r w:rsidRPr="00CA4A53">
              <w:rPr>
                <w:sz w:val="20"/>
                <w:szCs w:val="20"/>
              </w:rPr>
              <w:t>г</w:t>
            </w:r>
            <w:r w:rsidR="00DD3E6E">
              <w:rPr>
                <w:sz w:val="20"/>
                <w:szCs w:val="20"/>
              </w:rPr>
              <w:t>оду</w:t>
            </w:r>
            <w:r w:rsidRPr="00CA4A53">
              <w:rPr>
                <w:sz w:val="20"/>
                <w:szCs w:val="20"/>
              </w:rPr>
              <w:t>;</w:t>
            </w:r>
          </w:p>
          <w:p w14:paraId="06241BEF" w14:textId="1C26C80B" w:rsidR="00EA35BF" w:rsidRDefault="00EA35BF" w:rsidP="006D04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Снижение числа курящих среди взрослого населения на 2% в период действия программы с 2026 по 2028</w:t>
            </w:r>
            <w:r w:rsidR="00DD3E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</w:t>
            </w:r>
            <w:r w:rsidR="00DD3E6E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от исходного уровня</w:t>
            </w:r>
            <w:r w:rsidR="00DD3E6E">
              <w:rPr>
                <w:sz w:val="20"/>
                <w:szCs w:val="20"/>
              </w:rPr>
              <w:t>;</w:t>
            </w:r>
          </w:p>
          <w:p w14:paraId="4A0B01FC" w14:textId="246B5833" w:rsidR="004D131D" w:rsidRPr="00C67C95" w:rsidRDefault="00C67C95" w:rsidP="006D04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Снижение среднего потребления крепкого алкоголя среди взрослого населения на 1% в год от исходного уровня</w:t>
            </w:r>
          </w:p>
        </w:tc>
      </w:tr>
      <w:tr w:rsidR="004D131D" w:rsidRPr="00DD0D8E" w14:paraId="7F420221" w14:textId="77777777" w:rsidTr="006D044C">
        <w:trPr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C3444" w14:textId="77777777" w:rsidR="004D131D" w:rsidRPr="00DD0D8E" w:rsidRDefault="004D131D" w:rsidP="006D044C">
            <w:pPr>
              <w:jc w:val="both"/>
              <w:rPr>
                <w:sz w:val="20"/>
                <w:szCs w:val="20"/>
              </w:rPr>
            </w:pPr>
            <w:r w:rsidRPr="00DD0D8E">
              <w:rPr>
                <w:sz w:val="20"/>
                <w:szCs w:val="20"/>
              </w:rPr>
              <w:t>Куратор муниципальной программы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C602" w14:textId="77777777" w:rsidR="004D131D" w:rsidRPr="00DD0D8E" w:rsidRDefault="004D131D" w:rsidP="006D044C">
            <w:pPr>
              <w:rPr>
                <w:sz w:val="20"/>
                <w:szCs w:val="20"/>
              </w:rPr>
            </w:pPr>
            <w:r w:rsidRPr="00DD0D8E">
              <w:rPr>
                <w:sz w:val="20"/>
                <w:szCs w:val="20"/>
              </w:rPr>
              <w:t xml:space="preserve">Заместитель главы администрации Гатчинского муниципального </w:t>
            </w:r>
            <w:r>
              <w:rPr>
                <w:sz w:val="20"/>
                <w:szCs w:val="20"/>
              </w:rPr>
              <w:t>округа</w:t>
            </w:r>
            <w:r w:rsidRPr="00DD0D8E">
              <w:rPr>
                <w:sz w:val="20"/>
                <w:szCs w:val="20"/>
              </w:rPr>
              <w:t xml:space="preserve"> по развитию социальной сферы </w:t>
            </w:r>
          </w:p>
        </w:tc>
      </w:tr>
      <w:tr w:rsidR="004D131D" w:rsidRPr="00DD0D8E" w14:paraId="06B6D88E" w14:textId="77777777" w:rsidTr="006D044C">
        <w:trPr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8B02A" w14:textId="77777777" w:rsidR="004D131D" w:rsidRPr="00DD0D8E" w:rsidRDefault="004D131D" w:rsidP="006D044C">
            <w:pPr>
              <w:jc w:val="both"/>
              <w:rPr>
                <w:sz w:val="20"/>
                <w:szCs w:val="20"/>
              </w:rPr>
            </w:pPr>
            <w:r w:rsidRPr="00DD0D8E">
              <w:rPr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FE9E" w14:textId="7FC74BC7" w:rsidR="004D131D" w:rsidRPr="00DD0D8E" w:rsidRDefault="004D131D" w:rsidP="006D044C">
            <w:pPr>
              <w:rPr>
                <w:sz w:val="20"/>
                <w:szCs w:val="20"/>
              </w:rPr>
            </w:pPr>
            <w:r w:rsidRPr="00DD0D8E">
              <w:rPr>
                <w:sz w:val="20"/>
                <w:szCs w:val="20"/>
              </w:rPr>
              <w:t xml:space="preserve">Комитет по физической культуре, спорту, и молодежной политике администрации Гатчинского муниципального </w:t>
            </w:r>
            <w:r w:rsidR="0027573A">
              <w:rPr>
                <w:sz w:val="20"/>
                <w:szCs w:val="20"/>
              </w:rPr>
              <w:t>округа</w:t>
            </w:r>
          </w:p>
        </w:tc>
      </w:tr>
      <w:tr w:rsidR="004D131D" w:rsidRPr="00DD0D8E" w14:paraId="3F613469" w14:textId="77777777" w:rsidTr="0027573A">
        <w:trPr>
          <w:trHeight w:val="88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E7B4E" w14:textId="77777777" w:rsidR="004D131D" w:rsidRPr="00DD0D8E" w:rsidRDefault="004D131D" w:rsidP="006D044C">
            <w:pPr>
              <w:jc w:val="both"/>
              <w:rPr>
                <w:sz w:val="20"/>
                <w:szCs w:val="20"/>
              </w:rPr>
            </w:pPr>
            <w:r w:rsidRPr="00DD0D8E">
              <w:rPr>
                <w:sz w:val="20"/>
                <w:szCs w:val="20"/>
              </w:rPr>
              <w:t>Соисполнители муниципальной программы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3042" w14:textId="42693C68" w:rsidR="004D131D" w:rsidRPr="00DD0D8E" w:rsidRDefault="00523B36" w:rsidP="006D0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131D" w:rsidRPr="00DD0D8E" w14:paraId="1EA3646B" w14:textId="77777777" w:rsidTr="006D044C">
        <w:trPr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4714C" w14:textId="77777777" w:rsidR="004D131D" w:rsidRPr="00DD0D8E" w:rsidRDefault="004D131D" w:rsidP="006D044C">
            <w:pPr>
              <w:jc w:val="both"/>
              <w:rPr>
                <w:sz w:val="20"/>
                <w:szCs w:val="20"/>
              </w:rPr>
            </w:pPr>
            <w:r w:rsidRPr="00DD0D8E">
              <w:rPr>
                <w:sz w:val="20"/>
                <w:szCs w:val="20"/>
              </w:rPr>
              <w:lastRenderedPageBreak/>
              <w:t>Участники муниципальной программы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1939" w14:textId="16D5012D" w:rsidR="004D131D" w:rsidRPr="00F017C3" w:rsidRDefault="0027573A" w:rsidP="00F017C3">
            <w:pPr>
              <w:spacing w:after="58" w:line="237" w:lineRule="auto"/>
              <w:rPr>
                <w:b/>
                <w:sz w:val="28"/>
              </w:rPr>
            </w:pPr>
            <w:r w:rsidRPr="0027573A">
              <w:rPr>
                <w:bCs/>
                <w:sz w:val="20"/>
                <w:szCs w:val="20"/>
              </w:rPr>
              <w:t>Комитет образования Гатчинского муниципального округа</w:t>
            </w:r>
            <w:r w:rsidR="002F78AA">
              <w:rPr>
                <w:bCs/>
                <w:sz w:val="20"/>
                <w:szCs w:val="20"/>
              </w:rPr>
              <w:t xml:space="preserve">; </w:t>
            </w:r>
            <w:r w:rsidR="00C67C95" w:rsidRPr="00C67C95">
              <w:rPr>
                <w:sz w:val="20"/>
                <w:szCs w:val="20"/>
              </w:rPr>
              <w:t>Комитет экономического развития</w:t>
            </w:r>
            <w:r w:rsidR="00C67C95">
              <w:rPr>
                <w:sz w:val="20"/>
                <w:szCs w:val="20"/>
              </w:rPr>
              <w:t xml:space="preserve"> </w:t>
            </w:r>
            <w:r w:rsidR="00C67C95" w:rsidRPr="0027573A">
              <w:rPr>
                <w:bCs/>
                <w:sz w:val="20"/>
                <w:szCs w:val="20"/>
              </w:rPr>
              <w:t>Гатчинского муниципального округа</w:t>
            </w:r>
            <w:r w:rsidR="002F78AA">
              <w:rPr>
                <w:bCs/>
                <w:sz w:val="20"/>
                <w:szCs w:val="20"/>
              </w:rPr>
              <w:t>;</w:t>
            </w:r>
            <w:r w:rsidR="00F017C3">
              <w:rPr>
                <w:bCs/>
                <w:sz w:val="20"/>
                <w:szCs w:val="20"/>
              </w:rPr>
              <w:t xml:space="preserve"> </w:t>
            </w:r>
            <w:r w:rsidR="00F017C3" w:rsidRPr="00F017C3">
              <w:rPr>
                <w:sz w:val="20"/>
                <w:szCs w:val="20"/>
              </w:rPr>
              <w:t>Комитет цифрового развития</w:t>
            </w:r>
            <w:r w:rsidR="00F017C3">
              <w:rPr>
                <w:sz w:val="20"/>
                <w:szCs w:val="20"/>
              </w:rPr>
              <w:t xml:space="preserve"> </w:t>
            </w:r>
            <w:r w:rsidR="00F017C3" w:rsidRPr="0027573A">
              <w:rPr>
                <w:bCs/>
                <w:sz w:val="20"/>
                <w:szCs w:val="20"/>
              </w:rPr>
              <w:t>Гатчинского муниципального округа</w:t>
            </w:r>
            <w:r w:rsidR="002F78AA">
              <w:rPr>
                <w:bCs/>
                <w:sz w:val="20"/>
                <w:szCs w:val="20"/>
              </w:rPr>
              <w:t>;</w:t>
            </w:r>
            <w:r w:rsidR="00F017C3">
              <w:rPr>
                <w:bCs/>
                <w:sz w:val="20"/>
                <w:szCs w:val="20"/>
              </w:rPr>
              <w:t xml:space="preserve"> </w:t>
            </w:r>
            <w:r w:rsidR="00F017C3" w:rsidRPr="00F017C3">
              <w:rPr>
                <w:bCs/>
                <w:sz w:val="20"/>
                <w:szCs w:val="20"/>
              </w:rPr>
              <w:t>Управление по социально-демографическим вопросам</w:t>
            </w:r>
            <w:r w:rsidR="00F017C3">
              <w:rPr>
                <w:bCs/>
                <w:sz w:val="20"/>
                <w:szCs w:val="20"/>
              </w:rPr>
              <w:t xml:space="preserve"> </w:t>
            </w:r>
            <w:r w:rsidR="00F017C3" w:rsidRPr="0027573A">
              <w:rPr>
                <w:bCs/>
                <w:sz w:val="20"/>
                <w:szCs w:val="20"/>
              </w:rPr>
              <w:t>Гатчинского муниципального округа</w:t>
            </w:r>
            <w:r w:rsidR="002F78AA">
              <w:rPr>
                <w:bCs/>
                <w:sz w:val="20"/>
                <w:szCs w:val="20"/>
              </w:rPr>
              <w:t>;</w:t>
            </w:r>
            <w:r w:rsidR="00F017C3">
              <w:rPr>
                <w:bCs/>
                <w:sz w:val="20"/>
                <w:szCs w:val="20"/>
              </w:rPr>
              <w:t xml:space="preserve"> </w:t>
            </w:r>
            <w:r w:rsidR="00F017C3" w:rsidRPr="00F017C3">
              <w:rPr>
                <w:bCs/>
                <w:sz w:val="20"/>
                <w:szCs w:val="20"/>
              </w:rPr>
              <w:t>Отдел по взаимодействию со средствами массовой информации</w:t>
            </w:r>
            <w:r w:rsidR="00F017C3">
              <w:rPr>
                <w:bCs/>
                <w:sz w:val="20"/>
                <w:szCs w:val="20"/>
              </w:rPr>
              <w:t xml:space="preserve"> администрации </w:t>
            </w:r>
            <w:r w:rsidR="00F017C3" w:rsidRPr="0027573A">
              <w:rPr>
                <w:bCs/>
                <w:sz w:val="20"/>
                <w:szCs w:val="20"/>
              </w:rPr>
              <w:t>Гатчинского муниципального округа</w:t>
            </w:r>
            <w:r w:rsidR="002F78AA">
              <w:rPr>
                <w:bCs/>
                <w:sz w:val="20"/>
                <w:szCs w:val="20"/>
              </w:rPr>
              <w:t>;</w:t>
            </w:r>
            <w:r w:rsidR="00F017C3">
              <w:rPr>
                <w:bCs/>
                <w:sz w:val="20"/>
                <w:szCs w:val="20"/>
              </w:rPr>
              <w:t xml:space="preserve"> </w:t>
            </w:r>
            <w:r w:rsidR="00F017C3" w:rsidRPr="00F017C3">
              <w:rPr>
                <w:bCs/>
                <w:sz w:val="20"/>
                <w:szCs w:val="20"/>
              </w:rPr>
              <w:t>Комитет по делам ЗАГС</w:t>
            </w:r>
            <w:r w:rsidR="00F017C3">
              <w:rPr>
                <w:bCs/>
                <w:sz w:val="20"/>
              </w:rPr>
              <w:t xml:space="preserve"> </w:t>
            </w:r>
            <w:r w:rsidR="00F017C3" w:rsidRPr="0027573A">
              <w:rPr>
                <w:bCs/>
                <w:sz w:val="20"/>
                <w:szCs w:val="20"/>
              </w:rPr>
              <w:t>Гатчинского муниципального округа</w:t>
            </w:r>
            <w:r w:rsidR="002F78AA">
              <w:rPr>
                <w:bCs/>
                <w:sz w:val="20"/>
              </w:rPr>
              <w:t xml:space="preserve">; </w:t>
            </w:r>
            <w:r w:rsidR="004D131D" w:rsidRPr="0027573A">
              <w:rPr>
                <w:bCs/>
                <w:sz w:val="20"/>
                <w:szCs w:val="20"/>
              </w:rPr>
              <w:t>Государственное бюджетное учреждение здравоохранения Ленинградской области</w:t>
            </w:r>
            <w:r w:rsidR="002F78AA">
              <w:rPr>
                <w:bCs/>
                <w:sz w:val="20"/>
                <w:szCs w:val="20"/>
              </w:rPr>
              <w:t xml:space="preserve"> </w:t>
            </w:r>
            <w:r w:rsidR="004D131D" w:rsidRPr="0027573A">
              <w:rPr>
                <w:bCs/>
                <w:sz w:val="20"/>
                <w:szCs w:val="20"/>
              </w:rPr>
              <w:t>"Гатчинская клиническая межрайонная больница"</w:t>
            </w:r>
          </w:p>
        </w:tc>
      </w:tr>
      <w:tr w:rsidR="00706E3A" w:rsidRPr="00DD0D8E" w14:paraId="42A7A23B" w14:textId="77777777" w:rsidTr="00343279">
        <w:trPr>
          <w:trHeight w:val="159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5025FF" w14:textId="77777777" w:rsidR="00706E3A" w:rsidRPr="00DD0D8E" w:rsidRDefault="00706E3A" w:rsidP="006D044C">
            <w:pPr>
              <w:rPr>
                <w:sz w:val="20"/>
                <w:szCs w:val="20"/>
              </w:rPr>
            </w:pPr>
            <w:r w:rsidRPr="00DD0D8E">
              <w:rPr>
                <w:sz w:val="20"/>
                <w:szCs w:val="20"/>
              </w:rPr>
              <w:t>Финансовое обеспечение  муниципальной программы, в том числе по годам реализации: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6FA073" w14:textId="77777777" w:rsidR="00706E3A" w:rsidRPr="00AC74BE" w:rsidRDefault="00706E3A" w:rsidP="0001137D">
            <w:pPr>
              <w:jc w:val="center"/>
              <w:rPr>
                <w:sz w:val="20"/>
                <w:szCs w:val="20"/>
                <w:highlight w:val="red"/>
              </w:rPr>
            </w:pPr>
          </w:p>
          <w:p w14:paraId="326AFC99" w14:textId="77777777" w:rsidR="00706E3A" w:rsidRPr="00523B36" w:rsidRDefault="00706E3A" w:rsidP="0001137D">
            <w:pPr>
              <w:jc w:val="center"/>
              <w:rPr>
                <w:sz w:val="20"/>
                <w:szCs w:val="20"/>
              </w:rPr>
            </w:pPr>
            <w:r w:rsidRPr="00523B36">
              <w:rPr>
                <w:sz w:val="20"/>
                <w:szCs w:val="20"/>
              </w:rPr>
              <w:t>Общий объем финансирования муниципальной программы составляет 0,0 рублей.</w:t>
            </w:r>
          </w:p>
          <w:p w14:paraId="06CEB2A2" w14:textId="5C36388E" w:rsidR="00706E3A" w:rsidRPr="00DD0D8E" w:rsidRDefault="00706E3A" w:rsidP="0001137D">
            <w:pPr>
              <w:rPr>
                <w:b/>
                <w:sz w:val="20"/>
                <w:szCs w:val="20"/>
              </w:rPr>
            </w:pPr>
          </w:p>
        </w:tc>
      </w:tr>
      <w:tr w:rsidR="0001137D" w:rsidRPr="00DD0D8E" w14:paraId="1917F45F" w14:textId="77777777" w:rsidTr="006D044C">
        <w:trPr>
          <w:trHeight w:val="444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1D1474" w14:textId="77777777" w:rsidR="0001137D" w:rsidRPr="00DD0D8E" w:rsidRDefault="0001137D" w:rsidP="0001137D">
            <w:pPr>
              <w:rPr>
                <w:sz w:val="20"/>
                <w:szCs w:val="20"/>
              </w:rPr>
            </w:pPr>
            <w:r w:rsidRPr="00DD0D8E">
              <w:rPr>
                <w:sz w:val="20"/>
                <w:szCs w:val="20"/>
              </w:rPr>
              <w:t>Налоговые расходы, направленные на достижение цели муниципальной программы,</w:t>
            </w:r>
            <w:r w:rsidRPr="00DD0D8E">
              <w:t xml:space="preserve"> </w:t>
            </w:r>
            <w:r w:rsidRPr="00DD0D8E">
              <w:rPr>
                <w:sz w:val="20"/>
                <w:szCs w:val="20"/>
              </w:rPr>
              <w:t>в том числе по годам: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9111" w14:textId="77777777" w:rsidR="0001137D" w:rsidRPr="00DD0D8E" w:rsidRDefault="0001137D" w:rsidP="0001137D">
            <w:pPr>
              <w:jc w:val="center"/>
              <w:rPr>
                <w:b/>
                <w:sz w:val="20"/>
                <w:szCs w:val="20"/>
              </w:rPr>
            </w:pPr>
            <w:r w:rsidRPr="00DD0D8E">
              <w:rPr>
                <w:b/>
                <w:sz w:val="20"/>
                <w:szCs w:val="20"/>
              </w:rPr>
              <w:t>Налоговые расходы (тыс. руб.)</w:t>
            </w:r>
          </w:p>
        </w:tc>
      </w:tr>
      <w:tr w:rsidR="0001137D" w:rsidRPr="00DD0D8E" w14:paraId="39E097BF" w14:textId="77777777" w:rsidTr="006D044C">
        <w:trPr>
          <w:trHeight w:val="804"/>
          <w:jc w:val="center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A705" w14:textId="77777777" w:rsidR="0001137D" w:rsidRPr="00DD0D8E" w:rsidRDefault="0001137D" w:rsidP="0001137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41BB" w14:textId="6D827FAF" w:rsidR="0001137D" w:rsidRPr="00DD0D8E" w:rsidRDefault="00523B36" w:rsidP="00011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01137D" w:rsidRPr="00DD0D8E">
              <w:rPr>
                <w:sz w:val="20"/>
                <w:szCs w:val="20"/>
              </w:rPr>
              <w:t>алоговы</w:t>
            </w:r>
            <w:r>
              <w:rPr>
                <w:sz w:val="20"/>
                <w:szCs w:val="20"/>
              </w:rPr>
              <w:t>е</w:t>
            </w:r>
            <w:r w:rsidR="0001137D" w:rsidRPr="00DD0D8E">
              <w:rPr>
                <w:sz w:val="20"/>
                <w:szCs w:val="20"/>
              </w:rPr>
              <w:t xml:space="preserve"> расход</w:t>
            </w:r>
            <w:r>
              <w:rPr>
                <w:sz w:val="20"/>
                <w:szCs w:val="20"/>
              </w:rPr>
              <w:t>ы не предусмотрены</w:t>
            </w:r>
          </w:p>
        </w:tc>
      </w:tr>
    </w:tbl>
    <w:p w14:paraId="782A5B0B" w14:textId="77777777" w:rsidR="004D131D" w:rsidRPr="00DD0D8E" w:rsidRDefault="004D131D" w:rsidP="004D131D"/>
    <w:p w14:paraId="0BF39AFA" w14:textId="77777777" w:rsidR="004D131D" w:rsidRDefault="004D131D" w:rsidP="004D131D"/>
    <w:p w14:paraId="049AD126" w14:textId="05482267" w:rsidR="00DD3E6E" w:rsidRDefault="004D131D" w:rsidP="00DD3E6E">
      <w:pPr>
        <w:pStyle w:val="a7"/>
        <w:numPr>
          <w:ilvl w:val="0"/>
          <w:numId w:val="6"/>
        </w:numPr>
        <w:jc w:val="center"/>
        <w:rPr>
          <w:b/>
          <w:bCs/>
          <w:lang w:eastAsia="en-US"/>
        </w:rPr>
      </w:pPr>
      <w:r w:rsidRPr="007D0DED">
        <w:rPr>
          <w:b/>
          <w:bCs/>
          <w:lang w:eastAsia="en-US"/>
        </w:rPr>
        <w:t>Общая характеристика, основные проблемы и прогноз развития</w:t>
      </w:r>
    </w:p>
    <w:p w14:paraId="07068A28" w14:textId="77777777" w:rsidR="00DD3E6E" w:rsidRDefault="004D131D" w:rsidP="00DD3E6E">
      <w:pPr>
        <w:pStyle w:val="a7"/>
        <w:ind w:left="1440"/>
        <w:jc w:val="center"/>
        <w:rPr>
          <w:b/>
          <w:bCs/>
          <w:lang w:eastAsia="en-US"/>
        </w:rPr>
      </w:pPr>
      <w:r w:rsidRPr="007D0DED">
        <w:rPr>
          <w:b/>
          <w:bCs/>
          <w:lang w:eastAsia="en-US"/>
        </w:rPr>
        <w:t>сферы реализации муниципальной программы</w:t>
      </w:r>
    </w:p>
    <w:p w14:paraId="1B8D248A" w14:textId="3B5C7C72" w:rsidR="004D131D" w:rsidRPr="007D0DED" w:rsidRDefault="002F78AA" w:rsidP="00DD3E6E">
      <w:pPr>
        <w:pStyle w:val="a7"/>
        <w:ind w:left="1440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в Гатчинском муниципальном округе</w:t>
      </w:r>
    </w:p>
    <w:p w14:paraId="10BF930F" w14:textId="77777777" w:rsidR="004D131D" w:rsidRPr="00520570" w:rsidRDefault="004D131D" w:rsidP="004D131D">
      <w:pPr>
        <w:ind w:left="720"/>
        <w:jc w:val="center"/>
        <w:rPr>
          <w:bCs/>
          <w:lang w:eastAsia="en-US"/>
        </w:rPr>
      </w:pPr>
    </w:p>
    <w:p w14:paraId="0D0DE023" w14:textId="4BDC3255" w:rsidR="00674D60" w:rsidRDefault="00674D60" w:rsidP="004D131D">
      <w:pPr>
        <w:pStyle w:val="11"/>
        <w:tabs>
          <w:tab w:val="left" w:pos="1622"/>
        </w:tabs>
        <w:spacing w:line="233" w:lineRule="auto"/>
        <w:jc w:val="both"/>
        <w:rPr>
          <w:sz w:val="24"/>
          <w:szCs w:val="24"/>
          <w:lang w:bidi="ru-RU"/>
        </w:rPr>
      </w:pPr>
      <w:r w:rsidRPr="00674D60">
        <w:rPr>
          <w:sz w:val="24"/>
          <w:szCs w:val="20"/>
          <w:lang w:bidi="ru-RU"/>
        </w:rPr>
        <w:t xml:space="preserve">Муниципальная программа «Укрепление общественного здоровья» разработана с учетом методических рекомендаций Министерства здравоохранения Российской Федерации (письмо М3 </w:t>
      </w:r>
      <w:r w:rsidRPr="00674D60">
        <w:rPr>
          <w:sz w:val="24"/>
          <w:szCs w:val="20"/>
        </w:rPr>
        <w:t xml:space="preserve">РФ </w:t>
      </w:r>
      <w:r w:rsidRPr="00674D60">
        <w:rPr>
          <w:sz w:val="24"/>
          <w:szCs w:val="20"/>
          <w:lang w:bidi="ru-RU"/>
        </w:rPr>
        <w:t xml:space="preserve">от </w:t>
      </w:r>
      <w:r w:rsidR="00EC1B0E">
        <w:rPr>
          <w:sz w:val="24"/>
          <w:szCs w:val="20"/>
          <w:lang w:bidi="ru-RU"/>
        </w:rPr>
        <w:t>25</w:t>
      </w:r>
      <w:r w:rsidRPr="00674D60">
        <w:rPr>
          <w:sz w:val="24"/>
          <w:szCs w:val="20"/>
          <w:lang w:bidi="ru-RU"/>
        </w:rPr>
        <w:t>.0</w:t>
      </w:r>
      <w:r w:rsidR="00EC1B0E">
        <w:rPr>
          <w:sz w:val="24"/>
          <w:szCs w:val="20"/>
          <w:lang w:bidi="ru-RU"/>
        </w:rPr>
        <w:t>2</w:t>
      </w:r>
      <w:r w:rsidRPr="00674D60">
        <w:rPr>
          <w:sz w:val="24"/>
          <w:szCs w:val="20"/>
          <w:lang w:bidi="ru-RU"/>
        </w:rPr>
        <w:t>.2020г.) с целью</w:t>
      </w:r>
      <w:r>
        <w:rPr>
          <w:sz w:val="24"/>
          <w:szCs w:val="20"/>
          <w:lang w:bidi="ru-RU"/>
        </w:rPr>
        <w:t xml:space="preserve"> </w:t>
      </w:r>
      <w:r w:rsidR="00DD3E6E">
        <w:rPr>
          <w:sz w:val="24"/>
          <w:szCs w:val="24"/>
        </w:rPr>
        <w:t>ф</w:t>
      </w:r>
      <w:r w:rsidRPr="00674D60">
        <w:rPr>
          <w:sz w:val="24"/>
          <w:szCs w:val="24"/>
        </w:rPr>
        <w:t>ормировани</w:t>
      </w:r>
      <w:r>
        <w:rPr>
          <w:sz w:val="24"/>
          <w:szCs w:val="24"/>
        </w:rPr>
        <w:t xml:space="preserve">я </w:t>
      </w:r>
      <w:r w:rsidRPr="00674D60">
        <w:rPr>
          <w:sz w:val="24"/>
          <w:szCs w:val="24"/>
        </w:rPr>
        <w:t>мотивационной составляющей у населения к ведению здорового</w:t>
      </w:r>
      <w:r>
        <w:rPr>
          <w:sz w:val="24"/>
          <w:szCs w:val="24"/>
        </w:rPr>
        <w:t xml:space="preserve"> </w:t>
      </w:r>
      <w:r w:rsidRPr="00674D60">
        <w:rPr>
          <w:sz w:val="24"/>
          <w:szCs w:val="24"/>
        </w:rPr>
        <w:t>образа жизни</w:t>
      </w:r>
      <w:r w:rsidRPr="00674D60">
        <w:rPr>
          <w:sz w:val="24"/>
          <w:szCs w:val="24"/>
          <w:lang w:bidi="ru-RU"/>
        </w:rPr>
        <w:t xml:space="preserve">, путем создания условий для ведения </w:t>
      </w:r>
      <w:r>
        <w:rPr>
          <w:sz w:val="24"/>
          <w:szCs w:val="24"/>
          <w:lang w:bidi="ru-RU"/>
        </w:rPr>
        <w:t>вышеуказанного образа жизни</w:t>
      </w:r>
      <w:r w:rsidRPr="00674D60">
        <w:rPr>
          <w:sz w:val="24"/>
          <w:szCs w:val="24"/>
          <w:lang w:bidi="ru-RU"/>
        </w:rPr>
        <w:t>, включая здоровое питание,  физическую активность и сокращение вредных привычек, увеличение трудового и активного долголетия</w:t>
      </w:r>
      <w:r>
        <w:rPr>
          <w:sz w:val="24"/>
          <w:szCs w:val="24"/>
          <w:lang w:bidi="ru-RU"/>
        </w:rPr>
        <w:t xml:space="preserve"> населения Гатчинского муниципального округа.</w:t>
      </w:r>
    </w:p>
    <w:p w14:paraId="0638DF4E" w14:textId="5535F0E1" w:rsidR="00674D60" w:rsidRDefault="00674D60" w:rsidP="00674D60">
      <w:pPr>
        <w:pStyle w:val="11"/>
        <w:tabs>
          <w:tab w:val="left" w:pos="1622"/>
        </w:tabs>
        <w:spacing w:line="233" w:lineRule="auto"/>
        <w:jc w:val="both"/>
        <w:rPr>
          <w:bCs/>
          <w:sz w:val="24"/>
          <w:szCs w:val="24"/>
          <w:lang w:bidi="ru-RU"/>
        </w:rPr>
      </w:pPr>
      <w:r w:rsidRPr="00674D60">
        <w:rPr>
          <w:bCs/>
          <w:sz w:val="24"/>
          <w:szCs w:val="24"/>
          <w:lang w:bidi="ru-RU"/>
        </w:rPr>
        <w:t>Здоровый образ жизни -</w:t>
      </w:r>
      <w:r>
        <w:rPr>
          <w:bCs/>
          <w:sz w:val="24"/>
          <w:szCs w:val="24"/>
          <w:lang w:bidi="ru-RU"/>
        </w:rPr>
        <w:t xml:space="preserve"> </w:t>
      </w:r>
      <w:r w:rsidRPr="00674D60">
        <w:rPr>
          <w:bCs/>
          <w:sz w:val="24"/>
          <w:szCs w:val="24"/>
          <w:lang w:bidi="ru-RU"/>
        </w:rPr>
        <w:t xml:space="preserve">это </w:t>
      </w:r>
      <w:r w:rsidR="00C52FB5">
        <w:rPr>
          <w:bCs/>
          <w:sz w:val="24"/>
          <w:szCs w:val="24"/>
          <w:lang w:bidi="ru-RU"/>
        </w:rPr>
        <w:t>образ жизни человека</w:t>
      </w:r>
      <w:r w:rsidRPr="00674D60">
        <w:rPr>
          <w:bCs/>
          <w:sz w:val="24"/>
          <w:szCs w:val="24"/>
          <w:lang w:bidi="ru-RU"/>
        </w:rPr>
        <w:t xml:space="preserve">, при котором </w:t>
      </w:r>
      <w:r w:rsidR="00C52FB5">
        <w:rPr>
          <w:bCs/>
          <w:sz w:val="24"/>
          <w:szCs w:val="24"/>
          <w:lang w:bidi="ru-RU"/>
        </w:rPr>
        <w:t>он</w:t>
      </w:r>
      <w:r w:rsidRPr="00674D60">
        <w:rPr>
          <w:bCs/>
          <w:sz w:val="24"/>
          <w:szCs w:val="24"/>
          <w:lang w:bidi="ru-RU"/>
        </w:rPr>
        <w:t xml:space="preserve"> осознанно выбирает привычки и поведение, направленные на поддержание и улучшение физического и психоэмоционального здоровья. </w:t>
      </w:r>
      <w:r w:rsidR="00DD3E6E" w:rsidRPr="00674D60">
        <w:rPr>
          <w:bCs/>
          <w:sz w:val="24"/>
          <w:szCs w:val="24"/>
          <w:lang w:bidi="ru-RU"/>
        </w:rPr>
        <w:t>Здоровый образ жизни</w:t>
      </w:r>
      <w:r w:rsidRPr="00674D60">
        <w:rPr>
          <w:bCs/>
          <w:sz w:val="24"/>
          <w:szCs w:val="24"/>
          <w:lang w:bidi="ru-RU"/>
        </w:rPr>
        <w:t xml:space="preserve"> включает несколько аспектов: правильное питание, физическую активность, соблюдение режима дня и поддержание эмоционального состояния.</w:t>
      </w:r>
    </w:p>
    <w:p w14:paraId="2C964823" w14:textId="7F3C70FB" w:rsidR="004A6255" w:rsidRPr="004A6255" w:rsidRDefault="004A6255" w:rsidP="004A6255">
      <w:pPr>
        <w:pStyle w:val="11"/>
        <w:tabs>
          <w:tab w:val="left" w:pos="1622"/>
        </w:tabs>
        <w:spacing w:line="233" w:lineRule="auto"/>
        <w:jc w:val="both"/>
        <w:rPr>
          <w:bCs/>
          <w:sz w:val="24"/>
          <w:szCs w:val="24"/>
          <w:lang w:bidi="ru-RU"/>
        </w:rPr>
      </w:pPr>
      <w:r w:rsidRPr="004A6255">
        <w:rPr>
          <w:bCs/>
          <w:sz w:val="24"/>
          <w:szCs w:val="24"/>
          <w:lang w:bidi="ru-RU"/>
        </w:rPr>
        <w:t>На состояние здоровья влияет целый ряд различных факторов, таких как безопасность окружающей среды и общества, качество</w:t>
      </w:r>
      <w:r>
        <w:rPr>
          <w:bCs/>
          <w:sz w:val="24"/>
          <w:szCs w:val="24"/>
          <w:lang w:bidi="ru-RU"/>
        </w:rPr>
        <w:t xml:space="preserve"> бытовых условий</w:t>
      </w:r>
      <w:r w:rsidRPr="004A6255">
        <w:rPr>
          <w:bCs/>
          <w:sz w:val="24"/>
          <w:szCs w:val="24"/>
          <w:lang w:bidi="ru-RU"/>
        </w:rPr>
        <w:t xml:space="preserve"> жилья и питания, распространенность табакокурения</w:t>
      </w:r>
      <w:r w:rsidR="00C655D4">
        <w:rPr>
          <w:bCs/>
          <w:sz w:val="24"/>
          <w:szCs w:val="24"/>
          <w:lang w:bidi="ru-RU"/>
        </w:rPr>
        <w:t xml:space="preserve">, </w:t>
      </w:r>
      <w:r w:rsidR="00C52FB5" w:rsidRPr="00706E3A">
        <w:rPr>
          <w:bCs/>
          <w:sz w:val="24"/>
          <w:szCs w:val="24"/>
          <w:lang w:bidi="ru-RU"/>
        </w:rPr>
        <w:t>количество</w:t>
      </w:r>
      <w:r w:rsidR="00C52FB5">
        <w:rPr>
          <w:bCs/>
          <w:sz w:val="24"/>
          <w:szCs w:val="24"/>
          <w:lang w:bidi="ru-RU"/>
        </w:rPr>
        <w:t xml:space="preserve"> </w:t>
      </w:r>
      <w:r>
        <w:rPr>
          <w:bCs/>
          <w:sz w:val="24"/>
          <w:szCs w:val="24"/>
          <w:lang w:bidi="ru-RU"/>
        </w:rPr>
        <w:t>пунктов продажи табачной продукции (включая распространение и продажу вейпов)</w:t>
      </w:r>
      <w:r w:rsidRPr="004A6255">
        <w:rPr>
          <w:bCs/>
          <w:sz w:val="24"/>
          <w:szCs w:val="24"/>
          <w:lang w:bidi="ru-RU"/>
        </w:rPr>
        <w:t>, объем продаж алкогольных напитков</w:t>
      </w:r>
      <w:r w:rsidR="00C52FB5">
        <w:rPr>
          <w:bCs/>
          <w:sz w:val="24"/>
          <w:szCs w:val="24"/>
          <w:lang w:bidi="ru-RU"/>
        </w:rPr>
        <w:t>,</w:t>
      </w:r>
      <w:r w:rsidRPr="004A6255">
        <w:rPr>
          <w:bCs/>
          <w:sz w:val="24"/>
          <w:szCs w:val="24"/>
          <w:lang w:bidi="ru-RU"/>
        </w:rPr>
        <w:t xml:space="preserve"> </w:t>
      </w:r>
      <w:r w:rsidR="00C52FB5" w:rsidRPr="00706E3A">
        <w:rPr>
          <w:bCs/>
          <w:sz w:val="24"/>
          <w:szCs w:val="24"/>
          <w:lang w:bidi="ru-RU"/>
        </w:rPr>
        <w:t xml:space="preserve">в том числе пива, </w:t>
      </w:r>
      <w:r w:rsidRPr="00706E3A">
        <w:rPr>
          <w:bCs/>
          <w:sz w:val="24"/>
          <w:szCs w:val="24"/>
          <w:lang w:bidi="ru-RU"/>
        </w:rPr>
        <w:t>и их употреблени</w:t>
      </w:r>
      <w:r w:rsidR="00C52FB5" w:rsidRPr="00706E3A">
        <w:rPr>
          <w:bCs/>
          <w:sz w:val="24"/>
          <w:szCs w:val="24"/>
          <w:lang w:bidi="ru-RU"/>
        </w:rPr>
        <w:t>е</w:t>
      </w:r>
      <w:r w:rsidRPr="004A6255">
        <w:rPr>
          <w:bCs/>
          <w:sz w:val="24"/>
          <w:szCs w:val="24"/>
          <w:lang w:bidi="ru-RU"/>
        </w:rPr>
        <w:t>, доступность занятий физической культурой, уровень образования, материальная обеспеченность и другие.</w:t>
      </w:r>
    </w:p>
    <w:p w14:paraId="1C5A3BFC" w14:textId="77777777" w:rsidR="004A6255" w:rsidRPr="004A6255" w:rsidRDefault="004A6255" w:rsidP="004A6255">
      <w:pPr>
        <w:pStyle w:val="11"/>
        <w:tabs>
          <w:tab w:val="left" w:pos="1622"/>
        </w:tabs>
        <w:spacing w:line="233" w:lineRule="auto"/>
        <w:jc w:val="both"/>
        <w:rPr>
          <w:bCs/>
          <w:sz w:val="24"/>
          <w:szCs w:val="24"/>
          <w:lang w:bidi="ru-RU"/>
        </w:rPr>
      </w:pPr>
      <w:r w:rsidRPr="004A6255">
        <w:rPr>
          <w:bCs/>
          <w:sz w:val="24"/>
          <w:szCs w:val="24"/>
          <w:lang w:bidi="ru-RU"/>
        </w:rPr>
        <w:t>Проблема здоровья населения носит социально-экономический характер. Во-первых, качество здоровья населения непосредственно влияет на производительность труда работающих граждан. Во-вторых, за счет увеличения количества неработающего населения возрастает нагрузка на трудоспособное население, что становится причиной социальной напряженности и приводит к снижению доходов, а также уровня жизни работающих людей.</w:t>
      </w:r>
    </w:p>
    <w:p w14:paraId="53C65395" w14:textId="72F21FE4" w:rsidR="009C3881" w:rsidRPr="009C3881" w:rsidRDefault="004A6255" w:rsidP="009C3881">
      <w:pPr>
        <w:pStyle w:val="11"/>
        <w:tabs>
          <w:tab w:val="left" w:pos="1622"/>
        </w:tabs>
        <w:spacing w:line="233" w:lineRule="auto"/>
        <w:jc w:val="both"/>
        <w:rPr>
          <w:bCs/>
          <w:sz w:val="24"/>
          <w:szCs w:val="24"/>
          <w:lang w:bidi="ru-RU"/>
        </w:rPr>
      </w:pPr>
      <w:r w:rsidRPr="004A6255">
        <w:rPr>
          <w:bCs/>
          <w:sz w:val="24"/>
          <w:szCs w:val="24"/>
          <w:lang w:bidi="ru-RU"/>
        </w:rPr>
        <w:t>Повысить уровень здоровья, живущего и будущих поколений населения возможно, но только через формирование политики, ориентированной на укрепление здоровья населения и оздоровление окружающей среды, через формирование ответственного отношения людей к своему здоровью и здоровью окружающих.</w:t>
      </w:r>
      <w:r w:rsidR="009C3881">
        <w:rPr>
          <w:bCs/>
          <w:sz w:val="24"/>
          <w:szCs w:val="24"/>
          <w:lang w:bidi="ru-RU"/>
        </w:rPr>
        <w:t xml:space="preserve"> </w:t>
      </w:r>
      <w:r w:rsidR="009C3881" w:rsidRPr="009C3881">
        <w:rPr>
          <w:bCs/>
          <w:sz w:val="24"/>
          <w:szCs w:val="24"/>
          <w:lang w:bidi="ru-RU"/>
        </w:rPr>
        <w:t xml:space="preserve">Необходимо изменить отношение к здоровью не только отдельных лиц, но и всего общества, поставить здоровье в ряд приоритетных проблем социально-экономического развития </w:t>
      </w:r>
      <w:r w:rsidR="009C3881">
        <w:rPr>
          <w:bCs/>
          <w:sz w:val="24"/>
          <w:szCs w:val="24"/>
          <w:lang w:bidi="ru-RU"/>
        </w:rPr>
        <w:t>Гатчинского муниципального округа</w:t>
      </w:r>
      <w:r w:rsidR="009C3881" w:rsidRPr="009C3881">
        <w:rPr>
          <w:bCs/>
          <w:sz w:val="24"/>
          <w:szCs w:val="24"/>
          <w:lang w:bidi="ru-RU"/>
        </w:rPr>
        <w:t xml:space="preserve">. Здоровье населения </w:t>
      </w:r>
      <w:r w:rsidR="009C3881">
        <w:rPr>
          <w:bCs/>
          <w:sz w:val="24"/>
          <w:szCs w:val="24"/>
          <w:lang w:bidi="ru-RU"/>
        </w:rPr>
        <w:t>округа</w:t>
      </w:r>
      <w:r w:rsidR="009C3881" w:rsidRPr="009C3881">
        <w:rPr>
          <w:bCs/>
          <w:sz w:val="24"/>
          <w:szCs w:val="24"/>
          <w:lang w:bidi="ru-RU"/>
        </w:rPr>
        <w:t xml:space="preserve"> должно стать стилем общественного мышления и социальной политики.</w:t>
      </w:r>
    </w:p>
    <w:p w14:paraId="152D3180" w14:textId="01D0A89C" w:rsidR="007D0DED" w:rsidRPr="004A6255" w:rsidRDefault="009C3881" w:rsidP="007D0DED">
      <w:pPr>
        <w:pStyle w:val="11"/>
        <w:tabs>
          <w:tab w:val="left" w:pos="1622"/>
        </w:tabs>
        <w:spacing w:line="233" w:lineRule="auto"/>
        <w:ind w:firstLine="142"/>
        <w:jc w:val="both"/>
        <w:rPr>
          <w:bCs/>
          <w:sz w:val="24"/>
          <w:szCs w:val="24"/>
          <w:lang w:bidi="ru-RU"/>
        </w:rPr>
      </w:pPr>
      <w:r>
        <w:rPr>
          <w:bCs/>
          <w:sz w:val="24"/>
          <w:szCs w:val="24"/>
          <w:lang w:bidi="ru-RU"/>
        </w:rPr>
        <w:t xml:space="preserve">   </w:t>
      </w:r>
      <w:r w:rsidR="004A6255" w:rsidRPr="004A6255">
        <w:rPr>
          <w:bCs/>
          <w:sz w:val="24"/>
          <w:szCs w:val="24"/>
          <w:lang w:bidi="ru-RU"/>
        </w:rPr>
        <w:t>Для решения данных проблем необходим комплексный подход - объединение усилий различных ведомств, организаций и учреждений всех форм собственности, общественных организаций, чья деятельность оказывает влияние на качество жизни и здоровье населения.</w:t>
      </w:r>
    </w:p>
    <w:p w14:paraId="5B40EA6D" w14:textId="77777777" w:rsidR="004A6255" w:rsidRPr="00DF6059" w:rsidRDefault="004A6255" w:rsidP="00AC74BE">
      <w:pPr>
        <w:pStyle w:val="11"/>
        <w:tabs>
          <w:tab w:val="left" w:pos="1622"/>
        </w:tabs>
        <w:spacing w:line="233" w:lineRule="auto"/>
        <w:jc w:val="center"/>
        <w:rPr>
          <w:bCs/>
          <w:sz w:val="24"/>
          <w:szCs w:val="24"/>
          <w:lang w:bidi="ru-RU"/>
        </w:rPr>
      </w:pPr>
    </w:p>
    <w:p w14:paraId="43BC8E6C" w14:textId="7DE344A2" w:rsidR="007D0DED" w:rsidRPr="007D0DED" w:rsidRDefault="007D0DED" w:rsidP="00AC74BE">
      <w:pPr>
        <w:pStyle w:val="a7"/>
        <w:numPr>
          <w:ilvl w:val="0"/>
          <w:numId w:val="6"/>
        </w:numPr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Справка о состоянии общественного здоровья Гатчинского муниципального округа</w:t>
      </w:r>
    </w:p>
    <w:p w14:paraId="3BA92E1B" w14:textId="77777777" w:rsidR="00674D60" w:rsidRPr="00DF6059" w:rsidRDefault="00674D60" w:rsidP="007D0DED">
      <w:pPr>
        <w:pStyle w:val="11"/>
        <w:tabs>
          <w:tab w:val="left" w:pos="1622"/>
        </w:tabs>
        <w:spacing w:line="233" w:lineRule="auto"/>
        <w:ind w:left="1440" w:firstLine="0"/>
        <w:jc w:val="both"/>
        <w:rPr>
          <w:bCs/>
          <w:sz w:val="24"/>
          <w:szCs w:val="24"/>
          <w:lang w:bidi="ru-RU"/>
        </w:rPr>
      </w:pPr>
    </w:p>
    <w:p w14:paraId="5B9F3295" w14:textId="12CD0360" w:rsidR="007D0DED" w:rsidRDefault="007D0DED" w:rsidP="007D0DED">
      <w:pPr>
        <w:pStyle w:val="11"/>
        <w:numPr>
          <w:ilvl w:val="0"/>
          <w:numId w:val="8"/>
        </w:numPr>
        <w:tabs>
          <w:tab w:val="left" w:pos="1622"/>
        </w:tabs>
        <w:spacing w:line="233" w:lineRule="auto"/>
        <w:jc w:val="both"/>
        <w:rPr>
          <w:b/>
          <w:sz w:val="24"/>
          <w:szCs w:val="24"/>
          <w:lang w:bidi="ru-RU"/>
        </w:rPr>
      </w:pPr>
      <w:r w:rsidRPr="007D0DED">
        <w:rPr>
          <w:b/>
          <w:sz w:val="24"/>
          <w:szCs w:val="24"/>
          <w:lang w:bidi="ru-RU"/>
        </w:rPr>
        <w:t>Географические характеристики, особенности климата и экологическое состояние округа, влияющие на общественное здоровье округа</w:t>
      </w:r>
    </w:p>
    <w:p w14:paraId="22E12941" w14:textId="77777777" w:rsidR="007D0DED" w:rsidRPr="007D0DED" w:rsidRDefault="007D0DED" w:rsidP="007D0DED">
      <w:pPr>
        <w:pStyle w:val="11"/>
        <w:tabs>
          <w:tab w:val="left" w:pos="1622"/>
        </w:tabs>
        <w:spacing w:line="233" w:lineRule="auto"/>
        <w:ind w:left="760" w:firstLine="0"/>
        <w:jc w:val="both"/>
        <w:rPr>
          <w:b/>
          <w:sz w:val="24"/>
          <w:szCs w:val="24"/>
          <w:lang w:bidi="ru-RU"/>
        </w:rPr>
      </w:pPr>
    </w:p>
    <w:p w14:paraId="20796085" w14:textId="1756E0E4" w:rsidR="004D131D" w:rsidRDefault="004D131D" w:rsidP="004D131D">
      <w:pPr>
        <w:pStyle w:val="11"/>
        <w:tabs>
          <w:tab w:val="left" w:pos="1622"/>
        </w:tabs>
        <w:spacing w:line="233" w:lineRule="auto"/>
        <w:jc w:val="both"/>
        <w:rPr>
          <w:color w:val="000000"/>
          <w:sz w:val="24"/>
          <w:szCs w:val="20"/>
        </w:rPr>
      </w:pPr>
      <w:r w:rsidRPr="00736933">
        <w:rPr>
          <w:sz w:val="24"/>
          <w:szCs w:val="20"/>
        </w:rPr>
        <w:t xml:space="preserve">Гатчинский </w:t>
      </w:r>
      <w:r w:rsidR="00234E17">
        <w:rPr>
          <w:sz w:val="24"/>
          <w:szCs w:val="20"/>
        </w:rPr>
        <w:t xml:space="preserve">муниципальный </w:t>
      </w:r>
      <w:r w:rsidRPr="00736933">
        <w:rPr>
          <w:sz w:val="24"/>
          <w:szCs w:val="20"/>
        </w:rPr>
        <w:t xml:space="preserve">округ входит в состав Ленинградской области Северо-Западного федерального округа. </w:t>
      </w:r>
      <w:r w:rsidRPr="00290EA0">
        <w:rPr>
          <w:color w:val="000000"/>
          <w:sz w:val="24"/>
          <w:szCs w:val="20"/>
        </w:rPr>
        <w:t>Территория Гатчинского округа составляет 2</w:t>
      </w:r>
      <w:r w:rsidR="00234E17">
        <w:rPr>
          <w:color w:val="000000"/>
          <w:sz w:val="24"/>
          <w:szCs w:val="20"/>
        </w:rPr>
        <w:t>9</w:t>
      </w:r>
      <w:r w:rsidR="00FF4869">
        <w:rPr>
          <w:color w:val="000000"/>
          <w:sz w:val="24"/>
          <w:szCs w:val="20"/>
        </w:rPr>
        <w:t>0</w:t>
      </w:r>
      <w:r w:rsidR="00234E17">
        <w:rPr>
          <w:color w:val="000000"/>
          <w:sz w:val="24"/>
          <w:szCs w:val="20"/>
        </w:rPr>
        <w:t>5</w:t>
      </w:r>
      <w:r w:rsidR="00FF4869">
        <w:rPr>
          <w:color w:val="000000"/>
          <w:sz w:val="24"/>
          <w:szCs w:val="20"/>
        </w:rPr>
        <w:t>,8</w:t>
      </w:r>
      <w:r w:rsidRPr="00290EA0">
        <w:rPr>
          <w:color w:val="000000"/>
          <w:sz w:val="24"/>
          <w:szCs w:val="20"/>
        </w:rPr>
        <w:t xml:space="preserve"> кв. км, плотность населения </w:t>
      </w:r>
      <w:r>
        <w:rPr>
          <w:color w:val="000000"/>
          <w:sz w:val="24"/>
          <w:szCs w:val="20"/>
        </w:rPr>
        <w:t>округа</w:t>
      </w:r>
      <w:r w:rsidRPr="00290EA0">
        <w:rPr>
          <w:color w:val="000000"/>
          <w:sz w:val="24"/>
          <w:szCs w:val="20"/>
        </w:rPr>
        <w:t xml:space="preserve"> составляет </w:t>
      </w:r>
      <w:r w:rsidR="00234E17">
        <w:rPr>
          <w:color w:val="000000"/>
          <w:sz w:val="24"/>
          <w:szCs w:val="20"/>
        </w:rPr>
        <w:t>200</w:t>
      </w:r>
      <w:r w:rsidRPr="00290EA0">
        <w:rPr>
          <w:color w:val="000000"/>
          <w:sz w:val="24"/>
          <w:szCs w:val="20"/>
        </w:rPr>
        <w:t xml:space="preserve"> чел./кв.км, численность населения – 26</w:t>
      </w:r>
      <w:r w:rsidR="00234E17">
        <w:rPr>
          <w:color w:val="000000"/>
          <w:sz w:val="24"/>
          <w:szCs w:val="20"/>
        </w:rPr>
        <w:t>2115</w:t>
      </w:r>
      <w:r w:rsidRPr="00290EA0">
        <w:rPr>
          <w:color w:val="000000"/>
          <w:sz w:val="24"/>
          <w:szCs w:val="20"/>
        </w:rPr>
        <w:t xml:space="preserve"> человек</w:t>
      </w:r>
      <w:r w:rsidR="002F78AA">
        <w:rPr>
          <w:color w:val="000000"/>
          <w:sz w:val="24"/>
          <w:szCs w:val="20"/>
        </w:rPr>
        <w:t xml:space="preserve"> (по данным на </w:t>
      </w:r>
      <w:r w:rsidR="00DD3E6E">
        <w:rPr>
          <w:color w:val="000000"/>
          <w:sz w:val="24"/>
          <w:szCs w:val="20"/>
        </w:rPr>
        <w:t>01.01.</w:t>
      </w:r>
      <w:r w:rsidR="002F78AA">
        <w:rPr>
          <w:color w:val="000000"/>
          <w:sz w:val="24"/>
          <w:szCs w:val="20"/>
        </w:rPr>
        <w:t>2025</w:t>
      </w:r>
      <w:r w:rsidR="00DD3E6E">
        <w:rPr>
          <w:color w:val="000000"/>
          <w:sz w:val="24"/>
          <w:szCs w:val="20"/>
        </w:rPr>
        <w:t xml:space="preserve"> </w:t>
      </w:r>
      <w:r w:rsidR="002F78AA">
        <w:rPr>
          <w:color w:val="000000"/>
          <w:sz w:val="24"/>
          <w:szCs w:val="20"/>
        </w:rPr>
        <w:t>г</w:t>
      </w:r>
      <w:r w:rsidR="00DD3E6E">
        <w:rPr>
          <w:color w:val="000000"/>
          <w:sz w:val="24"/>
          <w:szCs w:val="20"/>
        </w:rPr>
        <w:t>ода</w:t>
      </w:r>
      <w:r w:rsidR="002F78AA">
        <w:rPr>
          <w:color w:val="000000"/>
          <w:sz w:val="24"/>
          <w:szCs w:val="20"/>
        </w:rPr>
        <w:t>)</w:t>
      </w:r>
      <w:r w:rsidRPr="00290EA0">
        <w:rPr>
          <w:color w:val="000000"/>
          <w:sz w:val="24"/>
          <w:szCs w:val="20"/>
        </w:rPr>
        <w:t>.</w:t>
      </w:r>
    </w:p>
    <w:p w14:paraId="5C17E0D0" w14:textId="06A6B9FA" w:rsidR="00E01A03" w:rsidRPr="00E81E8F" w:rsidRDefault="007D0DED" w:rsidP="00E01A03">
      <w:pPr>
        <w:pStyle w:val="11"/>
        <w:tabs>
          <w:tab w:val="left" w:pos="1622"/>
        </w:tabs>
        <w:spacing w:line="233" w:lineRule="auto"/>
        <w:jc w:val="both"/>
        <w:rPr>
          <w:color w:val="000000"/>
          <w:sz w:val="24"/>
          <w:szCs w:val="24"/>
        </w:rPr>
      </w:pPr>
      <w:r w:rsidRPr="00E81E8F">
        <w:rPr>
          <w:color w:val="000000"/>
          <w:sz w:val="24"/>
          <w:szCs w:val="24"/>
        </w:rPr>
        <w:t>П</w:t>
      </w:r>
      <w:r w:rsidR="00E01A03" w:rsidRPr="00E01A03">
        <w:rPr>
          <w:color w:val="000000"/>
          <w:sz w:val="24"/>
          <w:szCs w:val="24"/>
        </w:rPr>
        <w:t xml:space="preserve">о климатогеографическим характеристикам </w:t>
      </w:r>
      <w:r w:rsidR="00E81E8F" w:rsidRPr="00E81E8F">
        <w:rPr>
          <w:sz w:val="24"/>
          <w:szCs w:val="24"/>
        </w:rPr>
        <w:t>Гатчинский муниципальный округ</w:t>
      </w:r>
      <w:r w:rsidR="00E81E8F" w:rsidRPr="00E81E8F">
        <w:rPr>
          <w:color w:val="000000"/>
          <w:sz w:val="24"/>
          <w:szCs w:val="24"/>
        </w:rPr>
        <w:t xml:space="preserve"> </w:t>
      </w:r>
      <w:r w:rsidR="00E01A03" w:rsidRPr="00E01A03">
        <w:rPr>
          <w:color w:val="000000"/>
          <w:sz w:val="24"/>
          <w:szCs w:val="24"/>
        </w:rPr>
        <w:t xml:space="preserve">относится к </w:t>
      </w:r>
      <w:r w:rsidR="00E81E8F" w:rsidRPr="007D0DED">
        <w:rPr>
          <w:color w:val="000000"/>
          <w:sz w:val="24"/>
          <w:szCs w:val="24"/>
        </w:rPr>
        <w:t>атлантико-континентальн</w:t>
      </w:r>
      <w:r w:rsidR="00E81E8F" w:rsidRPr="00E81E8F">
        <w:rPr>
          <w:color w:val="000000"/>
          <w:sz w:val="24"/>
          <w:szCs w:val="24"/>
        </w:rPr>
        <w:t>ому климату</w:t>
      </w:r>
      <w:r w:rsidR="00E01A03" w:rsidRPr="00E01A03">
        <w:rPr>
          <w:color w:val="000000"/>
          <w:sz w:val="24"/>
          <w:szCs w:val="24"/>
        </w:rPr>
        <w:t>,</w:t>
      </w:r>
      <w:r w:rsidR="00E81E8F" w:rsidRPr="00E81E8F">
        <w:rPr>
          <w:color w:val="000000"/>
          <w:sz w:val="24"/>
          <w:szCs w:val="24"/>
        </w:rPr>
        <w:t xml:space="preserve"> при котором м</w:t>
      </w:r>
      <w:r w:rsidR="00E81E8F" w:rsidRPr="007D0DED">
        <w:rPr>
          <w:color w:val="000000"/>
          <w:sz w:val="24"/>
          <w:szCs w:val="24"/>
        </w:rPr>
        <w:t>орские воздушные массы обусловливают сравнительно мягкую зиму с частыми оттепелями и умеренно-тёплое, иногда прохладное лето. Средняя температура января — −7 °C, июля — +17 °C. Годовое количество осадков составляет 650–700 мм, в зимний период осадки выпадают преимущественно в виде снега. Преобладают западные и южные ветры. Весной и летом наблюдается явление белых ночей. Среднегодовая температура воздуха — +4,5 °C.</w:t>
      </w:r>
      <w:r w:rsidR="00E01A03" w:rsidRPr="00E01A03">
        <w:rPr>
          <w:color w:val="000000"/>
          <w:sz w:val="24"/>
          <w:szCs w:val="24"/>
        </w:rPr>
        <w:t xml:space="preserve"> </w:t>
      </w:r>
      <w:r w:rsidR="00E81E8F" w:rsidRPr="00E81E8F">
        <w:rPr>
          <w:color w:val="000000"/>
          <w:sz w:val="24"/>
          <w:szCs w:val="24"/>
        </w:rPr>
        <w:t xml:space="preserve">Для таких климатических условия </w:t>
      </w:r>
      <w:r w:rsidR="00E01A03" w:rsidRPr="00E01A03">
        <w:rPr>
          <w:color w:val="000000"/>
          <w:sz w:val="24"/>
          <w:szCs w:val="24"/>
        </w:rPr>
        <w:t xml:space="preserve">характерен дефицит тепла и солнца, что </w:t>
      </w:r>
      <w:r w:rsidR="00E81E8F" w:rsidRPr="00E81E8F">
        <w:rPr>
          <w:color w:val="000000"/>
          <w:sz w:val="24"/>
          <w:szCs w:val="24"/>
        </w:rPr>
        <w:t xml:space="preserve">может привести к дефициту выработки Витамина Д, что </w:t>
      </w:r>
      <w:r w:rsidR="00E01A03" w:rsidRPr="00E01A03">
        <w:rPr>
          <w:color w:val="000000"/>
          <w:sz w:val="24"/>
          <w:szCs w:val="24"/>
        </w:rPr>
        <w:t>неблагоприятно отражается на формировании зубочелюстной системы и состоянии общего здоровья населения.</w:t>
      </w:r>
    </w:p>
    <w:p w14:paraId="3B001E8E" w14:textId="3B0A502D" w:rsidR="007D0DED" w:rsidRDefault="007D0DED" w:rsidP="00E81E8F">
      <w:pPr>
        <w:pStyle w:val="11"/>
        <w:tabs>
          <w:tab w:val="left" w:pos="1622"/>
        </w:tabs>
        <w:spacing w:line="233" w:lineRule="auto"/>
        <w:jc w:val="both"/>
        <w:rPr>
          <w:color w:val="000000"/>
          <w:sz w:val="24"/>
          <w:szCs w:val="24"/>
        </w:rPr>
      </w:pPr>
      <w:r w:rsidRPr="007D0DED">
        <w:rPr>
          <w:color w:val="000000"/>
          <w:sz w:val="24"/>
          <w:szCs w:val="24"/>
        </w:rPr>
        <w:t>Качество воды в системе центрального водоснабжения не соответствует нормативным показателям по содержанию железа</w:t>
      </w:r>
      <w:r w:rsidR="00E81E8F">
        <w:rPr>
          <w:color w:val="000000"/>
          <w:sz w:val="24"/>
          <w:szCs w:val="24"/>
        </w:rPr>
        <w:t>, что может приводить к анемиям.</w:t>
      </w:r>
      <w:r w:rsidRPr="007D0DED">
        <w:rPr>
          <w:color w:val="000000"/>
          <w:sz w:val="24"/>
          <w:szCs w:val="24"/>
        </w:rPr>
        <w:t xml:space="preserve"> Город находится на территории с повышенной концентрацией радона. На городской территории расположены потенциально радиационно-опасные объекты: Петербургский институт ядерной физики, в котором находятся два ядерных реактора, хранилище радиоактивных отходов, исследовательские лаборатории.</w:t>
      </w:r>
      <w:r w:rsidR="00E81E8F">
        <w:rPr>
          <w:color w:val="000000"/>
          <w:sz w:val="24"/>
          <w:szCs w:val="24"/>
        </w:rPr>
        <w:t xml:space="preserve"> Данные факторы также могут влиять на </w:t>
      </w:r>
      <w:r w:rsidR="00E92365">
        <w:rPr>
          <w:color w:val="000000"/>
          <w:sz w:val="24"/>
          <w:szCs w:val="24"/>
        </w:rPr>
        <w:t xml:space="preserve">худшую </w:t>
      </w:r>
      <w:r w:rsidR="00E81E8F">
        <w:rPr>
          <w:color w:val="000000"/>
          <w:sz w:val="24"/>
          <w:szCs w:val="24"/>
        </w:rPr>
        <w:t>усвояемость</w:t>
      </w:r>
      <w:r w:rsidR="00E81E8F" w:rsidRPr="00E81E8F">
        <w:rPr>
          <w:color w:val="000000"/>
          <w:sz w:val="24"/>
          <w:szCs w:val="24"/>
        </w:rPr>
        <w:t xml:space="preserve"> </w:t>
      </w:r>
      <w:r w:rsidR="00E81E8F">
        <w:rPr>
          <w:color w:val="000000"/>
          <w:sz w:val="24"/>
          <w:szCs w:val="24"/>
        </w:rPr>
        <w:t xml:space="preserve">витаминов и минералов, что может приводить </w:t>
      </w:r>
      <w:r w:rsidR="00E92365">
        <w:rPr>
          <w:color w:val="000000"/>
          <w:sz w:val="24"/>
          <w:szCs w:val="24"/>
        </w:rPr>
        <w:t>к ослаблению общественного здоровья.</w:t>
      </w:r>
    </w:p>
    <w:p w14:paraId="2AA90FA4" w14:textId="77777777" w:rsidR="00E330F3" w:rsidRPr="004B2B9A" w:rsidRDefault="00E330F3" w:rsidP="00E92365">
      <w:pPr>
        <w:pStyle w:val="11"/>
        <w:shd w:val="clear" w:color="auto" w:fill="auto"/>
        <w:spacing w:line="233" w:lineRule="auto"/>
        <w:ind w:firstLine="0"/>
        <w:rPr>
          <w:sz w:val="24"/>
          <w:szCs w:val="24"/>
          <w:highlight w:val="yellow"/>
        </w:rPr>
      </w:pPr>
    </w:p>
    <w:p w14:paraId="3C142DF5" w14:textId="1FE4770C" w:rsidR="004D131D" w:rsidRPr="008B0386" w:rsidRDefault="004D131D" w:rsidP="00E92365">
      <w:pPr>
        <w:pStyle w:val="11"/>
        <w:numPr>
          <w:ilvl w:val="0"/>
          <w:numId w:val="8"/>
        </w:numPr>
        <w:shd w:val="clear" w:color="auto" w:fill="auto"/>
        <w:spacing w:line="233" w:lineRule="auto"/>
        <w:rPr>
          <w:b/>
          <w:sz w:val="24"/>
          <w:szCs w:val="24"/>
        </w:rPr>
      </w:pPr>
      <w:r w:rsidRPr="00E92365">
        <w:rPr>
          <w:b/>
          <w:bCs/>
          <w:sz w:val="24"/>
          <w:szCs w:val="24"/>
        </w:rPr>
        <w:t>Демографические характеристики</w:t>
      </w:r>
      <w:r w:rsidR="00E92365">
        <w:rPr>
          <w:b/>
          <w:bCs/>
          <w:sz w:val="24"/>
          <w:szCs w:val="24"/>
        </w:rPr>
        <w:t xml:space="preserve"> Гатчинского муниципального округа</w:t>
      </w:r>
      <w:r w:rsidRPr="008B0386">
        <w:rPr>
          <w:sz w:val="24"/>
          <w:szCs w:val="24"/>
        </w:rPr>
        <w:t>:</w:t>
      </w:r>
    </w:p>
    <w:p w14:paraId="6D33DC94" w14:textId="77777777" w:rsidR="004D131D" w:rsidRPr="008B0386" w:rsidRDefault="004D131D" w:rsidP="004D131D">
      <w:pPr>
        <w:ind w:left="426" w:firstLine="283"/>
        <w:rPr>
          <w:b/>
        </w:rPr>
      </w:pPr>
    </w:p>
    <w:p w14:paraId="79A20C07" w14:textId="09989FF7" w:rsidR="004D131D" w:rsidRDefault="004D131D" w:rsidP="004D131D">
      <w:pPr>
        <w:ind w:left="426" w:firstLine="283"/>
        <w:rPr>
          <w:b/>
        </w:rPr>
      </w:pPr>
      <w:r w:rsidRPr="008B0386">
        <w:rPr>
          <w:b/>
        </w:rPr>
        <w:t>Таблица 1. Демографические показатели</w:t>
      </w:r>
      <w:r w:rsidR="00C276B2">
        <w:rPr>
          <w:b/>
        </w:rPr>
        <w:t xml:space="preserve"> (</w:t>
      </w:r>
      <w:r w:rsidR="00C276B2" w:rsidRPr="00C276B2">
        <w:rPr>
          <w:b/>
        </w:rPr>
        <w:t>в соответствии с показателями Прогноза СЭР Гатчинского муниципального округа на 2026-2028гг</w:t>
      </w:r>
      <w:r w:rsidR="00C276B2">
        <w:rPr>
          <w:b/>
        </w:rPr>
        <w:t>)</w:t>
      </w:r>
      <w:r w:rsidRPr="008B0386">
        <w:rPr>
          <w:b/>
        </w:rPr>
        <w:t>:</w:t>
      </w:r>
    </w:p>
    <w:p w14:paraId="7DC2BE98" w14:textId="77777777" w:rsidR="00841CB2" w:rsidRPr="008B0386" w:rsidRDefault="00841CB2" w:rsidP="004D131D">
      <w:pPr>
        <w:ind w:left="426" w:firstLine="283"/>
        <w:rPr>
          <w:b/>
        </w:rPr>
      </w:pPr>
    </w:p>
    <w:tbl>
      <w:tblPr>
        <w:tblW w:w="9346" w:type="dxa"/>
        <w:tblLook w:val="04A0" w:firstRow="1" w:lastRow="0" w:firstColumn="1" w:lastColumn="0" w:noHBand="0" w:noVBand="1"/>
      </w:tblPr>
      <w:tblGrid>
        <w:gridCol w:w="862"/>
        <w:gridCol w:w="2193"/>
        <w:gridCol w:w="1368"/>
        <w:gridCol w:w="901"/>
        <w:gridCol w:w="1076"/>
        <w:gridCol w:w="1171"/>
        <w:gridCol w:w="876"/>
        <w:gridCol w:w="899"/>
      </w:tblGrid>
      <w:tr w:rsidR="009331FD" w14:paraId="46118B9D" w14:textId="77777777" w:rsidTr="009331FD">
        <w:trPr>
          <w:trHeight w:val="585"/>
        </w:trPr>
        <w:tc>
          <w:tcPr>
            <w:tcW w:w="8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5AF264" w14:textId="77777777" w:rsidR="009331FD" w:rsidRDefault="009331F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 п/п</w:t>
            </w:r>
          </w:p>
        </w:tc>
        <w:tc>
          <w:tcPr>
            <w:tcW w:w="219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11AEB5" w14:textId="77777777" w:rsidR="009331FD" w:rsidRDefault="009331F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Наименование, раздела, показателя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68416D" w14:textId="77777777" w:rsidR="009331FD" w:rsidRDefault="009331F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Единица измерения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2CD1D" w14:textId="77777777" w:rsidR="009331FD" w:rsidRDefault="009331F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Отчет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39531" w14:textId="77777777" w:rsidR="009331FD" w:rsidRDefault="009331F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Оценка</w:t>
            </w:r>
          </w:p>
        </w:tc>
        <w:tc>
          <w:tcPr>
            <w:tcW w:w="291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99F79D5" w14:textId="77777777" w:rsidR="009331FD" w:rsidRDefault="009331F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Прогноз</w:t>
            </w:r>
          </w:p>
        </w:tc>
      </w:tr>
      <w:tr w:rsidR="009331FD" w14:paraId="6DB4B250" w14:textId="77777777" w:rsidTr="009331FD">
        <w:trPr>
          <w:trHeight w:val="420"/>
        </w:trPr>
        <w:tc>
          <w:tcPr>
            <w:tcW w:w="8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25D875" w14:textId="77777777" w:rsidR="009331FD" w:rsidRDefault="009331FD">
            <w:pPr>
              <w:rPr>
                <w:b/>
                <w:bCs/>
                <w:color w:val="000000"/>
              </w:rPr>
            </w:pPr>
          </w:p>
        </w:tc>
        <w:tc>
          <w:tcPr>
            <w:tcW w:w="219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EDD2DB" w14:textId="77777777" w:rsidR="009331FD" w:rsidRDefault="009331FD">
            <w:pPr>
              <w:rPr>
                <w:b/>
                <w:bCs/>
                <w:color w:val="000000"/>
              </w:rPr>
            </w:pPr>
          </w:p>
        </w:tc>
        <w:tc>
          <w:tcPr>
            <w:tcW w:w="13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BEC093" w14:textId="77777777" w:rsidR="009331FD" w:rsidRDefault="009331FD">
            <w:pPr>
              <w:rPr>
                <w:b/>
                <w:bCs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EEE96E6" w14:textId="77777777" w:rsidR="009331FD" w:rsidRDefault="00933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21FEB0B" w14:textId="77777777" w:rsidR="009331FD" w:rsidRDefault="009331F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D88D7A4" w14:textId="77777777" w:rsidR="009331FD" w:rsidRDefault="00933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5C595D4" w14:textId="77777777" w:rsidR="009331FD" w:rsidRDefault="00933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11CB65" w14:textId="77777777" w:rsidR="009331FD" w:rsidRDefault="00933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</w:tr>
      <w:tr w:rsidR="009331FD" w14:paraId="2CCF9A58" w14:textId="77777777" w:rsidTr="009331FD">
        <w:trPr>
          <w:trHeight w:val="915"/>
        </w:trPr>
        <w:tc>
          <w:tcPr>
            <w:tcW w:w="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991FC" w14:textId="77777777" w:rsidR="009331FD" w:rsidRDefault="00933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2522D" w14:textId="77777777" w:rsidR="009331FD" w:rsidRPr="00841CB2" w:rsidRDefault="009331FD">
            <w:pPr>
              <w:rPr>
                <w:color w:val="000000"/>
              </w:rPr>
            </w:pPr>
            <w:r w:rsidRPr="00841CB2">
              <w:rPr>
                <w:color w:val="000000"/>
              </w:rPr>
              <w:t>Численность населения (на 1 января года)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77C31" w14:textId="2FAEC6B8" w:rsidR="009331FD" w:rsidRPr="00841CB2" w:rsidRDefault="009331FD">
            <w:pPr>
              <w:jc w:val="center"/>
              <w:rPr>
                <w:color w:val="000000"/>
              </w:rPr>
            </w:pPr>
            <w:r w:rsidRPr="00841CB2">
              <w:rPr>
                <w:color w:val="000000"/>
              </w:rPr>
              <w:t>Тыс. чел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41063" w14:textId="3036C314" w:rsidR="009331FD" w:rsidRPr="00841CB2" w:rsidRDefault="009331FD">
            <w:pPr>
              <w:jc w:val="center"/>
              <w:rPr>
                <w:color w:val="000000"/>
              </w:rPr>
            </w:pPr>
            <w:r w:rsidRPr="00841CB2">
              <w:rPr>
                <w:color w:val="000000"/>
              </w:rPr>
              <w:t>261,52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55C5C" w14:textId="33892150" w:rsidR="009331FD" w:rsidRPr="00841CB2" w:rsidRDefault="009331FD">
            <w:pPr>
              <w:jc w:val="center"/>
              <w:rPr>
                <w:color w:val="000000"/>
              </w:rPr>
            </w:pPr>
            <w:r w:rsidRPr="00841CB2">
              <w:rPr>
                <w:color w:val="000000"/>
              </w:rPr>
              <w:t>262,12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530AE" w14:textId="034FB35E" w:rsidR="009331FD" w:rsidRPr="00841CB2" w:rsidRDefault="00841CB2">
            <w:pPr>
              <w:jc w:val="center"/>
              <w:rPr>
                <w:color w:val="000000"/>
              </w:rPr>
            </w:pPr>
            <w:r w:rsidRPr="00841CB2">
              <w:rPr>
                <w:color w:val="000000"/>
              </w:rPr>
              <w:t>262,68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95555" w14:textId="4CC094D2" w:rsidR="009331FD" w:rsidRPr="00841CB2" w:rsidRDefault="009331FD">
            <w:pPr>
              <w:jc w:val="center"/>
              <w:rPr>
                <w:color w:val="000000"/>
              </w:rPr>
            </w:pPr>
            <w:r w:rsidRPr="00841CB2">
              <w:rPr>
                <w:color w:val="000000"/>
              </w:rPr>
              <w:t>263</w:t>
            </w:r>
            <w:r w:rsidR="00841CB2" w:rsidRPr="00841CB2">
              <w:rPr>
                <w:color w:val="000000"/>
              </w:rPr>
              <w:t>,</w:t>
            </w:r>
            <w:r w:rsidRPr="00841CB2">
              <w:rPr>
                <w:color w:val="000000"/>
              </w:rPr>
              <w:t>5</w:t>
            </w:r>
            <w:r w:rsidR="00841CB2" w:rsidRPr="00841CB2">
              <w:rPr>
                <w:color w:val="000000"/>
              </w:rPr>
              <w:t>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EB7AB6" w14:textId="39FD1904" w:rsidR="009331FD" w:rsidRPr="00841CB2" w:rsidRDefault="009331FD">
            <w:pPr>
              <w:jc w:val="center"/>
              <w:rPr>
                <w:color w:val="000000"/>
              </w:rPr>
            </w:pPr>
            <w:r w:rsidRPr="00841CB2">
              <w:rPr>
                <w:color w:val="000000"/>
              </w:rPr>
              <w:t>264</w:t>
            </w:r>
            <w:r w:rsidR="00841CB2" w:rsidRPr="00841CB2">
              <w:rPr>
                <w:color w:val="000000"/>
              </w:rPr>
              <w:t>,</w:t>
            </w:r>
            <w:r w:rsidRPr="00841CB2">
              <w:rPr>
                <w:color w:val="000000"/>
              </w:rPr>
              <w:t>8</w:t>
            </w:r>
            <w:r w:rsidR="00841CB2" w:rsidRPr="00841CB2">
              <w:rPr>
                <w:color w:val="000000"/>
              </w:rPr>
              <w:t>4</w:t>
            </w:r>
          </w:p>
        </w:tc>
      </w:tr>
      <w:tr w:rsidR="009331FD" w14:paraId="2520F58E" w14:textId="77777777" w:rsidTr="009331FD">
        <w:trPr>
          <w:trHeight w:val="810"/>
        </w:trPr>
        <w:tc>
          <w:tcPr>
            <w:tcW w:w="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0EFF8" w14:textId="77777777" w:rsidR="009331FD" w:rsidRDefault="00933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2DA4E" w14:textId="77777777" w:rsidR="009331FD" w:rsidRPr="00841CB2" w:rsidRDefault="009331FD">
            <w:pPr>
              <w:rPr>
                <w:color w:val="000000"/>
              </w:rPr>
            </w:pPr>
            <w:r w:rsidRPr="00841CB2">
              <w:rPr>
                <w:color w:val="000000"/>
              </w:rPr>
              <w:t>в том числе: городское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DBAAE" w14:textId="3D8C1D5B" w:rsidR="009331FD" w:rsidRPr="00841CB2" w:rsidRDefault="009331FD">
            <w:pPr>
              <w:jc w:val="center"/>
              <w:rPr>
                <w:color w:val="000000"/>
              </w:rPr>
            </w:pPr>
            <w:r w:rsidRPr="00841CB2">
              <w:rPr>
                <w:color w:val="000000"/>
              </w:rPr>
              <w:t>Тыс. чел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F5E9B" w14:textId="7FED6B62" w:rsidR="009331FD" w:rsidRPr="00841CB2" w:rsidRDefault="009331FD">
            <w:pPr>
              <w:jc w:val="center"/>
              <w:rPr>
                <w:color w:val="000000"/>
              </w:rPr>
            </w:pPr>
            <w:r w:rsidRPr="00841CB2">
              <w:rPr>
                <w:color w:val="000000"/>
              </w:rPr>
              <w:t>153,87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D3F64" w14:textId="4D3E4C45" w:rsidR="009331FD" w:rsidRPr="00841CB2" w:rsidRDefault="009331FD">
            <w:pPr>
              <w:jc w:val="center"/>
              <w:rPr>
                <w:color w:val="000000"/>
              </w:rPr>
            </w:pPr>
            <w:r w:rsidRPr="00841CB2">
              <w:rPr>
                <w:color w:val="000000"/>
              </w:rPr>
              <w:t>153,67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5CC6D" w14:textId="3C119A42" w:rsidR="009331FD" w:rsidRPr="00841CB2" w:rsidRDefault="00841CB2">
            <w:pPr>
              <w:jc w:val="center"/>
              <w:rPr>
                <w:color w:val="000000"/>
              </w:rPr>
            </w:pPr>
            <w:r w:rsidRPr="00841CB2">
              <w:rPr>
                <w:color w:val="000000"/>
              </w:rPr>
              <w:t>153,93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0370E" w14:textId="5F0045D3" w:rsidR="009331FD" w:rsidRPr="00841CB2" w:rsidRDefault="009331FD">
            <w:pPr>
              <w:jc w:val="center"/>
              <w:rPr>
                <w:color w:val="000000"/>
              </w:rPr>
            </w:pPr>
            <w:r w:rsidRPr="00841CB2">
              <w:rPr>
                <w:color w:val="000000"/>
              </w:rPr>
              <w:t>154</w:t>
            </w:r>
            <w:r w:rsidR="00841CB2" w:rsidRPr="00841CB2">
              <w:rPr>
                <w:color w:val="000000"/>
              </w:rPr>
              <w:t>,</w:t>
            </w:r>
            <w:r w:rsidRPr="00841CB2">
              <w:rPr>
                <w:color w:val="000000"/>
              </w:rPr>
              <w:t>4</w:t>
            </w:r>
            <w:r w:rsidR="00841CB2" w:rsidRPr="00841CB2">
              <w:rPr>
                <w:color w:val="000000"/>
              </w:rPr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6CFC89" w14:textId="4259D41F" w:rsidR="009331FD" w:rsidRPr="00841CB2" w:rsidRDefault="009331FD">
            <w:pPr>
              <w:jc w:val="center"/>
              <w:rPr>
                <w:color w:val="000000"/>
              </w:rPr>
            </w:pPr>
            <w:r w:rsidRPr="00841CB2">
              <w:rPr>
                <w:color w:val="000000"/>
              </w:rPr>
              <w:t>155</w:t>
            </w:r>
            <w:r w:rsidR="00841CB2" w:rsidRPr="00841CB2">
              <w:rPr>
                <w:color w:val="000000"/>
              </w:rPr>
              <w:t>,</w:t>
            </w:r>
            <w:r w:rsidRPr="00841CB2">
              <w:rPr>
                <w:color w:val="000000"/>
              </w:rPr>
              <w:t>19</w:t>
            </w:r>
          </w:p>
        </w:tc>
      </w:tr>
      <w:tr w:rsidR="009331FD" w14:paraId="5712648B" w14:textId="77777777" w:rsidTr="009331FD">
        <w:trPr>
          <w:trHeight w:val="690"/>
        </w:trPr>
        <w:tc>
          <w:tcPr>
            <w:tcW w:w="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8FDA2" w14:textId="77777777" w:rsidR="009331FD" w:rsidRDefault="00933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720C5" w14:textId="77777777" w:rsidR="009331FD" w:rsidRPr="00841CB2" w:rsidRDefault="009331FD">
            <w:pPr>
              <w:rPr>
                <w:color w:val="000000"/>
              </w:rPr>
            </w:pPr>
            <w:r w:rsidRPr="00841CB2">
              <w:rPr>
                <w:color w:val="000000"/>
              </w:rPr>
              <w:t xml:space="preserve">                      сельское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0F537" w14:textId="47F00DC1" w:rsidR="009331FD" w:rsidRPr="00841CB2" w:rsidRDefault="009331FD">
            <w:pPr>
              <w:jc w:val="center"/>
              <w:rPr>
                <w:color w:val="000000"/>
              </w:rPr>
            </w:pPr>
            <w:r w:rsidRPr="00841CB2">
              <w:rPr>
                <w:color w:val="000000"/>
              </w:rPr>
              <w:t>Тыс. чел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1C0B" w14:textId="32962462" w:rsidR="009331FD" w:rsidRPr="00841CB2" w:rsidRDefault="009331FD">
            <w:pPr>
              <w:jc w:val="center"/>
              <w:rPr>
                <w:color w:val="000000"/>
              </w:rPr>
            </w:pPr>
            <w:r w:rsidRPr="00841CB2">
              <w:rPr>
                <w:color w:val="000000"/>
              </w:rPr>
              <w:t>107,65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C9C66" w14:textId="7C9615C3" w:rsidR="009331FD" w:rsidRPr="00841CB2" w:rsidRDefault="009331FD">
            <w:pPr>
              <w:jc w:val="center"/>
              <w:rPr>
                <w:color w:val="000000"/>
              </w:rPr>
            </w:pPr>
            <w:r w:rsidRPr="00841CB2">
              <w:rPr>
                <w:color w:val="000000"/>
              </w:rPr>
              <w:t>108,45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8DD0E" w14:textId="0D6F35F4" w:rsidR="009331FD" w:rsidRPr="00841CB2" w:rsidRDefault="00841CB2">
            <w:pPr>
              <w:jc w:val="center"/>
              <w:rPr>
                <w:color w:val="000000"/>
              </w:rPr>
            </w:pPr>
            <w:r w:rsidRPr="00841CB2">
              <w:rPr>
                <w:color w:val="000000"/>
              </w:rPr>
              <w:t>108,75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5406B" w14:textId="3B22175B" w:rsidR="009331FD" w:rsidRPr="00841CB2" w:rsidRDefault="009331FD">
            <w:pPr>
              <w:jc w:val="center"/>
              <w:rPr>
                <w:color w:val="000000"/>
              </w:rPr>
            </w:pPr>
            <w:r w:rsidRPr="00841CB2">
              <w:rPr>
                <w:color w:val="000000"/>
              </w:rPr>
              <w:t>109</w:t>
            </w:r>
            <w:r w:rsidR="00841CB2" w:rsidRPr="00841CB2">
              <w:rPr>
                <w:color w:val="000000"/>
              </w:rPr>
              <w:t>,</w:t>
            </w:r>
            <w:r w:rsidRPr="00841CB2">
              <w:rPr>
                <w:color w:val="000000"/>
              </w:rPr>
              <w:t>1</w:t>
            </w:r>
            <w:r w:rsidR="00841CB2" w:rsidRPr="00841CB2">
              <w:rPr>
                <w:color w:val="000000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553D02" w14:textId="2CE1409C" w:rsidR="009331FD" w:rsidRPr="00841CB2" w:rsidRDefault="009331FD">
            <w:pPr>
              <w:jc w:val="center"/>
              <w:rPr>
                <w:color w:val="000000"/>
              </w:rPr>
            </w:pPr>
            <w:r w:rsidRPr="00841CB2">
              <w:rPr>
                <w:color w:val="000000"/>
              </w:rPr>
              <w:t>109</w:t>
            </w:r>
            <w:r w:rsidR="00841CB2" w:rsidRPr="00841CB2">
              <w:rPr>
                <w:color w:val="000000"/>
              </w:rPr>
              <w:t>,</w:t>
            </w:r>
            <w:r w:rsidRPr="00841CB2">
              <w:rPr>
                <w:color w:val="000000"/>
              </w:rPr>
              <w:t>64</w:t>
            </w:r>
          </w:p>
        </w:tc>
      </w:tr>
      <w:tr w:rsidR="009331FD" w14:paraId="393651B3" w14:textId="77777777" w:rsidTr="009331FD">
        <w:trPr>
          <w:trHeight w:val="1050"/>
        </w:trPr>
        <w:tc>
          <w:tcPr>
            <w:tcW w:w="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81B35" w14:textId="77777777" w:rsidR="009331FD" w:rsidRDefault="00933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8C3FB" w14:textId="77777777" w:rsidR="009331FD" w:rsidRDefault="009331FD">
            <w:pPr>
              <w:rPr>
                <w:color w:val="000000"/>
              </w:rPr>
            </w:pPr>
            <w:r>
              <w:rPr>
                <w:color w:val="000000"/>
              </w:rPr>
              <w:t>Численность населения младше трудоспособного возраста (на 1 января года)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3343F" w14:textId="08E1B5F0" w:rsidR="009331FD" w:rsidRDefault="00841CB2">
            <w:pPr>
              <w:jc w:val="center"/>
              <w:rPr>
                <w:color w:val="000000"/>
              </w:rPr>
            </w:pPr>
            <w:r w:rsidRPr="00841CB2">
              <w:rPr>
                <w:color w:val="000000"/>
              </w:rPr>
              <w:t>Тыс. чел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83A57" w14:textId="61C84337" w:rsidR="009331FD" w:rsidRDefault="00933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  <w:r w:rsidR="00841CB2">
              <w:rPr>
                <w:color w:val="000000"/>
              </w:rPr>
              <w:t>,</w:t>
            </w:r>
            <w:r>
              <w:rPr>
                <w:color w:val="000000"/>
              </w:rPr>
              <w:t>83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2F332" w14:textId="7A996310" w:rsidR="009331FD" w:rsidRDefault="00933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 w:rsidR="00841CB2">
              <w:rPr>
                <w:color w:val="000000"/>
              </w:rPr>
              <w:t>,</w:t>
            </w:r>
            <w:r>
              <w:rPr>
                <w:color w:val="000000"/>
              </w:rPr>
              <w:t>9</w:t>
            </w:r>
            <w:r w:rsidR="00841CB2">
              <w:rPr>
                <w:color w:val="000000"/>
              </w:rPr>
              <w:t>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8ABF7" w14:textId="089525CC" w:rsidR="009331FD" w:rsidRDefault="00933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  <w:r w:rsidR="00841CB2">
              <w:rPr>
                <w:color w:val="000000"/>
              </w:rPr>
              <w:t>,</w:t>
            </w:r>
            <w:r>
              <w:rPr>
                <w:color w:val="000000"/>
              </w:rPr>
              <w:t>7</w:t>
            </w:r>
            <w:r w:rsidR="00841CB2">
              <w:rPr>
                <w:color w:val="000000"/>
              </w:rPr>
              <w:t>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A04A9" w14:textId="65D0D523" w:rsidR="009331FD" w:rsidRDefault="00933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841CB2">
              <w:rPr>
                <w:color w:val="000000"/>
              </w:rPr>
              <w:t>,</w:t>
            </w:r>
            <w:r>
              <w:rPr>
                <w:color w:val="000000"/>
              </w:rPr>
              <w:t>3</w:t>
            </w:r>
            <w:r w:rsidR="00841CB2">
              <w:rPr>
                <w:color w:val="000000"/>
              </w:rPr>
              <w:t>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91B0BE" w14:textId="51E90C56" w:rsidR="009331FD" w:rsidRDefault="00933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  <w:r w:rsidR="00841CB2">
              <w:rPr>
                <w:color w:val="000000"/>
              </w:rPr>
              <w:t>,</w:t>
            </w:r>
            <w:r>
              <w:rPr>
                <w:color w:val="000000"/>
              </w:rPr>
              <w:t>42</w:t>
            </w:r>
          </w:p>
        </w:tc>
      </w:tr>
      <w:tr w:rsidR="009331FD" w14:paraId="46A418DF" w14:textId="77777777" w:rsidTr="009331FD">
        <w:trPr>
          <w:trHeight w:val="1425"/>
        </w:trPr>
        <w:tc>
          <w:tcPr>
            <w:tcW w:w="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91059" w14:textId="77777777" w:rsidR="009331FD" w:rsidRDefault="00933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51BBE" w14:textId="77777777" w:rsidR="009331FD" w:rsidRDefault="009331FD">
            <w:pPr>
              <w:rPr>
                <w:color w:val="000000"/>
              </w:rPr>
            </w:pPr>
            <w:r>
              <w:rPr>
                <w:color w:val="000000"/>
              </w:rPr>
              <w:t>Численность населения трудоспособного возраста (на 1 января года)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63A23" w14:textId="5B4A2889" w:rsidR="009331FD" w:rsidRDefault="00841CB2">
            <w:pPr>
              <w:jc w:val="center"/>
              <w:rPr>
                <w:color w:val="000000"/>
              </w:rPr>
            </w:pPr>
            <w:r w:rsidRPr="00841CB2">
              <w:rPr>
                <w:color w:val="000000"/>
              </w:rPr>
              <w:t>Тыс. чел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1430E" w14:textId="3CBDD6BC" w:rsidR="009331FD" w:rsidRDefault="00933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</w:t>
            </w:r>
            <w:r w:rsidR="00841CB2">
              <w:rPr>
                <w:color w:val="000000"/>
              </w:rPr>
              <w:t>,</w:t>
            </w:r>
            <w:r>
              <w:rPr>
                <w:color w:val="000000"/>
              </w:rPr>
              <w:t>4</w:t>
            </w:r>
            <w:r w:rsidR="00841CB2">
              <w:rPr>
                <w:color w:val="000000"/>
              </w:rPr>
              <w:t>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650F8" w14:textId="74EF4156" w:rsidR="009331FD" w:rsidRDefault="00933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</w:t>
            </w:r>
            <w:r w:rsidR="00841CB2">
              <w:rPr>
                <w:color w:val="000000"/>
              </w:rPr>
              <w:t>,</w:t>
            </w:r>
            <w:r>
              <w:rPr>
                <w:color w:val="000000"/>
              </w:rPr>
              <w:t>7</w:t>
            </w:r>
            <w:r w:rsidR="00841CB2">
              <w:rPr>
                <w:color w:val="000000"/>
              </w:rPr>
              <w:t>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D0E9C" w14:textId="16ED889B" w:rsidR="009331FD" w:rsidRDefault="00841C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156,30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672AE" w14:textId="506B735F" w:rsidR="009331FD" w:rsidRDefault="00933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</w:t>
            </w:r>
            <w:r w:rsidR="00841CB2">
              <w:rPr>
                <w:color w:val="000000"/>
              </w:rPr>
              <w:t>,</w:t>
            </w:r>
            <w:r>
              <w:rPr>
                <w:color w:val="000000"/>
              </w:rPr>
              <w:t>02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AA484A" w14:textId="6F0A15F1" w:rsidR="009331FD" w:rsidRDefault="00933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</w:t>
            </w:r>
            <w:r w:rsidR="00841CB2">
              <w:rPr>
                <w:color w:val="000000"/>
              </w:rPr>
              <w:t>,</w:t>
            </w:r>
            <w:r>
              <w:rPr>
                <w:color w:val="000000"/>
              </w:rPr>
              <w:t>8</w:t>
            </w:r>
            <w:r w:rsidR="00841CB2">
              <w:rPr>
                <w:color w:val="000000"/>
              </w:rPr>
              <w:t>7</w:t>
            </w:r>
          </w:p>
        </w:tc>
      </w:tr>
      <w:tr w:rsidR="009331FD" w14:paraId="34F7AF54" w14:textId="77777777" w:rsidTr="009331FD">
        <w:trPr>
          <w:trHeight w:val="1095"/>
        </w:trPr>
        <w:tc>
          <w:tcPr>
            <w:tcW w:w="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B029F" w14:textId="77777777" w:rsidR="009331FD" w:rsidRDefault="00933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05EE8" w14:textId="77777777" w:rsidR="009331FD" w:rsidRDefault="009331FD">
            <w:pPr>
              <w:rPr>
                <w:color w:val="000000"/>
              </w:rPr>
            </w:pPr>
            <w:r>
              <w:rPr>
                <w:color w:val="000000"/>
              </w:rPr>
              <w:t>Численность населения старше трудоспособного возраста (на 1 января года)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5DF9E" w14:textId="30ED0604" w:rsidR="009331FD" w:rsidRDefault="00841CB2">
            <w:pPr>
              <w:jc w:val="center"/>
              <w:rPr>
                <w:color w:val="000000"/>
              </w:rPr>
            </w:pPr>
            <w:r w:rsidRPr="00841CB2">
              <w:rPr>
                <w:color w:val="000000"/>
              </w:rPr>
              <w:t>Тыс. чел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09B79" w14:textId="35281148" w:rsidR="009331FD" w:rsidRDefault="00933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  <w:r w:rsidR="00841CB2">
              <w:rPr>
                <w:color w:val="000000"/>
              </w:rPr>
              <w:t>,</w:t>
            </w:r>
            <w:r>
              <w:rPr>
                <w:color w:val="000000"/>
              </w:rPr>
              <w:t>22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93A2A" w14:textId="3F8ED050" w:rsidR="009331FD" w:rsidRDefault="00933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  <w:r w:rsidR="00841CB2">
              <w:rPr>
                <w:color w:val="000000"/>
              </w:rPr>
              <w:t>,</w:t>
            </w:r>
            <w:r>
              <w:rPr>
                <w:color w:val="000000"/>
              </w:rPr>
              <w:t>3</w:t>
            </w:r>
            <w:r w:rsidR="00841CB2">
              <w:rPr>
                <w:color w:val="000000"/>
              </w:rPr>
              <w:t>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9227E" w14:textId="163BBC28" w:rsidR="009331FD" w:rsidRDefault="00933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  <w:r w:rsidR="00841CB2">
              <w:rPr>
                <w:color w:val="000000"/>
              </w:rPr>
              <w:t>,</w:t>
            </w:r>
            <w:r>
              <w:rPr>
                <w:color w:val="000000"/>
              </w:rPr>
              <w:t>6</w:t>
            </w:r>
            <w:r w:rsidR="00841CB2">
              <w:rPr>
                <w:color w:val="000000"/>
              </w:rPr>
              <w:t>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D0F51" w14:textId="48A96314" w:rsidR="009331FD" w:rsidRDefault="00933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  <w:r w:rsidR="00841CB2">
              <w:rPr>
                <w:color w:val="000000"/>
              </w:rPr>
              <w:t>,</w:t>
            </w:r>
            <w:r>
              <w:rPr>
                <w:color w:val="000000"/>
              </w:rPr>
              <w:t>1</w:t>
            </w:r>
            <w:r w:rsidR="00841CB2">
              <w:rPr>
                <w:color w:val="000000"/>
              </w:rPr>
              <w:t>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718493" w14:textId="1E1F9C55" w:rsidR="009331FD" w:rsidRDefault="00933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  <w:r w:rsidR="00841CB2">
              <w:rPr>
                <w:color w:val="000000"/>
              </w:rPr>
              <w:t>,</w:t>
            </w:r>
            <w:r>
              <w:rPr>
                <w:color w:val="000000"/>
              </w:rPr>
              <w:t>55</w:t>
            </w:r>
          </w:p>
        </w:tc>
      </w:tr>
      <w:tr w:rsidR="009331FD" w14:paraId="25BC8549" w14:textId="77777777" w:rsidTr="009331FD">
        <w:trPr>
          <w:trHeight w:val="720"/>
        </w:trPr>
        <w:tc>
          <w:tcPr>
            <w:tcW w:w="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DFEA3" w14:textId="77777777" w:rsidR="009331FD" w:rsidRDefault="00933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E73E1" w14:textId="77777777" w:rsidR="009331FD" w:rsidRDefault="009331FD">
            <w:pPr>
              <w:rPr>
                <w:color w:val="000000"/>
              </w:rPr>
            </w:pPr>
            <w:r>
              <w:rPr>
                <w:color w:val="000000"/>
              </w:rPr>
              <w:t>Численность населения среднегодовая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04F37" w14:textId="4D3EA6D1" w:rsidR="009331FD" w:rsidRDefault="00841CB2">
            <w:pPr>
              <w:jc w:val="center"/>
              <w:rPr>
                <w:color w:val="000000"/>
              </w:rPr>
            </w:pPr>
            <w:r w:rsidRPr="00841CB2">
              <w:rPr>
                <w:color w:val="000000"/>
              </w:rPr>
              <w:t>Тыс. чел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BA79B" w14:textId="1FB5A928" w:rsidR="009331FD" w:rsidRDefault="00933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261</w:t>
            </w:r>
            <w:r w:rsidR="00841CB2">
              <w:rPr>
                <w:color w:val="000000"/>
              </w:rPr>
              <w:t>,</w:t>
            </w:r>
            <w:r>
              <w:rPr>
                <w:color w:val="000000"/>
              </w:rPr>
              <w:t>8</w:t>
            </w:r>
            <w:r w:rsidR="00841CB2">
              <w:rPr>
                <w:color w:val="000000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9A8BE" w14:textId="302B4EE4" w:rsidR="009331FD" w:rsidRDefault="00933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</w:t>
            </w:r>
            <w:r w:rsidR="00841CB2">
              <w:rPr>
                <w:color w:val="000000"/>
              </w:rPr>
              <w:t>,40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B6D26" w14:textId="6607F993" w:rsidR="009331FD" w:rsidRDefault="00841C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263,11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7027A" w14:textId="72B5FBAF" w:rsidR="009331FD" w:rsidRDefault="00933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264</w:t>
            </w:r>
            <w:r w:rsidR="00841CB2">
              <w:rPr>
                <w:color w:val="000000"/>
              </w:rPr>
              <w:t>,</w:t>
            </w:r>
            <w:r>
              <w:rPr>
                <w:color w:val="000000"/>
              </w:rPr>
              <w:t>1</w:t>
            </w:r>
            <w:r w:rsidR="00841CB2">
              <w:rPr>
                <w:color w:val="000000"/>
              </w:rPr>
              <w:t>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C6DA96" w14:textId="003E1E42" w:rsidR="009331FD" w:rsidRDefault="00933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265</w:t>
            </w:r>
            <w:r w:rsidR="00841CB2">
              <w:rPr>
                <w:color w:val="000000"/>
              </w:rPr>
              <w:t>,</w:t>
            </w:r>
            <w:r>
              <w:rPr>
                <w:color w:val="000000"/>
              </w:rPr>
              <w:t>72</w:t>
            </w:r>
          </w:p>
        </w:tc>
      </w:tr>
      <w:tr w:rsidR="009331FD" w14:paraId="7D70ECFA" w14:textId="77777777" w:rsidTr="009331FD">
        <w:trPr>
          <w:trHeight w:val="750"/>
        </w:trPr>
        <w:tc>
          <w:tcPr>
            <w:tcW w:w="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1FE5C" w14:textId="77777777" w:rsidR="009331FD" w:rsidRDefault="00933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7FC26" w14:textId="77777777" w:rsidR="009331FD" w:rsidRDefault="009331FD">
            <w:pPr>
              <w:rPr>
                <w:color w:val="000000"/>
              </w:rPr>
            </w:pPr>
            <w:r>
              <w:rPr>
                <w:color w:val="000000"/>
              </w:rPr>
              <w:t>Число родившихся (без учета мертворожденных)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0E06B" w14:textId="4B3ECFE4" w:rsidR="009331FD" w:rsidRDefault="00841CB2">
            <w:pPr>
              <w:jc w:val="center"/>
              <w:rPr>
                <w:color w:val="000000"/>
              </w:rPr>
            </w:pPr>
            <w:r w:rsidRPr="00841CB2">
              <w:rPr>
                <w:color w:val="000000"/>
              </w:rPr>
              <w:t>Тыс. чел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E65ED" w14:textId="1C738A2B" w:rsidR="009331FD" w:rsidRDefault="00933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841CB2">
              <w:rPr>
                <w:color w:val="000000"/>
              </w:rPr>
              <w:t>,</w:t>
            </w:r>
            <w:r>
              <w:rPr>
                <w:color w:val="000000"/>
              </w:rPr>
              <w:t>4</w:t>
            </w:r>
            <w:r w:rsidR="00841CB2">
              <w:rPr>
                <w:color w:val="000000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92079" w14:textId="191B31C2" w:rsidR="009331FD" w:rsidRDefault="00933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841CB2">
              <w:rPr>
                <w:color w:val="000000"/>
              </w:rPr>
              <w:t>,</w:t>
            </w:r>
            <w:r>
              <w:rPr>
                <w:color w:val="000000"/>
              </w:rPr>
              <w:t>38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F8099" w14:textId="7043FE3E" w:rsidR="009331FD" w:rsidRDefault="00933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841CB2">
              <w:rPr>
                <w:color w:val="000000"/>
              </w:rPr>
              <w:t>,</w:t>
            </w:r>
            <w:r>
              <w:rPr>
                <w:color w:val="000000"/>
              </w:rPr>
              <w:t>35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541BA" w14:textId="49E08A23" w:rsidR="009331FD" w:rsidRDefault="00841C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0755BC" w14:textId="5BFF1F7E" w:rsidR="009331FD" w:rsidRDefault="00933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841CB2">
              <w:rPr>
                <w:color w:val="000000"/>
              </w:rPr>
              <w:t>,</w:t>
            </w:r>
            <w:r>
              <w:rPr>
                <w:color w:val="000000"/>
              </w:rPr>
              <w:t>3</w:t>
            </w:r>
            <w:r w:rsidR="00841CB2">
              <w:rPr>
                <w:color w:val="000000"/>
              </w:rPr>
              <w:t>8</w:t>
            </w:r>
          </w:p>
        </w:tc>
      </w:tr>
      <w:tr w:rsidR="009331FD" w14:paraId="734A0600" w14:textId="77777777" w:rsidTr="009331FD">
        <w:trPr>
          <w:trHeight w:val="750"/>
        </w:trPr>
        <w:tc>
          <w:tcPr>
            <w:tcW w:w="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0314C" w14:textId="77777777" w:rsidR="009331FD" w:rsidRDefault="00933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021D3" w14:textId="77777777" w:rsidR="009331FD" w:rsidRDefault="009331FD">
            <w:pPr>
              <w:rPr>
                <w:color w:val="000000"/>
              </w:rPr>
            </w:pPr>
            <w:r>
              <w:rPr>
                <w:color w:val="000000"/>
              </w:rPr>
              <w:t>Число умерших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872D" w14:textId="5863FEE6" w:rsidR="009331FD" w:rsidRDefault="00841CB2">
            <w:pPr>
              <w:jc w:val="center"/>
              <w:rPr>
                <w:color w:val="000000"/>
              </w:rPr>
            </w:pPr>
            <w:r w:rsidRPr="00841CB2">
              <w:rPr>
                <w:color w:val="000000"/>
              </w:rPr>
              <w:t>Тыс. чел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495ED" w14:textId="60F2B50D" w:rsidR="009331FD" w:rsidRDefault="00933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841CB2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  <w:r w:rsidR="00841CB2">
              <w:rPr>
                <w:color w:val="000000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87100" w14:textId="746D92BA" w:rsidR="009331FD" w:rsidRDefault="00933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841CB2">
              <w:rPr>
                <w:color w:val="000000"/>
              </w:rPr>
              <w:t>,</w:t>
            </w:r>
            <w:r>
              <w:rPr>
                <w:color w:val="000000"/>
              </w:rPr>
              <w:t>82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3E6EA" w14:textId="50720228" w:rsidR="009331FD" w:rsidRDefault="00933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841CB2">
              <w:rPr>
                <w:color w:val="000000"/>
              </w:rPr>
              <w:t>,</w:t>
            </w:r>
            <w:r>
              <w:rPr>
                <w:color w:val="000000"/>
              </w:rPr>
              <w:t>48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E77A7" w14:textId="2E0E1B73" w:rsidR="009331FD" w:rsidRDefault="00933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841CB2">
              <w:rPr>
                <w:color w:val="000000"/>
              </w:rPr>
              <w:t>,</w:t>
            </w:r>
            <w:r>
              <w:rPr>
                <w:color w:val="000000"/>
              </w:rPr>
              <w:t>06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F0F092" w14:textId="4450C54C" w:rsidR="009331FD" w:rsidRDefault="00933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841CB2">
              <w:rPr>
                <w:color w:val="000000"/>
              </w:rPr>
              <w:t>,</w:t>
            </w:r>
            <w:r>
              <w:rPr>
                <w:color w:val="000000"/>
              </w:rPr>
              <w:t>6</w:t>
            </w:r>
            <w:r w:rsidR="00841CB2">
              <w:rPr>
                <w:color w:val="000000"/>
              </w:rPr>
              <w:t>1</w:t>
            </w:r>
          </w:p>
        </w:tc>
      </w:tr>
      <w:tr w:rsidR="009331FD" w14:paraId="1CA72D97" w14:textId="77777777" w:rsidTr="009331FD">
        <w:trPr>
          <w:trHeight w:val="780"/>
        </w:trPr>
        <w:tc>
          <w:tcPr>
            <w:tcW w:w="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51C97" w14:textId="77777777" w:rsidR="009331FD" w:rsidRDefault="00933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6D0F3" w14:textId="77777777" w:rsidR="009331FD" w:rsidRDefault="009331FD">
            <w:pPr>
              <w:rPr>
                <w:color w:val="000000"/>
              </w:rPr>
            </w:pPr>
            <w:r>
              <w:rPr>
                <w:color w:val="000000"/>
              </w:rPr>
              <w:t>Общий коэффициент рождаемости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B0379" w14:textId="77777777" w:rsidR="009331FD" w:rsidRDefault="00933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чел. на 1 тыс. чел. населения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102E9" w14:textId="77777777" w:rsidR="009331FD" w:rsidRDefault="00933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98932" w14:textId="77777777" w:rsidR="009331FD" w:rsidRDefault="00933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13A3A" w14:textId="77777777" w:rsidR="009331FD" w:rsidRDefault="00933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38EAC" w14:textId="77777777" w:rsidR="009331FD" w:rsidRDefault="00933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5540E3" w14:textId="77777777" w:rsidR="009331FD" w:rsidRDefault="00933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5,2</w:t>
            </w:r>
          </w:p>
        </w:tc>
      </w:tr>
      <w:tr w:rsidR="009331FD" w14:paraId="7714478A" w14:textId="77777777" w:rsidTr="009331FD">
        <w:trPr>
          <w:trHeight w:val="555"/>
        </w:trPr>
        <w:tc>
          <w:tcPr>
            <w:tcW w:w="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CCDB3" w14:textId="77777777" w:rsidR="009331FD" w:rsidRDefault="00933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C2FAF" w14:textId="77777777" w:rsidR="009331FD" w:rsidRDefault="009331FD">
            <w:pPr>
              <w:rPr>
                <w:color w:val="000000"/>
              </w:rPr>
            </w:pPr>
            <w:r>
              <w:rPr>
                <w:color w:val="000000"/>
              </w:rPr>
              <w:t>Общий коэффициент смертности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E1661" w14:textId="77777777" w:rsidR="009331FD" w:rsidRDefault="00933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чел. на 1 тыс. чел. населения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D5DDB" w14:textId="77777777" w:rsidR="009331FD" w:rsidRDefault="00933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67380" w14:textId="77777777" w:rsidR="009331FD" w:rsidRDefault="00933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9C048" w14:textId="77777777" w:rsidR="009331FD" w:rsidRDefault="00933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24846" w14:textId="77777777" w:rsidR="009331FD" w:rsidRDefault="00933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EB6F29" w14:textId="77777777" w:rsidR="009331FD" w:rsidRDefault="00933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</w:tr>
      <w:tr w:rsidR="009331FD" w14:paraId="1FA16E2F" w14:textId="77777777" w:rsidTr="009331FD">
        <w:trPr>
          <w:trHeight w:val="690"/>
        </w:trPr>
        <w:tc>
          <w:tcPr>
            <w:tcW w:w="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97C8E" w14:textId="77777777" w:rsidR="009331FD" w:rsidRDefault="00933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C4480" w14:textId="77777777" w:rsidR="009331FD" w:rsidRDefault="009331FD">
            <w:pPr>
              <w:rPr>
                <w:color w:val="000000"/>
              </w:rPr>
            </w:pPr>
            <w:r>
              <w:rPr>
                <w:color w:val="000000"/>
              </w:rPr>
              <w:t>Коэффициент естественного прироста (убыли)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CD86F" w14:textId="77777777" w:rsidR="009331FD" w:rsidRDefault="00933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чел. на 1 тыс. чел. населения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816C9" w14:textId="77777777" w:rsidR="009331FD" w:rsidRDefault="00933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-6,1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EC541" w14:textId="77777777" w:rsidR="009331FD" w:rsidRDefault="00933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-5,5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23D35" w14:textId="77777777" w:rsidR="009331FD" w:rsidRDefault="00933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-4,3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2F7FC" w14:textId="77777777" w:rsidR="009331FD" w:rsidRDefault="00933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-2,7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4087AB" w14:textId="77777777" w:rsidR="009331FD" w:rsidRDefault="00933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-0,9</w:t>
            </w:r>
          </w:p>
        </w:tc>
      </w:tr>
    </w:tbl>
    <w:p w14:paraId="7D37AA4C" w14:textId="77777777" w:rsidR="004D131D" w:rsidRPr="008B0386" w:rsidRDefault="004D131D" w:rsidP="00841CB2">
      <w:pPr>
        <w:rPr>
          <w:b/>
        </w:rPr>
      </w:pPr>
    </w:p>
    <w:p w14:paraId="5B8D12A1" w14:textId="77777777" w:rsidR="004D131D" w:rsidRDefault="004D131D" w:rsidP="004D131D">
      <w:pPr>
        <w:tabs>
          <w:tab w:val="left" w:pos="275"/>
        </w:tabs>
        <w:spacing w:after="120"/>
        <w:jc w:val="center"/>
      </w:pPr>
    </w:p>
    <w:p w14:paraId="4E108F6B" w14:textId="61B22093" w:rsidR="004D131D" w:rsidRPr="00D3302E" w:rsidRDefault="004D131D" w:rsidP="00F14EF5">
      <w:pPr>
        <w:tabs>
          <w:tab w:val="left" w:pos="275"/>
        </w:tabs>
        <w:spacing w:after="120"/>
        <w:ind w:firstLine="709"/>
        <w:jc w:val="both"/>
      </w:pPr>
      <w:r w:rsidRPr="00D3302E">
        <w:t xml:space="preserve">Естественный прирост населения отрицательный и составил - </w:t>
      </w:r>
      <w:r w:rsidR="00841CB2">
        <w:t>5</w:t>
      </w:r>
      <w:r w:rsidRPr="00D3302E">
        <w:t>,</w:t>
      </w:r>
      <w:r w:rsidR="00841CB2">
        <w:t>5</w:t>
      </w:r>
      <w:r>
        <w:t>,</w:t>
      </w:r>
      <w:r w:rsidR="00445398">
        <w:t xml:space="preserve"> по сравнению с предыдущим</w:t>
      </w:r>
      <w:r>
        <w:t xml:space="preserve"> период</w:t>
      </w:r>
      <w:r w:rsidR="00445398">
        <w:t>ом</w:t>
      </w:r>
      <w:r>
        <w:t xml:space="preserve"> </w:t>
      </w:r>
      <w:r w:rsidRPr="00141DDC">
        <w:t>наблюдается снижени</w:t>
      </w:r>
      <w:r w:rsidR="00C276B2">
        <w:t>е</w:t>
      </w:r>
      <w:r w:rsidRPr="00141DDC">
        <w:t xml:space="preserve"> коэффициента смертности на </w:t>
      </w:r>
      <w:r w:rsidR="00445398">
        <w:t>9,84</w:t>
      </w:r>
      <w:r w:rsidRPr="00141DDC">
        <w:t>%</w:t>
      </w:r>
      <w:r w:rsidR="00445398">
        <w:t>.</w:t>
      </w:r>
    </w:p>
    <w:p w14:paraId="390610B0" w14:textId="77777777" w:rsidR="004D131D" w:rsidRPr="00C458C2" w:rsidRDefault="004D131D" w:rsidP="009A5A37">
      <w:pPr>
        <w:pStyle w:val="a6"/>
        <w:spacing w:line="276" w:lineRule="auto"/>
        <w:ind w:firstLine="709"/>
        <w:jc w:val="both"/>
      </w:pPr>
      <w:r w:rsidRPr="00C458C2">
        <w:rPr>
          <w:b/>
          <w:bCs/>
          <w:iCs/>
        </w:rPr>
        <w:t>В структуре смертности основные причины:</w:t>
      </w:r>
    </w:p>
    <w:p w14:paraId="38BAF339" w14:textId="77777777" w:rsidR="004D131D" w:rsidRPr="00C458C2" w:rsidRDefault="004D131D" w:rsidP="009A5A37">
      <w:pPr>
        <w:pStyle w:val="a6"/>
        <w:spacing w:line="276" w:lineRule="auto"/>
        <w:ind w:firstLine="709"/>
        <w:jc w:val="both"/>
      </w:pPr>
      <w:r w:rsidRPr="00C458C2">
        <w:t>- Болезни системы кровообращения – 39,6% от всех причин смертности;</w:t>
      </w:r>
    </w:p>
    <w:p w14:paraId="7711AFE4" w14:textId="77777777" w:rsidR="004D131D" w:rsidRPr="00C458C2" w:rsidRDefault="004D131D" w:rsidP="009A5A37">
      <w:pPr>
        <w:pStyle w:val="a6"/>
        <w:spacing w:line="276" w:lineRule="auto"/>
        <w:ind w:firstLine="709"/>
        <w:jc w:val="both"/>
      </w:pPr>
      <w:r w:rsidRPr="00C458C2">
        <w:t>- Новообразования – 15,7%;</w:t>
      </w:r>
    </w:p>
    <w:p w14:paraId="7C95A407" w14:textId="77777777" w:rsidR="004D131D" w:rsidRPr="00C458C2" w:rsidRDefault="004D131D" w:rsidP="009A5A37">
      <w:pPr>
        <w:pStyle w:val="a6"/>
        <w:spacing w:line="276" w:lineRule="auto"/>
        <w:ind w:firstLine="709"/>
        <w:jc w:val="both"/>
      </w:pPr>
      <w:r w:rsidRPr="00C458C2">
        <w:t>- Болезни органов пищеварения – 6,9%.</w:t>
      </w:r>
    </w:p>
    <w:p w14:paraId="6A582FA9" w14:textId="77777777" w:rsidR="004D131D" w:rsidRPr="00C458C2" w:rsidRDefault="004D131D" w:rsidP="009A5A37">
      <w:pPr>
        <w:pStyle w:val="a6"/>
        <w:spacing w:line="276" w:lineRule="auto"/>
        <w:ind w:firstLine="709"/>
        <w:rPr>
          <w:b/>
          <w:bCs/>
          <w:iCs/>
        </w:rPr>
      </w:pPr>
      <w:r w:rsidRPr="00C458C2">
        <w:rPr>
          <w:b/>
          <w:bCs/>
          <w:iCs/>
        </w:rPr>
        <w:t>В структуре смертности в трудоспособном возрасте основные причины:</w:t>
      </w:r>
    </w:p>
    <w:p w14:paraId="542943C1" w14:textId="77777777" w:rsidR="004D131D" w:rsidRPr="00C458C2" w:rsidRDefault="004D131D" w:rsidP="009A5A37">
      <w:pPr>
        <w:pStyle w:val="a6"/>
        <w:spacing w:line="276" w:lineRule="auto"/>
        <w:ind w:firstLine="709"/>
        <w:rPr>
          <w:bCs/>
          <w:iCs/>
        </w:rPr>
      </w:pPr>
      <w:r w:rsidRPr="00C458C2">
        <w:rPr>
          <w:b/>
          <w:bCs/>
          <w:iCs/>
        </w:rPr>
        <w:t xml:space="preserve">- </w:t>
      </w:r>
      <w:r w:rsidRPr="00C458C2">
        <w:rPr>
          <w:bCs/>
          <w:iCs/>
        </w:rPr>
        <w:t>Болезни системы кровообращения – 26,9%;</w:t>
      </w:r>
    </w:p>
    <w:p w14:paraId="4E192964" w14:textId="77777777" w:rsidR="004D131D" w:rsidRPr="00C458C2" w:rsidRDefault="004D131D" w:rsidP="009A5A37">
      <w:pPr>
        <w:pStyle w:val="a6"/>
        <w:spacing w:line="276" w:lineRule="auto"/>
        <w:ind w:firstLine="709"/>
        <w:rPr>
          <w:bCs/>
          <w:iCs/>
        </w:rPr>
      </w:pPr>
      <w:r w:rsidRPr="00C458C2">
        <w:rPr>
          <w:bCs/>
          <w:iCs/>
        </w:rPr>
        <w:t>- Травмы, отравления, внешние причины – 19,2%;</w:t>
      </w:r>
    </w:p>
    <w:p w14:paraId="663864F8" w14:textId="19FC6659" w:rsidR="004D131D" w:rsidRPr="00C458C2" w:rsidRDefault="004D131D" w:rsidP="009A5A37">
      <w:pPr>
        <w:pStyle w:val="a6"/>
        <w:spacing w:line="276" w:lineRule="auto"/>
        <w:ind w:firstLine="709"/>
      </w:pPr>
      <w:r w:rsidRPr="00C458C2">
        <w:rPr>
          <w:bCs/>
          <w:iCs/>
        </w:rPr>
        <w:t>- Болезни органов пищеварения – 17,4%.</w:t>
      </w:r>
    </w:p>
    <w:p w14:paraId="1C867C20" w14:textId="77777777" w:rsidR="004D131D" w:rsidRPr="00C458C2" w:rsidRDefault="004D131D" w:rsidP="004D131D">
      <w:pPr>
        <w:pStyle w:val="11"/>
        <w:shd w:val="clear" w:color="auto" w:fill="auto"/>
        <w:tabs>
          <w:tab w:val="left" w:pos="3977"/>
          <w:tab w:val="left" w:pos="6439"/>
          <w:tab w:val="left" w:pos="8974"/>
        </w:tabs>
        <w:spacing w:line="276" w:lineRule="auto"/>
        <w:ind w:left="-426" w:firstLine="826"/>
        <w:jc w:val="both"/>
        <w:rPr>
          <w:rFonts w:cs="Times New Roman"/>
          <w:sz w:val="24"/>
          <w:szCs w:val="24"/>
          <w:lang w:eastAsia="ru-RU"/>
        </w:rPr>
      </w:pPr>
    </w:p>
    <w:p w14:paraId="6E549F07" w14:textId="756120B5" w:rsidR="004D131D" w:rsidRPr="00C458C2" w:rsidRDefault="004D131D" w:rsidP="00F14EF5">
      <w:pPr>
        <w:pStyle w:val="11"/>
        <w:shd w:val="clear" w:color="auto" w:fill="auto"/>
        <w:tabs>
          <w:tab w:val="left" w:pos="3977"/>
          <w:tab w:val="left" w:pos="6439"/>
          <w:tab w:val="left" w:pos="8974"/>
        </w:tabs>
        <w:spacing w:line="276" w:lineRule="auto"/>
        <w:ind w:firstLine="709"/>
        <w:jc w:val="both"/>
        <w:rPr>
          <w:rFonts w:cs="Times New Roman"/>
          <w:sz w:val="24"/>
          <w:szCs w:val="24"/>
          <w:lang w:eastAsia="ru-RU"/>
        </w:rPr>
      </w:pPr>
      <w:r w:rsidRPr="00C458C2">
        <w:rPr>
          <w:rFonts w:cs="Times New Roman"/>
          <w:sz w:val="24"/>
          <w:szCs w:val="24"/>
          <w:lang w:eastAsia="ru-RU"/>
        </w:rPr>
        <w:t xml:space="preserve">В структуре общей и первичной заболеваемости ведущее место занимают следующие группы: традиционно лидируют болезни системы кровообращения –35,4%; на 2-м месте - болезни органов дыхания – 18,5%; на 3-м месте - болезни пищеварения -10,5%; </w:t>
      </w:r>
      <w:r w:rsidR="00B24775" w:rsidRPr="00B24775">
        <w:rPr>
          <w:rFonts w:cs="Times New Roman"/>
          <w:sz w:val="24"/>
          <w:szCs w:val="24"/>
          <w:lang w:eastAsia="ru-RU"/>
        </w:rPr>
        <w:t xml:space="preserve">на 4 месте </w:t>
      </w:r>
      <w:r w:rsidR="00B24775">
        <w:rPr>
          <w:rFonts w:cs="Times New Roman"/>
          <w:sz w:val="24"/>
          <w:szCs w:val="24"/>
          <w:lang w:eastAsia="ru-RU"/>
        </w:rPr>
        <w:t xml:space="preserve">- </w:t>
      </w:r>
      <w:r w:rsidRPr="00C458C2">
        <w:rPr>
          <w:rFonts w:cs="Times New Roman"/>
          <w:sz w:val="24"/>
          <w:szCs w:val="24"/>
          <w:lang w:eastAsia="ru-RU"/>
        </w:rPr>
        <w:t xml:space="preserve">заболевания эндокринной системы, включая нарушения обмена веществ; </w:t>
      </w:r>
      <w:r w:rsidR="00B24775" w:rsidRPr="00B24775">
        <w:rPr>
          <w:rFonts w:cs="Times New Roman"/>
          <w:sz w:val="24"/>
          <w:szCs w:val="24"/>
          <w:lang w:eastAsia="ru-RU"/>
        </w:rPr>
        <w:t xml:space="preserve">на 5 месте </w:t>
      </w:r>
      <w:r w:rsidR="00B24775">
        <w:rPr>
          <w:rFonts w:cs="Times New Roman"/>
          <w:sz w:val="24"/>
          <w:szCs w:val="24"/>
          <w:lang w:eastAsia="ru-RU"/>
        </w:rPr>
        <w:t xml:space="preserve">- </w:t>
      </w:r>
      <w:r w:rsidRPr="00C458C2">
        <w:rPr>
          <w:rFonts w:cs="Times New Roman"/>
          <w:sz w:val="24"/>
          <w:szCs w:val="24"/>
          <w:lang w:eastAsia="ru-RU"/>
        </w:rPr>
        <w:t xml:space="preserve">онкологические заболевания. </w:t>
      </w:r>
    </w:p>
    <w:p w14:paraId="3F65D3B8" w14:textId="77777777" w:rsidR="004D131D" w:rsidRPr="00B82F2F" w:rsidRDefault="004D131D" w:rsidP="00F14EF5">
      <w:pPr>
        <w:spacing w:line="276" w:lineRule="auto"/>
        <w:ind w:firstLine="709"/>
      </w:pPr>
      <w:r w:rsidRPr="00B82F2F">
        <w:t>Доминирующими факторами риска, влияющими на возникновение заболевания,</w:t>
      </w:r>
    </w:p>
    <w:p w14:paraId="4077FD34" w14:textId="77777777" w:rsidR="004D131D" w:rsidRDefault="004D131D" w:rsidP="00F14EF5">
      <w:pPr>
        <w:spacing w:line="276" w:lineRule="auto"/>
      </w:pPr>
      <w:r w:rsidRPr="00B82F2F">
        <w:t>являются: гиподинамия, нерациональное питание, психическое перенапряжение, стрессы, вредные привычки, избыточная масса тела.</w:t>
      </w:r>
    </w:p>
    <w:p w14:paraId="4E839788" w14:textId="77777777" w:rsidR="00342437" w:rsidRDefault="00342437" w:rsidP="00F14EF5">
      <w:pPr>
        <w:spacing w:line="276" w:lineRule="auto"/>
      </w:pPr>
    </w:p>
    <w:p w14:paraId="57BD5752" w14:textId="77777777" w:rsidR="00342437" w:rsidRDefault="00342437" w:rsidP="00F14EF5">
      <w:pPr>
        <w:spacing w:line="276" w:lineRule="auto"/>
      </w:pPr>
    </w:p>
    <w:p w14:paraId="76758117" w14:textId="77777777" w:rsidR="00E92365" w:rsidRDefault="00E92365" w:rsidP="004D131D">
      <w:pPr>
        <w:spacing w:line="276" w:lineRule="auto"/>
        <w:ind w:left="-426"/>
        <w:jc w:val="both"/>
      </w:pPr>
    </w:p>
    <w:p w14:paraId="095C2924" w14:textId="683EF3AD" w:rsidR="00E92365" w:rsidRDefault="00E92365" w:rsidP="00AC74BE">
      <w:pPr>
        <w:pStyle w:val="11"/>
        <w:numPr>
          <w:ilvl w:val="0"/>
          <w:numId w:val="8"/>
        </w:numPr>
        <w:tabs>
          <w:tab w:val="left" w:pos="1622"/>
        </w:tabs>
        <w:spacing w:line="233" w:lineRule="auto"/>
        <w:jc w:val="center"/>
        <w:rPr>
          <w:b/>
          <w:bCs/>
          <w:color w:val="000000"/>
          <w:sz w:val="24"/>
          <w:szCs w:val="24"/>
        </w:rPr>
      </w:pPr>
      <w:r w:rsidRPr="00E92365">
        <w:rPr>
          <w:b/>
          <w:bCs/>
          <w:color w:val="000000"/>
          <w:sz w:val="24"/>
          <w:szCs w:val="24"/>
        </w:rPr>
        <w:lastRenderedPageBreak/>
        <w:t>Общая характеристика системы управления здравоохранением. Доступность имеющихся ресурсов в области общественного здоровья</w:t>
      </w:r>
      <w:r w:rsidR="005D426F">
        <w:rPr>
          <w:b/>
          <w:bCs/>
          <w:color w:val="000000"/>
          <w:sz w:val="24"/>
          <w:szCs w:val="24"/>
        </w:rPr>
        <w:t xml:space="preserve"> на территории Гатчинского муниципального округа</w:t>
      </w:r>
    </w:p>
    <w:p w14:paraId="2FA2FB02" w14:textId="77777777" w:rsidR="00E92365" w:rsidRPr="00E92365" w:rsidRDefault="00E92365" w:rsidP="009E05C5">
      <w:pPr>
        <w:pStyle w:val="11"/>
        <w:tabs>
          <w:tab w:val="left" w:pos="1622"/>
        </w:tabs>
        <w:spacing w:line="233" w:lineRule="auto"/>
        <w:ind w:firstLine="0"/>
        <w:jc w:val="both"/>
        <w:rPr>
          <w:b/>
          <w:bCs/>
          <w:color w:val="000000"/>
          <w:sz w:val="24"/>
          <w:szCs w:val="24"/>
        </w:rPr>
      </w:pPr>
    </w:p>
    <w:p w14:paraId="1A8446A8" w14:textId="2A6918AF" w:rsidR="00E92365" w:rsidRPr="00F14EF5" w:rsidRDefault="00A10F14" w:rsidP="009E05C5">
      <w:pPr>
        <w:ind w:firstLine="720"/>
        <w:jc w:val="both"/>
        <w:rPr>
          <w:rStyle w:val="FontStyle34"/>
          <w:sz w:val="24"/>
          <w:szCs w:val="24"/>
        </w:rPr>
      </w:pPr>
      <w:r w:rsidRPr="00F14EF5">
        <w:t xml:space="preserve">Гатчинское здравоохранение берет начало с конца XVIII века, когда в 1796 году в Гатчине был открыт «городовой» госпиталь на 25 человек. </w:t>
      </w:r>
      <w:r w:rsidR="00227120" w:rsidRPr="00F14EF5">
        <w:t xml:space="preserve">Годы работы  в области здравоохранения преобразовали «городовой госпиталь»  до научного и учебного центра в области медицины, одного из самых крупных лечебно-профилактических учреждений Ленинградской области в </w:t>
      </w:r>
      <w:r w:rsidR="00E92365" w:rsidRPr="00F14EF5">
        <w:t>Государственное бюджетное учреждение здравоохранения Ленинградской области «Гатчинская клиническая межрайонная больница» (далее</w:t>
      </w:r>
      <w:r w:rsidR="00E85514" w:rsidRPr="00F14EF5">
        <w:t xml:space="preserve"> -</w:t>
      </w:r>
      <w:r w:rsidR="00E92365" w:rsidRPr="00F14EF5">
        <w:t xml:space="preserve"> ГБУЗ ЛО «Гатчинская КМБ») </w:t>
      </w:r>
      <w:r w:rsidR="00E92365" w:rsidRPr="00F14EF5">
        <w:rPr>
          <w:rStyle w:val="FontStyle34"/>
          <w:sz w:val="24"/>
          <w:szCs w:val="24"/>
        </w:rPr>
        <w:t>- многопрофильное лечебно-профилактическое учреждение, оказывающее населению медицинскую помощь, основанную на применении высокотехнологичных методов диагностики, лечения, реабилитации и профилактики.</w:t>
      </w:r>
    </w:p>
    <w:p w14:paraId="5F976715" w14:textId="77777777" w:rsidR="00E92365" w:rsidRPr="00F14EF5" w:rsidRDefault="00E92365" w:rsidP="009E05C5">
      <w:pPr>
        <w:ind w:firstLine="720"/>
        <w:jc w:val="both"/>
        <w:rPr>
          <w:rStyle w:val="FontStyle34"/>
          <w:sz w:val="24"/>
          <w:szCs w:val="24"/>
        </w:rPr>
      </w:pPr>
      <w:r w:rsidRPr="00F14EF5">
        <w:rPr>
          <w:rStyle w:val="FontStyle34"/>
          <w:sz w:val="24"/>
          <w:szCs w:val="24"/>
        </w:rPr>
        <w:t>Виды медицинской помощи:</w:t>
      </w:r>
    </w:p>
    <w:p w14:paraId="4E5A787B" w14:textId="77777777" w:rsidR="00E92365" w:rsidRPr="00F14EF5" w:rsidRDefault="00E92365" w:rsidP="009E05C5">
      <w:pPr>
        <w:rPr>
          <w:rStyle w:val="FontStyle34"/>
          <w:sz w:val="24"/>
          <w:szCs w:val="24"/>
        </w:rPr>
      </w:pPr>
      <w:r w:rsidRPr="00F14EF5">
        <w:rPr>
          <w:rStyle w:val="FontStyle34"/>
          <w:sz w:val="24"/>
          <w:szCs w:val="24"/>
        </w:rPr>
        <w:t>- первичная медико-санитарная помощь;</w:t>
      </w:r>
    </w:p>
    <w:p w14:paraId="7FCCD714" w14:textId="77777777" w:rsidR="00E92365" w:rsidRPr="00F14EF5" w:rsidRDefault="00E92365" w:rsidP="009E05C5">
      <w:pPr>
        <w:pStyle w:val="a4"/>
        <w:spacing w:line="240" w:lineRule="auto"/>
        <w:jc w:val="left"/>
        <w:rPr>
          <w:rStyle w:val="FontStyle34"/>
          <w:sz w:val="24"/>
          <w:szCs w:val="24"/>
        </w:rPr>
      </w:pPr>
      <w:r w:rsidRPr="00F14EF5">
        <w:rPr>
          <w:rStyle w:val="FontStyle34"/>
          <w:sz w:val="24"/>
          <w:szCs w:val="24"/>
        </w:rPr>
        <w:t>- специализированная, в том числе высокотехнологичная, помощь;</w:t>
      </w:r>
    </w:p>
    <w:p w14:paraId="706416A5" w14:textId="77777777" w:rsidR="00E92365" w:rsidRPr="00F14EF5" w:rsidRDefault="00E92365" w:rsidP="009E05C5">
      <w:pPr>
        <w:pStyle w:val="a4"/>
        <w:spacing w:line="240" w:lineRule="auto"/>
        <w:jc w:val="left"/>
        <w:rPr>
          <w:rStyle w:val="FontStyle34"/>
          <w:sz w:val="24"/>
          <w:szCs w:val="24"/>
        </w:rPr>
      </w:pPr>
      <w:r w:rsidRPr="00F14EF5">
        <w:rPr>
          <w:rStyle w:val="FontStyle34"/>
          <w:sz w:val="24"/>
          <w:szCs w:val="24"/>
        </w:rPr>
        <w:t>- скорая, медицинская помощь;</w:t>
      </w:r>
    </w:p>
    <w:p w14:paraId="4AC5A5DC" w14:textId="77777777" w:rsidR="00E92365" w:rsidRPr="00F14EF5" w:rsidRDefault="00E92365" w:rsidP="009E05C5">
      <w:pPr>
        <w:jc w:val="both"/>
        <w:rPr>
          <w:rStyle w:val="FontStyle34"/>
          <w:sz w:val="24"/>
          <w:szCs w:val="24"/>
        </w:rPr>
      </w:pPr>
      <w:r w:rsidRPr="00F14EF5">
        <w:rPr>
          <w:rStyle w:val="FontStyle34"/>
          <w:sz w:val="24"/>
          <w:szCs w:val="24"/>
        </w:rPr>
        <w:t>- паллиативная медицинская помощь.</w:t>
      </w:r>
    </w:p>
    <w:p w14:paraId="1B78D4BF" w14:textId="77777777" w:rsidR="00E92365" w:rsidRPr="00F14EF5" w:rsidRDefault="00E92365" w:rsidP="009E05C5">
      <w:pPr>
        <w:tabs>
          <w:tab w:val="left" w:pos="1843"/>
          <w:tab w:val="left" w:pos="1985"/>
        </w:tabs>
        <w:ind w:firstLine="720"/>
        <w:jc w:val="both"/>
      </w:pPr>
      <w:r w:rsidRPr="00F14EF5">
        <w:t>ГБУЗ ЛО «Гатчинская КМБ» является основным учреждением южного медицинского округа Ленинградской области.</w:t>
      </w:r>
    </w:p>
    <w:p w14:paraId="0586657A" w14:textId="2F96C237" w:rsidR="00E92365" w:rsidRPr="00F14EF5" w:rsidRDefault="00E92365" w:rsidP="009E05C5">
      <w:pPr>
        <w:tabs>
          <w:tab w:val="left" w:pos="1843"/>
          <w:tab w:val="left" w:pos="1985"/>
        </w:tabs>
        <w:ind w:firstLine="720"/>
        <w:jc w:val="both"/>
      </w:pPr>
      <w:r w:rsidRPr="00F14EF5">
        <w:t>Осуществляет обслуживание населения Гатчинского окру</w:t>
      </w:r>
      <w:r w:rsidR="00E85514" w:rsidRPr="00F14EF5">
        <w:t>г</w:t>
      </w:r>
      <w:r w:rsidRPr="00F14EF5">
        <w:t>а, а также Волосовского района, части Ломоносовского района и Лужского района.</w:t>
      </w:r>
    </w:p>
    <w:p w14:paraId="0FEFB4BE" w14:textId="45A572CD" w:rsidR="00E92365" w:rsidRPr="00F14EF5" w:rsidRDefault="00E92365" w:rsidP="009E05C5">
      <w:pPr>
        <w:pStyle w:val="a4"/>
        <w:spacing w:line="240" w:lineRule="auto"/>
        <w:ind w:firstLine="708"/>
        <w:rPr>
          <w:sz w:val="24"/>
        </w:rPr>
      </w:pPr>
      <w:r w:rsidRPr="00F14EF5">
        <w:rPr>
          <w:sz w:val="24"/>
        </w:rPr>
        <w:t>В структуру медицинской организации входя</w:t>
      </w:r>
      <w:r w:rsidR="00E85514" w:rsidRPr="00F14EF5">
        <w:rPr>
          <w:sz w:val="24"/>
          <w:lang w:val="ru-RU"/>
        </w:rPr>
        <w:t>т</w:t>
      </w:r>
      <w:r w:rsidRPr="00F14EF5">
        <w:rPr>
          <w:sz w:val="24"/>
        </w:rPr>
        <w:t>:</w:t>
      </w:r>
    </w:p>
    <w:p w14:paraId="79F59212" w14:textId="422962D5" w:rsidR="00E92365" w:rsidRPr="00F14EF5" w:rsidRDefault="00E92365" w:rsidP="00F14EF5">
      <w:pPr>
        <w:tabs>
          <w:tab w:val="left" w:pos="1843"/>
          <w:tab w:val="left" w:pos="1985"/>
        </w:tabs>
        <w:jc w:val="both"/>
      </w:pPr>
      <w:r w:rsidRPr="00F14EF5">
        <w:t xml:space="preserve"> Первичная медико-санитарная помощь ГБУЗ ЛО «Гатчинская КМБ» представлена:</w:t>
      </w:r>
    </w:p>
    <w:p w14:paraId="5CF1AD74" w14:textId="77777777" w:rsidR="00E92365" w:rsidRPr="00F14EF5" w:rsidRDefault="00E92365" w:rsidP="009A5A37">
      <w:pPr>
        <w:pStyle w:val="a4"/>
        <w:numPr>
          <w:ilvl w:val="0"/>
          <w:numId w:val="1"/>
        </w:numPr>
        <w:spacing w:line="240" w:lineRule="auto"/>
        <w:ind w:left="0" w:firstLine="709"/>
        <w:rPr>
          <w:sz w:val="24"/>
        </w:rPr>
      </w:pPr>
      <w:r w:rsidRPr="00F14EF5">
        <w:rPr>
          <w:sz w:val="24"/>
        </w:rPr>
        <w:t>6 поликлиник, Гатчинская поликлиника, поликлиника «Аэродром», детская поликлиника, Вырицкая поликлиника, Сиверская поликлиника; Коммунаровская поликлиника</w:t>
      </w:r>
    </w:p>
    <w:p w14:paraId="3E983127" w14:textId="77777777" w:rsidR="00E92365" w:rsidRPr="00F14EF5" w:rsidRDefault="00E92365" w:rsidP="009A5A37">
      <w:pPr>
        <w:pStyle w:val="a4"/>
        <w:numPr>
          <w:ilvl w:val="0"/>
          <w:numId w:val="1"/>
        </w:numPr>
        <w:spacing w:line="240" w:lineRule="auto"/>
        <w:ind w:left="0" w:firstLine="709"/>
        <w:rPr>
          <w:sz w:val="24"/>
        </w:rPr>
      </w:pPr>
      <w:r w:rsidRPr="00F14EF5">
        <w:rPr>
          <w:sz w:val="24"/>
        </w:rPr>
        <w:t xml:space="preserve">1 женская консультация; </w:t>
      </w:r>
    </w:p>
    <w:p w14:paraId="6FA2823A" w14:textId="77777777" w:rsidR="00E92365" w:rsidRPr="00290EA0" w:rsidRDefault="00E92365" w:rsidP="009A5A37">
      <w:pPr>
        <w:pStyle w:val="a4"/>
        <w:numPr>
          <w:ilvl w:val="0"/>
          <w:numId w:val="1"/>
        </w:numPr>
        <w:spacing w:line="240" w:lineRule="auto"/>
        <w:ind w:left="0" w:firstLine="709"/>
        <w:rPr>
          <w:sz w:val="24"/>
          <w:szCs w:val="20"/>
        </w:rPr>
      </w:pPr>
      <w:r w:rsidRPr="00290EA0">
        <w:rPr>
          <w:sz w:val="24"/>
          <w:szCs w:val="20"/>
        </w:rPr>
        <w:t>3 отделения врачей общей практики в составе Гатчинской поликлиники и 6 территориально удаленных кабинетов врачей общей практики в составе врачебных амбулаторий;</w:t>
      </w:r>
    </w:p>
    <w:p w14:paraId="486ADBD6" w14:textId="77777777" w:rsidR="00E92365" w:rsidRPr="00290EA0" w:rsidRDefault="00E92365" w:rsidP="009A5A37">
      <w:pPr>
        <w:pStyle w:val="a4"/>
        <w:numPr>
          <w:ilvl w:val="0"/>
          <w:numId w:val="1"/>
        </w:numPr>
        <w:spacing w:line="240" w:lineRule="auto"/>
        <w:ind w:left="0" w:firstLine="709"/>
        <w:rPr>
          <w:sz w:val="24"/>
          <w:szCs w:val="20"/>
        </w:rPr>
      </w:pPr>
      <w:r w:rsidRPr="00290EA0">
        <w:rPr>
          <w:sz w:val="24"/>
          <w:szCs w:val="20"/>
        </w:rPr>
        <w:t>14 врачебных амбулаторий;</w:t>
      </w:r>
    </w:p>
    <w:p w14:paraId="468088D1" w14:textId="77777777" w:rsidR="00E92365" w:rsidRPr="00A80386" w:rsidRDefault="00E92365" w:rsidP="009A5A37">
      <w:pPr>
        <w:pStyle w:val="a4"/>
        <w:numPr>
          <w:ilvl w:val="0"/>
          <w:numId w:val="1"/>
        </w:numPr>
        <w:spacing w:line="240" w:lineRule="auto"/>
        <w:ind w:left="0" w:firstLine="709"/>
        <w:rPr>
          <w:sz w:val="24"/>
          <w:szCs w:val="20"/>
        </w:rPr>
      </w:pPr>
      <w:r w:rsidRPr="00A80386">
        <w:rPr>
          <w:sz w:val="24"/>
          <w:szCs w:val="20"/>
        </w:rPr>
        <w:t xml:space="preserve">13 фельдшерско-акушерских пункта и 8 фельдшерских пунктов; </w:t>
      </w:r>
    </w:p>
    <w:p w14:paraId="6A0521B7" w14:textId="2FAC2C6D" w:rsidR="00E92365" w:rsidRPr="00290EA0" w:rsidRDefault="00E92365" w:rsidP="009A5A37">
      <w:pPr>
        <w:ind w:firstLine="709"/>
        <w:jc w:val="both"/>
        <w:rPr>
          <w:szCs w:val="20"/>
        </w:rPr>
      </w:pPr>
      <w:r w:rsidRPr="00290EA0">
        <w:rPr>
          <w:szCs w:val="20"/>
        </w:rPr>
        <w:t xml:space="preserve">Коечный фонд ГБУЗ ЛО «Гатчинская КМБ» на 01.01.2024 года составляет </w:t>
      </w:r>
      <w:r w:rsidRPr="00290EA0">
        <w:rPr>
          <w:color w:val="000000"/>
          <w:szCs w:val="20"/>
        </w:rPr>
        <w:t>570</w:t>
      </w:r>
      <w:r w:rsidRPr="00290EA0">
        <w:rPr>
          <w:color w:val="FF0000"/>
          <w:szCs w:val="20"/>
        </w:rPr>
        <w:t xml:space="preserve"> </w:t>
      </w:r>
      <w:r w:rsidRPr="00290EA0">
        <w:rPr>
          <w:szCs w:val="20"/>
        </w:rPr>
        <w:t>круглосуточных коек, 50 коек дневного пребывания</w:t>
      </w:r>
      <w:r w:rsidR="00E85514">
        <w:rPr>
          <w:szCs w:val="20"/>
        </w:rPr>
        <w:t>.</w:t>
      </w:r>
    </w:p>
    <w:p w14:paraId="61EB69C2" w14:textId="77777777" w:rsidR="00E92365" w:rsidRDefault="00E92365" w:rsidP="009E05C5">
      <w:pPr>
        <w:ind w:firstLine="720"/>
        <w:jc w:val="both"/>
        <w:rPr>
          <w:szCs w:val="20"/>
        </w:rPr>
      </w:pPr>
      <w:r w:rsidRPr="00290EA0">
        <w:rPr>
          <w:szCs w:val="20"/>
        </w:rPr>
        <w:t>В стационаре ГБУЗ ЛО «Гатчинская КМБ» функционируют: первичное сосудистое отделение – 100 коек, в которое входит: кардиологическое отделение с палатой реанимации и интенсивной терапии – 58 коек, неврологическое отделение для больных с острым нарушением мозгового кровообращения с палатой реанимации и интенсивной терапии – 42 койки, отделение рентгенохирургических методов диагностики и лечения; травматологический центр 2-го уровня с противошоковой операционной – 50 коек.</w:t>
      </w:r>
    </w:p>
    <w:p w14:paraId="1F013FB3" w14:textId="61B1A0C5" w:rsidR="000F75E9" w:rsidRPr="00290EA0" w:rsidRDefault="000F75E9" w:rsidP="009E05C5">
      <w:pPr>
        <w:ind w:firstLine="720"/>
        <w:jc w:val="both"/>
        <w:rPr>
          <w:color w:val="17365D"/>
          <w:szCs w:val="20"/>
        </w:rPr>
      </w:pPr>
      <w:r w:rsidRPr="00290EA0">
        <w:rPr>
          <w:szCs w:val="20"/>
        </w:rPr>
        <w:t xml:space="preserve">Больница является клинической базой кафедр </w:t>
      </w:r>
      <w:r w:rsidRPr="00290EA0">
        <w:rPr>
          <w:bCs/>
          <w:szCs w:val="20"/>
          <w:bdr w:val="none" w:sz="0" w:space="0" w:color="auto" w:frame="1"/>
          <w:shd w:val="clear" w:color="auto" w:fill="FFFFFF"/>
        </w:rPr>
        <w:t>ФГБОУ ВО "Северо-Западный государственный медицинский университет имени И.И.</w:t>
      </w:r>
      <w:r w:rsidR="00AC74BE">
        <w:rPr>
          <w:bCs/>
          <w:szCs w:val="20"/>
          <w:bdr w:val="none" w:sz="0" w:space="0" w:color="auto" w:frame="1"/>
          <w:shd w:val="clear" w:color="auto" w:fill="FFFFFF"/>
        </w:rPr>
        <w:t xml:space="preserve"> </w:t>
      </w:r>
      <w:r w:rsidRPr="00290EA0">
        <w:rPr>
          <w:bCs/>
          <w:szCs w:val="20"/>
          <w:bdr w:val="none" w:sz="0" w:space="0" w:color="auto" w:frame="1"/>
          <w:shd w:val="clear" w:color="auto" w:fill="FFFFFF"/>
        </w:rPr>
        <w:t>Мечникова".</w:t>
      </w:r>
    </w:p>
    <w:p w14:paraId="1F45101E" w14:textId="73CFC4AD" w:rsidR="00E92365" w:rsidRDefault="00E92365" w:rsidP="009E05C5">
      <w:pPr>
        <w:jc w:val="both"/>
        <w:rPr>
          <w:rStyle w:val="FontStyle34"/>
          <w:szCs w:val="20"/>
        </w:rPr>
      </w:pPr>
      <w:r w:rsidRPr="00290EA0">
        <w:rPr>
          <w:rStyle w:val="FontStyle34"/>
          <w:szCs w:val="20"/>
        </w:rPr>
        <w:tab/>
        <w:t xml:space="preserve">Скорая и неотложная медицинская помощь населению Гатчинского муниципального </w:t>
      </w:r>
      <w:r>
        <w:rPr>
          <w:rStyle w:val="FontStyle34"/>
          <w:szCs w:val="20"/>
        </w:rPr>
        <w:t>округа</w:t>
      </w:r>
      <w:r w:rsidRPr="00290EA0">
        <w:rPr>
          <w:rStyle w:val="FontStyle34"/>
          <w:szCs w:val="20"/>
        </w:rPr>
        <w:t xml:space="preserve"> оказывает </w:t>
      </w:r>
      <w:r w:rsidR="000F75E9">
        <w:rPr>
          <w:rStyle w:val="FontStyle34"/>
          <w:szCs w:val="20"/>
        </w:rPr>
        <w:t>Государственное бюджетное учреждение здравоохранения Ленинградской области «Станция скорой медицинской помощи».</w:t>
      </w:r>
      <w:r w:rsidRPr="00290EA0">
        <w:rPr>
          <w:rStyle w:val="FontStyle34"/>
          <w:szCs w:val="20"/>
        </w:rPr>
        <w:t xml:space="preserve"> Организована работа 20 бригад скорой медицинской помощи, из них 6 врачебных и 14 фельдшерских.</w:t>
      </w:r>
    </w:p>
    <w:p w14:paraId="678A25EE" w14:textId="27932F5C" w:rsidR="000F75E9" w:rsidRDefault="000F75E9" w:rsidP="000F75E9">
      <w:pPr>
        <w:ind w:firstLine="709"/>
        <w:jc w:val="both"/>
      </w:pPr>
      <w:r w:rsidRPr="000F75E9">
        <w:t>Одним из крупнейших учреждений, оказывающих стационарную помощь гражданам, проживающим на территории Гатчинского муниципального округа, Ломоносовского, Волосовского, Кингисеппского, Лужского, частично Всеволожского и Киришского районов, является</w:t>
      </w:r>
      <w:r w:rsidRPr="000F75E9">
        <w:rPr>
          <w:rStyle w:val="FontStyle34"/>
          <w:sz w:val="24"/>
          <w:szCs w:val="24"/>
        </w:rPr>
        <w:t xml:space="preserve"> </w:t>
      </w:r>
      <w:r w:rsidRPr="000F75E9">
        <w:t xml:space="preserve">Государственное казённое учреждение здравоохранения Ленинградской области </w:t>
      </w:r>
      <w:r w:rsidRPr="000F75E9">
        <w:rPr>
          <w:b/>
          <w:bCs/>
        </w:rPr>
        <w:t>«</w:t>
      </w:r>
      <w:r w:rsidRPr="000F75E9">
        <w:t xml:space="preserve">Дружносельская психиатрическая больница».  В больнице функционирует 10 отделений, из них 7 — мужских, 3 женских. Среди мужских — два отделения для пациентов, находящихся на принудительном лечении. В данном </w:t>
      </w:r>
      <w:r w:rsidRPr="000F75E9">
        <w:lastRenderedPageBreak/>
        <w:t>медицинском учреждении проводится как психологическая реабилитация пациентов, так и фармлечение.</w:t>
      </w:r>
    </w:p>
    <w:p w14:paraId="37ECFEEC" w14:textId="69877A3C" w:rsidR="000F75E9" w:rsidRPr="000F75E9" w:rsidRDefault="000F75E9" w:rsidP="000264A7">
      <w:pPr>
        <w:ind w:firstLine="709"/>
        <w:jc w:val="both"/>
        <w:rPr>
          <w:rStyle w:val="FontStyle34"/>
          <w:sz w:val="24"/>
          <w:szCs w:val="24"/>
        </w:rPr>
      </w:pPr>
      <w:r>
        <w:t>Также следует отметить, что на территории Гатчинского муниципального округа широко развита сфера частной медицинской помощи, которая включает в себя одну больницу и 17 поликлиник</w:t>
      </w:r>
      <w:r w:rsidR="000264A7">
        <w:t>.</w:t>
      </w:r>
    </w:p>
    <w:p w14:paraId="42F12B3D" w14:textId="0D694104" w:rsidR="0032686D" w:rsidRDefault="00E92365" w:rsidP="000264A7">
      <w:pPr>
        <w:spacing w:line="276" w:lineRule="auto"/>
        <w:jc w:val="both"/>
        <w:rPr>
          <w:bCs/>
          <w:szCs w:val="20"/>
          <w:bdr w:val="none" w:sz="0" w:space="0" w:color="auto" w:frame="1"/>
          <w:shd w:val="clear" w:color="auto" w:fill="FFFFFF"/>
        </w:rPr>
      </w:pPr>
      <w:r w:rsidRPr="00290EA0">
        <w:rPr>
          <w:rStyle w:val="FontStyle34"/>
          <w:b/>
          <w:szCs w:val="20"/>
        </w:rPr>
        <w:tab/>
      </w:r>
    </w:p>
    <w:p w14:paraId="6AF00457" w14:textId="4F5E0ED6" w:rsidR="0032686D" w:rsidRDefault="0032686D" w:rsidP="00AC74BE">
      <w:pPr>
        <w:pStyle w:val="a7"/>
        <w:numPr>
          <w:ilvl w:val="0"/>
          <w:numId w:val="8"/>
        </w:numPr>
        <w:spacing w:line="276" w:lineRule="auto"/>
        <w:jc w:val="center"/>
        <w:rPr>
          <w:b/>
          <w:bCs/>
          <w:szCs w:val="20"/>
          <w:bdr w:val="none" w:sz="0" w:space="0" w:color="auto" w:frame="1"/>
          <w:shd w:val="clear" w:color="auto" w:fill="FFFFFF"/>
        </w:rPr>
      </w:pPr>
      <w:r w:rsidRPr="0032686D">
        <w:rPr>
          <w:b/>
          <w:bCs/>
          <w:color w:val="000000"/>
        </w:rPr>
        <w:t xml:space="preserve">Общая характеристика системы </w:t>
      </w:r>
      <w:r>
        <w:rPr>
          <w:b/>
          <w:bCs/>
          <w:szCs w:val="20"/>
          <w:bdr w:val="none" w:sz="0" w:space="0" w:color="auto" w:frame="1"/>
          <w:shd w:val="clear" w:color="auto" w:fill="FFFFFF"/>
        </w:rPr>
        <w:t>о</w:t>
      </w:r>
      <w:r w:rsidRPr="0032686D">
        <w:rPr>
          <w:b/>
          <w:bCs/>
          <w:szCs w:val="20"/>
          <w:bdr w:val="none" w:sz="0" w:space="0" w:color="auto" w:frame="1"/>
          <w:shd w:val="clear" w:color="auto" w:fill="FFFFFF"/>
        </w:rPr>
        <w:t>бразования Га</w:t>
      </w:r>
      <w:r w:rsidR="00E85514">
        <w:rPr>
          <w:b/>
          <w:bCs/>
          <w:szCs w:val="20"/>
          <w:bdr w:val="none" w:sz="0" w:space="0" w:color="auto" w:frame="1"/>
          <w:shd w:val="clear" w:color="auto" w:fill="FFFFFF"/>
        </w:rPr>
        <w:t>тчинского муниципального округа,</w:t>
      </w:r>
      <w:r w:rsidRPr="0032686D">
        <w:rPr>
          <w:b/>
          <w:bCs/>
          <w:szCs w:val="20"/>
          <w:bdr w:val="none" w:sz="0" w:space="0" w:color="auto" w:frame="1"/>
          <w:shd w:val="clear" w:color="auto" w:fill="FFFFFF"/>
        </w:rPr>
        <w:t xml:space="preserve"> связанн</w:t>
      </w:r>
      <w:r w:rsidR="00E85514">
        <w:rPr>
          <w:b/>
          <w:bCs/>
          <w:szCs w:val="20"/>
          <w:bdr w:val="none" w:sz="0" w:space="0" w:color="auto" w:frame="1"/>
          <w:shd w:val="clear" w:color="auto" w:fill="FFFFFF"/>
        </w:rPr>
        <w:t>ая</w:t>
      </w:r>
      <w:r w:rsidRPr="0032686D">
        <w:rPr>
          <w:b/>
          <w:bCs/>
          <w:szCs w:val="20"/>
          <w:bdr w:val="none" w:sz="0" w:space="0" w:color="auto" w:frame="1"/>
          <w:shd w:val="clear" w:color="auto" w:fill="FFFFFF"/>
        </w:rPr>
        <w:t xml:space="preserve"> с укреплением здоровья населения округа</w:t>
      </w:r>
    </w:p>
    <w:p w14:paraId="23D64375" w14:textId="77777777" w:rsidR="005D426F" w:rsidRPr="0007263D" w:rsidRDefault="005D426F" w:rsidP="009E05C5">
      <w:pPr>
        <w:pStyle w:val="a7"/>
        <w:spacing w:line="276" w:lineRule="auto"/>
        <w:ind w:left="760" w:firstLine="709"/>
        <w:jc w:val="both"/>
      </w:pPr>
    </w:p>
    <w:p w14:paraId="679A8DEA" w14:textId="77777777" w:rsidR="0032686D" w:rsidRPr="0007263D" w:rsidRDefault="0032686D" w:rsidP="009A5A37">
      <w:pPr>
        <w:shd w:val="clear" w:color="auto" w:fill="FFFFFF" w:themeFill="background1"/>
        <w:spacing w:line="0" w:lineRule="atLeast"/>
        <w:ind w:left="400" w:firstLine="709"/>
        <w:jc w:val="both"/>
      </w:pPr>
      <w:r w:rsidRPr="0007263D">
        <w:t>В систему образования Гатчинского муниципального округа в 2025 году входят:</w:t>
      </w:r>
    </w:p>
    <w:p w14:paraId="2F43329C" w14:textId="091BFA35" w:rsidR="0032686D" w:rsidRPr="0007263D" w:rsidRDefault="0032686D" w:rsidP="009A5A37">
      <w:pPr>
        <w:shd w:val="clear" w:color="auto" w:fill="FFFFFF" w:themeFill="background1"/>
        <w:spacing w:line="0" w:lineRule="atLeast"/>
        <w:ind w:firstLine="709"/>
        <w:jc w:val="both"/>
      </w:pPr>
      <w:r w:rsidRPr="0007263D">
        <w:t>– 38 муниципальных дошкольных образовательных организаций;</w:t>
      </w:r>
    </w:p>
    <w:p w14:paraId="3FF95407" w14:textId="495FBF6A" w:rsidR="0032686D" w:rsidRPr="0007263D" w:rsidRDefault="0032686D" w:rsidP="009A5A37">
      <w:pPr>
        <w:shd w:val="clear" w:color="auto" w:fill="FFFFFF" w:themeFill="background1"/>
        <w:spacing w:line="0" w:lineRule="atLeast"/>
        <w:ind w:firstLine="709"/>
        <w:jc w:val="both"/>
      </w:pPr>
      <w:r w:rsidRPr="0007263D">
        <w:t>– 40</w:t>
      </w:r>
      <w:r w:rsidR="00E85514" w:rsidRPr="0007263D">
        <w:t xml:space="preserve"> </w:t>
      </w:r>
      <w:r w:rsidRPr="0007263D">
        <w:t>муниципальных общеобразовательных организаций;</w:t>
      </w:r>
    </w:p>
    <w:p w14:paraId="5B1963B6" w14:textId="4FAEEF8E" w:rsidR="0032686D" w:rsidRPr="0007263D" w:rsidRDefault="0032686D" w:rsidP="009A5A37">
      <w:pPr>
        <w:shd w:val="clear" w:color="auto" w:fill="FFFFFF" w:themeFill="background1"/>
        <w:spacing w:line="0" w:lineRule="atLeast"/>
        <w:ind w:firstLine="709"/>
        <w:jc w:val="both"/>
      </w:pPr>
      <w:r w:rsidRPr="0007263D">
        <w:t>– 7 муниципальных организаций дополнительного образования;</w:t>
      </w:r>
      <w:r w:rsidR="00E85514" w:rsidRPr="0007263D">
        <w:t xml:space="preserve"> из них </w:t>
      </w:r>
      <w:r w:rsidR="00D56AC7" w:rsidRPr="0007263D">
        <w:t>5</w:t>
      </w:r>
      <w:r w:rsidR="00E85514" w:rsidRPr="0007263D">
        <w:t xml:space="preserve"> спортивных шко</w:t>
      </w:r>
      <w:r w:rsidR="00D56AC7" w:rsidRPr="0007263D">
        <w:t>л:</w:t>
      </w:r>
    </w:p>
    <w:p w14:paraId="33C5D736" w14:textId="77777777" w:rsidR="00D56AC7" w:rsidRPr="0007263D" w:rsidRDefault="00D56AC7" w:rsidP="00AC74BE">
      <w:pPr>
        <w:pStyle w:val="ae"/>
        <w:numPr>
          <w:ilvl w:val="0"/>
          <w:numId w:val="10"/>
        </w:numPr>
        <w:spacing w:before="0" w:beforeAutospacing="0" w:after="0" w:afterAutospacing="0" w:line="252" w:lineRule="atLeast"/>
        <w:ind w:left="0" w:firstLine="709"/>
        <w:jc w:val="both"/>
      </w:pPr>
      <w:r w:rsidRPr="0007263D">
        <w:t>МБОУ дополнительного образования «Гатчинская спортивная школа №1»</w:t>
      </w:r>
    </w:p>
    <w:p w14:paraId="35E47347" w14:textId="00641BD8" w:rsidR="00D56AC7" w:rsidRPr="0007263D" w:rsidRDefault="00D56AC7" w:rsidP="00AC74BE">
      <w:pPr>
        <w:pStyle w:val="ae"/>
        <w:numPr>
          <w:ilvl w:val="0"/>
          <w:numId w:val="10"/>
        </w:numPr>
        <w:spacing w:before="0" w:beforeAutospacing="0" w:after="0" w:afterAutospacing="0" w:line="252" w:lineRule="atLeast"/>
        <w:ind w:left="0" w:firstLine="709"/>
        <w:jc w:val="both"/>
      </w:pPr>
      <w:r w:rsidRPr="0007263D">
        <w:t>МБОУ дополнительного образования «Гатчинская спортивная школа №2»</w:t>
      </w:r>
    </w:p>
    <w:p w14:paraId="18272E4E" w14:textId="0305D100" w:rsidR="00D56AC7" w:rsidRPr="0007263D" w:rsidRDefault="00D56AC7" w:rsidP="00AC74BE">
      <w:pPr>
        <w:pStyle w:val="ae"/>
        <w:numPr>
          <w:ilvl w:val="0"/>
          <w:numId w:val="10"/>
        </w:numPr>
        <w:spacing w:before="0" w:beforeAutospacing="0" w:after="0" w:afterAutospacing="0" w:line="252" w:lineRule="atLeast"/>
        <w:ind w:left="0" w:firstLine="709"/>
        <w:jc w:val="both"/>
      </w:pPr>
      <w:r w:rsidRPr="0007263D">
        <w:t>МБОУ дополнительного образования «Гатчинская спортивная школа №3»</w:t>
      </w:r>
    </w:p>
    <w:p w14:paraId="63FCF992" w14:textId="2B17FF27" w:rsidR="00D56AC7" w:rsidRPr="0007263D" w:rsidRDefault="00D56AC7" w:rsidP="00AC74BE">
      <w:pPr>
        <w:pStyle w:val="ae"/>
        <w:numPr>
          <w:ilvl w:val="0"/>
          <w:numId w:val="10"/>
        </w:numPr>
        <w:spacing w:before="0" w:beforeAutospacing="0" w:after="0" w:afterAutospacing="0" w:line="252" w:lineRule="atLeast"/>
        <w:ind w:left="0" w:firstLine="709"/>
        <w:jc w:val="both"/>
      </w:pPr>
      <w:r w:rsidRPr="0007263D">
        <w:t>МБОУ дополнительного образования «Коммунарская спортивная школа»</w:t>
      </w:r>
    </w:p>
    <w:p w14:paraId="19F77701" w14:textId="476B56BE" w:rsidR="00D56AC7" w:rsidRPr="0007263D" w:rsidRDefault="00D56AC7" w:rsidP="00AC74BE">
      <w:pPr>
        <w:pStyle w:val="ae"/>
        <w:numPr>
          <w:ilvl w:val="0"/>
          <w:numId w:val="10"/>
        </w:numPr>
        <w:spacing w:before="0" w:beforeAutospacing="0" w:after="0" w:afterAutospacing="0" w:line="252" w:lineRule="atLeast"/>
        <w:ind w:left="0" w:firstLine="709"/>
        <w:jc w:val="both"/>
      </w:pPr>
      <w:r w:rsidRPr="0007263D">
        <w:t>МБОУ дополнительного образования «Районная спортивная школа «Юность»</w:t>
      </w:r>
    </w:p>
    <w:p w14:paraId="78132EC8" w14:textId="0544A7C2" w:rsidR="0032686D" w:rsidRPr="0007263D" w:rsidRDefault="0032686D" w:rsidP="009E05C5">
      <w:pPr>
        <w:shd w:val="clear" w:color="auto" w:fill="FFFFFF" w:themeFill="background1"/>
        <w:spacing w:line="0" w:lineRule="atLeast"/>
        <w:ind w:right="-2" w:firstLine="709"/>
        <w:jc w:val="both"/>
      </w:pPr>
      <w:r w:rsidRPr="0007263D">
        <w:t>– 5 негосударственных дошкольных образовательных организаций;</w:t>
      </w:r>
    </w:p>
    <w:p w14:paraId="12F69D8E" w14:textId="77777777" w:rsidR="0032686D" w:rsidRPr="0007263D" w:rsidRDefault="0032686D" w:rsidP="009E05C5">
      <w:pPr>
        <w:shd w:val="clear" w:color="auto" w:fill="FFFFFF" w:themeFill="background1"/>
        <w:spacing w:line="0" w:lineRule="atLeast"/>
        <w:ind w:right="-2" w:firstLine="709"/>
        <w:jc w:val="both"/>
      </w:pPr>
      <w:r w:rsidRPr="0007263D">
        <w:t>– 3 негосударственных общеобразовательных организации;</w:t>
      </w:r>
    </w:p>
    <w:p w14:paraId="1A06FD78" w14:textId="77777777" w:rsidR="0032686D" w:rsidRPr="0007263D" w:rsidRDefault="0032686D" w:rsidP="009E05C5">
      <w:pPr>
        <w:shd w:val="clear" w:color="auto" w:fill="FFFFFF" w:themeFill="background1"/>
        <w:spacing w:line="0" w:lineRule="atLeast"/>
        <w:ind w:right="-2" w:firstLine="709"/>
        <w:jc w:val="both"/>
      </w:pPr>
      <w:r w:rsidRPr="0007263D">
        <w:t>– МБОУ ДО «ДОЛ «Лесная сказка»;</w:t>
      </w:r>
    </w:p>
    <w:p w14:paraId="1936B6DE" w14:textId="440E21BC" w:rsidR="0032686D" w:rsidRPr="0007263D" w:rsidRDefault="0032686D" w:rsidP="009E05C5">
      <w:pPr>
        <w:shd w:val="clear" w:color="auto" w:fill="FFFFFF" w:themeFill="background1"/>
        <w:spacing w:line="0" w:lineRule="atLeast"/>
        <w:ind w:right="-2" w:firstLine="709"/>
        <w:jc w:val="both"/>
      </w:pPr>
      <w:r w:rsidRPr="0007263D">
        <w:t>– МБОУ «</w:t>
      </w:r>
      <w:r w:rsidR="00D56AC7" w:rsidRPr="0007263D">
        <w:t>Центр психолого-медико-социального сопровождения</w:t>
      </w:r>
      <w:r w:rsidRPr="0007263D">
        <w:t>»</w:t>
      </w:r>
    </w:p>
    <w:p w14:paraId="397EEB6C" w14:textId="43645FEF" w:rsidR="00B24775" w:rsidRDefault="00B24775" w:rsidP="00B24775">
      <w:pPr>
        <w:ind w:firstLine="709"/>
        <w:jc w:val="both"/>
      </w:pPr>
      <w:r w:rsidRPr="00706E3A">
        <w:t>Количество</w:t>
      </w:r>
      <w:r>
        <w:t xml:space="preserve"> </w:t>
      </w:r>
      <w:r w:rsidR="009E05C5" w:rsidRPr="0007263D">
        <w:t>обучающихся в 2025 – 2026 учебном году составил</w:t>
      </w:r>
      <w:r>
        <w:t>о</w:t>
      </w:r>
      <w:r w:rsidR="009E05C5" w:rsidRPr="0007263D">
        <w:t xml:space="preserve"> 31583 человек</w:t>
      </w:r>
      <w:r>
        <w:t>а,</w:t>
      </w:r>
      <w:r w:rsidR="009E05C5" w:rsidRPr="0007263D">
        <w:t xml:space="preserve"> из них</w:t>
      </w:r>
      <w:r>
        <w:t>:</w:t>
      </w:r>
      <w:r w:rsidR="009E05C5" w:rsidRPr="0007263D">
        <w:t xml:space="preserve"> дошкольников </w:t>
      </w:r>
      <w:r w:rsidR="009E05C5" w:rsidRPr="00C410CE">
        <w:t>8923, школьников 22660</w:t>
      </w:r>
      <w:r w:rsidR="005D426F" w:rsidRPr="0007263D">
        <w:t xml:space="preserve">. </w:t>
      </w:r>
    </w:p>
    <w:p w14:paraId="6312270E" w14:textId="2CDD1BC4" w:rsidR="0032686D" w:rsidRPr="0007263D" w:rsidRDefault="005D426F" w:rsidP="00B24775">
      <w:pPr>
        <w:ind w:firstLine="709"/>
        <w:jc w:val="both"/>
      </w:pPr>
      <w:r w:rsidRPr="0007263D">
        <w:t>Обучающихся с 1 группой здоровья – 12518; 2 группой здоровья (с незначительными отклонениями) -  8796; с 3 группой здоровья (с хроническими заболеваниями и хорошим самочувствием, либо с временными отклонениями в состоянии здоровья) – 1103; с 4 группой здоровья (с хроническими заболеваниями и плохим самочувствием) -   126; с 5 группой здоровья (с хроническими заболеваниями и наблюдаются в специальных лечебницах) -  66.  </w:t>
      </w:r>
    </w:p>
    <w:p w14:paraId="4A713E12" w14:textId="435AE74C" w:rsidR="0032686D" w:rsidRDefault="0032686D" w:rsidP="009E05C5">
      <w:pPr>
        <w:ind w:firstLine="709"/>
        <w:jc w:val="both"/>
      </w:pPr>
      <w:r w:rsidRPr="0032686D">
        <w:t xml:space="preserve">В образовательных </w:t>
      </w:r>
      <w:r w:rsidR="0007263D">
        <w:t>организациях</w:t>
      </w:r>
      <w:r w:rsidRPr="0032686D">
        <w:t xml:space="preserve"> уделяется большое вниманию созданию безопасных и комфортных условий пребывания обучающихся в школах. Однако, во время ежегодного сезона заболеваемости ОРВИ и гриппом сохраняется процент болеющих обучающихся. В рамках профилактических мероприятий в школах проводятся утренние фильтры, дез</w:t>
      </w:r>
      <w:r w:rsidR="00E85514">
        <w:t>и</w:t>
      </w:r>
      <w:r w:rsidRPr="0032686D">
        <w:t>нфицирующие мероприятия, проводится ежегодная агитация к вакцинации обучающихся и сотрудников.</w:t>
      </w:r>
    </w:p>
    <w:p w14:paraId="23C9FDFC" w14:textId="215288C6" w:rsidR="009E05C5" w:rsidRPr="0032686D" w:rsidRDefault="009E05C5" w:rsidP="009E05C5">
      <w:pPr>
        <w:ind w:firstLine="709"/>
        <w:jc w:val="both"/>
      </w:pPr>
      <w:r w:rsidRPr="00C410CE">
        <w:t xml:space="preserve">Все образовательные организации имеют действующий договор с ГБУЗ ЛО </w:t>
      </w:r>
      <w:r>
        <w:t xml:space="preserve">   </w:t>
      </w:r>
      <w:r w:rsidRPr="00C410CE">
        <w:t>«Гатчинская КМБ» на оказание первичной медико-санитарной помощи несовершеннолетним в период обучения и воспитания в    образовательных организациях. Образовательные организации оснащены медицинскими кабинетами. За школами закреплены медицинские работники.  В 7 школах медицинское обслуживание осуществляется в расположенном рядом от школы фельдшерско-акушерском пункте.</w:t>
      </w:r>
      <w:r>
        <w:t xml:space="preserve"> </w:t>
      </w:r>
    </w:p>
    <w:p w14:paraId="7C2EA855" w14:textId="77777777" w:rsidR="00B24775" w:rsidRDefault="0032686D" w:rsidP="00B24775">
      <w:pPr>
        <w:ind w:firstLine="709"/>
        <w:jc w:val="both"/>
      </w:pPr>
      <w:r w:rsidRPr="0032686D">
        <w:t xml:space="preserve">На базе образовательных </w:t>
      </w:r>
      <w:r w:rsidR="009E05C5">
        <w:t>организаций</w:t>
      </w:r>
      <w:r w:rsidR="00B24775">
        <w:t>,</w:t>
      </w:r>
      <w:r w:rsidRPr="0032686D">
        <w:t xml:space="preserve"> летом</w:t>
      </w:r>
      <w:r w:rsidR="00B24775">
        <w:t>,</w:t>
      </w:r>
      <w:r w:rsidRPr="0032686D">
        <w:t xml:space="preserve"> с целью отдыха и оздоровления детей открывается муниципальная сеть детских оздоровительных лагерей дневного пребывания. </w:t>
      </w:r>
    </w:p>
    <w:p w14:paraId="75670749" w14:textId="1CDD88DA" w:rsidR="0032686D" w:rsidRPr="0032686D" w:rsidRDefault="0032686D" w:rsidP="00B24775">
      <w:pPr>
        <w:ind w:firstLine="709"/>
        <w:jc w:val="both"/>
      </w:pPr>
      <w:r w:rsidRPr="0032686D">
        <w:t xml:space="preserve">В 2025 году получил отдых и оздоровление детских оздоровительных лагерях 2901 </w:t>
      </w:r>
      <w:r w:rsidR="00B24775" w:rsidRPr="00706E3A">
        <w:t>ребенок</w:t>
      </w:r>
      <w:r w:rsidRPr="00706E3A">
        <w:t>.</w:t>
      </w:r>
    </w:p>
    <w:p w14:paraId="0C8F780E" w14:textId="63F0C109" w:rsidR="0032686D" w:rsidRPr="0032686D" w:rsidRDefault="0032686D" w:rsidP="009E05C5">
      <w:pPr>
        <w:ind w:firstLine="709"/>
        <w:jc w:val="both"/>
      </w:pPr>
      <w:r w:rsidRPr="0032686D">
        <w:t xml:space="preserve">Все общеобразовательные </w:t>
      </w:r>
      <w:r w:rsidR="009E05C5">
        <w:t>организации</w:t>
      </w:r>
      <w:r w:rsidRPr="0032686D">
        <w:t xml:space="preserve"> оборудованы спортивными залами и спортивными площадками, стадионами для занятий физической культурой и спортом. </w:t>
      </w:r>
    </w:p>
    <w:p w14:paraId="76FD605D" w14:textId="0739911E" w:rsidR="0032686D" w:rsidRPr="0032686D" w:rsidRDefault="0007263D" w:rsidP="009E05C5">
      <w:pPr>
        <w:jc w:val="both"/>
      </w:pPr>
      <w:r>
        <w:t xml:space="preserve">         </w:t>
      </w:r>
      <w:r w:rsidR="0032686D" w:rsidRPr="0032686D">
        <w:t xml:space="preserve"> В связи с амортизацией спортивных сооружений в округе ведется модернизация спортивного оборудования, спортивных залов, стадионов.</w:t>
      </w:r>
    </w:p>
    <w:p w14:paraId="3E7C6CEB" w14:textId="27BB2137" w:rsidR="00D1016F" w:rsidRDefault="0032686D" w:rsidP="009E05C5">
      <w:pPr>
        <w:ind w:firstLine="709"/>
        <w:jc w:val="both"/>
      </w:pPr>
      <w:r w:rsidRPr="0032686D">
        <w:t xml:space="preserve"> В школах в рамках реализации учебного плана проводятся уроки физической культуры. В организациях дополнительного образования количество обучающихся занимающихся по программам дополнительного образования физкультурно-спортивной направленности в 2025 году составило 12701 человек.  Уроки физической культурой и </w:t>
      </w:r>
      <w:r w:rsidRPr="0032686D">
        <w:lastRenderedPageBreak/>
        <w:t>занятия по программам физкультурно-спортивной направленности адаптированы для всех обучающихся и направлены на полноценное физическое развитие учеников, сохранение их здоровья</w:t>
      </w:r>
      <w:r w:rsidR="009E05C5">
        <w:t>.</w:t>
      </w:r>
    </w:p>
    <w:p w14:paraId="4C66D73D" w14:textId="62E7A0D4" w:rsidR="009E05C5" w:rsidRPr="0007263D" w:rsidRDefault="009E05C5" w:rsidP="0007263D">
      <w:pPr>
        <w:ind w:firstLine="709"/>
        <w:jc w:val="both"/>
      </w:pPr>
      <w:r w:rsidRPr="0007263D">
        <w:t>В Гатчинском муниципальном округе реализуется проект «Школьный спорт». В округе насчитывается 39 школьных спортивных клубов на базе 39 школ. В рамках проекта школьные спортивные клубы объединены в «Лигу школьного спорта».  В них занимается около 3000 обучающихся. За год в проекте «Школьный спорт» в Гатчинском муниципальном округе принимают участие более 7 тысяч детей в возрасте от 5 до 18 лет.</w:t>
      </w:r>
      <w:r w:rsidR="0007263D">
        <w:t xml:space="preserve"> </w:t>
      </w:r>
      <w:r w:rsidRPr="0007263D">
        <w:t xml:space="preserve">Гатчинский муниципальный округ не первый год является региональной площадкой для проведения Всероссийских спортивных игр школьных спортивных клубов. </w:t>
      </w:r>
    </w:p>
    <w:p w14:paraId="205C2BE2" w14:textId="6B11CFC9" w:rsidR="009E05C5" w:rsidRPr="0007263D" w:rsidRDefault="0007263D" w:rsidP="009E05C5">
      <w:pPr>
        <w:jc w:val="both"/>
      </w:pPr>
      <w:r>
        <w:t xml:space="preserve">             </w:t>
      </w:r>
      <w:r w:rsidR="009E05C5" w:rsidRPr="0007263D">
        <w:t>На протяжении 10 лет на базе Гатчинского муниципального округа проводились региональные этапы соревнований Лиги школьных спортивных клубов: Фестиваль открытие и закрытие сезона, соревнования по мини-футболу, баскетболу, бадминтону, ГТО.</w:t>
      </w:r>
    </w:p>
    <w:p w14:paraId="066AC8F0" w14:textId="255D4C01" w:rsidR="009E05C5" w:rsidRPr="0007263D" w:rsidRDefault="0007263D" w:rsidP="009E05C5">
      <w:pPr>
        <w:jc w:val="both"/>
      </w:pPr>
      <w:r>
        <w:t xml:space="preserve">             </w:t>
      </w:r>
      <w:r w:rsidR="009E05C5" w:rsidRPr="0007263D">
        <w:t>Ежегодно Школьные спортивные клубы Гатчинского муниципального округа принимают участие во Всероссийском смотре-конкурсе на лучшую постановку физкультурной работы и развитие массового спорта среди школьных спортивных клубов в Ленинградской области.</w:t>
      </w:r>
    </w:p>
    <w:p w14:paraId="0E0FA836" w14:textId="2C3D15DC" w:rsidR="0032686D" w:rsidRDefault="0032686D" w:rsidP="009E05C5">
      <w:pPr>
        <w:ind w:firstLine="709"/>
        <w:jc w:val="both"/>
      </w:pPr>
      <w:r w:rsidRPr="0007263D">
        <w:t xml:space="preserve"> </w:t>
      </w:r>
      <w:r w:rsidRPr="0032686D">
        <w:t xml:space="preserve">В рамках воспитательной работы в школах проводится формирование ценностных ориентиров в области здоровья, правильного образа жизни и питания. Большое внимание в воспитательной работе учреждений уделяется профилактике употребления психоактивных веществ.  </w:t>
      </w:r>
    </w:p>
    <w:p w14:paraId="22F0381B" w14:textId="77777777" w:rsidR="0073276F" w:rsidRDefault="0073276F" w:rsidP="0032686D">
      <w:pPr>
        <w:pStyle w:val="a7"/>
        <w:ind w:left="760"/>
        <w:jc w:val="both"/>
      </w:pPr>
    </w:p>
    <w:p w14:paraId="723C494B" w14:textId="262A6B16" w:rsidR="0073276F" w:rsidRDefault="0073276F" w:rsidP="00AC74BE">
      <w:pPr>
        <w:pStyle w:val="a7"/>
        <w:numPr>
          <w:ilvl w:val="0"/>
          <w:numId w:val="8"/>
        </w:numPr>
        <w:spacing w:line="276" w:lineRule="auto"/>
        <w:jc w:val="center"/>
        <w:rPr>
          <w:b/>
          <w:bCs/>
          <w:bdr w:val="none" w:sz="0" w:space="0" w:color="auto" w:frame="1"/>
          <w:shd w:val="clear" w:color="auto" w:fill="FFFFFF"/>
        </w:rPr>
      </w:pPr>
      <w:r w:rsidRPr="0032686D">
        <w:rPr>
          <w:b/>
          <w:bCs/>
          <w:color w:val="000000"/>
        </w:rPr>
        <w:t xml:space="preserve">Общая характеристика </w:t>
      </w:r>
      <w:r w:rsidRPr="0073276F">
        <w:rPr>
          <w:b/>
        </w:rPr>
        <w:t>отрасли «Физическая культура и спорт»</w:t>
      </w:r>
      <w:r w:rsidRPr="0073276F">
        <w:rPr>
          <w:b/>
          <w:bCs/>
          <w:bdr w:val="none" w:sz="0" w:space="0" w:color="auto" w:frame="1"/>
          <w:shd w:val="clear" w:color="auto" w:fill="FFFFFF"/>
        </w:rPr>
        <w:t xml:space="preserve"> Гатчинского муниципального округа</w:t>
      </w:r>
    </w:p>
    <w:p w14:paraId="2FE56994" w14:textId="77777777" w:rsidR="005F05B6" w:rsidRDefault="005F05B6" w:rsidP="005F05B6">
      <w:pPr>
        <w:pStyle w:val="a7"/>
        <w:spacing w:line="276" w:lineRule="auto"/>
        <w:ind w:left="760"/>
        <w:jc w:val="both"/>
        <w:rPr>
          <w:b/>
          <w:bCs/>
          <w:bdr w:val="none" w:sz="0" w:space="0" w:color="auto" w:frame="1"/>
          <w:shd w:val="clear" w:color="auto" w:fill="FFFFFF"/>
        </w:rPr>
      </w:pPr>
    </w:p>
    <w:p w14:paraId="0D834787" w14:textId="300152FA" w:rsidR="00D1016F" w:rsidRDefault="00D1016F" w:rsidP="00D1016F">
      <w:pPr>
        <w:tabs>
          <w:tab w:val="left" w:pos="709"/>
        </w:tabs>
        <w:ind w:firstLine="709"/>
        <w:jc w:val="both"/>
      </w:pPr>
      <w:r>
        <w:t xml:space="preserve">В настоящее время </w:t>
      </w:r>
      <w:r w:rsidRPr="00D1016F">
        <w:rPr>
          <w:bCs/>
        </w:rPr>
        <w:t>сфер</w:t>
      </w:r>
      <w:r>
        <w:rPr>
          <w:bCs/>
        </w:rPr>
        <w:t>а</w:t>
      </w:r>
      <w:r w:rsidRPr="00D1016F">
        <w:rPr>
          <w:bCs/>
        </w:rPr>
        <w:t xml:space="preserve"> физической культуры</w:t>
      </w:r>
      <w:r>
        <w:rPr>
          <w:bCs/>
        </w:rPr>
        <w:t xml:space="preserve"> и </w:t>
      </w:r>
      <w:r w:rsidRPr="00D1016F">
        <w:rPr>
          <w:bCs/>
        </w:rPr>
        <w:t xml:space="preserve">спорта </w:t>
      </w:r>
      <w:r>
        <w:t>многообразна и эффективна в оздоровлени</w:t>
      </w:r>
      <w:r w:rsidR="00E85514">
        <w:t>и</w:t>
      </w:r>
      <w:r>
        <w:t xml:space="preserve"> населения, адаптации социально незащищенных слоев населения, влияет на экономику через совершенствование интеллектуального, образовательного, духовного потенциала людей, занятых в сфере материального производства.</w:t>
      </w:r>
    </w:p>
    <w:p w14:paraId="005BC955" w14:textId="7154A583" w:rsidR="00D1016F" w:rsidRDefault="00D1016F" w:rsidP="00D1016F">
      <w:pPr>
        <w:pStyle w:val="a6"/>
        <w:ind w:firstLine="709"/>
        <w:jc w:val="both"/>
      </w:pPr>
      <w:r>
        <w:t>От развития физической культуры и спорта в Гатчинском муниципальном округе зависит решение важнейших задач: улучшение состояния здоровья населения, осознание необходимости в здоровом образе жизни, в занятиях физической культурой и спортом, увеличение продолжительности жизни людей и преодоление демографического спада, формирование устойчивой гражданской позиции, создание условий для самореализации.</w:t>
      </w:r>
    </w:p>
    <w:p w14:paraId="5C4779B3" w14:textId="7A62DA03" w:rsidR="00D1016F" w:rsidRDefault="00D1016F" w:rsidP="00D1016F">
      <w:pPr>
        <w:jc w:val="both"/>
      </w:pPr>
      <w:r>
        <w:t xml:space="preserve">Для жителей округа создаются благоприятные условия для занятий физической культурой и спортом. Ежегодно проводится более </w:t>
      </w:r>
      <w:r w:rsidR="00D71718">
        <w:t>4</w:t>
      </w:r>
      <w:r>
        <w:t xml:space="preserve">00 физкультурно-оздоровительных и спортивных мероприятий. </w:t>
      </w:r>
    </w:p>
    <w:p w14:paraId="3F290438" w14:textId="2393BB07" w:rsidR="007A45CD" w:rsidRDefault="005F05B6" w:rsidP="005F05B6">
      <w:pPr>
        <w:ind w:firstLine="709"/>
        <w:jc w:val="both"/>
      </w:pPr>
      <w:r w:rsidRPr="005F05B6">
        <w:t xml:space="preserve">В </w:t>
      </w:r>
      <w:r>
        <w:t>Гатчинском муниципальном</w:t>
      </w:r>
      <w:r w:rsidRPr="005F05B6">
        <w:t xml:space="preserve"> округе расположено 433 </w:t>
      </w:r>
      <w:bookmarkStart w:id="1" w:name="_Hlk212473602"/>
      <w:r w:rsidRPr="005F05B6">
        <w:t>спортивных сооружения</w:t>
      </w:r>
      <w:bookmarkEnd w:id="1"/>
      <w:r w:rsidRPr="005F05B6">
        <w:t xml:space="preserve">: 1 стадион, 161 </w:t>
      </w:r>
      <w:r w:rsidRPr="00706E3A">
        <w:t>плоскостн</w:t>
      </w:r>
      <w:r w:rsidR="00B24775" w:rsidRPr="00706E3A">
        <w:t>ое</w:t>
      </w:r>
      <w:r w:rsidRPr="00706E3A">
        <w:t xml:space="preserve"> спортивн</w:t>
      </w:r>
      <w:r w:rsidR="00B24775" w:rsidRPr="00706E3A">
        <w:t>ое</w:t>
      </w:r>
      <w:r w:rsidRPr="00706E3A">
        <w:t xml:space="preserve"> сооружени</w:t>
      </w:r>
      <w:r w:rsidR="00B24775" w:rsidRPr="00706E3A">
        <w:t>е</w:t>
      </w:r>
      <w:r w:rsidRPr="005F05B6">
        <w:t xml:space="preserve"> (футбольные поля, многофункциональные и спортивные площадки для игровых видов спорта), 87 спортивных залов, 2 футбольных манежа, 15 плавательных бассейнов, 2 лыжные базы, 5 сооружений для стрелковых видов спорта, 36 других спортсооружений, 124 объекта городской и рекреационной инфраструктуры. </w:t>
      </w:r>
    </w:p>
    <w:p w14:paraId="7ED8ABB6" w14:textId="1D9995B6" w:rsidR="005F05B6" w:rsidRDefault="007A45CD" w:rsidP="005F05B6">
      <w:pPr>
        <w:ind w:firstLine="709"/>
        <w:jc w:val="both"/>
      </w:pPr>
      <w:r>
        <w:t>Е</w:t>
      </w:r>
      <w:r w:rsidR="005F05B6" w:rsidRPr="005F05B6">
        <w:t>диновременная пропускная способность</w:t>
      </w:r>
      <w:r>
        <w:t xml:space="preserve"> всех </w:t>
      </w:r>
      <w:r w:rsidRPr="007A45CD">
        <w:t>спортивных сооружени</w:t>
      </w:r>
      <w:r>
        <w:t>й</w:t>
      </w:r>
      <w:r w:rsidR="005F05B6" w:rsidRPr="005F05B6">
        <w:t xml:space="preserve"> – 10 213 человек</w:t>
      </w:r>
      <w:r w:rsidR="00870CDB">
        <w:t>.</w:t>
      </w:r>
    </w:p>
    <w:p w14:paraId="5D6CEC5E" w14:textId="5A2A34A7" w:rsidR="00D1016F" w:rsidRDefault="00E85514" w:rsidP="00D1016F">
      <w:pPr>
        <w:jc w:val="both"/>
      </w:pPr>
      <w:r>
        <w:t xml:space="preserve">          </w:t>
      </w:r>
      <w:r w:rsidR="00D1016F">
        <w:t xml:space="preserve">На территории Гатчинского муниципального округа функционируют </w:t>
      </w:r>
      <w:r>
        <w:t>5</w:t>
      </w:r>
      <w:r w:rsidR="00D1016F">
        <w:t xml:space="preserve"> </w:t>
      </w:r>
      <w:r>
        <w:t xml:space="preserve">бюджетных </w:t>
      </w:r>
      <w:r w:rsidR="00D1016F">
        <w:t xml:space="preserve">учреждений, ориентированных на удовлетворение разнообразных физкультурно–оздоровительных, спортивных и социальных потребностей населения: </w:t>
      </w:r>
    </w:p>
    <w:p w14:paraId="36B4B14F" w14:textId="11B39DBB" w:rsidR="00D1016F" w:rsidRDefault="00D71718" w:rsidP="00D71718">
      <w:pPr>
        <w:pStyle w:val="a7"/>
        <w:numPr>
          <w:ilvl w:val="0"/>
          <w:numId w:val="9"/>
        </w:numPr>
        <w:jc w:val="both"/>
      </w:pPr>
      <w:r w:rsidRPr="00135FB8">
        <w:t>Муниципальное бюджетное учреждение «Гатчинский городской спортивно-досуговый центр</w:t>
      </w:r>
      <w:r w:rsidR="00D1016F">
        <w:t>», который включает в себя ФОК «Арена», «Центр спортивных единоборств», ФОК «Мариенбург», стадион «Балтийский», шахматный клуб «Дебют», хоккейную коробку ул. Новоселов, площадку для пляжных видов спорта у ФОК «Арена», стадион «Спартак»</w:t>
      </w:r>
      <w:r>
        <w:t>.</w:t>
      </w:r>
    </w:p>
    <w:p w14:paraId="2087B83C" w14:textId="104470F4" w:rsidR="00D71718" w:rsidRDefault="00D71718" w:rsidP="00D71718">
      <w:pPr>
        <w:pStyle w:val="a7"/>
        <w:numPr>
          <w:ilvl w:val="0"/>
          <w:numId w:val="9"/>
        </w:numPr>
        <w:jc w:val="both"/>
      </w:pPr>
      <w:r w:rsidRPr="00135FB8">
        <w:lastRenderedPageBreak/>
        <w:t xml:space="preserve">Муниципальное бюджетное учреждение Гатчинского муниципального округа «Центр развития физической культуры и спорта «Волна», </w:t>
      </w:r>
      <w:r>
        <w:t>который включает в себя в том числе ФОК «Верево».</w:t>
      </w:r>
    </w:p>
    <w:p w14:paraId="2AE4F8C4" w14:textId="6EFFED30" w:rsidR="00D71718" w:rsidRPr="00D71718" w:rsidRDefault="00D71718" w:rsidP="00D71718">
      <w:pPr>
        <w:pStyle w:val="a7"/>
        <w:numPr>
          <w:ilvl w:val="0"/>
          <w:numId w:val="9"/>
        </w:numPr>
        <w:jc w:val="both"/>
      </w:pPr>
      <w:r w:rsidRPr="00135FB8">
        <w:t>Муниципальное автономное учреждение «Центр подготовки спортсменов Гатчинского муниципального округа «НИКА».</w:t>
      </w:r>
    </w:p>
    <w:p w14:paraId="5C94485C" w14:textId="49D039BB" w:rsidR="00D71718" w:rsidRPr="00D71718" w:rsidRDefault="00D71718" w:rsidP="00D71718">
      <w:pPr>
        <w:pStyle w:val="a7"/>
        <w:numPr>
          <w:ilvl w:val="0"/>
          <w:numId w:val="9"/>
        </w:numPr>
        <w:jc w:val="both"/>
      </w:pPr>
      <w:r w:rsidRPr="00135FB8">
        <w:t>Муниципальное бюджетное учреждение «Центр физической культуры «Энергия»</w:t>
      </w:r>
    </w:p>
    <w:p w14:paraId="7C8D51E9" w14:textId="5661CCC9" w:rsidR="00D71718" w:rsidRPr="00946D5E" w:rsidRDefault="00D71718" w:rsidP="00D71718">
      <w:pPr>
        <w:pStyle w:val="a7"/>
        <w:numPr>
          <w:ilvl w:val="0"/>
          <w:numId w:val="9"/>
        </w:numPr>
        <w:jc w:val="both"/>
      </w:pPr>
      <w:r w:rsidRPr="00135FB8">
        <w:t>Муниципальное бюджетное учреждение «Центр физической культуры и спорта города Коммунар».</w:t>
      </w:r>
    </w:p>
    <w:p w14:paraId="457948AF" w14:textId="650B45FE" w:rsidR="00946D5E" w:rsidRPr="00870CDB" w:rsidRDefault="00870CDB" w:rsidP="00870CDB">
      <w:pPr>
        <w:pStyle w:val="a7"/>
        <w:ind w:left="0" w:firstLine="709"/>
        <w:jc w:val="both"/>
      </w:pPr>
      <w:r>
        <w:rPr>
          <w:color w:val="000000"/>
          <w:spacing w:val="-1"/>
        </w:rPr>
        <w:t>У</w:t>
      </w:r>
      <w:r w:rsidRPr="00870CDB">
        <w:rPr>
          <w:color w:val="000000"/>
          <w:spacing w:val="-1"/>
        </w:rPr>
        <w:t xml:space="preserve">спешно реализуется утвержденный муниципальный план мероприятий по внедрению комплекса ГТО в Гатчинском муниципальном районе. На территории </w:t>
      </w:r>
      <w:r w:rsidR="00135FB8">
        <w:rPr>
          <w:color w:val="000000"/>
          <w:spacing w:val="-1"/>
        </w:rPr>
        <w:t>МБУ ГМО «Центра развития физической культуры и спорта «Волна» у</w:t>
      </w:r>
      <w:r w:rsidRPr="00870CDB">
        <w:rPr>
          <w:color w:val="000000"/>
          <w:spacing w:val="-1"/>
        </w:rPr>
        <w:t>спешно работает муниципальный центр тестирования ГТО</w:t>
      </w:r>
      <w:r>
        <w:rPr>
          <w:color w:val="000000"/>
          <w:spacing w:val="-1"/>
        </w:rPr>
        <w:t>.</w:t>
      </w:r>
    </w:p>
    <w:p w14:paraId="207CA58E" w14:textId="3D1CBCC6" w:rsidR="00946D5E" w:rsidRDefault="00E85514" w:rsidP="00946D5E">
      <w:pPr>
        <w:jc w:val="both"/>
        <w:rPr>
          <w:b/>
        </w:rPr>
      </w:pPr>
      <w:r>
        <w:t xml:space="preserve">           </w:t>
      </w:r>
      <w:r w:rsidR="00946D5E" w:rsidRPr="00946D5E">
        <w:t xml:space="preserve">Количество </w:t>
      </w:r>
      <w:r>
        <w:t xml:space="preserve">систематически </w:t>
      </w:r>
      <w:r w:rsidR="00946D5E" w:rsidRPr="00946D5E">
        <w:t>занимающихся</w:t>
      </w:r>
      <w:r>
        <w:t xml:space="preserve"> физической культурой и спортом</w:t>
      </w:r>
      <w:r w:rsidR="00946D5E" w:rsidRPr="00946D5E">
        <w:t xml:space="preserve"> в Гатчинском муниципальном </w:t>
      </w:r>
      <w:r>
        <w:t>округ</w:t>
      </w:r>
      <w:r w:rsidR="00946D5E" w:rsidRPr="00946D5E">
        <w:t>е по сравнению с 2023 годом</w:t>
      </w:r>
      <w:r w:rsidR="007A45CD" w:rsidRPr="007A45CD">
        <w:t xml:space="preserve"> </w:t>
      </w:r>
      <w:r w:rsidR="007A45CD" w:rsidRPr="00946D5E">
        <w:t>увеличилось</w:t>
      </w:r>
      <w:r w:rsidR="00135FB8">
        <w:t xml:space="preserve">: </w:t>
      </w:r>
      <w:r w:rsidR="00946D5E" w:rsidRPr="00946D5E">
        <w:t>было 138 813 чел. – 56,30 %,</w:t>
      </w:r>
      <w:r w:rsidR="00946D5E" w:rsidRPr="00946D5E">
        <w:rPr>
          <w:b/>
        </w:rPr>
        <w:t xml:space="preserve"> </w:t>
      </w:r>
      <w:r w:rsidR="00870CDB">
        <w:rPr>
          <w:b/>
        </w:rPr>
        <w:t xml:space="preserve">на конец 3го квартала 2025 года </w:t>
      </w:r>
      <w:r w:rsidR="00946D5E" w:rsidRPr="00946D5E">
        <w:rPr>
          <w:b/>
        </w:rPr>
        <w:t>стало 145895 – 59,15 %)</w:t>
      </w:r>
      <w:r w:rsidR="00DA088C">
        <w:rPr>
          <w:b/>
        </w:rPr>
        <w:t>.</w:t>
      </w:r>
    </w:p>
    <w:p w14:paraId="12670B34" w14:textId="77777777" w:rsidR="00AC74BE" w:rsidRDefault="00E85514" w:rsidP="00946D5E">
      <w:pPr>
        <w:jc w:val="both"/>
      </w:pPr>
      <w:r>
        <w:t xml:space="preserve">            </w:t>
      </w:r>
      <w:r w:rsidR="00AC74BE">
        <w:t>П</w:t>
      </w:r>
      <w:r w:rsidR="00946D5E" w:rsidRPr="00DA088C">
        <w:t>ри учете строительства новых спортивны</w:t>
      </w:r>
      <w:r w:rsidR="00AC74BE" w:rsidRPr="00706E3A">
        <w:t>х</w:t>
      </w:r>
      <w:r w:rsidR="00946D5E" w:rsidRPr="00DA088C">
        <w:t xml:space="preserve"> объектов </w:t>
      </w:r>
      <w:r w:rsidR="00AC74BE">
        <w:t xml:space="preserve">в </w:t>
      </w:r>
      <w:r w:rsidR="00AC74BE" w:rsidRPr="00AC74BE">
        <w:t>2025-2027 года</w:t>
      </w:r>
      <w:r w:rsidR="00AC74BE">
        <w:t>х</w:t>
      </w:r>
      <w:r w:rsidR="00AC74BE" w:rsidRPr="00AC74BE">
        <w:t xml:space="preserve"> </w:t>
      </w:r>
      <w:r w:rsidR="00946D5E" w:rsidRPr="00DA088C">
        <w:t>планируется достигнуть следующих</w:t>
      </w:r>
      <w:r w:rsidR="00AC74BE">
        <w:t xml:space="preserve"> </w:t>
      </w:r>
      <w:r w:rsidR="00946D5E" w:rsidRPr="00DA088C">
        <w:t>показателей</w:t>
      </w:r>
      <w:r w:rsidR="00AC74BE">
        <w:t>:</w:t>
      </w:r>
    </w:p>
    <w:p w14:paraId="29B7E5A5" w14:textId="48B8A96C" w:rsidR="00D1016F" w:rsidRDefault="00DA088C" w:rsidP="00AC74BE">
      <w:pPr>
        <w:jc w:val="both"/>
      </w:pPr>
      <w:r w:rsidRPr="00DA088C">
        <w:t xml:space="preserve"> систематически занимающихся физической культурой и спортом</w:t>
      </w:r>
      <w:r w:rsidR="00AC74BE">
        <w:t xml:space="preserve"> </w:t>
      </w:r>
      <w:r w:rsidR="00946D5E" w:rsidRPr="00DA088C">
        <w:t>в 2025 году – 60%;</w:t>
      </w:r>
      <w:r w:rsidR="00AC74BE">
        <w:t xml:space="preserve"> </w:t>
      </w:r>
      <w:r w:rsidR="00946D5E" w:rsidRPr="00DA088C">
        <w:t>в 2026 году – 63%;</w:t>
      </w:r>
      <w:r w:rsidR="00AC74BE">
        <w:t xml:space="preserve"> </w:t>
      </w:r>
      <w:r w:rsidR="00135FB8" w:rsidRPr="00DA088C">
        <w:t>в</w:t>
      </w:r>
      <w:r w:rsidR="00946D5E" w:rsidRPr="00DA088C">
        <w:t xml:space="preserve"> 2027 году – 65%</w:t>
      </w:r>
      <w:r w:rsidR="00AC74BE">
        <w:t>.</w:t>
      </w:r>
    </w:p>
    <w:p w14:paraId="082104C8" w14:textId="77777777" w:rsidR="00DA088C" w:rsidRPr="0063668B" w:rsidRDefault="00DA088C" w:rsidP="00DA088C">
      <w:pPr>
        <w:jc w:val="both"/>
      </w:pPr>
      <w:r>
        <w:t xml:space="preserve">           </w:t>
      </w:r>
      <w:r w:rsidRPr="0063668B">
        <w:t>Согласно отчета 5-ФК в округе развиваются около 30 видов спорта</w:t>
      </w:r>
      <w:r>
        <w:t>.</w:t>
      </w:r>
      <w:r w:rsidRPr="0063668B">
        <w:t xml:space="preserve"> </w:t>
      </w:r>
    </w:p>
    <w:p w14:paraId="7C02EEF4" w14:textId="20E2F36E" w:rsidR="00946D5E" w:rsidRDefault="00DA088C" w:rsidP="005F05B6">
      <w:pPr>
        <w:spacing w:line="276" w:lineRule="auto"/>
        <w:jc w:val="both"/>
      </w:pPr>
      <w:r>
        <w:t xml:space="preserve"> </w:t>
      </w:r>
      <w:r w:rsidR="00135FB8">
        <w:t xml:space="preserve">          </w:t>
      </w:r>
      <w:r w:rsidR="00946D5E">
        <w:t>Р</w:t>
      </w:r>
      <w:r w:rsidR="00946D5E" w:rsidRPr="00946D5E">
        <w:t>абота по развитию физической культуры и спорта в Гатчинском муниципальном округе имеет положительную динамику</w:t>
      </w:r>
      <w:r w:rsidR="005861F5">
        <w:t>:</w:t>
      </w:r>
      <w:r w:rsidR="00946D5E" w:rsidRPr="00946D5E">
        <w:t xml:space="preserve"> </w:t>
      </w:r>
      <w:r w:rsidR="005861F5">
        <w:t>у</w:t>
      </w:r>
      <w:r w:rsidR="00946D5E" w:rsidRPr="00946D5E">
        <w:t xml:space="preserve">величение численности занимающихся в нашем </w:t>
      </w:r>
      <w:r w:rsidR="005861F5">
        <w:t>округ</w:t>
      </w:r>
      <w:r w:rsidR="00946D5E" w:rsidRPr="00946D5E">
        <w:t>е</w:t>
      </w:r>
      <w:r w:rsidR="005861F5">
        <w:t xml:space="preserve">, </w:t>
      </w:r>
      <w:r w:rsidR="00946D5E" w:rsidRPr="00946D5E">
        <w:t xml:space="preserve"> строительство плоскостных спортивных сооружений, увеличение количества частных спортивных клубов, создание новых форм</w:t>
      </w:r>
      <w:r w:rsidR="005861F5">
        <w:t xml:space="preserve"> </w:t>
      </w:r>
      <w:r w:rsidR="005861F5" w:rsidRPr="00946D5E">
        <w:t>привлечения жителей к занятиям</w:t>
      </w:r>
      <w:r w:rsidR="005861F5">
        <w:t xml:space="preserve"> физической культурой и спортом</w:t>
      </w:r>
      <w:r w:rsidR="00946D5E" w:rsidRPr="00946D5E">
        <w:t xml:space="preserve"> </w:t>
      </w:r>
      <w:r w:rsidR="005861F5">
        <w:t xml:space="preserve"> </w:t>
      </w:r>
      <w:r w:rsidR="00946D5E" w:rsidRPr="00946D5E">
        <w:t>(спартакиады дошкольников, спартакиады допризывной молодежи, спартакиады пенсионеров, трудовых коллективов, лига школьного спорта и т.д.)</w:t>
      </w:r>
      <w:r w:rsidR="005861F5">
        <w:t>.</w:t>
      </w:r>
      <w:r w:rsidR="00946D5E" w:rsidRPr="00946D5E">
        <w:t xml:space="preserve"> </w:t>
      </w:r>
    </w:p>
    <w:p w14:paraId="5639990B" w14:textId="0B510010" w:rsidR="004D131D" w:rsidRPr="00B82F2F" w:rsidRDefault="0063668B" w:rsidP="009A5A37">
      <w:pPr>
        <w:tabs>
          <w:tab w:val="left" w:pos="142"/>
          <w:tab w:val="left" w:pos="284"/>
          <w:tab w:val="left" w:pos="426"/>
          <w:tab w:val="left" w:pos="4095"/>
        </w:tabs>
        <w:spacing w:line="276" w:lineRule="auto"/>
        <w:ind w:firstLine="709"/>
        <w:jc w:val="both"/>
      </w:pPr>
      <w:r>
        <w:t>Проанализировав общую</w:t>
      </w:r>
      <w:r w:rsidR="007A45CD">
        <w:t xml:space="preserve"> </w:t>
      </w:r>
      <w:r w:rsidR="007A45CD" w:rsidRPr="00706E3A">
        <w:t>информацию</w:t>
      </w:r>
      <w:r>
        <w:t xml:space="preserve"> о состоянии общественного здоровья</w:t>
      </w:r>
      <w:r w:rsidR="00A3367D">
        <w:t xml:space="preserve"> Гатчинского муниципального округа</w:t>
      </w:r>
      <w:r>
        <w:t>, следует сделать вывод, что для п</w:t>
      </w:r>
      <w:r w:rsidR="004D131D" w:rsidRPr="00B82F2F">
        <w:t>овы</w:t>
      </w:r>
      <w:r>
        <w:t>шения</w:t>
      </w:r>
      <w:r w:rsidR="004D131D" w:rsidRPr="00B82F2F">
        <w:t xml:space="preserve"> уров</w:t>
      </w:r>
      <w:r>
        <w:t>ня</w:t>
      </w:r>
      <w:r w:rsidR="004D131D" w:rsidRPr="00B82F2F">
        <w:t xml:space="preserve"> здоровья, живущего и будущих поколений населения возможно через формирование </w:t>
      </w:r>
      <w:r w:rsidR="004D131D">
        <w:t>окружной</w:t>
      </w:r>
      <w:r w:rsidR="004D131D" w:rsidRPr="00B82F2F">
        <w:t xml:space="preserve"> политики, ориентированной на укрепление здоровья населения и оздоровление окружающей среды, через формирование ответственного отношения людей к своему здоровью и здоровью окружающих. Таким образом, на распространение факторов риска влияет:</w:t>
      </w:r>
    </w:p>
    <w:p w14:paraId="7AB11D13" w14:textId="77777777" w:rsidR="004D131D" w:rsidRPr="00B82F2F" w:rsidRDefault="004D131D" w:rsidP="009A5A37">
      <w:pPr>
        <w:tabs>
          <w:tab w:val="left" w:pos="4095"/>
        </w:tabs>
        <w:spacing w:line="276" w:lineRule="auto"/>
        <w:ind w:left="-426" w:firstLine="709"/>
        <w:jc w:val="both"/>
      </w:pPr>
      <w:r w:rsidRPr="00B82F2F">
        <w:t>1.Курение табака и иной никотин-содержащей продукции;</w:t>
      </w:r>
    </w:p>
    <w:p w14:paraId="77B5592F" w14:textId="77777777" w:rsidR="004D131D" w:rsidRPr="00B82F2F" w:rsidRDefault="004D131D" w:rsidP="009A5A37">
      <w:pPr>
        <w:tabs>
          <w:tab w:val="left" w:pos="4095"/>
        </w:tabs>
        <w:spacing w:line="276" w:lineRule="auto"/>
        <w:ind w:left="-426" w:firstLine="709"/>
        <w:jc w:val="both"/>
      </w:pPr>
      <w:r w:rsidRPr="00B82F2F">
        <w:t>2.Потребление алкоголя;</w:t>
      </w:r>
    </w:p>
    <w:p w14:paraId="032B66E0" w14:textId="77777777" w:rsidR="004D131D" w:rsidRPr="00B82F2F" w:rsidRDefault="004D131D" w:rsidP="009A5A37">
      <w:pPr>
        <w:tabs>
          <w:tab w:val="left" w:pos="4095"/>
        </w:tabs>
        <w:spacing w:line="276" w:lineRule="auto"/>
        <w:ind w:left="-426" w:firstLine="709"/>
        <w:jc w:val="both"/>
      </w:pPr>
      <w:r w:rsidRPr="00B82F2F">
        <w:t>3.Физическая активность;</w:t>
      </w:r>
    </w:p>
    <w:p w14:paraId="33164A29" w14:textId="77777777" w:rsidR="004D131D" w:rsidRPr="00B82F2F" w:rsidRDefault="004D131D" w:rsidP="009A5A37">
      <w:pPr>
        <w:tabs>
          <w:tab w:val="left" w:pos="4095"/>
        </w:tabs>
        <w:spacing w:line="276" w:lineRule="auto"/>
        <w:ind w:left="-426" w:firstLine="709"/>
        <w:jc w:val="both"/>
      </w:pPr>
      <w:r w:rsidRPr="00B82F2F">
        <w:t>4.Характеристика питания (включая питание в распространенность ожирения);</w:t>
      </w:r>
    </w:p>
    <w:p w14:paraId="7927D5DE" w14:textId="77777777" w:rsidR="004D131D" w:rsidRPr="00B82F2F" w:rsidRDefault="004D131D" w:rsidP="009A5A37">
      <w:pPr>
        <w:tabs>
          <w:tab w:val="left" w:pos="4095"/>
        </w:tabs>
        <w:spacing w:line="276" w:lineRule="auto"/>
        <w:ind w:left="-426" w:firstLine="709"/>
        <w:jc w:val="both"/>
      </w:pPr>
      <w:r w:rsidRPr="00B82F2F">
        <w:t>5.Уровень травматизма;</w:t>
      </w:r>
    </w:p>
    <w:p w14:paraId="0844A7BA" w14:textId="77777777" w:rsidR="004D131D" w:rsidRPr="00B82F2F" w:rsidRDefault="004D131D" w:rsidP="009A5A37">
      <w:pPr>
        <w:tabs>
          <w:tab w:val="left" w:pos="4095"/>
        </w:tabs>
        <w:spacing w:line="276" w:lineRule="auto"/>
        <w:ind w:left="-426" w:firstLine="709"/>
        <w:jc w:val="both"/>
      </w:pPr>
      <w:r w:rsidRPr="00B82F2F">
        <w:t>6.Уровень заболеваний, передаваемых половым путем;</w:t>
      </w:r>
    </w:p>
    <w:p w14:paraId="4CE34AA2" w14:textId="77777777" w:rsidR="004D131D" w:rsidRPr="00B82F2F" w:rsidRDefault="004D131D" w:rsidP="009A5A37">
      <w:pPr>
        <w:tabs>
          <w:tab w:val="left" w:pos="4095"/>
        </w:tabs>
        <w:spacing w:line="276" w:lineRule="auto"/>
        <w:ind w:left="-426" w:firstLine="709"/>
        <w:jc w:val="both"/>
      </w:pPr>
      <w:r w:rsidRPr="00B82F2F">
        <w:t>7.Состояние репродуктивного здоровья населения;</w:t>
      </w:r>
    </w:p>
    <w:p w14:paraId="46B30E4E" w14:textId="77777777" w:rsidR="004D131D" w:rsidRPr="00B82F2F" w:rsidRDefault="004D131D" w:rsidP="009A5A37">
      <w:pPr>
        <w:tabs>
          <w:tab w:val="left" w:pos="4095"/>
        </w:tabs>
        <w:spacing w:line="276" w:lineRule="auto"/>
        <w:ind w:firstLine="709"/>
        <w:jc w:val="both"/>
      </w:pPr>
      <w:r w:rsidRPr="00B82F2F">
        <w:t>Всё это диктует необходимость комплексного подхода: объединения различных ведомств, организации всех форм собственности, гражданского общества, чья деятельность оказывает влияние на качество жизни и здоровье; построения устойчивой системы целенаправленного и согласованного их взаимодействия в целях решения проблем здоровья населения.</w:t>
      </w:r>
    </w:p>
    <w:p w14:paraId="5E389DED" w14:textId="40FDAC46" w:rsidR="004D131D" w:rsidRPr="00497776" w:rsidRDefault="004D131D" w:rsidP="009A5A37">
      <w:pPr>
        <w:tabs>
          <w:tab w:val="left" w:pos="4095"/>
        </w:tabs>
        <w:spacing w:line="276" w:lineRule="auto"/>
        <w:ind w:firstLine="709"/>
        <w:jc w:val="both"/>
      </w:pPr>
      <w:r w:rsidRPr="00B82F2F">
        <w:t>Успешное проведение мероприятий программы, пропагандирующие здоровый образ жизни, социальной рекламы, в итоге приведёт к улучшению демографической ситуации в Гатчинском</w:t>
      </w:r>
      <w:r w:rsidR="0063668B">
        <w:t xml:space="preserve"> м</w:t>
      </w:r>
      <w:r w:rsidR="005008D0">
        <w:t>у</w:t>
      </w:r>
      <w:r w:rsidR="0063668B">
        <w:t>ниципальном</w:t>
      </w:r>
      <w:r w:rsidRPr="00B82F2F">
        <w:t xml:space="preserve"> </w:t>
      </w:r>
      <w:r>
        <w:t>округе</w:t>
      </w:r>
      <w:r w:rsidRPr="00B82F2F">
        <w:t>.</w:t>
      </w:r>
      <w:r w:rsidRPr="00757C18">
        <w:t xml:space="preserve"> </w:t>
      </w:r>
    </w:p>
    <w:p w14:paraId="3D0F73E6" w14:textId="77777777" w:rsidR="004D131D" w:rsidRPr="00497776" w:rsidRDefault="004D131D" w:rsidP="004D131D">
      <w:pPr>
        <w:pStyle w:val="11"/>
        <w:shd w:val="clear" w:color="auto" w:fill="auto"/>
        <w:ind w:firstLine="0"/>
        <w:rPr>
          <w:sz w:val="24"/>
          <w:szCs w:val="24"/>
        </w:rPr>
      </w:pPr>
    </w:p>
    <w:p w14:paraId="14DE207D" w14:textId="4EEC0172" w:rsidR="004D131D" w:rsidRDefault="004D131D" w:rsidP="00AC74BE">
      <w:pPr>
        <w:pStyle w:val="11"/>
        <w:numPr>
          <w:ilvl w:val="0"/>
          <w:numId w:val="6"/>
        </w:numPr>
        <w:shd w:val="clear" w:color="auto" w:fill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Цель</w:t>
      </w:r>
      <w:r w:rsidRPr="00BA0EE0">
        <w:rPr>
          <w:b/>
          <w:bCs/>
          <w:sz w:val="24"/>
          <w:szCs w:val="24"/>
        </w:rPr>
        <w:t xml:space="preserve"> и задачи реализации муниципальной программы.</w:t>
      </w:r>
    </w:p>
    <w:p w14:paraId="28911E66" w14:textId="77777777" w:rsidR="004D131D" w:rsidRPr="00BA0EE0" w:rsidRDefault="004D131D" w:rsidP="004D131D">
      <w:pPr>
        <w:pStyle w:val="11"/>
        <w:shd w:val="clear" w:color="auto" w:fill="auto"/>
        <w:ind w:left="720" w:firstLine="0"/>
        <w:rPr>
          <w:b/>
          <w:bCs/>
          <w:sz w:val="24"/>
          <w:szCs w:val="24"/>
        </w:rPr>
      </w:pPr>
    </w:p>
    <w:p w14:paraId="0871B803" w14:textId="24C98ACC" w:rsidR="004D131D" w:rsidRPr="00A10BAC" w:rsidRDefault="004D131D" w:rsidP="005008D0">
      <w:pPr>
        <w:pStyle w:val="11"/>
        <w:shd w:val="clear" w:color="auto" w:fill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Цель</w:t>
      </w:r>
      <w:r w:rsidRPr="00497776">
        <w:rPr>
          <w:bCs/>
          <w:sz w:val="24"/>
          <w:szCs w:val="24"/>
        </w:rPr>
        <w:t>:</w:t>
      </w:r>
      <w:r w:rsidR="00A10BAC">
        <w:rPr>
          <w:bCs/>
          <w:sz w:val="24"/>
          <w:szCs w:val="24"/>
        </w:rPr>
        <w:t xml:space="preserve"> </w:t>
      </w:r>
      <w:r w:rsidR="00A10BAC" w:rsidRPr="00A10BAC">
        <w:rPr>
          <w:sz w:val="24"/>
          <w:szCs w:val="24"/>
        </w:rPr>
        <w:t>Формирование мотивационной составляющей у населения к ведению здорового                образа жизни (ЗОЖ)</w:t>
      </w:r>
      <w:r w:rsidR="00A10BAC" w:rsidRPr="00A10BAC">
        <w:rPr>
          <w:sz w:val="24"/>
          <w:szCs w:val="24"/>
          <w:lang w:bidi="ru-RU"/>
        </w:rPr>
        <w:t>, путем создания условий для ведения ЗОЖ, включая здоровое питание, физическую активность и сокращение вредных привычек, увеличение трудового и активного долголетия.</w:t>
      </w:r>
    </w:p>
    <w:p w14:paraId="0DACF07C" w14:textId="77777777" w:rsidR="004D131D" w:rsidRPr="00497776" w:rsidRDefault="004D131D" w:rsidP="009A5A37">
      <w:pPr>
        <w:pStyle w:val="11"/>
        <w:shd w:val="clear" w:color="auto" w:fill="auto"/>
        <w:ind w:firstLine="709"/>
        <w:jc w:val="both"/>
        <w:rPr>
          <w:color w:val="FF0000"/>
          <w:sz w:val="24"/>
          <w:szCs w:val="24"/>
        </w:rPr>
      </w:pPr>
      <w:r w:rsidRPr="00497776">
        <w:rPr>
          <w:sz w:val="24"/>
          <w:szCs w:val="24"/>
        </w:rPr>
        <w:t>Задачи:</w:t>
      </w:r>
    </w:p>
    <w:p w14:paraId="3E926AA9" w14:textId="77777777" w:rsidR="004D131D" w:rsidRPr="00497776" w:rsidRDefault="004D131D" w:rsidP="005008D0">
      <w:pPr>
        <w:pStyle w:val="11"/>
        <w:shd w:val="clear" w:color="auto" w:fill="auto"/>
        <w:ind w:firstLine="709"/>
        <w:jc w:val="both"/>
        <w:rPr>
          <w:sz w:val="24"/>
          <w:szCs w:val="24"/>
        </w:rPr>
      </w:pPr>
      <w:r w:rsidRPr="00497776">
        <w:rPr>
          <w:sz w:val="24"/>
          <w:szCs w:val="24"/>
        </w:rPr>
        <w:t>1.</w:t>
      </w:r>
      <w:r w:rsidRPr="00497776">
        <w:rPr>
          <w:color w:val="FF0000"/>
          <w:sz w:val="24"/>
          <w:szCs w:val="24"/>
        </w:rPr>
        <w:t xml:space="preserve"> </w:t>
      </w:r>
      <w:r w:rsidRPr="00497776">
        <w:rPr>
          <w:sz w:val="24"/>
          <w:szCs w:val="24"/>
        </w:rPr>
        <w:t>Формирование среды, способствующей ведению гражданами здорового образа жизни, включая здоровое питание, физическую активность, снижение числа граждан, имеющих вредные привычки;</w:t>
      </w:r>
    </w:p>
    <w:p w14:paraId="1212B648" w14:textId="3277FC74" w:rsidR="004D131D" w:rsidRPr="00497776" w:rsidRDefault="004D131D" w:rsidP="005008D0">
      <w:pPr>
        <w:pStyle w:val="11"/>
        <w:shd w:val="clear" w:color="auto" w:fill="auto"/>
        <w:tabs>
          <w:tab w:val="left" w:pos="1748"/>
        </w:tabs>
        <w:spacing w:after="280"/>
        <w:ind w:firstLine="709"/>
        <w:contextualSpacing/>
        <w:jc w:val="both"/>
        <w:rPr>
          <w:sz w:val="24"/>
          <w:szCs w:val="24"/>
        </w:rPr>
      </w:pPr>
      <w:r w:rsidRPr="00497776">
        <w:rPr>
          <w:sz w:val="24"/>
          <w:szCs w:val="24"/>
        </w:rPr>
        <w:t xml:space="preserve">2. </w:t>
      </w:r>
      <w:r w:rsidR="00A10BAC" w:rsidRPr="00A10BAC">
        <w:rPr>
          <w:bCs/>
          <w:sz w:val="24"/>
          <w:szCs w:val="24"/>
        </w:rPr>
        <w:t>Мотивирование граждан к ведению здорового образа жизни посредством проведения информационно-коммуникационной кампании, путем разработки и тиражирования печатной продукции (плакаты, листовки, буклеты), размещением информации в СМИ (заметки, статьи, интервью), трансляции видеороликов, вовлечение граждан, некоммерческих организаций, волонтерских движений в мероприятия по укреплению общественного здоровья а также вовлечения граждан и некоммерческих организаций в мероприятия по укреплению общественного здоровья.</w:t>
      </w:r>
    </w:p>
    <w:p w14:paraId="760E5361" w14:textId="06E1CFB8" w:rsidR="00A10BAC" w:rsidRDefault="004D131D" w:rsidP="005008D0">
      <w:pPr>
        <w:pStyle w:val="11"/>
        <w:shd w:val="clear" w:color="auto" w:fill="auto"/>
        <w:ind w:firstLine="709"/>
        <w:jc w:val="both"/>
        <w:rPr>
          <w:bCs/>
          <w:sz w:val="24"/>
          <w:szCs w:val="24"/>
        </w:rPr>
      </w:pPr>
      <w:r w:rsidRPr="00497776">
        <w:rPr>
          <w:sz w:val="24"/>
          <w:szCs w:val="24"/>
        </w:rPr>
        <w:t xml:space="preserve">3. </w:t>
      </w:r>
      <w:r w:rsidR="00A10BAC">
        <w:rPr>
          <w:sz w:val="24"/>
          <w:szCs w:val="24"/>
        </w:rPr>
        <w:t xml:space="preserve"> </w:t>
      </w:r>
      <w:r w:rsidR="00A10BAC" w:rsidRPr="00A10BAC">
        <w:rPr>
          <w:bCs/>
          <w:sz w:val="24"/>
          <w:szCs w:val="24"/>
        </w:rPr>
        <w:t>Повышение доступности для населения Гатчинского муниципального округа объектов спортивной муниципальной инфраструктуры, точек продажи свежих овощей и фруктов, сокращение точек продажи алкогольной и табачной продукции, фаст-фуда, особенно в пешей досягаемости от учебных заведений</w:t>
      </w:r>
      <w:r w:rsidR="00A10BAC">
        <w:rPr>
          <w:bCs/>
          <w:sz w:val="24"/>
          <w:szCs w:val="24"/>
        </w:rPr>
        <w:t xml:space="preserve">. </w:t>
      </w:r>
    </w:p>
    <w:p w14:paraId="5DDD27AB" w14:textId="438EE0F5" w:rsidR="00A10BAC" w:rsidRPr="00A10BAC" w:rsidRDefault="00A10BAC" w:rsidP="005008D0">
      <w:pPr>
        <w:ind w:firstLine="709"/>
        <w:jc w:val="both"/>
      </w:pPr>
      <w:r>
        <w:rPr>
          <w:bCs/>
        </w:rPr>
        <w:t xml:space="preserve">4.  </w:t>
      </w:r>
      <w:r w:rsidRPr="00A10BAC">
        <w:t>Внедрение корпоративных программ укрепления здоровья на предприятиях Г</w:t>
      </w:r>
      <w:r>
        <w:t>атчинского муниципального округа.</w:t>
      </w:r>
    </w:p>
    <w:p w14:paraId="0847BCCB" w14:textId="7CEE8DB7" w:rsidR="00A10BAC" w:rsidRPr="00A10BAC" w:rsidRDefault="00A10BAC" w:rsidP="005008D0">
      <w:pPr>
        <w:ind w:firstLine="709"/>
        <w:jc w:val="both"/>
      </w:pPr>
      <w:r w:rsidRPr="00A10BAC">
        <w:t>5.</w:t>
      </w:r>
      <w:r>
        <w:rPr>
          <w:sz w:val="20"/>
          <w:szCs w:val="20"/>
        </w:rPr>
        <w:t xml:space="preserve"> </w:t>
      </w:r>
      <w:r w:rsidRPr="00A10BAC">
        <w:t>Организация воспитательных мероприятий в образовательных учреждениях, направленных на формирование представлений о здоровом образе жизни и здоровье как ценности.</w:t>
      </w:r>
    </w:p>
    <w:p w14:paraId="38461B7A" w14:textId="59E0B2E0" w:rsidR="00A10BAC" w:rsidRPr="00A10BAC" w:rsidRDefault="00A10BAC" w:rsidP="005008D0">
      <w:pPr>
        <w:pStyle w:val="11"/>
        <w:shd w:val="clear" w:color="auto" w:fill="auto"/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A10BAC">
        <w:rPr>
          <w:sz w:val="24"/>
          <w:szCs w:val="24"/>
        </w:rPr>
        <w:t xml:space="preserve">Организация и проведение профилактической работы с населением медицинскими организациями Гатчинского муниципального округа: увеличение охвата профосмотрами трудоспособного населения, проведение вакцинации пациентов от «соц. значимых и сезонных инфекций», проведение лекций про правильное питание для снижения </w:t>
      </w:r>
      <w:r>
        <w:rPr>
          <w:sz w:val="24"/>
          <w:szCs w:val="24"/>
        </w:rPr>
        <w:t>индекса массы тела.</w:t>
      </w:r>
    </w:p>
    <w:p w14:paraId="3DEAFAE8" w14:textId="4AA11711" w:rsidR="004D131D" w:rsidRPr="00497776" w:rsidRDefault="004D131D" w:rsidP="00A3367D">
      <w:pPr>
        <w:pStyle w:val="11"/>
        <w:shd w:val="clear" w:color="auto" w:fill="auto"/>
        <w:ind w:firstLine="709"/>
        <w:jc w:val="both"/>
        <w:rPr>
          <w:sz w:val="24"/>
          <w:szCs w:val="24"/>
        </w:rPr>
      </w:pPr>
      <w:r w:rsidRPr="00497776">
        <w:rPr>
          <w:sz w:val="24"/>
          <w:szCs w:val="24"/>
        </w:rPr>
        <w:t xml:space="preserve">Достижение </w:t>
      </w:r>
      <w:r w:rsidRPr="00706E3A">
        <w:rPr>
          <w:sz w:val="24"/>
          <w:szCs w:val="24"/>
        </w:rPr>
        <w:t>поставленн</w:t>
      </w:r>
      <w:r w:rsidR="00077D04" w:rsidRPr="00706E3A">
        <w:rPr>
          <w:sz w:val="24"/>
          <w:szCs w:val="24"/>
        </w:rPr>
        <w:t>ой</w:t>
      </w:r>
      <w:r w:rsidRPr="00497776">
        <w:rPr>
          <w:sz w:val="24"/>
          <w:szCs w:val="24"/>
        </w:rPr>
        <w:t xml:space="preserve"> цел</w:t>
      </w:r>
      <w:r w:rsidR="00706E3A">
        <w:rPr>
          <w:sz w:val="24"/>
          <w:szCs w:val="24"/>
        </w:rPr>
        <w:t>и</w:t>
      </w:r>
      <w:r w:rsidRPr="00497776">
        <w:rPr>
          <w:sz w:val="24"/>
          <w:szCs w:val="24"/>
        </w:rPr>
        <w:t xml:space="preserve"> возможно при массовом вовлечении граждан в практику здорового образа жизни и стимулирование отказа от вредных привычек, включая потребление алкоголя, табака и нерациональное питание,</w:t>
      </w:r>
      <w:r w:rsidR="00A10BAC">
        <w:rPr>
          <w:sz w:val="24"/>
          <w:szCs w:val="24"/>
        </w:rPr>
        <w:t xml:space="preserve"> </w:t>
      </w:r>
      <w:r w:rsidRPr="00497776">
        <w:rPr>
          <w:sz w:val="24"/>
          <w:szCs w:val="24"/>
        </w:rPr>
        <w:t xml:space="preserve">а также за счет формирования </w:t>
      </w:r>
      <w:r w:rsidRPr="002C3816">
        <w:rPr>
          <w:sz w:val="24"/>
          <w:szCs w:val="24"/>
        </w:rPr>
        <w:t>новой модели центр</w:t>
      </w:r>
      <w:r w:rsidR="002C3816" w:rsidRPr="002C3816">
        <w:rPr>
          <w:sz w:val="24"/>
          <w:szCs w:val="24"/>
        </w:rPr>
        <w:t>ов</w:t>
      </w:r>
      <w:r w:rsidRPr="002C3816">
        <w:rPr>
          <w:sz w:val="24"/>
          <w:szCs w:val="24"/>
        </w:rPr>
        <w:t xml:space="preserve"> общественного здоровья</w:t>
      </w:r>
      <w:r w:rsidR="00A10BAC" w:rsidRPr="002C3816">
        <w:rPr>
          <w:sz w:val="24"/>
          <w:szCs w:val="24"/>
        </w:rPr>
        <w:t xml:space="preserve"> (школ здоров</w:t>
      </w:r>
      <w:r w:rsidR="002C3816" w:rsidRPr="002C3816">
        <w:rPr>
          <w:sz w:val="24"/>
          <w:szCs w:val="24"/>
        </w:rPr>
        <w:t>ья</w:t>
      </w:r>
      <w:r w:rsidR="00A10BAC" w:rsidRPr="002C3816">
        <w:rPr>
          <w:sz w:val="24"/>
          <w:szCs w:val="24"/>
        </w:rPr>
        <w:t>)</w:t>
      </w:r>
      <w:r w:rsidRPr="002C3816">
        <w:rPr>
          <w:sz w:val="24"/>
          <w:szCs w:val="24"/>
        </w:rPr>
        <w:t>,</w:t>
      </w:r>
      <w:r w:rsidRPr="00497776">
        <w:rPr>
          <w:sz w:val="24"/>
          <w:szCs w:val="24"/>
        </w:rPr>
        <w:t xml:space="preserve"> котор</w:t>
      </w:r>
      <w:r w:rsidR="002C3816">
        <w:rPr>
          <w:sz w:val="24"/>
          <w:szCs w:val="24"/>
        </w:rPr>
        <w:t>ые</w:t>
      </w:r>
      <w:r w:rsidRPr="00497776">
        <w:rPr>
          <w:sz w:val="24"/>
          <w:szCs w:val="24"/>
        </w:rPr>
        <w:t xml:space="preserve"> предусматрива</w:t>
      </w:r>
      <w:r w:rsidR="002C3816">
        <w:rPr>
          <w:sz w:val="24"/>
          <w:szCs w:val="24"/>
        </w:rPr>
        <w:t>ют</w:t>
      </w:r>
      <w:r w:rsidRPr="00497776">
        <w:rPr>
          <w:sz w:val="24"/>
          <w:szCs w:val="24"/>
        </w:rPr>
        <w:t xml:space="preserve"> увеличение доли популяционной профилактики, в том числе и на муниципальном уровне, за счет привлечения социально ориентированных некоммерческих организаций и участников волонтерских движений. Профилактические мероприятия будут проводиться по специально разработанным и адаптированным программам в организованных коллективах (учебные заведения, предприятия и другие). Целью программ станет не только повышение информированности граждан по вопросу ведения здорового образа жизни, но также мотивирование и помощь участникам программ в отказе от вредных привычек.</w:t>
      </w:r>
    </w:p>
    <w:p w14:paraId="7AA8773C" w14:textId="77777777" w:rsidR="004D131D" w:rsidRDefault="004D131D" w:rsidP="004D131D">
      <w:pPr>
        <w:pStyle w:val="11"/>
        <w:shd w:val="clear" w:color="auto" w:fill="auto"/>
        <w:spacing w:line="233" w:lineRule="auto"/>
        <w:ind w:firstLine="851"/>
        <w:jc w:val="both"/>
        <w:rPr>
          <w:sz w:val="24"/>
          <w:szCs w:val="24"/>
        </w:rPr>
      </w:pPr>
      <w:r w:rsidRPr="00497776">
        <w:rPr>
          <w:sz w:val="24"/>
          <w:szCs w:val="24"/>
        </w:rPr>
        <w:t>Увеличению доли населения, приверженного принципам здорового питания, снижению избыточного потребления сахара, соли и жира будут способствовать адресные информационные кампании с выбором наилучших каналов доведения информации до различных возрастных и социальных групп.</w:t>
      </w:r>
    </w:p>
    <w:p w14:paraId="63A53C8D" w14:textId="77777777" w:rsidR="006C34CB" w:rsidRDefault="006C34CB" w:rsidP="004D131D">
      <w:pPr>
        <w:pStyle w:val="a7"/>
        <w:ind w:left="0"/>
        <w:jc w:val="both"/>
        <w:rPr>
          <w:shd w:val="clear" w:color="auto" w:fill="FFFFFF"/>
        </w:rPr>
        <w:sectPr w:rsidR="006C34CB" w:rsidSect="006D044C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14:paraId="60064150" w14:textId="41C6DC00" w:rsidR="006C34CB" w:rsidRPr="00DB2678" w:rsidRDefault="006C34CB" w:rsidP="00DB2678">
      <w:pPr>
        <w:jc w:val="right"/>
        <w:rPr>
          <w:b/>
          <w:bCs/>
          <w:sz w:val="16"/>
          <w:szCs w:val="16"/>
        </w:rPr>
      </w:pPr>
      <w:r w:rsidRPr="00DB2678">
        <w:rPr>
          <w:b/>
          <w:bCs/>
          <w:sz w:val="16"/>
          <w:szCs w:val="16"/>
        </w:rPr>
        <w:lastRenderedPageBreak/>
        <w:t>Приложение 1</w:t>
      </w:r>
      <w:r w:rsidR="00DB2678">
        <w:rPr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523AEEE9" w14:textId="69095060" w:rsidR="006C34CB" w:rsidRPr="00962576" w:rsidRDefault="00DB2678" w:rsidP="00DB2678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</w:t>
      </w:r>
      <w:r w:rsidR="006C34CB" w:rsidRPr="00962576">
        <w:rPr>
          <w:sz w:val="16"/>
          <w:szCs w:val="16"/>
        </w:rPr>
        <w:t xml:space="preserve">к </w:t>
      </w:r>
      <w:r w:rsidR="006C34CB">
        <w:rPr>
          <w:bCs/>
          <w:sz w:val="16"/>
          <w:szCs w:val="16"/>
        </w:rPr>
        <w:t>муниципальной программе</w:t>
      </w:r>
      <w:r>
        <w:rPr>
          <w:bCs/>
          <w:sz w:val="16"/>
          <w:szCs w:val="16"/>
        </w:rPr>
        <w:t xml:space="preserve"> </w:t>
      </w:r>
    </w:p>
    <w:p w14:paraId="39EC431A" w14:textId="77777777" w:rsidR="006C34CB" w:rsidRDefault="006C34CB" w:rsidP="00DB2678">
      <w:pPr>
        <w:jc w:val="right"/>
        <w:rPr>
          <w:bCs/>
          <w:sz w:val="16"/>
          <w:szCs w:val="16"/>
        </w:rPr>
      </w:pPr>
      <w:r w:rsidRPr="00DC65FA">
        <w:rPr>
          <w:bCs/>
          <w:sz w:val="16"/>
          <w:szCs w:val="16"/>
        </w:rPr>
        <w:t xml:space="preserve">«Укрепление общественного здоровья в Гатчинском муниципальном </w:t>
      </w:r>
      <w:r>
        <w:rPr>
          <w:bCs/>
          <w:sz w:val="16"/>
          <w:szCs w:val="16"/>
        </w:rPr>
        <w:t>округе</w:t>
      </w:r>
      <w:r w:rsidRPr="00DC65FA">
        <w:rPr>
          <w:bCs/>
          <w:sz w:val="16"/>
          <w:szCs w:val="16"/>
        </w:rPr>
        <w:t>»</w:t>
      </w:r>
    </w:p>
    <w:p w14:paraId="1A075FEA" w14:textId="77777777" w:rsidR="00077D04" w:rsidRDefault="00077D04" w:rsidP="00077D04">
      <w:pPr>
        <w:jc w:val="center"/>
        <w:rPr>
          <w:b/>
          <w:sz w:val="22"/>
          <w:szCs w:val="22"/>
        </w:rPr>
      </w:pPr>
    </w:p>
    <w:p w14:paraId="7178B835" w14:textId="7582125D" w:rsidR="00077D04" w:rsidRPr="00962576" w:rsidRDefault="00077D04" w:rsidP="00077D04">
      <w:pPr>
        <w:jc w:val="center"/>
        <w:rPr>
          <w:b/>
          <w:sz w:val="22"/>
          <w:szCs w:val="22"/>
        </w:rPr>
      </w:pPr>
      <w:r w:rsidRPr="00962576">
        <w:rPr>
          <w:b/>
          <w:sz w:val="22"/>
          <w:szCs w:val="22"/>
        </w:rPr>
        <w:t xml:space="preserve">Сведения о показателях (индикаторах) муниципальной программы Гатчинского муниципального </w:t>
      </w:r>
      <w:r>
        <w:rPr>
          <w:b/>
          <w:sz w:val="22"/>
          <w:szCs w:val="22"/>
        </w:rPr>
        <w:t>округа</w:t>
      </w:r>
    </w:p>
    <w:p w14:paraId="3F3FC928" w14:textId="77777777" w:rsidR="00077D04" w:rsidRPr="00962576" w:rsidRDefault="00077D04" w:rsidP="00077D04">
      <w:pPr>
        <w:jc w:val="center"/>
        <w:rPr>
          <w:b/>
          <w:bCs/>
        </w:rPr>
      </w:pPr>
      <w:r>
        <w:rPr>
          <w:b/>
          <w:bCs/>
        </w:rPr>
        <w:t>«</w:t>
      </w:r>
      <w:r w:rsidRPr="00962576">
        <w:rPr>
          <w:b/>
          <w:bCs/>
        </w:rPr>
        <w:t xml:space="preserve">Укрепление общественного здоровья в Гатчинском муниципальном </w:t>
      </w:r>
      <w:r>
        <w:rPr>
          <w:b/>
          <w:bCs/>
        </w:rPr>
        <w:t>округе</w:t>
      </w:r>
      <w:r w:rsidRPr="00962576">
        <w:rPr>
          <w:b/>
          <w:bCs/>
        </w:rPr>
        <w:t>»</w:t>
      </w:r>
    </w:p>
    <w:p w14:paraId="0D14DFC5" w14:textId="77777777" w:rsidR="00077D04" w:rsidRPr="00962576" w:rsidRDefault="00077D04" w:rsidP="00077D04">
      <w:pPr>
        <w:jc w:val="center"/>
        <w:rPr>
          <w:sz w:val="16"/>
          <w:szCs w:val="16"/>
        </w:rPr>
      </w:pPr>
      <w:r w:rsidRPr="00962576">
        <w:rPr>
          <w:sz w:val="16"/>
          <w:szCs w:val="16"/>
        </w:rPr>
        <w:t xml:space="preserve">наименование муниципальной программы </w:t>
      </w:r>
    </w:p>
    <w:p w14:paraId="74D9530B" w14:textId="77777777" w:rsidR="00077D04" w:rsidRPr="00962576" w:rsidRDefault="00077D04" w:rsidP="00077D04">
      <w:pPr>
        <w:jc w:val="both"/>
        <w:rPr>
          <w:sz w:val="16"/>
          <w:szCs w:val="16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035"/>
        <w:gridCol w:w="1275"/>
        <w:gridCol w:w="1560"/>
        <w:gridCol w:w="1134"/>
        <w:gridCol w:w="1134"/>
        <w:gridCol w:w="1134"/>
        <w:gridCol w:w="4790"/>
      </w:tblGrid>
      <w:tr w:rsidR="00077D04" w:rsidRPr="00962576" w14:paraId="16A88939" w14:textId="77777777" w:rsidTr="00523B36">
        <w:trPr>
          <w:trHeight w:val="596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3BBF7" w14:textId="77777777" w:rsidR="00077D04" w:rsidRPr="00962576" w:rsidRDefault="00077D04" w:rsidP="00EF5723">
            <w:pPr>
              <w:jc w:val="center"/>
              <w:rPr>
                <w:b/>
                <w:sz w:val="16"/>
                <w:szCs w:val="16"/>
              </w:rPr>
            </w:pPr>
            <w:r w:rsidRPr="00962576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ECD05" w14:textId="77777777" w:rsidR="00077D04" w:rsidRPr="00962576" w:rsidRDefault="00077D04" w:rsidP="00EF5723">
            <w:pPr>
              <w:jc w:val="center"/>
              <w:rPr>
                <w:b/>
                <w:sz w:val="16"/>
                <w:szCs w:val="16"/>
              </w:rPr>
            </w:pPr>
            <w:r w:rsidRPr="00962576">
              <w:rPr>
                <w:b/>
                <w:sz w:val="16"/>
                <w:szCs w:val="16"/>
              </w:rPr>
              <w:t>Наименование</w:t>
            </w:r>
          </w:p>
          <w:p w14:paraId="4AEC0DEF" w14:textId="77777777" w:rsidR="00077D04" w:rsidRPr="00962576" w:rsidRDefault="00077D04" w:rsidP="00EF5723">
            <w:pPr>
              <w:jc w:val="center"/>
              <w:rPr>
                <w:b/>
                <w:sz w:val="16"/>
                <w:szCs w:val="16"/>
              </w:rPr>
            </w:pPr>
            <w:r w:rsidRPr="00962576">
              <w:rPr>
                <w:b/>
                <w:sz w:val="16"/>
                <w:szCs w:val="16"/>
              </w:rPr>
              <w:t>показателя (индикатора)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F70D9" w14:textId="77777777" w:rsidR="00077D04" w:rsidRPr="00962576" w:rsidRDefault="00077D04" w:rsidP="00EF5723">
            <w:pPr>
              <w:jc w:val="center"/>
              <w:rPr>
                <w:b/>
                <w:sz w:val="16"/>
                <w:szCs w:val="16"/>
              </w:rPr>
            </w:pPr>
            <w:r w:rsidRPr="00962576">
              <w:rPr>
                <w:b/>
                <w:sz w:val="16"/>
                <w:szCs w:val="16"/>
              </w:rPr>
              <w:t>Единица измерения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F92BAC" w14:textId="77777777" w:rsidR="00077D04" w:rsidRPr="00962576" w:rsidRDefault="00077D04" w:rsidP="00EF572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Плановое</w:t>
            </w:r>
            <w:r w:rsidRPr="00962576">
              <w:rPr>
                <w:b/>
                <w:sz w:val="16"/>
                <w:szCs w:val="16"/>
              </w:rPr>
              <w:t xml:space="preserve"> значение показателя </w:t>
            </w:r>
          </w:p>
          <w:p w14:paraId="2C0D1C1C" w14:textId="77777777" w:rsidR="00077D04" w:rsidRPr="00962576" w:rsidRDefault="00077D04" w:rsidP="00EF5723">
            <w:pPr>
              <w:jc w:val="center"/>
              <w:rPr>
                <w:b/>
                <w:sz w:val="16"/>
                <w:szCs w:val="16"/>
              </w:rPr>
            </w:pPr>
            <w:r w:rsidRPr="00962576">
              <w:rPr>
                <w:b/>
                <w:sz w:val="16"/>
                <w:szCs w:val="16"/>
              </w:rPr>
              <w:t>(</w:t>
            </w:r>
            <w:r>
              <w:rPr>
                <w:b/>
                <w:sz w:val="16"/>
                <w:szCs w:val="16"/>
              </w:rPr>
              <w:t xml:space="preserve">2025 год)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219D" w14:textId="77777777" w:rsidR="00077D04" w:rsidRPr="00962576" w:rsidRDefault="00077D04" w:rsidP="00EF5723">
            <w:pPr>
              <w:jc w:val="center"/>
              <w:rPr>
                <w:b/>
                <w:sz w:val="16"/>
                <w:szCs w:val="16"/>
              </w:rPr>
            </w:pPr>
            <w:r w:rsidRPr="00962576">
              <w:rPr>
                <w:b/>
                <w:sz w:val="16"/>
                <w:szCs w:val="16"/>
              </w:rPr>
              <w:t>Планируемое значение показателя по годам реализации</w:t>
            </w:r>
          </w:p>
        </w:tc>
        <w:tc>
          <w:tcPr>
            <w:tcW w:w="4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A23A70" w14:textId="77777777" w:rsidR="00077D04" w:rsidRPr="00962576" w:rsidRDefault="00077D04" w:rsidP="00EF5723">
            <w:pPr>
              <w:jc w:val="center"/>
              <w:rPr>
                <w:b/>
                <w:sz w:val="16"/>
                <w:szCs w:val="16"/>
              </w:rPr>
            </w:pPr>
            <w:r w:rsidRPr="00962576">
              <w:rPr>
                <w:b/>
                <w:sz w:val="16"/>
                <w:szCs w:val="16"/>
              </w:rPr>
              <w:t>Ответственный исполнитель, соисполнитель, участник</w:t>
            </w:r>
          </w:p>
        </w:tc>
      </w:tr>
      <w:tr w:rsidR="00077D04" w:rsidRPr="00962576" w14:paraId="297DB78D" w14:textId="77777777" w:rsidTr="00523B36">
        <w:trPr>
          <w:trHeight w:val="155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4FB77" w14:textId="77777777" w:rsidR="00077D04" w:rsidRPr="00962576" w:rsidRDefault="00077D04" w:rsidP="00EF5723">
            <w:pPr>
              <w:rPr>
                <w:b/>
                <w:sz w:val="16"/>
                <w:szCs w:val="16"/>
              </w:rPr>
            </w:pPr>
          </w:p>
        </w:tc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FE112" w14:textId="77777777" w:rsidR="00077D04" w:rsidRPr="00962576" w:rsidRDefault="00077D04" w:rsidP="00EF5723">
            <w:pPr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A250A" w14:textId="77777777" w:rsidR="00077D04" w:rsidRPr="00962576" w:rsidRDefault="00077D04" w:rsidP="00EF5723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BEA3" w14:textId="77777777" w:rsidR="00077D04" w:rsidRPr="00962576" w:rsidRDefault="00077D04" w:rsidP="00EF5723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2A10" w14:textId="77777777" w:rsidR="00077D04" w:rsidRPr="00DD1C48" w:rsidRDefault="00077D04" w:rsidP="00EF5723">
            <w:pPr>
              <w:jc w:val="center"/>
              <w:rPr>
                <w:b/>
                <w:color w:val="000000"/>
                <w:sz w:val="15"/>
                <w:szCs w:val="15"/>
              </w:rPr>
            </w:pPr>
            <w:r w:rsidRPr="00DD1C48">
              <w:rPr>
                <w:b/>
                <w:color w:val="000000"/>
                <w:sz w:val="15"/>
                <w:szCs w:val="15"/>
              </w:rPr>
              <w:t>202</w:t>
            </w:r>
            <w:r>
              <w:rPr>
                <w:b/>
                <w:color w:val="000000"/>
                <w:sz w:val="15"/>
                <w:szCs w:val="15"/>
              </w:rPr>
              <w:t>6</w:t>
            </w:r>
            <w:r w:rsidRPr="00DD1C48">
              <w:rPr>
                <w:b/>
                <w:color w:val="000000"/>
                <w:sz w:val="15"/>
                <w:szCs w:val="15"/>
                <w:lang w:val="en-US"/>
              </w:rPr>
              <w:t xml:space="preserve"> </w:t>
            </w:r>
            <w:r w:rsidRPr="00DD1C48">
              <w:rPr>
                <w:b/>
                <w:color w:val="000000"/>
                <w:sz w:val="15"/>
                <w:szCs w:val="15"/>
              </w:rPr>
              <w:t xml:space="preserve">год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8027" w14:textId="77777777" w:rsidR="00077D04" w:rsidRPr="00DD1C48" w:rsidRDefault="00077D04" w:rsidP="00EF5723">
            <w:pPr>
              <w:jc w:val="center"/>
              <w:rPr>
                <w:b/>
                <w:color w:val="000000"/>
                <w:sz w:val="15"/>
                <w:szCs w:val="15"/>
              </w:rPr>
            </w:pPr>
            <w:r w:rsidRPr="00DD1C48">
              <w:rPr>
                <w:b/>
                <w:color w:val="000000"/>
                <w:sz w:val="15"/>
                <w:szCs w:val="15"/>
              </w:rPr>
              <w:t>202</w:t>
            </w:r>
            <w:r>
              <w:rPr>
                <w:b/>
                <w:color w:val="000000"/>
                <w:sz w:val="15"/>
                <w:szCs w:val="15"/>
              </w:rPr>
              <w:t>7</w:t>
            </w:r>
            <w:r w:rsidRPr="00DD1C48">
              <w:rPr>
                <w:b/>
                <w:color w:val="000000"/>
                <w:sz w:val="15"/>
                <w:szCs w:val="15"/>
              </w:rPr>
              <w:t xml:space="preserve"> год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37ED" w14:textId="77777777" w:rsidR="00077D04" w:rsidRPr="00DD1C48" w:rsidRDefault="00077D04" w:rsidP="00EF5723">
            <w:pPr>
              <w:jc w:val="center"/>
              <w:rPr>
                <w:b/>
                <w:color w:val="000000"/>
                <w:sz w:val="15"/>
                <w:szCs w:val="15"/>
              </w:rPr>
            </w:pPr>
            <w:r w:rsidRPr="00DD1C48">
              <w:rPr>
                <w:b/>
                <w:color w:val="000000"/>
                <w:sz w:val="15"/>
                <w:szCs w:val="15"/>
              </w:rPr>
              <w:t>202</w:t>
            </w:r>
            <w:r>
              <w:rPr>
                <w:b/>
                <w:color w:val="000000"/>
                <w:sz w:val="15"/>
                <w:szCs w:val="15"/>
              </w:rPr>
              <w:t>8</w:t>
            </w:r>
            <w:r w:rsidRPr="00DD1C48">
              <w:rPr>
                <w:b/>
                <w:color w:val="000000"/>
                <w:sz w:val="15"/>
                <w:szCs w:val="15"/>
              </w:rPr>
              <w:t xml:space="preserve">год  </w:t>
            </w:r>
          </w:p>
        </w:tc>
        <w:tc>
          <w:tcPr>
            <w:tcW w:w="4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5E55" w14:textId="77777777" w:rsidR="00077D04" w:rsidRPr="00962576" w:rsidRDefault="00077D04" w:rsidP="00EF5723">
            <w:pPr>
              <w:jc w:val="center"/>
              <w:rPr>
                <w:b/>
                <w:sz w:val="15"/>
                <w:szCs w:val="15"/>
              </w:rPr>
            </w:pPr>
          </w:p>
        </w:tc>
      </w:tr>
      <w:tr w:rsidR="00077D04" w:rsidRPr="00962576" w14:paraId="2B748BDF" w14:textId="77777777" w:rsidTr="00523B36">
        <w:trPr>
          <w:trHeight w:val="19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75970" w14:textId="77777777" w:rsidR="00077D04" w:rsidRPr="00962576" w:rsidRDefault="00077D04" w:rsidP="00EF5723">
            <w:pPr>
              <w:jc w:val="center"/>
              <w:rPr>
                <w:b/>
                <w:sz w:val="16"/>
                <w:szCs w:val="16"/>
              </w:rPr>
            </w:pPr>
            <w:r w:rsidRPr="00962576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F06E2" w14:textId="77777777" w:rsidR="00077D04" w:rsidRPr="00962576" w:rsidRDefault="00077D04" w:rsidP="00EF5723">
            <w:pPr>
              <w:jc w:val="center"/>
              <w:rPr>
                <w:b/>
                <w:sz w:val="16"/>
                <w:szCs w:val="16"/>
              </w:rPr>
            </w:pPr>
            <w:r w:rsidRPr="00962576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0D34" w14:textId="77777777" w:rsidR="00077D04" w:rsidRPr="00962576" w:rsidRDefault="00077D04" w:rsidP="00EF5723">
            <w:pPr>
              <w:jc w:val="center"/>
              <w:rPr>
                <w:b/>
                <w:sz w:val="16"/>
                <w:szCs w:val="16"/>
              </w:rPr>
            </w:pPr>
            <w:r w:rsidRPr="00962576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5C76" w14:textId="77777777" w:rsidR="00077D04" w:rsidRPr="00962576" w:rsidRDefault="00077D04" w:rsidP="00EF5723">
            <w:pPr>
              <w:jc w:val="center"/>
              <w:rPr>
                <w:b/>
                <w:sz w:val="16"/>
                <w:szCs w:val="16"/>
              </w:rPr>
            </w:pPr>
            <w:r w:rsidRPr="00962576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C2CF" w14:textId="77777777" w:rsidR="00077D04" w:rsidRPr="00962576" w:rsidRDefault="00077D04" w:rsidP="00EF5723">
            <w:pPr>
              <w:jc w:val="center"/>
              <w:rPr>
                <w:b/>
                <w:sz w:val="15"/>
                <w:szCs w:val="15"/>
              </w:rPr>
            </w:pPr>
            <w:r w:rsidRPr="00962576">
              <w:rPr>
                <w:b/>
                <w:sz w:val="15"/>
                <w:szCs w:val="15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2B8E" w14:textId="77777777" w:rsidR="00077D04" w:rsidRPr="00962576" w:rsidRDefault="00077D04" w:rsidP="00EF572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E04F" w14:textId="77777777" w:rsidR="00077D04" w:rsidRPr="00962576" w:rsidRDefault="00077D04" w:rsidP="00EF572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7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0047" w14:textId="77777777" w:rsidR="00077D04" w:rsidRPr="00962576" w:rsidRDefault="00077D04" w:rsidP="00EF572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8</w:t>
            </w:r>
          </w:p>
        </w:tc>
      </w:tr>
      <w:tr w:rsidR="00077D04" w:rsidRPr="00962576" w14:paraId="370A302E" w14:textId="77777777" w:rsidTr="00EF5723">
        <w:trPr>
          <w:trHeight w:val="308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A907" w14:textId="77777777" w:rsidR="00077D04" w:rsidRPr="00F14EF5" w:rsidRDefault="00077D04" w:rsidP="00EF5723">
            <w:pPr>
              <w:jc w:val="center"/>
              <w:rPr>
                <w:b/>
                <w:sz w:val="16"/>
                <w:szCs w:val="16"/>
              </w:rPr>
            </w:pPr>
            <w:r w:rsidRPr="00F14EF5">
              <w:rPr>
                <w:b/>
                <w:sz w:val="16"/>
                <w:szCs w:val="16"/>
              </w:rPr>
              <w:t>Муниципальная программа</w:t>
            </w:r>
          </w:p>
          <w:p w14:paraId="332F422B" w14:textId="77777777" w:rsidR="00077D04" w:rsidRPr="00F14EF5" w:rsidRDefault="00077D04" w:rsidP="00EF5723">
            <w:pPr>
              <w:jc w:val="center"/>
              <w:rPr>
                <w:b/>
                <w:sz w:val="16"/>
                <w:szCs w:val="16"/>
              </w:rPr>
            </w:pPr>
            <w:r w:rsidRPr="00F14EF5">
              <w:rPr>
                <w:b/>
                <w:sz w:val="16"/>
                <w:szCs w:val="16"/>
              </w:rPr>
              <w:t>«Укрепление общественного здоровья в Гатчинском муниципальном округе»</w:t>
            </w:r>
          </w:p>
        </w:tc>
      </w:tr>
      <w:tr w:rsidR="00077D04" w:rsidRPr="00962576" w14:paraId="6D19BB92" w14:textId="77777777" w:rsidTr="00EF5723">
        <w:trPr>
          <w:trHeight w:val="308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3645" w14:textId="647442BF" w:rsidR="00077D04" w:rsidRPr="00962576" w:rsidRDefault="00077D04" w:rsidP="00EF5723">
            <w:pPr>
              <w:ind w:left="108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 xml:space="preserve">ПРОЦЕССНАЯ </w:t>
            </w:r>
            <w:r w:rsidRPr="00962576">
              <w:rPr>
                <w:b/>
                <w:sz w:val="15"/>
                <w:szCs w:val="15"/>
              </w:rPr>
              <w:t>ЧАСТЬ</w:t>
            </w:r>
          </w:p>
        </w:tc>
      </w:tr>
      <w:tr w:rsidR="00077D04" w:rsidRPr="00962576" w14:paraId="50FA913D" w14:textId="77777777" w:rsidTr="00EF5723">
        <w:trPr>
          <w:trHeight w:val="308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CD53" w14:textId="77777777" w:rsidR="00077D04" w:rsidRPr="00F14EF5" w:rsidRDefault="00077D04" w:rsidP="00EF5723">
            <w:pPr>
              <w:pStyle w:val="a7"/>
              <w:numPr>
                <w:ilvl w:val="0"/>
                <w:numId w:val="11"/>
              </w:numPr>
              <w:jc w:val="center"/>
              <w:rPr>
                <w:b/>
                <w:sz w:val="16"/>
                <w:szCs w:val="16"/>
              </w:rPr>
            </w:pPr>
            <w:r w:rsidRPr="00F14EF5">
              <w:rPr>
                <w:b/>
                <w:sz w:val="16"/>
                <w:szCs w:val="16"/>
              </w:rPr>
              <w:t>Комплекс процессных мероприятий: «Организация профилактических мероприятий, направленных на укрепление общественного здоровья в Гатчинском муниципальном округе»</w:t>
            </w:r>
          </w:p>
        </w:tc>
      </w:tr>
      <w:tr w:rsidR="00077D04" w:rsidRPr="00962576" w14:paraId="47A5FF07" w14:textId="77777777" w:rsidTr="00523B36">
        <w:trPr>
          <w:trHeight w:val="19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2B1D2" w14:textId="77777777" w:rsidR="00077D04" w:rsidRPr="00962576" w:rsidRDefault="00077D04" w:rsidP="00EF5723">
            <w:pPr>
              <w:jc w:val="center"/>
              <w:rPr>
                <w:sz w:val="16"/>
                <w:szCs w:val="16"/>
              </w:rPr>
            </w:pPr>
            <w:r w:rsidRPr="00962576">
              <w:rPr>
                <w:sz w:val="16"/>
                <w:szCs w:val="16"/>
              </w:rPr>
              <w:t>1.1.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84E6" w14:textId="77777777" w:rsidR="00077D04" w:rsidRPr="00F14EF5" w:rsidRDefault="00077D04" w:rsidP="00EF5723">
            <w:pPr>
              <w:jc w:val="center"/>
              <w:rPr>
                <w:sz w:val="16"/>
                <w:szCs w:val="16"/>
              </w:rPr>
            </w:pPr>
            <w:r w:rsidRPr="00F14EF5">
              <w:rPr>
                <w:sz w:val="16"/>
                <w:szCs w:val="16"/>
              </w:rPr>
              <w:t>Увеличение доли населения, систематически занимающегося физической культурой и спортом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73EC" w14:textId="77777777" w:rsidR="00077D04" w:rsidRPr="00F14EF5" w:rsidRDefault="00077D04" w:rsidP="00EF5723">
            <w:pPr>
              <w:jc w:val="center"/>
              <w:rPr>
                <w:sz w:val="16"/>
                <w:szCs w:val="16"/>
              </w:rPr>
            </w:pPr>
            <w:r w:rsidRPr="00F14EF5">
              <w:rPr>
                <w:sz w:val="16"/>
                <w:szCs w:val="16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150E" w14:textId="77777777" w:rsidR="00077D04" w:rsidRPr="00F14EF5" w:rsidRDefault="00077D04" w:rsidP="00EF5723">
            <w:pPr>
              <w:jc w:val="center"/>
              <w:rPr>
                <w:sz w:val="16"/>
                <w:szCs w:val="16"/>
              </w:rPr>
            </w:pPr>
            <w:r w:rsidRPr="00F14EF5">
              <w:rPr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7847" w14:textId="77777777" w:rsidR="00077D04" w:rsidRPr="00F14EF5" w:rsidRDefault="00077D04" w:rsidP="00EF5723">
            <w:pPr>
              <w:jc w:val="center"/>
              <w:rPr>
                <w:sz w:val="16"/>
                <w:szCs w:val="16"/>
              </w:rPr>
            </w:pPr>
            <w:r w:rsidRPr="00F14EF5">
              <w:rPr>
                <w:sz w:val="16"/>
                <w:szCs w:val="16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0C7E" w14:textId="77777777" w:rsidR="00077D04" w:rsidRPr="00F14EF5" w:rsidRDefault="00077D04" w:rsidP="00EF5723">
            <w:pPr>
              <w:jc w:val="center"/>
              <w:rPr>
                <w:sz w:val="16"/>
                <w:szCs w:val="16"/>
              </w:rPr>
            </w:pPr>
            <w:r w:rsidRPr="00F14EF5">
              <w:rPr>
                <w:sz w:val="16"/>
                <w:szCs w:val="16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094D" w14:textId="77777777" w:rsidR="00077D04" w:rsidRPr="00F14EF5" w:rsidRDefault="00077D04" w:rsidP="00EF5723">
            <w:pPr>
              <w:jc w:val="center"/>
              <w:rPr>
                <w:sz w:val="16"/>
                <w:szCs w:val="16"/>
              </w:rPr>
            </w:pPr>
            <w:r w:rsidRPr="00F14EF5">
              <w:rPr>
                <w:sz w:val="16"/>
                <w:szCs w:val="16"/>
              </w:rPr>
              <w:t>66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AC68" w14:textId="5B3183DC" w:rsidR="00077D04" w:rsidRPr="00F14EF5" w:rsidRDefault="00077D04" w:rsidP="00EF5723">
            <w:pPr>
              <w:jc w:val="center"/>
              <w:rPr>
                <w:sz w:val="16"/>
                <w:szCs w:val="16"/>
              </w:rPr>
            </w:pPr>
            <w:r w:rsidRPr="00F14EF5">
              <w:rPr>
                <w:sz w:val="16"/>
                <w:szCs w:val="16"/>
              </w:rPr>
              <w:t>Комитет по физической культуре, спорту и молодежной политике администрации Гатчинского муниципального округа</w:t>
            </w:r>
          </w:p>
        </w:tc>
      </w:tr>
      <w:tr w:rsidR="00077D04" w:rsidRPr="00962576" w14:paraId="337DA872" w14:textId="77777777" w:rsidTr="00523B36">
        <w:trPr>
          <w:trHeight w:val="19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82F0" w14:textId="77777777" w:rsidR="00077D04" w:rsidRPr="00962576" w:rsidRDefault="00077D04" w:rsidP="00EF57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1166" w14:textId="77777777" w:rsidR="00077D04" w:rsidRPr="00F14EF5" w:rsidRDefault="00077D04" w:rsidP="00EF5723">
            <w:pPr>
              <w:jc w:val="center"/>
              <w:rPr>
                <w:sz w:val="16"/>
                <w:szCs w:val="16"/>
              </w:rPr>
            </w:pPr>
            <w:r w:rsidRPr="00F14EF5">
              <w:rPr>
                <w:sz w:val="16"/>
                <w:szCs w:val="16"/>
              </w:rPr>
              <w:t>Организация мероприятий на территории Гатчинского муниципального округа, популяризирующих здоровый образ жизни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3239" w14:textId="77777777" w:rsidR="00077D04" w:rsidRPr="00F14EF5" w:rsidRDefault="00077D04" w:rsidP="00EF5723">
            <w:pPr>
              <w:jc w:val="center"/>
              <w:rPr>
                <w:sz w:val="16"/>
                <w:szCs w:val="16"/>
              </w:rPr>
            </w:pPr>
            <w:r w:rsidRPr="00F14EF5">
              <w:rPr>
                <w:sz w:val="16"/>
                <w:szCs w:val="16"/>
              </w:rPr>
              <w:t>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8914" w14:textId="77777777" w:rsidR="00077D04" w:rsidRPr="00F14EF5" w:rsidRDefault="00077D04" w:rsidP="00EF5723">
            <w:pPr>
              <w:jc w:val="center"/>
              <w:rPr>
                <w:sz w:val="16"/>
                <w:szCs w:val="16"/>
              </w:rPr>
            </w:pPr>
            <w:r w:rsidRPr="00F14EF5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8BF9" w14:textId="77777777" w:rsidR="00077D04" w:rsidRPr="00F14EF5" w:rsidRDefault="00077D04" w:rsidP="00EF5723">
            <w:pPr>
              <w:jc w:val="center"/>
              <w:rPr>
                <w:sz w:val="16"/>
                <w:szCs w:val="16"/>
              </w:rPr>
            </w:pPr>
            <w:r w:rsidRPr="00F14EF5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A2C8" w14:textId="77777777" w:rsidR="00077D04" w:rsidRPr="00F14EF5" w:rsidRDefault="00077D04" w:rsidP="00EF5723">
            <w:pPr>
              <w:jc w:val="center"/>
              <w:rPr>
                <w:sz w:val="16"/>
                <w:szCs w:val="16"/>
              </w:rPr>
            </w:pPr>
            <w:r w:rsidRPr="00F14EF5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8589" w14:textId="77777777" w:rsidR="00077D04" w:rsidRPr="00F14EF5" w:rsidRDefault="00077D04" w:rsidP="00EF5723">
            <w:pPr>
              <w:jc w:val="center"/>
              <w:rPr>
                <w:sz w:val="16"/>
                <w:szCs w:val="16"/>
              </w:rPr>
            </w:pPr>
            <w:r w:rsidRPr="00F14EF5">
              <w:rPr>
                <w:sz w:val="16"/>
                <w:szCs w:val="16"/>
              </w:rPr>
              <w:t>10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990F" w14:textId="159C6D09" w:rsidR="00077D04" w:rsidRPr="00F14EF5" w:rsidRDefault="00077D04" w:rsidP="00EF5723">
            <w:pPr>
              <w:jc w:val="center"/>
              <w:rPr>
                <w:sz w:val="16"/>
                <w:szCs w:val="16"/>
              </w:rPr>
            </w:pPr>
            <w:r w:rsidRPr="00F14EF5">
              <w:rPr>
                <w:sz w:val="16"/>
                <w:szCs w:val="16"/>
              </w:rPr>
              <w:t>Комитет по физической культуре, спорту и молодежной политике администрации Гатчинского муниципального округа</w:t>
            </w:r>
          </w:p>
        </w:tc>
      </w:tr>
      <w:tr w:rsidR="00077D04" w:rsidRPr="00962576" w14:paraId="015BA3FE" w14:textId="77777777" w:rsidTr="00523B36">
        <w:trPr>
          <w:trHeight w:val="89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E8A4" w14:textId="77777777" w:rsidR="00077D04" w:rsidRPr="00962576" w:rsidRDefault="00077D04" w:rsidP="00EF57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1.3.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C380" w14:textId="77777777" w:rsidR="00077D04" w:rsidRPr="00F14EF5" w:rsidRDefault="00077D04" w:rsidP="00EF5723">
            <w:pPr>
              <w:jc w:val="center"/>
              <w:rPr>
                <w:sz w:val="16"/>
                <w:szCs w:val="16"/>
              </w:rPr>
            </w:pPr>
            <w:r w:rsidRPr="00F14EF5">
              <w:rPr>
                <w:sz w:val="16"/>
                <w:szCs w:val="16"/>
              </w:rPr>
              <w:t xml:space="preserve">Увеличение охвата взрослого населения профилактическими осмотрами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034E" w14:textId="77777777" w:rsidR="00077D04" w:rsidRPr="00F14EF5" w:rsidRDefault="00077D04" w:rsidP="00EF5723">
            <w:pPr>
              <w:jc w:val="center"/>
              <w:rPr>
                <w:sz w:val="16"/>
                <w:szCs w:val="16"/>
              </w:rPr>
            </w:pPr>
            <w:r w:rsidRPr="00F14EF5">
              <w:rPr>
                <w:sz w:val="16"/>
                <w:szCs w:val="16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A047" w14:textId="77777777" w:rsidR="00077D04" w:rsidRPr="00F14EF5" w:rsidRDefault="00077D04" w:rsidP="00EF5723">
            <w:pPr>
              <w:jc w:val="center"/>
              <w:rPr>
                <w:sz w:val="16"/>
                <w:szCs w:val="16"/>
              </w:rPr>
            </w:pPr>
            <w:r w:rsidRPr="00F14EF5">
              <w:rPr>
                <w:sz w:val="16"/>
                <w:szCs w:val="16"/>
              </w:rPr>
              <w:t>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8E92" w14:textId="77777777" w:rsidR="00077D04" w:rsidRPr="00F14EF5" w:rsidRDefault="00077D04" w:rsidP="00EF5723">
            <w:pPr>
              <w:jc w:val="center"/>
              <w:rPr>
                <w:sz w:val="16"/>
                <w:szCs w:val="16"/>
              </w:rPr>
            </w:pPr>
            <w:r w:rsidRPr="00F14EF5">
              <w:rPr>
                <w:sz w:val="16"/>
                <w:szCs w:val="16"/>
              </w:rPr>
              <w:t>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5B85" w14:textId="77777777" w:rsidR="00077D04" w:rsidRPr="00F14EF5" w:rsidRDefault="00077D04" w:rsidP="00EF5723">
            <w:pPr>
              <w:jc w:val="center"/>
              <w:rPr>
                <w:sz w:val="16"/>
                <w:szCs w:val="16"/>
              </w:rPr>
            </w:pPr>
            <w:r w:rsidRPr="00F14EF5">
              <w:rPr>
                <w:sz w:val="16"/>
                <w:szCs w:val="16"/>
              </w:rPr>
              <w:t>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C720" w14:textId="77777777" w:rsidR="00077D04" w:rsidRPr="00F14EF5" w:rsidRDefault="00077D04" w:rsidP="00EF5723">
            <w:pPr>
              <w:jc w:val="center"/>
              <w:rPr>
                <w:sz w:val="16"/>
                <w:szCs w:val="16"/>
              </w:rPr>
            </w:pPr>
            <w:r w:rsidRPr="00F14EF5">
              <w:rPr>
                <w:sz w:val="16"/>
                <w:szCs w:val="16"/>
              </w:rPr>
              <w:t>9,9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C6E1" w14:textId="77777777" w:rsidR="00077D04" w:rsidRPr="00F14EF5" w:rsidRDefault="00077D04" w:rsidP="00EF5723">
            <w:pPr>
              <w:jc w:val="center"/>
              <w:rPr>
                <w:sz w:val="16"/>
                <w:szCs w:val="16"/>
              </w:rPr>
            </w:pPr>
            <w:r w:rsidRPr="00F14EF5">
              <w:rPr>
                <w:sz w:val="16"/>
                <w:szCs w:val="16"/>
              </w:rPr>
              <w:t>Государственное бюджетное учреждение здравоохранения Ленинградской области</w:t>
            </w:r>
          </w:p>
          <w:p w14:paraId="656F7EAD" w14:textId="77777777" w:rsidR="00077D04" w:rsidRPr="00F14EF5" w:rsidRDefault="00077D04" w:rsidP="00EF5723">
            <w:pPr>
              <w:jc w:val="center"/>
              <w:rPr>
                <w:sz w:val="16"/>
                <w:szCs w:val="16"/>
              </w:rPr>
            </w:pPr>
            <w:r w:rsidRPr="00F14EF5">
              <w:rPr>
                <w:sz w:val="16"/>
                <w:szCs w:val="16"/>
              </w:rPr>
              <w:t>«Гатчинская клиническая межрайонная больница»</w:t>
            </w:r>
          </w:p>
        </w:tc>
      </w:tr>
      <w:tr w:rsidR="00077D04" w:rsidRPr="00962576" w14:paraId="7417277F" w14:textId="77777777" w:rsidTr="00523B36">
        <w:trPr>
          <w:trHeight w:val="19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0564" w14:textId="77777777" w:rsidR="00077D04" w:rsidRDefault="00077D04" w:rsidP="00EF57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1.4.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970F" w14:textId="77777777" w:rsidR="00077D04" w:rsidRPr="00F14EF5" w:rsidRDefault="00077D04" w:rsidP="00EF5723">
            <w:pPr>
              <w:jc w:val="center"/>
              <w:rPr>
                <w:sz w:val="16"/>
                <w:szCs w:val="16"/>
              </w:rPr>
            </w:pPr>
            <w:r w:rsidRPr="00F14EF5">
              <w:rPr>
                <w:sz w:val="16"/>
                <w:szCs w:val="16"/>
              </w:rPr>
              <w:t>Процент законных представителей обучающихся, принявших участие в родительских собраниях, посвященных знакомству с методикой формирования у детей представлений о здоровом образе жизни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F59A" w14:textId="77777777" w:rsidR="00077D04" w:rsidRPr="00F14EF5" w:rsidRDefault="00077D04" w:rsidP="00EF5723">
            <w:pPr>
              <w:jc w:val="center"/>
              <w:rPr>
                <w:sz w:val="16"/>
                <w:szCs w:val="16"/>
              </w:rPr>
            </w:pPr>
            <w:r w:rsidRPr="00F14EF5">
              <w:rPr>
                <w:sz w:val="16"/>
                <w:szCs w:val="16"/>
                <w:lang w:eastAsia="en-US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DA55" w14:textId="77777777" w:rsidR="00077D04" w:rsidRPr="00F14EF5" w:rsidRDefault="00077D04" w:rsidP="00EF5723">
            <w:pPr>
              <w:jc w:val="center"/>
              <w:rPr>
                <w:sz w:val="16"/>
                <w:szCs w:val="16"/>
              </w:rPr>
            </w:pPr>
            <w:r w:rsidRPr="00F14EF5">
              <w:rPr>
                <w:sz w:val="16"/>
                <w:szCs w:val="16"/>
                <w:lang w:eastAsia="en-US"/>
              </w:rPr>
              <w:t>25%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A9FF" w14:textId="77777777" w:rsidR="00077D04" w:rsidRPr="00F14EF5" w:rsidRDefault="00077D04" w:rsidP="00EF5723">
            <w:pPr>
              <w:jc w:val="center"/>
              <w:rPr>
                <w:sz w:val="16"/>
                <w:szCs w:val="16"/>
              </w:rPr>
            </w:pPr>
            <w:r w:rsidRPr="00F14EF5">
              <w:rPr>
                <w:sz w:val="16"/>
                <w:szCs w:val="16"/>
                <w:lang w:eastAsia="en-US"/>
              </w:rPr>
              <w:t>35%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8189" w14:textId="77777777" w:rsidR="00077D04" w:rsidRPr="00F14EF5" w:rsidRDefault="00077D04" w:rsidP="00EF5723">
            <w:pPr>
              <w:jc w:val="center"/>
              <w:rPr>
                <w:sz w:val="16"/>
                <w:szCs w:val="16"/>
              </w:rPr>
            </w:pPr>
            <w:r w:rsidRPr="00F14EF5">
              <w:rPr>
                <w:sz w:val="16"/>
                <w:szCs w:val="16"/>
                <w:lang w:eastAsia="en-US"/>
              </w:rPr>
              <w:t>45%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662C" w14:textId="77777777" w:rsidR="00077D04" w:rsidRPr="00F14EF5" w:rsidRDefault="00077D04" w:rsidP="00EF5723">
            <w:pPr>
              <w:jc w:val="center"/>
              <w:rPr>
                <w:sz w:val="16"/>
                <w:szCs w:val="16"/>
              </w:rPr>
            </w:pPr>
            <w:r w:rsidRPr="00F14EF5">
              <w:rPr>
                <w:sz w:val="16"/>
                <w:szCs w:val="16"/>
                <w:lang w:eastAsia="en-US"/>
              </w:rPr>
              <w:t>50%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7422" w14:textId="77777777" w:rsidR="00077D04" w:rsidRPr="00F14EF5" w:rsidRDefault="00077D04" w:rsidP="00EF5723">
            <w:pPr>
              <w:jc w:val="center"/>
              <w:rPr>
                <w:bCs/>
                <w:sz w:val="16"/>
                <w:szCs w:val="16"/>
              </w:rPr>
            </w:pPr>
            <w:r w:rsidRPr="00F14EF5">
              <w:rPr>
                <w:bCs/>
                <w:sz w:val="16"/>
                <w:szCs w:val="16"/>
              </w:rPr>
              <w:t>Комитет образования Гатчинского муниципального округа</w:t>
            </w:r>
          </w:p>
        </w:tc>
      </w:tr>
      <w:tr w:rsidR="00077D04" w:rsidRPr="00962576" w14:paraId="0C6FB32B" w14:textId="77777777" w:rsidTr="00EF5723">
        <w:trPr>
          <w:trHeight w:val="326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2999" w14:textId="77777777" w:rsidR="00077D04" w:rsidRPr="00F14EF5" w:rsidRDefault="00077D04" w:rsidP="00EF5723">
            <w:pPr>
              <w:pStyle w:val="a7"/>
              <w:numPr>
                <w:ilvl w:val="0"/>
                <w:numId w:val="11"/>
              </w:numPr>
              <w:jc w:val="center"/>
              <w:rPr>
                <w:b/>
                <w:sz w:val="16"/>
                <w:szCs w:val="16"/>
              </w:rPr>
            </w:pPr>
            <w:r w:rsidRPr="00F14EF5">
              <w:rPr>
                <w:b/>
                <w:sz w:val="16"/>
                <w:szCs w:val="16"/>
              </w:rPr>
              <w:t>Комплекс процессных мероприятий: «Мотивирование граждан к ведению здорового образа жизни посредством проведения информационно-коммуникационной кампании»</w:t>
            </w:r>
          </w:p>
        </w:tc>
      </w:tr>
      <w:tr w:rsidR="00077D04" w:rsidRPr="00962576" w14:paraId="569521E3" w14:textId="77777777" w:rsidTr="00523B36">
        <w:trPr>
          <w:trHeight w:val="104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3145" w14:textId="77777777" w:rsidR="00077D04" w:rsidRPr="00350AD0" w:rsidRDefault="00077D04" w:rsidP="00EF5723">
            <w:pPr>
              <w:jc w:val="center"/>
              <w:rPr>
                <w:sz w:val="16"/>
                <w:szCs w:val="16"/>
              </w:rPr>
            </w:pPr>
            <w:r w:rsidRPr="00350AD0">
              <w:rPr>
                <w:sz w:val="16"/>
                <w:szCs w:val="16"/>
              </w:rPr>
              <w:t>2.1.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E3D5" w14:textId="77777777" w:rsidR="00077D04" w:rsidRPr="00F14EF5" w:rsidRDefault="00077D04" w:rsidP="00EF5723">
            <w:pPr>
              <w:jc w:val="center"/>
              <w:rPr>
                <w:sz w:val="16"/>
                <w:szCs w:val="16"/>
              </w:rPr>
            </w:pPr>
            <w:r w:rsidRPr="00F14EF5">
              <w:rPr>
                <w:sz w:val="16"/>
                <w:szCs w:val="16"/>
              </w:rPr>
              <w:t>Разработка и проведение информационно-коммуникационной кампании по формированию здоровье сберегающего поведения и повышению ответственного отношения граждан к своему здоровью, включая снижение потребления алкогольной и табачной продукции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2BF6" w14:textId="77777777" w:rsidR="00077D04" w:rsidRPr="00F14EF5" w:rsidRDefault="00077D04" w:rsidP="00EF5723">
            <w:pPr>
              <w:jc w:val="center"/>
              <w:rPr>
                <w:sz w:val="16"/>
                <w:szCs w:val="16"/>
              </w:rPr>
            </w:pPr>
            <w:r w:rsidRPr="00F14EF5">
              <w:rPr>
                <w:sz w:val="16"/>
                <w:szCs w:val="16"/>
              </w:rPr>
              <w:t>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3E14" w14:textId="77777777" w:rsidR="00077D04" w:rsidRPr="00F14EF5" w:rsidRDefault="00077D04" w:rsidP="00EF5723">
            <w:pPr>
              <w:jc w:val="center"/>
              <w:rPr>
                <w:sz w:val="16"/>
                <w:szCs w:val="16"/>
              </w:rPr>
            </w:pPr>
            <w:r w:rsidRPr="00F14EF5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74B96A91" w14:textId="77777777" w:rsidR="00077D04" w:rsidRPr="00F14EF5" w:rsidRDefault="00077D04" w:rsidP="00EF5723">
            <w:pPr>
              <w:tabs>
                <w:tab w:val="left" w:pos="4928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F14EF5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083A2CB3" w14:textId="77777777" w:rsidR="00077D04" w:rsidRPr="00F14EF5" w:rsidRDefault="00077D04" w:rsidP="00EF5723">
            <w:pPr>
              <w:tabs>
                <w:tab w:val="left" w:pos="4928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F14EF5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3AD1716C" w14:textId="77777777" w:rsidR="00077D04" w:rsidRPr="00F14EF5" w:rsidRDefault="00077D04" w:rsidP="00EF5723">
            <w:pPr>
              <w:tabs>
                <w:tab w:val="left" w:pos="4928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F14EF5">
              <w:rPr>
                <w:sz w:val="16"/>
                <w:szCs w:val="16"/>
              </w:rPr>
              <w:t>10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FE06" w14:textId="77777777" w:rsidR="00077D04" w:rsidRPr="00F14EF5" w:rsidRDefault="00077D04" w:rsidP="00EF5723">
            <w:pPr>
              <w:jc w:val="center"/>
              <w:rPr>
                <w:sz w:val="16"/>
                <w:szCs w:val="16"/>
              </w:rPr>
            </w:pPr>
            <w:r w:rsidRPr="00F14EF5">
              <w:rPr>
                <w:sz w:val="16"/>
                <w:szCs w:val="16"/>
              </w:rPr>
              <w:t>Государственное бюджетное учреждение здравоохранения Ленинградской области</w:t>
            </w:r>
          </w:p>
          <w:p w14:paraId="5E35F216" w14:textId="77777777" w:rsidR="00077D04" w:rsidRPr="00F14EF5" w:rsidRDefault="00077D04" w:rsidP="00EF5723">
            <w:pPr>
              <w:jc w:val="center"/>
              <w:rPr>
                <w:sz w:val="16"/>
                <w:szCs w:val="16"/>
              </w:rPr>
            </w:pPr>
            <w:r w:rsidRPr="00F14EF5">
              <w:rPr>
                <w:sz w:val="16"/>
                <w:szCs w:val="16"/>
              </w:rPr>
              <w:t>«Гатчинская клиническая межрайонная больница», отдел по взаимодействию со средствами массовой информации</w:t>
            </w:r>
          </w:p>
        </w:tc>
      </w:tr>
      <w:tr w:rsidR="00077D04" w:rsidRPr="00962576" w14:paraId="75356315" w14:textId="77777777" w:rsidTr="00523B36">
        <w:trPr>
          <w:trHeight w:val="104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F0E2" w14:textId="77777777" w:rsidR="00077D04" w:rsidRPr="00350AD0" w:rsidRDefault="00077D04" w:rsidP="00EF57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EBC4" w14:textId="18B9D095" w:rsidR="00077D04" w:rsidRPr="00F14EF5" w:rsidRDefault="00077D04" w:rsidP="00EF5723">
            <w:pPr>
              <w:jc w:val="center"/>
              <w:rPr>
                <w:sz w:val="16"/>
                <w:szCs w:val="16"/>
              </w:rPr>
            </w:pPr>
            <w:r w:rsidRPr="00F14EF5">
              <w:rPr>
                <w:sz w:val="16"/>
                <w:szCs w:val="16"/>
              </w:rPr>
              <w:t>Организация и проведение пропаганды здорового питания среди людей</w:t>
            </w:r>
            <w:r w:rsidR="00523B36">
              <w:rPr>
                <w:sz w:val="16"/>
                <w:szCs w:val="16"/>
              </w:rPr>
              <w:t>,</w:t>
            </w:r>
            <w:r w:rsidRPr="00F14EF5">
              <w:rPr>
                <w:sz w:val="16"/>
                <w:szCs w:val="16"/>
              </w:rPr>
              <w:t xml:space="preserve"> прошедших школу здоровья и достигших снижения индекса массы тела</w:t>
            </w:r>
            <w:r w:rsidRPr="00F14EF5">
              <w:rPr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73A1" w14:textId="77777777" w:rsidR="00077D04" w:rsidRPr="00F14EF5" w:rsidRDefault="00077D04" w:rsidP="00EF5723">
            <w:pPr>
              <w:jc w:val="center"/>
              <w:rPr>
                <w:sz w:val="16"/>
                <w:szCs w:val="16"/>
              </w:rPr>
            </w:pPr>
            <w:r w:rsidRPr="00F14EF5">
              <w:rPr>
                <w:sz w:val="16"/>
                <w:szCs w:val="16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AE85" w14:textId="77777777" w:rsidR="00077D04" w:rsidRPr="00F14EF5" w:rsidRDefault="00077D04" w:rsidP="00EF5723">
            <w:pPr>
              <w:jc w:val="center"/>
              <w:rPr>
                <w:sz w:val="16"/>
                <w:szCs w:val="16"/>
              </w:rPr>
            </w:pPr>
            <w:r w:rsidRPr="00F14EF5">
              <w:rPr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7D0705A5" w14:textId="77777777" w:rsidR="00077D04" w:rsidRPr="00F14EF5" w:rsidRDefault="00077D04" w:rsidP="00EF5723">
            <w:pPr>
              <w:tabs>
                <w:tab w:val="left" w:pos="4928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F14EF5">
              <w:rPr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11708946" w14:textId="77777777" w:rsidR="00077D04" w:rsidRPr="00F14EF5" w:rsidRDefault="00077D04" w:rsidP="00EF5723">
            <w:pPr>
              <w:tabs>
                <w:tab w:val="left" w:pos="4928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F14EF5">
              <w:rPr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254EFF80" w14:textId="77777777" w:rsidR="00077D04" w:rsidRPr="00F14EF5" w:rsidRDefault="00077D04" w:rsidP="00EF5723">
            <w:pPr>
              <w:tabs>
                <w:tab w:val="left" w:pos="4928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F14EF5">
              <w:rPr>
                <w:sz w:val="16"/>
                <w:szCs w:val="16"/>
              </w:rPr>
              <w:t>70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8666" w14:textId="77777777" w:rsidR="00077D04" w:rsidRPr="00F14EF5" w:rsidRDefault="00077D04" w:rsidP="00EF5723">
            <w:pPr>
              <w:jc w:val="center"/>
              <w:rPr>
                <w:sz w:val="16"/>
                <w:szCs w:val="16"/>
              </w:rPr>
            </w:pPr>
            <w:r w:rsidRPr="00F14EF5">
              <w:rPr>
                <w:sz w:val="16"/>
                <w:szCs w:val="16"/>
              </w:rPr>
              <w:t>Государственное бюджетное учреждение здравоохранения Ленинградской области</w:t>
            </w:r>
          </w:p>
          <w:p w14:paraId="0FACDA0A" w14:textId="77777777" w:rsidR="00077D04" w:rsidRPr="00F14EF5" w:rsidRDefault="00077D04" w:rsidP="00EF5723">
            <w:pPr>
              <w:jc w:val="center"/>
              <w:rPr>
                <w:sz w:val="16"/>
                <w:szCs w:val="16"/>
              </w:rPr>
            </w:pPr>
            <w:r w:rsidRPr="00F14EF5">
              <w:rPr>
                <w:sz w:val="16"/>
                <w:szCs w:val="16"/>
              </w:rPr>
              <w:t>«Гатчинская клиническая межрайонная больница»</w:t>
            </w:r>
          </w:p>
        </w:tc>
      </w:tr>
    </w:tbl>
    <w:p w14:paraId="1C271857" w14:textId="77777777" w:rsidR="00077D04" w:rsidRDefault="00077D04" w:rsidP="00077D04"/>
    <w:sectPr w:rsidR="00077D04" w:rsidSect="00523B36">
      <w:pgSz w:w="16838" w:h="11906" w:orient="landscape"/>
      <w:pgMar w:top="170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60EF"/>
    <w:multiLevelType w:val="hybridMultilevel"/>
    <w:tmpl w:val="61B25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F1D16"/>
    <w:multiLevelType w:val="hybridMultilevel"/>
    <w:tmpl w:val="0F7E9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16DCD"/>
    <w:multiLevelType w:val="hybridMultilevel"/>
    <w:tmpl w:val="D1682F68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5D22DB"/>
    <w:multiLevelType w:val="hybridMultilevel"/>
    <w:tmpl w:val="64E2C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D6966"/>
    <w:multiLevelType w:val="hybridMultilevel"/>
    <w:tmpl w:val="54DCFD3E"/>
    <w:lvl w:ilvl="0" w:tplc="D3ECC4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DA2290"/>
    <w:multiLevelType w:val="hybridMultilevel"/>
    <w:tmpl w:val="4A52B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D00E4"/>
    <w:multiLevelType w:val="hybridMultilevel"/>
    <w:tmpl w:val="22F22B24"/>
    <w:lvl w:ilvl="0" w:tplc="D40C61DC">
      <w:start w:val="3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 w15:restartNumberingAfterBreak="0">
    <w:nsid w:val="3CD45D07"/>
    <w:multiLevelType w:val="hybridMultilevel"/>
    <w:tmpl w:val="38440DB8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8" w15:restartNumberingAfterBreak="0">
    <w:nsid w:val="462661D9"/>
    <w:multiLevelType w:val="hybridMultilevel"/>
    <w:tmpl w:val="D1682F68"/>
    <w:lvl w:ilvl="0" w:tplc="81786D1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CD72D7"/>
    <w:multiLevelType w:val="hybridMultilevel"/>
    <w:tmpl w:val="94F27600"/>
    <w:lvl w:ilvl="0" w:tplc="2C18DA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9216B5"/>
    <w:multiLevelType w:val="hybridMultilevel"/>
    <w:tmpl w:val="C03421C4"/>
    <w:lvl w:ilvl="0" w:tplc="EE1413B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1" w15:restartNumberingAfterBreak="0">
    <w:nsid w:val="6D8847F0"/>
    <w:multiLevelType w:val="hybridMultilevel"/>
    <w:tmpl w:val="FB1E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B614C6"/>
    <w:multiLevelType w:val="hybridMultilevel"/>
    <w:tmpl w:val="1AEC19F2"/>
    <w:lvl w:ilvl="0" w:tplc="460250B8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40156906">
    <w:abstractNumId w:val="1"/>
  </w:num>
  <w:num w:numId="2" w16cid:durableId="905339553">
    <w:abstractNumId w:val="9"/>
  </w:num>
  <w:num w:numId="3" w16cid:durableId="841819684">
    <w:abstractNumId w:val="5"/>
  </w:num>
  <w:num w:numId="4" w16cid:durableId="687025141">
    <w:abstractNumId w:val="4"/>
  </w:num>
  <w:num w:numId="5" w16cid:durableId="630550146">
    <w:abstractNumId w:val="7"/>
  </w:num>
  <w:num w:numId="6" w16cid:durableId="579676174">
    <w:abstractNumId w:val="8"/>
  </w:num>
  <w:num w:numId="7" w16cid:durableId="1712850007">
    <w:abstractNumId w:val="2"/>
  </w:num>
  <w:num w:numId="8" w16cid:durableId="873268746">
    <w:abstractNumId w:val="10"/>
  </w:num>
  <w:num w:numId="9" w16cid:durableId="335108371">
    <w:abstractNumId w:val="11"/>
  </w:num>
  <w:num w:numId="10" w16cid:durableId="107313772">
    <w:abstractNumId w:val="3"/>
  </w:num>
  <w:num w:numId="11" w16cid:durableId="235357044">
    <w:abstractNumId w:val="12"/>
  </w:num>
  <w:num w:numId="12" w16cid:durableId="1666738729">
    <w:abstractNumId w:val="0"/>
  </w:num>
  <w:num w:numId="13" w16cid:durableId="18075789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595"/>
    <w:rsid w:val="00000842"/>
    <w:rsid w:val="0001137D"/>
    <w:rsid w:val="00012C4A"/>
    <w:rsid w:val="000264A7"/>
    <w:rsid w:val="00041B39"/>
    <w:rsid w:val="00066142"/>
    <w:rsid w:val="0007263D"/>
    <w:rsid w:val="00077D04"/>
    <w:rsid w:val="000B788C"/>
    <w:rsid w:val="000F75E9"/>
    <w:rsid w:val="00120C55"/>
    <w:rsid w:val="00135FB8"/>
    <w:rsid w:val="00154E71"/>
    <w:rsid w:val="001A4B11"/>
    <w:rsid w:val="001E5EBC"/>
    <w:rsid w:val="00221A24"/>
    <w:rsid w:val="00227120"/>
    <w:rsid w:val="00234E17"/>
    <w:rsid w:val="0024492C"/>
    <w:rsid w:val="00244DCC"/>
    <w:rsid w:val="002645F0"/>
    <w:rsid w:val="0027573A"/>
    <w:rsid w:val="002C229D"/>
    <w:rsid w:val="002C291A"/>
    <w:rsid w:val="002C3816"/>
    <w:rsid w:val="002D5C6E"/>
    <w:rsid w:val="002E2712"/>
    <w:rsid w:val="002E5F87"/>
    <w:rsid w:val="002E725F"/>
    <w:rsid w:val="002F78AA"/>
    <w:rsid w:val="003173AB"/>
    <w:rsid w:val="0032686D"/>
    <w:rsid w:val="00342437"/>
    <w:rsid w:val="003A14E7"/>
    <w:rsid w:val="003A4C00"/>
    <w:rsid w:val="003F0B2F"/>
    <w:rsid w:val="00410DB2"/>
    <w:rsid w:val="00445398"/>
    <w:rsid w:val="0048319D"/>
    <w:rsid w:val="00497695"/>
    <w:rsid w:val="004A61A2"/>
    <w:rsid w:val="004A6255"/>
    <w:rsid w:val="004D131D"/>
    <w:rsid w:val="005008D0"/>
    <w:rsid w:val="00523B36"/>
    <w:rsid w:val="005243EC"/>
    <w:rsid w:val="00526EFC"/>
    <w:rsid w:val="0053410D"/>
    <w:rsid w:val="005770D4"/>
    <w:rsid w:val="005861F5"/>
    <w:rsid w:val="005B3C95"/>
    <w:rsid w:val="005C2023"/>
    <w:rsid w:val="005D30EF"/>
    <w:rsid w:val="005D426F"/>
    <w:rsid w:val="005F05B6"/>
    <w:rsid w:val="00633D97"/>
    <w:rsid w:val="0063668B"/>
    <w:rsid w:val="006568CF"/>
    <w:rsid w:val="00674D60"/>
    <w:rsid w:val="006B1A30"/>
    <w:rsid w:val="006C34CB"/>
    <w:rsid w:val="006D044C"/>
    <w:rsid w:val="006E1A33"/>
    <w:rsid w:val="00706E3A"/>
    <w:rsid w:val="0073276F"/>
    <w:rsid w:val="0076167B"/>
    <w:rsid w:val="0078782B"/>
    <w:rsid w:val="007A45CD"/>
    <w:rsid w:val="007D0DED"/>
    <w:rsid w:val="007D325B"/>
    <w:rsid w:val="00814FA3"/>
    <w:rsid w:val="00841CB2"/>
    <w:rsid w:val="008544AB"/>
    <w:rsid w:val="00870CDB"/>
    <w:rsid w:val="00872CE0"/>
    <w:rsid w:val="00873B0D"/>
    <w:rsid w:val="00883A78"/>
    <w:rsid w:val="00890B9B"/>
    <w:rsid w:val="008B00D3"/>
    <w:rsid w:val="008B4AE7"/>
    <w:rsid w:val="008D2A4B"/>
    <w:rsid w:val="009331FD"/>
    <w:rsid w:val="00946D5E"/>
    <w:rsid w:val="00950390"/>
    <w:rsid w:val="00957C07"/>
    <w:rsid w:val="0096122C"/>
    <w:rsid w:val="009A5A37"/>
    <w:rsid w:val="009C3881"/>
    <w:rsid w:val="009E05C5"/>
    <w:rsid w:val="00A10BAC"/>
    <w:rsid w:val="00A10F14"/>
    <w:rsid w:val="00A3367D"/>
    <w:rsid w:val="00A56CED"/>
    <w:rsid w:val="00A92D77"/>
    <w:rsid w:val="00AC74BE"/>
    <w:rsid w:val="00AE1C02"/>
    <w:rsid w:val="00AE4460"/>
    <w:rsid w:val="00B043CA"/>
    <w:rsid w:val="00B24775"/>
    <w:rsid w:val="00B57595"/>
    <w:rsid w:val="00B60961"/>
    <w:rsid w:val="00B63433"/>
    <w:rsid w:val="00B67D3D"/>
    <w:rsid w:val="00C01E3B"/>
    <w:rsid w:val="00C1664E"/>
    <w:rsid w:val="00C276B2"/>
    <w:rsid w:val="00C321DF"/>
    <w:rsid w:val="00C43636"/>
    <w:rsid w:val="00C458C2"/>
    <w:rsid w:val="00C52FB5"/>
    <w:rsid w:val="00C655D4"/>
    <w:rsid w:val="00C67C95"/>
    <w:rsid w:val="00C723A1"/>
    <w:rsid w:val="00CA4A53"/>
    <w:rsid w:val="00CB20EA"/>
    <w:rsid w:val="00CC2C52"/>
    <w:rsid w:val="00D1016F"/>
    <w:rsid w:val="00D23B84"/>
    <w:rsid w:val="00D554D9"/>
    <w:rsid w:val="00D56AC7"/>
    <w:rsid w:val="00D71718"/>
    <w:rsid w:val="00DA088C"/>
    <w:rsid w:val="00DA14B1"/>
    <w:rsid w:val="00DB2109"/>
    <w:rsid w:val="00DB2678"/>
    <w:rsid w:val="00DD3E6E"/>
    <w:rsid w:val="00DE38D8"/>
    <w:rsid w:val="00DE68A7"/>
    <w:rsid w:val="00DF6059"/>
    <w:rsid w:val="00E01A03"/>
    <w:rsid w:val="00E11403"/>
    <w:rsid w:val="00E17FE4"/>
    <w:rsid w:val="00E330F3"/>
    <w:rsid w:val="00E423BE"/>
    <w:rsid w:val="00E42E4F"/>
    <w:rsid w:val="00E44B1A"/>
    <w:rsid w:val="00E81E8F"/>
    <w:rsid w:val="00E85514"/>
    <w:rsid w:val="00E92365"/>
    <w:rsid w:val="00EA35BF"/>
    <w:rsid w:val="00EC1B0E"/>
    <w:rsid w:val="00EE5CC4"/>
    <w:rsid w:val="00EE77FD"/>
    <w:rsid w:val="00F017C3"/>
    <w:rsid w:val="00F14EF5"/>
    <w:rsid w:val="00F24DA8"/>
    <w:rsid w:val="00F35593"/>
    <w:rsid w:val="00F7432A"/>
    <w:rsid w:val="00FE605B"/>
    <w:rsid w:val="00FF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BB20C"/>
  <w15:chartTrackingRefBased/>
  <w15:docId w15:val="{CD7F6F3A-1500-4BFF-9AD8-33F332F47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10D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4D131D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rsid w:val="004D131D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customStyle="1" w:styleId="Heading">
    <w:name w:val="Heading"/>
    <w:rsid w:val="004D13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ko-KR"/>
    </w:rPr>
  </w:style>
  <w:style w:type="character" w:customStyle="1" w:styleId="a3">
    <w:name w:val="Основной текст_"/>
    <w:link w:val="11"/>
    <w:rsid w:val="004D131D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3"/>
    <w:rsid w:val="004D131D"/>
    <w:pPr>
      <w:widowControl w:val="0"/>
      <w:shd w:val="clear" w:color="auto" w:fill="FFFFFF"/>
      <w:ind w:firstLine="400"/>
    </w:pPr>
    <w:rPr>
      <w:rFonts w:cstheme="minorBidi"/>
      <w:sz w:val="28"/>
      <w:szCs w:val="28"/>
      <w:lang w:eastAsia="en-US"/>
    </w:rPr>
  </w:style>
  <w:style w:type="character" w:customStyle="1" w:styleId="FontStyle34">
    <w:name w:val="Font Style34"/>
    <w:rsid w:val="004D131D"/>
    <w:rPr>
      <w:rFonts w:ascii="Times New Roman" w:hAnsi="Times New Roman" w:cs="Times New Roman"/>
      <w:sz w:val="26"/>
      <w:szCs w:val="26"/>
    </w:rPr>
  </w:style>
  <w:style w:type="paragraph" w:styleId="a4">
    <w:name w:val="Body Text"/>
    <w:basedOn w:val="a"/>
    <w:link w:val="a5"/>
    <w:rsid w:val="004D131D"/>
    <w:pPr>
      <w:spacing w:line="276" w:lineRule="auto"/>
      <w:jc w:val="both"/>
    </w:pPr>
    <w:rPr>
      <w:sz w:val="28"/>
      <w:lang w:val="x-none" w:eastAsia="x-none"/>
    </w:rPr>
  </w:style>
  <w:style w:type="character" w:customStyle="1" w:styleId="a5">
    <w:name w:val="Основной текст Знак"/>
    <w:basedOn w:val="a0"/>
    <w:link w:val="a4"/>
    <w:rsid w:val="004D131D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FontStyle32">
    <w:name w:val="Font Style32"/>
    <w:uiPriority w:val="99"/>
    <w:rsid w:val="004D131D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a6">
    <w:name w:val="No Spacing"/>
    <w:uiPriority w:val="1"/>
    <w:qFormat/>
    <w:rsid w:val="004D13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4D131D"/>
    <w:pPr>
      <w:ind w:left="720"/>
      <w:contextualSpacing/>
    </w:pPr>
  </w:style>
  <w:style w:type="table" w:styleId="a8">
    <w:name w:val="Table Grid"/>
    <w:basedOn w:val="a1"/>
    <w:uiPriority w:val="39"/>
    <w:rsid w:val="006C3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12"/>
    <w:uiPriority w:val="99"/>
    <w:semiHidden/>
    <w:unhideWhenUsed/>
    <w:rsid w:val="0078782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basedOn w:val="a0"/>
    <w:uiPriority w:val="99"/>
    <w:semiHidden/>
    <w:rsid w:val="007878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Верхний колонтитул Знак1"/>
    <w:link w:val="a9"/>
    <w:uiPriority w:val="99"/>
    <w:semiHidden/>
    <w:locked/>
    <w:rsid w:val="0078782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b">
    <w:name w:val="Hyperlink"/>
    <w:basedOn w:val="a0"/>
    <w:uiPriority w:val="99"/>
    <w:unhideWhenUsed/>
    <w:rsid w:val="007D0DED"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7D0DED"/>
    <w:rPr>
      <w:color w:val="605E5C"/>
      <w:shd w:val="clear" w:color="auto" w:fill="E1DFDD"/>
    </w:rPr>
  </w:style>
  <w:style w:type="character" w:customStyle="1" w:styleId="ac">
    <w:name w:val="Другое_"/>
    <w:link w:val="ad"/>
    <w:rsid w:val="00946D5E"/>
    <w:rPr>
      <w:sz w:val="26"/>
      <w:szCs w:val="26"/>
      <w:shd w:val="clear" w:color="auto" w:fill="FFFFFF"/>
    </w:rPr>
  </w:style>
  <w:style w:type="paragraph" w:customStyle="1" w:styleId="ad">
    <w:name w:val="Другое"/>
    <w:basedOn w:val="a"/>
    <w:link w:val="ac"/>
    <w:rsid w:val="00946D5E"/>
    <w:pPr>
      <w:widowControl w:val="0"/>
      <w:shd w:val="clear" w:color="auto" w:fill="FFFFFF"/>
      <w:spacing w:after="280" w:line="252" w:lineRule="auto"/>
      <w:ind w:firstLine="4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e">
    <w:name w:val="Normal (Web)"/>
    <w:basedOn w:val="a"/>
    <w:uiPriority w:val="99"/>
    <w:unhideWhenUsed/>
    <w:rsid w:val="00D56AC7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410DB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A56E2-F9B3-4C9D-8A8A-8B89D5C1D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4875</Words>
  <Characters>27791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Чурикова Елизавета Игоревна</dc:creator>
  <cp:keywords/>
  <dc:description/>
  <cp:lastModifiedBy>Башкирова Светлана Евгеньевна</cp:lastModifiedBy>
  <cp:revision>2</cp:revision>
  <cp:lastPrinted>2025-11-28T11:56:00Z</cp:lastPrinted>
  <dcterms:created xsi:type="dcterms:W3CDTF">2025-11-28T11:58:00Z</dcterms:created>
  <dcterms:modified xsi:type="dcterms:W3CDTF">2025-11-28T11:58:00Z</dcterms:modified>
</cp:coreProperties>
</file>