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4C55C" w14:textId="77777777" w:rsidR="00AA346D" w:rsidRPr="00AA346D" w:rsidRDefault="00AA346D" w:rsidP="00AA346D">
      <w:pPr>
        <w:jc w:val="center"/>
        <w:rPr>
          <w:rFonts w:ascii="Calibri" w:eastAsia="Times New Roman" w:hAnsi="Calibri" w:cs="Calibri"/>
          <w:sz w:val="28"/>
          <w:szCs w:val="28"/>
          <w:lang w:eastAsia="ru-RU"/>
        </w:rPr>
      </w:pPr>
      <w:r w:rsidRPr="00AA346D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30AAFF5" wp14:editId="5CE9CB14">
            <wp:extent cx="60007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4026F" w14:textId="77777777" w:rsidR="00AA346D" w:rsidRPr="00AA346D" w:rsidRDefault="00AA346D" w:rsidP="00AA346D">
      <w:pPr>
        <w:jc w:val="center"/>
        <w:rPr>
          <w:rFonts w:ascii="Calibri" w:eastAsia="Times New Roman" w:hAnsi="Calibri" w:cs="Calibri"/>
          <w:sz w:val="2"/>
          <w:szCs w:val="2"/>
          <w:lang w:eastAsia="ru-RU"/>
        </w:rPr>
      </w:pPr>
    </w:p>
    <w:p w14:paraId="4F1E3603" w14:textId="77777777" w:rsidR="00AA346D" w:rsidRPr="00AA346D" w:rsidRDefault="00AA346D" w:rsidP="00AA34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550AFB30" w14:textId="77777777" w:rsidR="00AA346D" w:rsidRPr="00AA346D" w:rsidRDefault="00AA346D" w:rsidP="00AA346D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AA346D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АДМИНИСТРАЦИЯ ГАТЧИНСКОГО МУНИЦИПАЛЬНОГО ОКРУГА</w:t>
      </w:r>
    </w:p>
    <w:p w14:paraId="21534212" w14:textId="77777777" w:rsidR="00AA346D" w:rsidRPr="00AA346D" w:rsidRDefault="00AA346D" w:rsidP="00AA346D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AA346D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ЛЕНИНГРАДСКОЙ ОБЛАСТИ</w:t>
      </w:r>
    </w:p>
    <w:p w14:paraId="121A7A05" w14:textId="77777777" w:rsidR="00AA346D" w:rsidRPr="00AA346D" w:rsidRDefault="00AA346D" w:rsidP="00AA346D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</w:pPr>
    </w:p>
    <w:p w14:paraId="1CC7BE40" w14:textId="77777777" w:rsidR="00AA346D" w:rsidRPr="00AA346D" w:rsidRDefault="00AA346D" w:rsidP="00AA346D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0" w:name="bookmark61"/>
      <w:r w:rsidRPr="00AA346D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  <w:t>П О С Т А Н О В Л Е Н И Е</w:t>
      </w:r>
      <w:bookmarkEnd w:id="0"/>
    </w:p>
    <w:p w14:paraId="35DA6C13" w14:textId="77777777" w:rsidR="00AA346D" w:rsidRPr="00AA346D" w:rsidRDefault="00AA346D" w:rsidP="00AA346D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sz w:val="28"/>
          <w:szCs w:val="28"/>
        </w:rPr>
      </w:pPr>
    </w:p>
    <w:p w14:paraId="1770F20A" w14:textId="77777777" w:rsidR="00AA346D" w:rsidRPr="00AA346D" w:rsidRDefault="00AA346D" w:rsidP="00AA34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46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02.12.2025</w:t>
      </w:r>
      <w:r w:rsidRPr="00AA34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34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34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34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34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34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34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34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11544</w:t>
      </w:r>
    </w:p>
    <w:p w14:paraId="63023B01" w14:textId="77777777" w:rsidR="00AA346D" w:rsidRPr="00AA346D" w:rsidRDefault="00AA346D" w:rsidP="00AA346D">
      <w:pPr>
        <w:tabs>
          <w:tab w:val="left" w:pos="5245"/>
          <w:tab w:val="left" w:pos="5812"/>
        </w:tabs>
        <w:autoSpaceDE w:val="0"/>
        <w:autoSpaceDN w:val="0"/>
        <w:adjustRightInd w:val="0"/>
        <w:spacing w:after="0" w:line="228" w:lineRule="auto"/>
        <w:ind w:right="4818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679E793E" w14:textId="77777777" w:rsidR="00AA346D" w:rsidRPr="00AA346D" w:rsidRDefault="00AA346D" w:rsidP="00AA346D">
      <w:pPr>
        <w:tabs>
          <w:tab w:val="left" w:pos="5245"/>
          <w:tab w:val="left" w:pos="5812"/>
        </w:tabs>
        <w:autoSpaceDE w:val="0"/>
        <w:autoSpaceDN w:val="0"/>
        <w:adjustRightInd w:val="0"/>
        <w:spacing w:after="0" w:line="228" w:lineRule="auto"/>
        <w:ind w:right="41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92671402"/>
      <w:bookmarkStart w:id="2" w:name="_Hlk192670546"/>
      <w:r w:rsidRPr="00AA346D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AA346D">
        <w:rPr>
          <w:rFonts w:ascii="Times New Roman" w:eastAsia="Calibri" w:hAnsi="Times New Roman" w:cs="Times New Roman"/>
          <w:bCs/>
          <w:sz w:val="24"/>
          <w:szCs w:val="24"/>
        </w:rPr>
        <w:t>Об утверждении Плана-графика выездных заседаний рабочей группы по повышению собираемости налогов и страховых взносов в бюджеты государственных внебюджетных фондов на территории</w:t>
      </w:r>
      <w:r w:rsidRPr="00AA34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A346D">
        <w:rPr>
          <w:rFonts w:ascii="Times New Roman" w:eastAsia="Calibri" w:hAnsi="Times New Roman" w:cs="Times New Roman"/>
          <w:bCs/>
          <w:sz w:val="24"/>
          <w:szCs w:val="24"/>
        </w:rPr>
        <w:t>Гатчинского муниципального округа на 2026 год</w:t>
      </w:r>
    </w:p>
    <w:bookmarkEnd w:id="1"/>
    <w:bookmarkEnd w:id="2"/>
    <w:p w14:paraId="459E1E3C" w14:textId="77777777" w:rsidR="00AA346D" w:rsidRPr="00AA346D" w:rsidRDefault="00AA346D" w:rsidP="00AA346D">
      <w:pPr>
        <w:autoSpaceDE w:val="0"/>
        <w:autoSpaceDN w:val="0"/>
        <w:adjustRightInd w:val="0"/>
        <w:spacing w:after="0" w:line="228" w:lineRule="auto"/>
        <w:ind w:right="368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DFAAE0D" w14:textId="77777777" w:rsidR="00AA346D" w:rsidRPr="00AA346D" w:rsidRDefault="00AA346D" w:rsidP="00AA346D">
      <w:pPr>
        <w:autoSpaceDE w:val="0"/>
        <w:autoSpaceDN w:val="0"/>
        <w:adjustRightInd w:val="0"/>
        <w:spacing w:after="0" w:line="228" w:lineRule="auto"/>
        <w:ind w:right="368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4F402C9" w14:textId="77777777" w:rsidR="00AA346D" w:rsidRPr="00AA346D" w:rsidRDefault="00AA346D" w:rsidP="00AA346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AA346D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В целях осуществления мер по увеличению поступлений налоговых и неналоговых доходов в бюджет Гатчинского муниципального округа, руководствуясь Федеральным законом от 20.03.2025 №33-ФЗ «</w:t>
      </w:r>
      <w:r w:rsidRPr="00AA346D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общих принципах организации местного самоуправления в единой системе публичной власти</w:t>
      </w:r>
      <w:r w:rsidRPr="00AA346D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», </w:t>
      </w:r>
      <w:r w:rsidRPr="00AA346D">
        <w:rPr>
          <w:rFonts w:ascii="Times New Roman" w:eastAsia="Calibri" w:hAnsi="Times New Roman" w:cs="Times New Roman"/>
          <w:sz w:val="26"/>
          <w:szCs w:val="26"/>
        </w:rPr>
        <w:t>Уставом муниципального образования Гатчинский муниципальный округ Ленинградской области</w:t>
      </w:r>
      <w:r w:rsidRPr="00AA346D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, Постановлением администрации Гатчинского муниципального округа от 17.01.2025 №92 «</w:t>
      </w:r>
      <w:r w:rsidRPr="00AA346D">
        <w:rPr>
          <w:rFonts w:ascii="Times New Roman" w:eastAsia="Calibri" w:hAnsi="Times New Roman" w:cs="Times New Roman"/>
          <w:bCs/>
          <w:sz w:val="26"/>
          <w:szCs w:val="26"/>
        </w:rPr>
        <w:t xml:space="preserve">Об образовании рабочей группы по повышению собираемости налогов и страховых взносов в бюджеты государственных внебюджетных фондов на территории </w:t>
      </w:r>
      <w:r w:rsidRPr="00AA346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A346D">
        <w:rPr>
          <w:rFonts w:ascii="Times New Roman" w:eastAsia="Calibri" w:hAnsi="Times New Roman" w:cs="Times New Roman"/>
          <w:bCs/>
          <w:sz w:val="26"/>
          <w:szCs w:val="26"/>
        </w:rPr>
        <w:t>Гатчинского муниципального округа»</w:t>
      </w:r>
      <w:r w:rsidRPr="00AA346D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,</w:t>
      </w:r>
    </w:p>
    <w:p w14:paraId="501BBF99" w14:textId="77777777" w:rsidR="00AA346D" w:rsidRPr="00AA346D" w:rsidRDefault="00AA346D" w:rsidP="00AA346D">
      <w:pPr>
        <w:autoSpaceDE w:val="0"/>
        <w:autoSpaceDN w:val="0"/>
        <w:adjustRightInd w:val="0"/>
        <w:spacing w:after="0" w:line="228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A34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ПОСТАНОВЛЯЕТ:</w:t>
      </w:r>
    </w:p>
    <w:p w14:paraId="53921DAF" w14:textId="77777777" w:rsidR="00AA346D" w:rsidRPr="00AA346D" w:rsidRDefault="00AA346D" w:rsidP="00AA3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34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Утвердить План-график выездных заседаний рабочей группы по повышению собираемости налогов и страховых взносов в бюджеты государственных внебюджетных </w:t>
      </w:r>
      <w:proofErr w:type="gramStart"/>
      <w:r w:rsidRPr="00AA346D">
        <w:rPr>
          <w:rFonts w:ascii="Times New Roman" w:eastAsia="Times New Roman" w:hAnsi="Times New Roman" w:cs="Times New Roman"/>
          <w:sz w:val="26"/>
          <w:szCs w:val="26"/>
          <w:lang w:eastAsia="ru-RU"/>
        </w:rPr>
        <w:t>фондов  на</w:t>
      </w:r>
      <w:proofErr w:type="gramEnd"/>
      <w:r w:rsidRPr="00AA34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территории Гатчинского муниципального округа на 2026 год</w:t>
      </w:r>
      <w:r w:rsidRPr="00AA346D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A34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приложению к настоящему постановлению. </w:t>
      </w:r>
    </w:p>
    <w:p w14:paraId="278998E5" w14:textId="77777777" w:rsidR="00AA346D" w:rsidRPr="00AA346D" w:rsidRDefault="00AA346D" w:rsidP="00AA3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34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Комитету финансов Гатчинского муниципального округа обеспечить подготовку и организацию проведения заседаний рабочей группы по вопросам, связанным с повышением собираемости налогов и страховых взносов в бюджеты государственных внебюджетных фондов.        </w:t>
      </w:r>
    </w:p>
    <w:p w14:paraId="64BB4642" w14:textId="77777777" w:rsidR="00AA346D" w:rsidRPr="00AA346D" w:rsidRDefault="00AA346D" w:rsidP="00AA346D">
      <w:pPr>
        <w:widowControl w:val="0"/>
        <w:tabs>
          <w:tab w:val="left" w:pos="1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34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3. </w:t>
      </w:r>
      <w:r w:rsidRPr="00AA346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x-none" w:eastAsia="x-none"/>
        </w:rPr>
        <w:t xml:space="preserve">Настоящее </w:t>
      </w:r>
      <w:r w:rsidRPr="00AA34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вступает в силу с даты подписания и подлежит размещению </w:t>
      </w:r>
      <w:r w:rsidRPr="00AA346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на официальном сайте Гатчинского муниципального округа в информационно-телекоммуникационной сети «Интернет».</w:t>
      </w:r>
    </w:p>
    <w:p w14:paraId="7F832D3C" w14:textId="77777777" w:rsidR="00AA346D" w:rsidRPr="00AA346D" w:rsidRDefault="00AA346D" w:rsidP="00AA346D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346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4. </w:t>
      </w:r>
      <w:r w:rsidRPr="00AA346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AA346D">
        <w:rPr>
          <w:rFonts w:ascii="Times New Roman" w:eastAsia="Calibri" w:hAnsi="Times New Roman" w:cs="Times New Roman"/>
          <w:sz w:val="26"/>
          <w:szCs w:val="26"/>
        </w:rPr>
        <w:t xml:space="preserve">Контроль исполнения настоящего постановления возложить на заместителя главы администрации Гатчинского муниципального округа по финансовой </w:t>
      </w:r>
      <w:proofErr w:type="gramStart"/>
      <w:r w:rsidRPr="00AA346D">
        <w:rPr>
          <w:rFonts w:ascii="Times New Roman" w:eastAsia="Calibri" w:hAnsi="Times New Roman" w:cs="Times New Roman"/>
          <w:sz w:val="26"/>
          <w:szCs w:val="26"/>
        </w:rPr>
        <w:t>политике  и</w:t>
      </w:r>
      <w:proofErr w:type="gramEnd"/>
      <w:r w:rsidRPr="00AA346D">
        <w:rPr>
          <w:rFonts w:ascii="Times New Roman" w:eastAsia="Calibri" w:hAnsi="Times New Roman" w:cs="Times New Roman"/>
          <w:sz w:val="26"/>
          <w:szCs w:val="26"/>
        </w:rPr>
        <w:t xml:space="preserve"> муниципальному контролю Носкова И.В.</w:t>
      </w:r>
    </w:p>
    <w:p w14:paraId="666B6023" w14:textId="77777777" w:rsidR="00AA346D" w:rsidRPr="00AA346D" w:rsidRDefault="00AA346D" w:rsidP="00AA346D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40541CF8" w14:textId="77777777" w:rsidR="00AA346D" w:rsidRPr="00AA346D" w:rsidRDefault="00AA346D" w:rsidP="00AA346D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6"/>
          <w:szCs w:val="26"/>
        </w:rPr>
      </w:pPr>
    </w:p>
    <w:p w14:paraId="75E83267" w14:textId="77777777" w:rsidR="00AA346D" w:rsidRPr="00AA346D" w:rsidRDefault="00AA346D" w:rsidP="00AA346D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6"/>
          <w:szCs w:val="26"/>
        </w:rPr>
      </w:pPr>
      <w:r w:rsidRPr="00AA346D">
        <w:rPr>
          <w:rFonts w:ascii="Times New Roman" w:eastAsia="Arial" w:hAnsi="Times New Roman" w:cs="Times New Roman"/>
          <w:sz w:val="26"/>
          <w:szCs w:val="26"/>
        </w:rPr>
        <w:t>Глава администрации</w:t>
      </w:r>
    </w:p>
    <w:p w14:paraId="67E2913A" w14:textId="77777777" w:rsidR="00AA346D" w:rsidRPr="00AA346D" w:rsidRDefault="00AA346D" w:rsidP="00AA346D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6"/>
          <w:szCs w:val="26"/>
        </w:rPr>
      </w:pPr>
      <w:r w:rsidRPr="00AA346D">
        <w:rPr>
          <w:rFonts w:ascii="Times New Roman" w:eastAsia="Arial" w:hAnsi="Times New Roman" w:cs="Times New Roman"/>
          <w:sz w:val="26"/>
          <w:szCs w:val="26"/>
        </w:rPr>
        <w:t xml:space="preserve">Гатчинского муниципального округа                                                      Л.Н. </w:t>
      </w:r>
      <w:proofErr w:type="spellStart"/>
      <w:r w:rsidRPr="00AA346D">
        <w:rPr>
          <w:rFonts w:ascii="Times New Roman" w:eastAsia="Arial" w:hAnsi="Times New Roman" w:cs="Times New Roman"/>
          <w:sz w:val="26"/>
          <w:szCs w:val="26"/>
        </w:rPr>
        <w:t>Нещадим</w:t>
      </w:r>
      <w:proofErr w:type="spellEnd"/>
    </w:p>
    <w:p w14:paraId="79EA48FD" w14:textId="77777777" w:rsidR="00AA346D" w:rsidRPr="00AA346D" w:rsidRDefault="00AA346D" w:rsidP="00AA346D">
      <w:pPr>
        <w:tabs>
          <w:tab w:val="left" w:pos="9639"/>
          <w:tab w:val="left" w:pos="9757"/>
        </w:tabs>
        <w:autoSpaceDE w:val="0"/>
        <w:autoSpaceDN w:val="0"/>
        <w:adjustRightInd w:val="0"/>
        <w:spacing w:after="0" w:line="228" w:lineRule="auto"/>
        <w:ind w:right="3686"/>
        <w:jc w:val="both"/>
        <w:rPr>
          <w:rFonts w:ascii="Times New Roman" w:eastAsia="Calibri" w:hAnsi="Times New Roman" w:cs="Times New Roman"/>
          <w:bCs/>
          <w:szCs w:val="20"/>
          <w:lang w:eastAsia="ru-RU"/>
        </w:rPr>
      </w:pPr>
    </w:p>
    <w:p w14:paraId="2BFF19D5" w14:textId="77777777" w:rsidR="00AA346D" w:rsidRPr="00AA346D" w:rsidRDefault="00AA346D" w:rsidP="00AA34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346D">
        <w:rPr>
          <w:rFonts w:ascii="Times New Roman" w:eastAsia="Times New Roman" w:hAnsi="Times New Roman" w:cs="Times New Roman"/>
          <w:sz w:val="20"/>
          <w:szCs w:val="20"/>
          <w:lang w:eastAsia="ru-RU"/>
        </w:rPr>
        <w:t>Орехова Любовь Ивановна</w:t>
      </w:r>
    </w:p>
    <w:p w14:paraId="748EC709" w14:textId="77777777" w:rsidR="00AA346D" w:rsidRPr="00AA346D" w:rsidRDefault="00AA346D" w:rsidP="00AA346D">
      <w:pPr>
        <w:autoSpaceDE w:val="0"/>
        <w:autoSpaceDN w:val="0"/>
        <w:adjustRightInd w:val="0"/>
        <w:spacing w:after="0" w:line="228" w:lineRule="auto"/>
        <w:ind w:right="3686"/>
        <w:jc w:val="right"/>
        <w:rPr>
          <w:rFonts w:ascii="Times New Roman" w:eastAsia="Calibri" w:hAnsi="Times New Roman" w:cs="Times New Roman"/>
          <w:b/>
          <w:szCs w:val="20"/>
          <w:lang w:eastAsia="ru-RU"/>
        </w:rPr>
      </w:pPr>
    </w:p>
    <w:tbl>
      <w:tblPr>
        <w:tblpPr w:leftFromText="180" w:rightFromText="180" w:bottomFromText="160" w:vertAnchor="text" w:tblpY="35"/>
        <w:tblW w:w="0" w:type="auto"/>
        <w:tblLook w:val="04A0" w:firstRow="1" w:lastRow="0" w:firstColumn="1" w:lastColumn="0" w:noHBand="0" w:noVBand="1"/>
      </w:tblPr>
      <w:tblGrid>
        <w:gridCol w:w="4253"/>
        <w:gridCol w:w="5101"/>
      </w:tblGrid>
      <w:tr w:rsidR="00AA346D" w:rsidRPr="00AA346D" w14:paraId="733A32B1" w14:textId="77777777" w:rsidTr="00AA346D">
        <w:tc>
          <w:tcPr>
            <w:tcW w:w="4253" w:type="dxa"/>
          </w:tcPr>
          <w:p w14:paraId="24768920" w14:textId="77777777" w:rsidR="00AA346D" w:rsidRPr="00AA346D" w:rsidRDefault="00AA346D" w:rsidP="00AA3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1" w:type="dxa"/>
            <w:hideMark/>
          </w:tcPr>
          <w:p w14:paraId="727756FB" w14:textId="77777777" w:rsidR="00AA346D" w:rsidRPr="00AA346D" w:rsidRDefault="00AA346D" w:rsidP="00AA3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</w:p>
          <w:p w14:paraId="6750CA86" w14:textId="77777777" w:rsidR="00AA346D" w:rsidRPr="00AA346D" w:rsidRDefault="00AA346D" w:rsidP="00AA346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AA346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к постановлению</w:t>
            </w:r>
            <w:r w:rsidRPr="00AA34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 администрации</w:t>
            </w:r>
          </w:p>
          <w:p w14:paraId="217673E3" w14:textId="77777777" w:rsidR="00AA346D" w:rsidRPr="00AA346D" w:rsidRDefault="00AA346D" w:rsidP="00AA3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Гатчинского муниципального округа</w:t>
            </w:r>
          </w:p>
          <w:p w14:paraId="584892F2" w14:textId="77777777" w:rsidR="00AA346D" w:rsidRPr="00AA346D" w:rsidRDefault="00AA346D" w:rsidP="00AA3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02.12.2025 № 11544</w:t>
            </w:r>
          </w:p>
        </w:tc>
      </w:tr>
    </w:tbl>
    <w:p w14:paraId="1AB795E8" w14:textId="77777777" w:rsidR="00AA346D" w:rsidRPr="00AA346D" w:rsidRDefault="00AA346D" w:rsidP="00AA3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FEA473" w14:textId="77777777" w:rsidR="00AA346D" w:rsidRPr="00AA346D" w:rsidRDefault="00AA346D" w:rsidP="00AA34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F787F9" w14:textId="77777777" w:rsidR="00AA346D" w:rsidRPr="00AA346D" w:rsidRDefault="00AA346D" w:rsidP="00AA34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34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План-график </w:t>
      </w:r>
    </w:p>
    <w:p w14:paraId="51283E23" w14:textId="77777777" w:rsidR="00AA346D" w:rsidRPr="00AA346D" w:rsidRDefault="00AA346D" w:rsidP="00AA34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346D">
        <w:rPr>
          <w:rFonts w:ascii="Times New Roman" w:eastAsia="Times New Roman" w:hAnsi="Times New Roman" w:cs="Times New Roman"/>
          <w:sz w:val="26"/>
          <w:szCs w:val="26"/>
          <w:lang w:eastAsia="ru-RU"/>
        </w:rPr>
        <w:t>выездных заседаний рабочей группы по повышению собираемости налогов и страховых взносов в бюджеты государственных внебюджетных фондов         на территории Гатчинского муниципального округа на 2026 год</w:t>
      </w:r>
    </w:p>
    <w:p w14:paraId="0FE4A706" w14:textId="77777777" w:rsidR="00AA346D" w:rsidRPr="00AA346D" w:rsidRDefault="00AA346D" w:rsidP="00AA34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8910" w:type="dxa"/>
        <w:jc w:val="center"/>
        <w:tblLayout w:type="fixed"/>
        <w:tblLook w:val="04A0" w:firstRow="1" w:lastRow="0" w:firstColumn="1" w:lastColumn="0" w:noHBand="0" w:noVBand="1"/>
      </w:tblPr>
      <w:tblGrid>
        <w:gridCol w:w="912"/>
        <w:gridCol w:w="4006"/>
        <w:gridCol w:w="1948"/>
        <w:gridCol w:w="2044"/>
      </w:tblGrid>
      <w:tr w:rsidR="00AA346D" w:rsidRPr="00AA346D" w14:paraId="401A8EE5" w14:textId="77777777" w:rsidTr="00AA346D">
        <w:trPr>
          <w:trHeight w:val="1380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50A5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№ п/п</w:t>
            </w:r>
          </w:p>
        </w:tc>
        <w:tc>
          <w:tcPr>
            <w:tcW w:w="4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A9E03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Наименование территориального управления (место проведения)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AB4A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Дата проведения заседания рабочей группы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3F352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Время проведения заседания рабочей группы</w:t>
            </w:r>
          </w:p>
        </w:tc>
      </w:tr>
      <w:tr w:rsidR="00AA346D" w:rsidRPr="00AA346D" w14:paraId="5E843E24" w14:textId="77777777" w:rsidTr="00AA346D">
        <w:trPr>
          <w:trHeight w:val="1263"/>
          <w:jc w:val="center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B5A4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D353C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Пудомягское</w:t>
            </w:r>
            <w:proofErr w:type="spellEnd"/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территориальное управление (п. Лукаши, ул. Ижорская, д.8)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24C6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13.02.2026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FA1EF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10.00-11.30</w:t>
            </w:r>
          </w:p>
        </w:tc>
      </w:tr>
      <w:tr w:rsidR="00AA346D" w:rsidRPr="00AA346D" w14:paraId="6237ED65" w14:textId="77777777" w:rsidTr="00AA346D">
        <w:trPr>
          <w:trHeight w:val="1409"/>
          <w:jc w:val="center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0CFA3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A4A8D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Веревское</w:t>
            </w:r>
            <w:proofErr w:type="spellEnd"/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территориальное управление (д. Малое Верево, ул. </w:t>
            </w:r>
            <w:proofErr w:type="spellStart"/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Кутышева</w:t>
            </w:r>
            <w:proofErr w:type="spellEnd"/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, д.3)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ACEBF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18.02.2026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792F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10.00-11.30</w:t>
            </w:r>
          </w:p>
        </w:tc>
      </w:tr>
      <w:tr w:rsidR="00AA346D" w:rsidRPr="00AA346D" w14:paraId="64A155AE" w14:textId="77777777" w:rsidTr="00AA346D">
        <w:trPr>
          <w:trHeight w:val="1414"/>
          <w:jc w:val="center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B1622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CD30B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Сиверское территориальное управление (</w:t>
            </w:r>
            <w:proofErr w:type="spellStart"/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гп</w:t>
            </w:r>
            <w:proofErr w:type="spellEnd"/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 Сиверский, ул. Крупской, д.6)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92BC8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04.03.2026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168E1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10.00-11.30</w:t>
            </w:r>
          </w:p>
        </w:tc>
      </w:tr>
      <w:tr w:rsidR="00AA346D" w:rsidRPr="00AA346D" w14:paraId="4656FBF6" w14:textId="77777777" w:rsidTr="00AA346D">
        <w:trPr>
          <w:trHeight w:val="1549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0DB2A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4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4A3C3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Вырицкое</w:t>
            </w:r>
            <w:proofErr w:type="spellEnd"/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территориальное управление (</w:t>
            </w:r>
            <w:proofErr w:type="spellStart"/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гп</w:t>
            </w:r>
            <w:proofErr w:type="spellEnd"/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. Вырица, ул. </w:t>
            </w:r>
            <w:proofErr w:type="spellStart"/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Оредежская</w:t>
            </w:r>
            <w:proofErr w:type="spellEnd"/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, д.7)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B50F2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18.03.2026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D3D57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10.00-11.30</w:t>
            </w:r>
          </w:p>
        </w:tc>
      </w:tr>
      <w:tr w:rsidR="00AA346D" w:rsidRPr="00AA346D" w14:paraId="18B0B334" w14:textId="77777777" w:rsidTr="00AA346D">
        <w:trPr>
          <w:trHeight w:val="1348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DF8A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4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87C70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Сусанинское территориальное управление (п. Сусанино, Петровский </w:t>
            </w:r>
            <w:proofErr w:type="spellStart"/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пр-кт</w:t>
            </w:r>
            <w:proofErr w:type="spellEnd"/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, д.20)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A9D37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10.04.2026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E4097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10.00-11.30</w:t>
            </w:r>
          </w:p>
        </w:tc>
      </w:tr>
      <w:tr w:rsidR="00AA346D" w:rsidRPr="00AA346D" w14:paraId="511D6126" w14:textId="77777777" w:rsidTr="00AA346D">
        <w:trPr>
          <w:trHeight w:val="1269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79D45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4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2F90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г. Гатчина, ул. </w:t>
            </w:r>
            <w:proofErr w:type="spellStart"/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Киргетова</w:t>
            </w:r>
            <w:proofErr w:type="spellEnd"/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, д.1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29CCD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15.04.2026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6371F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10.00-11.30</w:t>
            </w:r>
          </w:p>
        </w:tc>
      </w:tr>
      <w:tr w:rsidR="00AA346D" w:rsidRPr="00AA346D" w14:paraId="05FAEF1B" w14:textId="77777777" w:rsidTr="00AA346D">
        <w:trPr>
          <w:trHeight w:val="1529"/>
          <w:jc w:val="center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4D42E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CDFB2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Кобринское территориальное управление (п. Кобринское, ул. Центральная д.16)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E9A97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13.05.2026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D4E1F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10.00-11.30</w:t>
            </w:r>
          </w:p>
        </w:tc>
      </w:tr>
      <w:tr w:rsidR="00AA346D" w:rsidRPr="00AA346D" w14:paraId="2F5B069C" w14:textId="77777777" w:rsidTr="00AA346D">
        <w:trPr>
          <w:trHeight w:val="1240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38B3F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4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19859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Таицкое</w:t>
            </w:r>
            <w:proofErr w:type="spellEnd"/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территориальное управление (д. Большие Тайцы, ул. Санаторская, д.24)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E6B78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27.05.2026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DABF8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10.00-11.30</w:t>
            </w:r>
          </w:p>
        </w:tc>
      </w:tr>
      <w:tr w:rsidR="00AA346D" w:rsidRPr="00AA346D" w14:paraId="28D605A2" w14:textId="77777777" w:rsidTr="00AA346D">
        <w:trPr>
          <w:trHeight w:val="1380"/>
          <w:jc w:val="center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96D61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612DB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Новосветское</w:t>
            </w:r>
            <w:proofErr w:type="spellEnd"/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территориальное управление (п. Новый Свет, д. 72)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E35A0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03.06.2026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BFB56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10.00-11.30</w:t>
            </w:r>
          </w:p>
        </w:tc>
      </w:tr>
      <w:tr w:rsidR="00AA346D" w:rsidRPr="00AA346D" w14:paraId="00440F8C" w14:textId="77777777" w:rsidTr="00AA346D">
        <w:trPr>
          <w:trHeight w:val="1017"/>
          <w:jc w:val="center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2E734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7714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Территориальное управление           город Коммунар (г. Коммунар, ул. Садовая, д.3)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11528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17.06.2026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55FAB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10.00-11.30</w:t>
            </w:r>
          </w:p>
        </w:tc>
      </w:tr>
      <w:tr w:rsidR="00AA346D" w:rsidRPr="00AA346D" w14:paraId="4726088D" w14:textId="77777777" w:rsidTr="00AA346D">
        <w:trPr>
          <w:trHeight w:val="990"/>
          <w:jc w:val="center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51AF7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5CE9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Большеколпанское</w:t>
            </w:r>
            <w:proofErr w:type="spellEnd"/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территориальное управление (д. Большие Колпаны, ул. 30 лет Победы, д.1а)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11D14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07.08.2026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55837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10.00-11.30</w:t>
            </w:r>
          </w:p>
        </w:tc>
      </w:tr>
      <w:tr w:rsidR="00AA346D" w:rsidRPr="00AA346D" w14:paraId="5336585D" w14:textId="77777777" w:rsidTr="00AA346D">
        <w:trPr>
          <w:trHeight w:val="1117"/>
          <w:jc w:val="center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2E982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4E35C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Пудостьское</w:t>
            </w:r>
            <w:proofErr w:type="spellEnd"/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территориальное управление (п. </w:t>
            </w:r>
            <w:proofErr w:type="spellStart"/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Пудость</w:t>
            </w:r>
            <w:proofErr w:type="spellEnd"/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, ул. Половинкиной, д.64А)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33709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19.08.2026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1C6E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10.00-11.30</w:t>
            </w:r>
          </w:p>
        </w:tc>
      </w:tr>
      <w:tr w:rsidR="00AA346D" w:rsidRPr="00AA346D" w14:paraId="4F942487" w14:textId="77777777" w:rsidTr="00AA346D">
        <w:trPr>
          <w:trHeight w:val="1120"/>
          <w:jc w:val="center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CEA9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13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D124C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Дружногорское</w:t>
            </w:r>
            <w:proofErr w:type="spellEnd"/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территориальное управление (</w:t>
            </w:r>
            <w:proofErr w:type="spellStart"/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гп</w:t>
            </w:r>
            <w:proofErr w:type="spellEnd"/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 Дружная Горка, ул. Садовая, д.4)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3AC7A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02.09.2026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C8703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10.00-11.30</w:t>
            </w:r>
          </w:p>
        </w:tc>
      </w:tr>
      <w:tr w:rsidR="00AA346D" w:rsidRPr="00AA346D" w14:paraId="1D0492B6" w14:textId="77777777" w:rsidTr="00AA346D">
        <w:trPr>
          <w:trHeight w:val="1380"/>
          <w:jc w:val="center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A2FDB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14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A8BC0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Рождественское территориальное управление (с. Рождествено, Большой </w:t>
            </w:r>
            <w:proofErr w:type="spellStart"/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пр-кт</w:t>
            </w:r>
            <w:proofErr w:type="spellEnd"/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, д.5)</w:t>
            </w:r>
          </w:p>
          <w:p w14:paraId="136FF828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FC65F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16.10.2026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16AC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10.00-11.30</w:t>
            </w:r>
          </w:p>
        </w:tc>
      </w:tr>
      <w:tr w:rsidR="00AA346D" w:rsidRPr="00AA346D" w14:paraId="786704CF" w14:textId="77777777" w:rsidTr="00AA346D">
        <w:trPr>
          <w:trHeight w:val="1380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D1BDE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15</w:t>
            </w:r>
          </w:p>
        </w:tc>
        <w:tc>
          <w:tcPr>
            <w:tcW w:w="4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305FE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г. Гатчина, ул. </w:t>
            </w:r>
            <w:proofErr w:type="spellStart"/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Киргетова</w:t>
            </w:r>
            <w:proofErr w:type="spellEnd"/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, д.1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9BCA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21.10.2026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A8F44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10.00-11.30</w:t>
            </w:r>
          </w:p>
        </w:tc>
      </w:tr>
      <w:tr w:rsidR="00AA346D" w:rsidRPr="00AA346D" w14:paraId="086C6CD2" w14:textId="77777777" w:rsidTr="00AA346D">
        <w:trPr>
          <w:trHeight w:val="1380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062A0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16</w:t>
            </w:r>
          </w:p>
        </w:tc>
        <w:tc>
          <w:tcPr>
            <w:tcW w:w="4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45D7C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Войсковицкое</w:t>
            </w:r>
            <w:proofErr w:type="spellEnd"/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территориальное управление (п. Войсковицы, пл. Манина, д.17)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0ADA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06.11.2026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43EDC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10.00-11.30</w:t>
            </w:r>
          </w:p>
        </w:tc>
      </w:tr>
      <w:tr w:rsidR="00AA346D" w:rsidRPr="00AA346D" w14:paraId="5BE5D93E" w14:textId="77777777" w:rsidTr="00AA346D">
        <w:trPr>
          <w:trHeight w:val="1229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7612C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17</w:t>
            </w:r>
          </w:p>
        </w:tc>
        <w:tc>
          <w:tcPr>
            <w:tcW w:w="4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A741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Елизаветинское территориальное управление (п. Елизаветино, </w:t>
            </w:r>
            <w:proofErr w:type="spellStart"/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ул.Парковая</w:t>
            </w:r>
            <w:proofErr w:type="spellEnd"/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, д.17)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85363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18.11.2026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D097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10.00-11.30</w:t>
            </w:r>
          </w:p>
        </w:tc>
      </w:tr>
      <w:tr w:rsidR="00AA346D" w:rsidRPr="00AA346D" w14:paraId="2924E470" w14:textId="77777777" w:rsidTr="00AA346D">
        <w:trPr>
          <w:trHeight w:val="1389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BF5B2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18</w:t>
            </w:r>
          </w:p>
        </w:tc>
        <w:tc>
          <w:tcPr>
            <w:tcW w:w="4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D6841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Сяськелевское</w:t>
            </w:r>
            <w:proofErr w:type="spellEnd"/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территориальное управление (д. </w:t>
            </w:r>
            <w:proofErr w:type="spellStart"/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Сяськелево</w:t>
            </w:r>
            <w:proofErr w:type="spellEnd"/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д.10а</w:t>
            </w:r>
            <w:r w:rsidRPr="00AA34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здании </w:t>
            </w:r>
            <w:r w:rsidRPr="00AA346D">
              <w:rPr>
                <w:rFonts w:ascii="Times New Roman" w:eastAsia="Calibri" w:hAnsi="Times New Roman" w:cs="Times New Roman"/>
                <w:color w:val="000000"/>
              </w:rPr>
              <w:t>МБУ "СЯСЬКЕЛЕВСКИЙ КДЦ"</w:t>
            </w:r>
            <w:r w:rsidRPr="00AA34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58778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02.12.2026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AB1D3" w14:textId="77777777" w:rsidR="00AA346D" w:rsidRPr="00AA346D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A34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10.00-11.30</w:t>
            </w:r>
          </w:p>
        </w:tc>
      </w:tr>
    </w:tbl>
    <w:p w14:paraId="075C6F0A" w14:textId="77777777" w:rsidR="00AA346D" w:rsidRPr="00AA346D" w:rsidRDefault="00AA346D" w:rsidP="00AA34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1C77A7" w14:textId="77777777" w:rsidR="00AA346D" w:rsidRPr="00AA346D" w:rsidRDefault="00AA346D" w:rsidP="00AA34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26EACD" w14:textId="77777777" w:rsidR="00AA346D" w:rsidRPr="00AA346D" w:rsidRDefault="00AA346D" w:rsidP="00AA34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F61FA5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791485"/>
    <w:rsid w:val="00883CA0"/>
    <w:rsid w:val="0096086D"/>
    <w:rsid w:val="0098363E"/>
    <w:rsid w:val="00AA346D"/>
    <w:rsid w:val="00AD093D"/>
    <w:rsid w:val="00B2639D"/>
    <w:rsid w:val="00B63C5E"/>
    <w:rsid w:val="00C73573"/>
    <w:rsid w:val="00D338A9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0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649</Words>
  <Characters>3702</Characters>
  <Application>Microsoft Office Word</Application>
  <DocSecurity>0</DocSecurity>
  <Lines>30</Lines>
  <Paragraphs>8</Paragraphs>
  <ScaleCrop>false</ScaleCrop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2025-12-03T11:49:00Z</dcterms:created>
  <dcterms:modified xsi:type="dcterms:W3CDTF">2025-12-03T11:49:00Z</dcterms:modified>
</cp:coreProperties>
</file>