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49D3917C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F3771">
        <w:rPr>
          <w:rFonts w:ascii="Times New Roman" w:hAnsi="Times New Roman"/>
          <w:sz w:val="28"/>
          <w:szCs w:val="28"/>
          <w:lang w:eastAsia="ru-RU"/>
        </w:rPr>
        <w:t>24.02.2025</w:t>
      </w:r>
      <w:r w:rsidR="005F3771">
        <w:rPr>
          <w:rFonts w:ascii="Times New Roman" w:hAnsi="Times New Roman"/>
          <w:sz w:val="28"/>
          <w:szCs w:val="28"/>
          <w:lang w:eastAsia="ru-RU"/>
        </w:rPr>
        <w:tab/>
      </w:r>
      <w:r w:rsidR="005F3771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5F3771">
        <w:rPr>
          <w:rFonts w:ascii="Times New Roman" w:hAnsi="Times New Roman"/>
          <w:sz w:val="28"/>
          <w:szCs w:val="28"/>
          <w:lang w:eastAsia="ru-RU"/>
        </w:rPr>
        <w:t>1195</w:t>
      </w:r>
    </w:p>
    <w:p w14:paraId="102F87BD" w14:textId="77777777" w:rsidR="00EA483A" w:rsidRPr="005771FF" w:rsidRDefault="00EA483A" w:rsidP="00EA483A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DE7B16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8385ACC" w14:textId="77777777" w:rsidR="005F3771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6"/>
      </w:tblGrid>
      <w:tr w:rsidR="005F3771" w:rsidRPr="005F3771" w14:paraId="4FE02C94" w14:textId="77777777" w:rsidTr="005F3771">
        <w:trPr>
          <w:trHeight w:val="275"/>
        </w:trPr>
        <w:tc>
          <w:tcPr>
            <w:tcW w:w="4916" w:type="dxa"/>
            <w:hideMark/>
          </w:tcPr>
          <w:p w14:paraId="65001987" w14:textId="77777777" w:rsidR="005F3771" w:rsidRPr="005F3771" w:rsidRDefault="005F3771" w:rsidP="005F3771">
            <w:pPr>
              <w:widowControl w:val="0"/>
              <w:tabs>
                <w:tab w:val="left" w:pos="3792"/>
                <w:tab w:val="left" w:pos="7550"/>
              </w:tabs>
              <w:spacing w:after="0" w:line="240" w:lineRule="auto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</w:pPr>
            <w:r w:rsidRPr="005F3771">
              <w:rPr>
                <w:rFonts w:ascii="Times New Roman" w:eastAsia="Arial" w:hAnsi="Times New Roman"/>
                <w:color w:val="000000"/>
                <w:sz w:val="24"/>
                <w:szCs w:val="24"/>
                <w:lang w:eastAsia="ru-RU" w:bidi="ru-RU"/>
              </w:rPr>
              <w:t>О внесении изменений постановление администрации Гатчинского муниципального района от 19.12.2024 № 6297 «Об утверждении Положения о системах оплаты труда в муниципальных учреждениях Гатчинского муниципального округа по видам экономической деятельности»</w:t>
            </w:r>
          </w:p>
        </w:tc>
      </w:tr>
    </w:tbl>
    <w:p w14:paraId="661B101E" w14:textId="77777777" w:rsidR="005F3771" w:rsidRPr="005F3771" w:rsidRDefault="005F3771" w:rsidP="005F377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</w:p>
    <w:p w14:paraId="37462D62" w14:textId="77777777" w:rsidR="005F3771" w:rsidRPr="005F3771" w:rsidRDefault="005F3771" w:rsidP="005F3771">
      <w:pPr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377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решения Совета депутатов Гатчинского муниципального округа от 27.11.2024 № 76 «Об утверждении общих требований к установлению систем оплаты труда работников муниципальных учреждений Гатчинского муниципального округа», руководствуясь Уставом муниципального образования Гатчинский муниципальный округ Ленинградской области</w:t>
      </w:r>
      <w:r w:rsidRPr="005F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1A47E451" w14:textId="77777777" w:rsidR="005F3771" w:rsidRPr="005F3771" w:rsidRDefault="005F3771" w:rsidP="005F377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30EB77D" w14:textId="77777777" w:rsidR="005F3771" w:rsidRPr="005F3771" w:rsidRDefault="005F3771" w:rsidP="005F377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F3771">
        <w:rPr>
          <w:rFonts w:ascii="Times New Roman" w:eastAsia="Arial" w:hAnsi="Times New Roman" w:cs="Times New Roman"/>
          <w:b/>
          <w:sz w:val="28"/>
          <w:szCs w:val="28"/>
        </w:rPr>
        <w:t>ПОСТАНОВЛЯЕТ</w:t>
      </w:r>
      <w:r w:rsidRPr="005F3771">
        <w:rPr>
          <w:rFonts w:ascii="Times New Roman" w:eastAsia="Arial" w:hAnsi="Times New Roman" w:cs="Times New Roman"/>
          <w:sz w:val="28"/>
          <w:szCs w:val="28"/>
        </w:rPr>
        <w:t>:</w:t>
      </w:r>
    </w:p>
    <w:p w14:paraId="76A21BDC" w14:textId="77777777" w:rsidR="005F3771" w:rsidRPr="005F3771" w:rsidRDefault="005F3771" w:rsidP="005F377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4413C4E0" w14:textId="77777777" w:rsidR="005F3771" w:rsidRPr="005F3771" w:rsidRDefault="005F3771" w:rsidP="005F3771">
      <w:pPr>
        <w:numPr>
          <w:ilvl w:val="0"/>
          <w:numId w:val="1"/>
        </w:numPr>
        <w:tabs>
          <w:tab w:val="left" w:pos="360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Внести следующие изменения в постановление администрации Гатчинского муниципального района от 19.12.2024 № 6297 «Об утверждении Положения о системах оплаты труда в муниципальных учреждениях Гатчинского муниципального округа по видам экономической деятельности» (далее – Постановление № 6297):</w:t>
      </w:r>
    </w:p>
    <w:p w14:paraId="4574AC40" w14:textId="77777777" w:rsidR="005F3771" w:rsidRPr="005F3771" w:rsidRDefault="005F3771" w:rsidP="005F3771">
      <w:pPr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 Приложении к постановлению «Положение о системах оплаты труда в муниципальных учреждениях Гатчинского муниципального округа по видам экономической деятельности:</w:t>
      </w:r>
    </w:p>
    <w:p w14:paraId="2800FC27" w14:textId="77777777" w:rsidR="005F3771" w:rsidRPr="005F3771" w:rsidRDefault="005F3771" w:rsidP="005F3771">
      <w:pPr>
        <w:numPr>
          <w:ilvl w:val="2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Пункт 2.10. исключить;</w:t>
      </w:r>
    </w:p>
    <w:p w14:paraId="48D62308" w14:textId="77777777" w:rsidR="005F3771" w:rsidRPr="005F3771" w:rsidRDefault="005F3771" w:rsidP="005F3771">
      <w:pPr>
        <w:numPr>
          <w:ilvl w:val="2"/>
          <w:numId w:val="1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Пункт 2.11. изложить в следующей редакции:</w:t>
      </w:r>
    </w:p>
    <w:p w14:paraId="5A0AD2F4" w14:textId="77777777" w:rsidR="005F3771" w:rsidRPr="005F3771" w:rsidRDefault="005F3771" w:rsidP="005F377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«2.11. К должностным окладам (окладу, ставке заработной платы) работника применяются повышающие надбавки за квалификационную категорию, за почетные, отраслевые, спортивные звания, за ученую степень (далее – п</w:t>
      </w:r>
      <w:r w:rsidRPr="005F3771">
        <w:rPr>
          <w:rFonts w:ascii="Times New Roman" w:eastAsia="Calibri" w:hAnsi="Times New Roman" w:cs="Times New Roman"/>
          <w:sz w:val="28"/>
          <w:szCs w:val="28"/>
        </w:rPr>
        <w:t>овышающий коэффициент уровня квалификации)</w:t>
      </w: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, значения которых определяются в соответствии с настоящим Положением.</w:t>
      </w:r>
    </w:p>
    <w:p w14:paraId="6C4BCDCE" w14:textId="77777777" w:rsidR="005F3771" w:rsidRPr="005F3771" w:rsidRDefault="005F3771" w:rsidP="005F377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Размер выплат работникам по повышающим коэффициентам уровня квалификации определяется по формуле:</w:t>
      </w:r>
    </w:p>
    <w:p w14:paraId="332338A5" w14:textId="77777777" w:rsidR="005F3771" w:rsidRPr="005F3771" w:rsidRDefault="005F3771" w:rsidP="005F377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</w:p>
    <w:p w14:paraId="6940DF7D" w14:textId="77777777" w:rsidR="005F3771" w:rsidRPr="005F3771" w:rsidRDefault="005F3771" w:rsidP="005F3771">
      <w:pPr>
        <w:tabs>
          <w:tab w:val="left" w:pos="360"/>
        </w:tabs>
        <w:spacing w:before="100" w:beforeAutospacing="1" w:after="100" w:afterAutospacing="1" w:line="240" w:lineRule="auto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ВКi</w:t>
      </w:r>
      <w:proofErr w:type="spellEnd"/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= </w:t>
      </w:r>
      <w:proofErr w:type="spellStart"/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ДОi</w:t>
      </w:r>
      <w:proofErr w:type="spellEnd"/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x (</w:t>
      </w:r>
      <w:proofErr w:type="spellStart"/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ККi</w:t>
      </w:r>
      <w:proofErr w:type="spellEnd"/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- 1), где:</w:t>
      </w:r>
    </w:p>
    <w:p w14:paraId="78CABE89" w14:textId="77777777" w:rsidR="005F3771" w:rsidRPr="005F3771" w:rsidRDefault="005F3771" w:rsidP="005F377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ДОi</w:t>
      </w:r>
      <w:proofErr w:type="spellEnd"/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- должностной оклад (оклад), выплаты по ставке заработной платы для i-го работника;</w:t>
      </w:r>
    </w:p>
    <w:p w14:paraId="14FC7ED7" w14:textId="77777777" w:rsidR="005F3771" w:rsidRPr="005F3771" w:rsidRDefault="005F3771" w:rsidP="005F377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ККi</w:t>
      </w:r>
      <w:proofErr w:type="spellEnd"/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- повышающий коэффициент уровня квалификации для i-го работника.</w:t>
      </w:r>
    </w:p>
    <w:p w14:paraId="359AB554" w14:textId="77777777" w:rsidR="005F3771" w:rsidRPr="005F3771" w:rsidRDefault="005F3771" w:rsidP="005F377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Применение повышающих надбавок не образует новый должностной оклад (оклад, ставку заработной платы) работника.»;</w:t>
      </w:r>
    </w:p>
    <w:p w14:paraId="0B2B2C57" w14:textId="77777777" w:rsidR="005F3771" w:rsidRPr="005F3771" w:rsidRDefault="005F3771" w:rsidP="005F3771">
      <w:pPr>
        <w:numPr>
          <w:ilvl w:val="2"/>
          <w:numId w:val="1"/>
        </w:num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Пункт 2.20. исключить;</w:t>
      </w:r>
    </w:p>
    <w:p w14:paraId="1250AA66" w14:textId="77777777" w:rsidR="005F3771" w:rsidRPr="005F3771" w:rsidRDefault="005F3771" w:rsidP="005F3771">
      <w:pPr>
        <w:numPr>
          <w:ilvl w:val="2"/>
          <w:numId w:val="1"/>
        </w:num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Пункт 4.4. изложить в следующей редакции:</w:t>
      </w:r>
    </w:p>
    <w:p w14:paraId="3BA5C5A6" w14:textId="77777777" w:rsidR="005F3771" w:rsidRPr="005F3771" w:rsidRDefault="005F3771" w:rsidP="005F377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«4.4. Премиальные выплаты по итогам работы осуществляются:</w:t>
      </w:r>
    </w:p>
    <w:p w14:paraId="619C4CCA" w14:textId="77777777" w:rsidR="005F3771" w:rsidRPr="005F3771" w:rsidRDefault="005F3771" w:rsidP="005F377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- руководителю учреждения – по итогам работы учреждения;</w:t>
      </w:r>
    </w:p>
    <w:p w14:paraId="443AD945" w14:textId="77777777" w:rsidR="005F3771" w:rsidRPr="005F3771" w:rsidRDefault="005F3771" w:rsidP="005F377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- руководителям обособленных структурных подразделений (филиалов) учреждения – по итогам работы учреждения и (или) структурного подразделения (филиала) учреждения;</w:t>
      </w:r>
    </w:p>
    <w:p w14:paraId="20ADF785" w14:textId="77777777" w:rsidR="005F3771" w:rsidRPr="005F3771" w:rsidRDefault="005F3771" w:rsidP="005F3771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- работникам учреждении – по итогам работы учреждения и (или) структурного подразделения (филиала) учреждения, а также по итогам работы конкретного работника.»;</w:t>
      </w:r>
    </w:p>
    <w:p w14:paraId="4CFD7FC8" w14:textId="77777777" w:rsidR="005F3771" w:rsidRPr="005F3771" w:rsidRDefault="005F3771" w:rsidP="005F3771">
      <w:pPr>
        <w:numPr>
          <w:ilvl w:val="2"/>
          <w:numId w:val="1"/>
        </w:num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Абзац третий пункта 4.6. исключить;</w:t>
      </w:r>
    </w:p>
    <w:p w14:paraId="341C0D06" w14:textId="77777777" w:rsidR="005F3771" w:rsidRPr="005F3771" w:rsidRDefault="005F3771" w:rsidP="005F3771">
      <w:pPr>
        <w:numPr>
          <w:ilvl w:val="2"/>
          <w:numId w:val="1"/>
        </w:num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Пункт 6.1. изложить в следующей редакции:</w:t>
      </w:r>
    </w:p>
    <w:p w14:paraId="332C7234" w14:textId="77777777" w:rsidR="005F3771" w:rsidRPr="005F3771" w:rsidRDefault="005F3771" w:rsidP="005F3771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«6.1. Годовой фонд оплаты труда работников учреждения определяется по формуле:</w:t>
      </w:r>
    </w:p>
    <w:p w14:paraId="4B25F242" w14:textId="77777777" w:rsidR="005F3771" w:rsidRPr="005F3771" w:rsidRDefault="005F3771" w:rsidP="005F3771">
      <w:pPr>
        <w:tabs>
          <w:tab w:val="left" w:pos="360"/>
        </w:tabs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Ф = 12 х ((МДО + ВК + ПК) + (МДО х </w:t>
      </w:r>
      <w:proofErr w:type="spellStart"/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СТу</w:t>
      </w:r>
      <w:proofErr w:type="spellEnd"/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) + ДСВ), где:</w:t>
      </w:r>
    </w:p>
    <w:p w14:paraId="09CB9EC1" w14:textId="77777777" w:rsidR="005F3771" w:rsidRPr="005F3771" w:rsidRDefault="005F3771" w:rsidP="005F3771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МДО – сумма минимальных уровней должностных окладов (окладов, ставок заработной платы) по штатным единицам учреждения;</w:t>
      </w:r>
    </w:p>
    <w:p w14:paraId="6395FE3F" w14:textId="77777777" w:rsidR="005F3771" w:rsidRPr="005F3771" w:rsidRDefault="005F3771" w:rsidP="005F3771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ВК – сумма надбавок по повышающим коэффициентам уровня квалификации;</w:t>
      </w:r>
    </w:p>
    <w:p w14:paraId="0C479034" w14:textId="77777777" w:rsidR="005F3771" w:rsidRPr="005F3771" w:rsidRDefault="005F3771" w:rsidP="005F3771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ПК – сумма постоянных компенсационных выплат работникам по должности, соответствующей i-ой штатной единице МКУ, и должностного оклада (оклада, ставки заработной платы), определяемых в минимальных (рекомендуемых) размерах, установленных разделом 3 настоящего Положения;</w:t>
      </w:r>
    </w:p>
    <w:p w14:paraId="3073E226" w14:textId="77777777" w:rsidR="005F3771" w:rsidRPr="005F3771" w:rsidRDefault="005F3771" w:rsidP="005F3771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СТу</w:t>
      </w:r>
      <w:proofErr w:type="spellEnd"/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– плановое соотношение стимулирующих выплат и окладной части заработной платы в учреждении, устанавливаемое уполномоченным органом;</w:t>
      </w:r>
    </w:p>
    <w:p w14:paraId="68B79BAD" w14:textId="77777777" w:rsidR="005F3771" w:rsidRPr="005F3771" w:rsidRDefault="005F3771" w:rsidP="005F3771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ДСВ – плановые дополнительные стимулирующие выплаты для «указных» категорий работников, устанавливаемые по решению уполномоченного органа. Для прочих категорий работников ДСВ применяется равным 0.</w:t>
      </w:r>
    </w:p>
    <w:p w14:paraId="66DC2DD0" w14:textId="77777777" w:rsidR="005F3771" w:rsidRPr="005F3771" w:rsidRDefault="005F3771" w:rsidP="005F3771">
      <w:pPr>
        <w:tabs>
          <w:tab w:val="left" w:pos="36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 случае превышения фактических поступлений доходов от платной деятельности над первоначальными плановыми показателями стимулирующая часть фонда оплаты труда может быть увеличена по решению руководителя учреждения.»</w:t>
      </w:r>
    </w:p>
    <w:p w14:paraId="27D668F8" w14:textId="77777777" w:rsidR="005F3771" w:rsidRPr="005F3771" w:rsidRDefault="005F3771" w:rsidP="005F3771">
      <w:pPr>
        <w:numPr>
          <w:ilvl w:val="1"/>
          <w:numId w:val="1"/>
        </w:numPr>
        <w:tabs>
          <w:tab w:val="left" w:pos="3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 приложении 3 к Положению:</w:t>
      </w:r>
    </w:p>
    <w:p w14:paraId="6785B4DA" w14:textId="77777777" w:rsidR="005F3771" w:rsidRPr="005F3771" w:rsidRDefault="005F3771" w:rsidP="005F3771">
      <w:pPr>
        <w:numPr>
          <w:ilvl w:val="2"/>
          <w:numId w:val="1"/>
        </w:numPr>
        <w:tabs>
          <w:tab w:val="left" w:pos="3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В столбце «Должности» строки «ПКГ «Должности работников культуры, искусства и кинематографии ведущего звена» таблицы раздела 2 </w:t>
      </w: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lastRenderedPageBreak/>
        <w:t>«Межуровневые коэффициенты по должностям работников культуры, искусства и кинематографии» слова «хормейстер» исключить.</w:t>
      </w:r>
    </w:p>
    <w:p w14:paraId="0F780955" w14:textId="77777777" w:rsidR="005F3771" w:rsidRPr="005F3771" w:rsidRDefault="005F3771" w:rsidP="005F3771">
      <w:pPr>
        <w:numPr>
          <w:ilvl w:val="1"/>
          <w:numId w:val="1"/>
        </w:numPr>
        <w:tabs>
          <w:tab w:val="left" w:pos="360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 приложении 4 к Положению:</w:t>
      </w:r>
    </w:p>
    <w:p w14:paraId="0B0AB835" w14:textId="77777777" w:rsidR="005F3771" w:rsidRPr="005F3771" w:rsidRDefault="005F3771" w:rsidP="005F3771">
      <w:pPr>
        <w:numPr>
          <w:ilvl w:val="2"/>
          <w:numId w:val="1"/>
        </w:numPr>
        <w:tabs>
          <w:tab w:val="left" w:pos="360"/>
        </w:tabs>
        <w:spacing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x-none"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В столбце «Должности» строки «ПКГ должностей педагогических работников» «4-й КУ» таблицы 1. «</w:t>
      </w: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 w:bidi="ru-RU"/>
        </w:rPr>
        <w:t>Межуровневые коэффициенты для определения должностных окладов (ставок заработной платы) по должностям работников образования</w:t>
      </w: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» 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Родины»;</w:t>
      </w:r>
    </w:p>
    <w:p w14:paraId="354970D1" w14:textId="77777777" w:rsidR="005F3771" w:rsidRPr="005F3771" w:rsidRDefault="005F3771" w:rsidP="005F3771">
      <w:pPr>
        <w:numPr>
          <w:ilvl w:val="2"/>
          <w:numId w:val="1"/>
        </w:numPr>
        <w:tabs>
          <w:tab w:val="left" w:pos="3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 столбце «Перечень должностей работников» строки 1 таблицы 2 «Перечень должностей работников учреждений образования, относимых к основному персоналу, для определения размеров окладов руководителей учреждений» слова «преподаватель-организатор основ безопасности жизнедеятельности» заменить словами «преподаватель-организатор основ безопасности и защиты Родины».</w:t>
      </w:r>
    </w:p>
    <w:p w14:paraId="5D79D82B" w14:textId="77777777" w:rsidR="005F3771" w:rsidRPr="005F3771" w:rsidRDefault="005F3771" w:rsidP="005F3771">
      <w:pPr>
        <w:numPr>
          <w:ilvl w:val="1"/>
          <w:numId w:val="1"/>
        </w:numPr>
        <w:tabs>
          <w:tab w:val="left" w:pos="360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 приложении 5 к Положению:</w:t>
      </w:r>
    </w:p>
    <w:p w14:paraId="2666C616" w14:textId="77777777" w:rsidR="005F3771" w:rsidRPr="005F3771" w:rsidRDefault="005F3771" w:rsidP="005F3771">
      <w:pPr>
        <w:numPr>
          <w:ilvl w:val="2"/>
          <w:numId w:val="1"/>
        </w:numPr>
        <w:tabs>
          <w:tab w:val="left" w:pos="360"/>
          <w:tab w:val="left" w:pos="1560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 строке 1 таблицы раздела 6 «</w:t>
      </w:r>
      <w:r w:rsidRPr="005F3771">
        <w:rPr>
          <w:rFonts w:ascii="Times New Roman" w:eastAsia="Calibri" w:hAnsi="Times New Roman" w:cs="Times New Roman"/>
          <w:sz w:val="28"/>
          <w:szCs w:val="28"/>
        </w:rPr>
        <w:t>Отношение стимулирующих выплат к окладной части заработной платы, применяемое для планирования фонда оплаты труда»</w:t>
      </w:r>
      <w:r w:rsidRPr="005F3771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цифры «0,80» заменить цифрами «1,10».</w:t>
      </w:r>
    </w:p>
    <w:p w14:paraId="4FC9F303" w14:textId="77777777" w:rsidR="005F3771" w:rsidRPr="005F3771" w:rsidRDefault="005F3771" w:rsidP="005F3771">
      <w:pPr>
        <w:widowControl w:val="0"/>
        <w:numPr>
          <w:ilvl w:val="0"/>
          <w:numId w:val="1"/>
        </w:numPr>
        <w:tabs>
          <w:tab w:val="left" w:pos="1134"/>
          <w:tab w:val="left" w:pos="3792"/>
          <w:tab w:val="left" w:pos="75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 01 января 2025 года и подлежит размещению на официальном сайте Гатчинского муниципального округа.</w:t>
      </w:r>
    </w:p>
    <w:p w14:paraId="117C9CB3" w14:textId="77777777" w:rsidR="005F3771" w:rsidRPr="005F3771" w:rsidRDefault="005F3771" w:rsidP="005F3771">
      <w:pPr>
        <w:widowControl w:val="0"/>
        <w:numPr>
          <w:ilvl w:val="0"/>
          <w:numId w:val="1"/>
        </w:numPr>
        <w:tabs>
          <w:tab w:val="left" w:pos="1134"/>
          <w:tab w:val="left" w:pos="3792"/>
          <w:tab w:val="left" w:pos="755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37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над исполнением настоящего постановления возложить на заместителя главы администрации Гатчинского муниципального округа по финансовой политике и муниципальному контролю Носкова И. В.</w:t>
      </w:r>
    </w:p>
    <w:p w14:paraId="74943400" w14:textId="77777777" w:rsidR="005F3771" w:rsidRPr="005F3771" w:rsidRDefault="005F3771" w:rsidP="005F3771">
      <w:pPr>
        <w:widowControl w:val="0"/>
        <w:tabs>
          <w:tab w:val="left" w:pos="1134"/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749BCDF2" w14:textId="77777777" w:rsidR="005F3771" w:rsidRPr="005F3771" w:rsidRDefault="005F3771" w:rsidP="005F377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FF0000"/>
          <w:sz w:val="28"/>
          <w:szCs w:val="28"/>
        </w:rPr>
      </w:pPr>
    </w:p>
    <w:p w14:paraId="1838B720" w14:textId="77777777" w:rsidR="005F3771" w:rsidRPr="005F3771" w:rsidRDefault="005F3771" w:rsidP="005F377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F3771">
        <w:rPr>
          <w:rFonts w:ascii="Times New Roman" w:eastAsia="Arial" w:hAnsi="Times New Roman" w:cs="Times New Roman"/>
          <w:sz w:val="28"/>
          <w:szCs w:val="28"/>
        </w:rPr>
        <w:t>Глава администрации</w:t>
      </w:r>
    </w:p>
    <w:p w14:paraId="52D603FE" w14:textId="77777777" w:rsidR="005F3771" w:rsidRPr="005F3771" w:rsidRDefault="005F3771" w:rsidP="005F377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5F3771">
        <w:rPr>
          <w:rFonts w:ascii="Times New Roman" w:eastAsia="Arial" w:hAnsi="Times New Roman" w:cs="Times New Roman"/>
          <w:sz w:val="28"/>
          <w:szCs w:val="28"/>
        </w:rPr>
        <w:t xml:space="preserve">Гатчинского муниципального округа                                            Л.Н. </w:t>
      </w:r>
      <w:proofErr w:type="spellStart"/>
      <w:r w:rsidRPr="005F3771">
        <w:rPr>
          <w:rFonts w:ascii="Times New Roman" w:eastAsia="Arial" w:hAnsi="Times New Roman" w:cs="Times New Roman"/>
          <w:sz w:val="28"/>
          <w:szCs w:val="28"/>
        </w:rPr>
        <w:t>Нещадим</w:t>
      </w:r>
      <w:proofErr w:type="spellEnd"/>
    </w:p>
    <w:p w14:paraId="7763F80B" w14:textId="77777777" w:rsidR="005F3771" w:rsidRPr="005F3771" w:rsidRDefault="005F3771" w:rsidP="005F377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512FB6DB" w14:textId="77777777" w:rsidR="005F3771" w:rsidRPr="005F3771" w:rsidRDefault="005F3771" w:rsidP="005F377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14:paraId="2E86C8F3" w14:textId="77777777" w:rsidR="005F3771" w:rsidRPr="005F3771" w:rsidRDefault="005F3771" w:rsidP="005F377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  <w:r w:rsidRPr="005F3771">
        <w:rPr>
          <w:rFonts w:ascii="Times New Roman" w:eastAsia="Arial" w:hAnsi="Times New Roman" w:cs="Times New Roman"/>
        </w:rPr>
        <w:t xml:space="preserve">       </w:t>
      </w:r>
    </w:p>
    <w:p w14:paraId="03D7E082" w14:textId="77777777" w:rsidR="005F3771" w:rsidRPr="005F3771" w:rsidRDefault="005F3771" w:rsidP="005F377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0BCC809F" w14:textId="77777777" w:rsidR="005F3771" w:rsidRPr="005F3771" w:rsidRDefault="005F3771" w:rsidP="005F377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3F6EF960" w14:textId="77777777" w:rsidR="005F3771" w:rsidRPr="005F3771" w:rsidRDefault="005F3771" w:rsidP="005F377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1F61B8C2" w14:textId="77777777" w:rsidR="005F3771" w:rsidRPr="005F3771" w:rsidRDefault="005F3771" w:rsidP="005F377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02F9BF00" w14:textId="77777777" w:rsidR="005F3771" w:rsidRPr="005F3771" w:rsidRDefault="005F3771" w:rsidP="005F377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42211248" w14:textId="77777777" w:rsidR="005F3771" w:rsidRPr="005F3771" w:rsidRDefault="005F3771" w:rsidP="005F377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0787B1A7" w14:textId="77777777" w:rsidR="005F3771" w:rsidRPr="005F3771" w:rsidRDefault="005F3771" w:rsidP="005F377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38350A69" w14:textId="62DC7079" w:rsidR="00C73573" w:rsidRDefault="005F3771" w:rsidP="005F3771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hAnsi="Times New Roman" w:cs="Times New Roman"/>
        </w:rPr>
      </w:pPr>
      <w:r w:rsidRPr="005F3771">
        <w:rPr>
          <w:rFonts w:ascii="Times New Roman" w:eastAsia="Arial" w:hAnsi="Times New Roman" w:cs="Times New Roman"/>
        </w:rPr>
        <w:t>Орехова Л.И.</w:t>
      </w: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E66D9"/>
    <w:multiLevelType w:val="multilevel"/>
    <w:tmpl w:val="313A0A0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 w16cid:durableId="2214502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041C5A"/>
    <w:rsid w:val="0037430D"/>
    <w:rsid w:val="005F3771"/>
    <w:rsid w:val="00791485"/>
    <w:rsid w:val="00883CA0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next w:val="a4"/>
    <w:uiPriority w:val="59"/>
    <w:rsid w:val="005F377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4633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cp:lastPrinted>2025-02-25T09:17:00Z</cp:lastPrinted>
  <dcterms:created xsi:type="dcterms:W3CDTF">2025-02-25T09:18:00Z</dcterms:created>
  <dcterms:modified xsi:type="dcterms:W3CDTF">2025-02-25T09:18:00Z</dcterms:modified>
</cp:coreProperties>
</file>