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A12EA" w14:textId="77777777" w:rsidR="00D1763E" w:rsidRPr="00D1763E" w:rsidRDefault="00D1763E" w:rsidP="00D1763E">
      <w:pPr>
        <w:jc w:val="center"/>
        <w:rPr>
          <w:rFonts w:ascii="Calibri" w:eastAsia="Calibri" w:hAnsi="Calibri" w:cs="Times New Roman"/>
          <w:sz w:val="2"/>
          <w:szCs w:val="2"/>
        </w:rPr>
      </w:pPr>
    </w:p>
    <w:p w14:paraId="2FF47D51" w14:textId="77777777" w:rsidR="00D1763E" w:rsidRPr="00D1763E" w:rsidRDefault="00D1763E" w:rsidP="00D1763E">
      <w:pPr>
        <w:widowControl w:val="0"/>
        <w:spacing w:after="0" w:line="240" w:lineRule="auto"/>
        <w:jc w:val="center"/>
        <w:rPr>
          <w:rFonts w:ascii="Times New Roman" w:eastAsia="Times New Roman" w:hAnsi="Times New Roman" w:cs="Times New Roman"/>
          <w:b/>
          <w:noProof/>
          <w:sz w:val="24"/>
          <w:szCs w:val="24"/>
          <w:lang w:val="en-US" w:eastAsia="ru-RU"/>
        </w:rPr>
      </w:pPr>
      <w:r w:rsidRPr="00D1763E">
        <w:rPr>
          <w:rFonts w:ascii="Times New Roman" w:eastAsia="Times New Roman" w:hAnsi="Times New Roman" w:cs="Times New Roman"/>
          <w:b/>
          <w:noProof/>
          <w:sz w:val="24"/>
          <w:szCs w:val="24"/>
          <w:lang w:eastAsia="ru-RU"/>
        </w:rPr>
        <w:drawing>
          <wp:inline distT="0" distB="0" distL="0" distR="0" wp14:anchorId="383B6948" wp14:editId="007C907A">
            <wp:extent cx="600075" cy="742950"/>
            <wp:effectExtent l="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51784BE4" w14:textId="77777777" w:rsidR="00D1763E" w:rsidRPr="00D1763E" w:rsidRDefault="00D1763E" w:rsidP="00D1763E">
      <w:pPr>
        <w:widowControl w:val="0"/>
        <w:spacing w:after="0" w:line="240" w:lineRule="auto"/>
        <w:jc w:val="center"/>
        <w:rPr>
          <w:rFonts w:ascii="Times New Roman" w:eastAsia="Arial" w:hAnsi="Times New Roman" w:cs="Times New Roman"/>
          <w:color w:val="000000"/>
          <w:sz w:val="24"/>
          <w:szCs w:val="24"/>
          <w:lang w:val="en-US" w:eastAsia="ru-RU" w:bidi="ru-RU"/>
        </w:rPr>
      </w:pPr>
    </w:p>
    <w:p w14:paraId="0F043DE7" w14:textId="77777777" w:rsidR="00D1763E" w:rsidRPr="00D1763E" w:rsidRDefault="00D1763E" w:rsidP="00D1763E">
      <w:pPr>
        <w:widowControl w:val="0"/>
        <w:spacing w:after="0" w:line="240" w:lineRule="auto"/>
        <w:jc w:val="center"/>
        <w:rPr>
          <w:rFonts w:ascii="Times New Roman" w:eastAsia="Arial" w:hAnsi="Times New Roman" w:cs="Times New Roman"/>
          <w:color w:val="000000"/>
          <w:sz w:val="24"/>
          <w:szCs w:val="24"/>
          <w:lang w:eastAsia="ru-RU" w:bidi="ru-RU"/>
        </w:rPr>
      </w:pPr>
      <w:r w:rsidRPr="00D1763E">
        <w:rPr>
          <w:rFonts w:ascii="Times New Roman" w:eastAsia="Arial" w:hAnsi="Times New Roman" w:cs="Times New Roman"/>
          <w:color w:val="000000"/>
          <w:sz w:val="24"/>
          <w:szCs w:val="24"/>
          <w:lang w:eastAsia="ru-RU" w:bidi="ru-RU"/>
        </w:rPr>
        <w:t>АДМИНИСТРАЦИЯ ГАТЧИНСКОГО МУНИЦИПАЛЬНОГО ОКРУГА</w:t>
      </w:r>
    </w:p>
    <w:p w14:paraId="30C772C1" w14:textId="77777777" w:rsidR="00D1763E" w:rsidRPr="00D1763E" w:rsidRDefault="00D1763E" w:rsidP="00D1763E">
      <w:pPr>
        <w:widowControl w:val="0"/>
        <w:spacing w:after="0" w:line="240" w:lineRule="auto"/>
        <w:jc w:val="center"/>
        <w:rPr>
          <w:rFonts w:ascii="Times New Roman" w:eastAsia="Arial" w:hAnsi="Times New Roman" w:cs="Times New Roman"/>
          <w:color w:val="000000"/>
          <w:sz w:val="24"/>
          <w:szCs w:val="24"/>
          <w:lang w:eastAsia="ru-RU" w:bidi="ru-RU"/>
        </w:rPr>
      </w:pPr>
      <w:r w:rsidRPr="00D1763E">
        <w:rPr>
          <w:rFonts w:ascii="Times New Roman" w:eastAsia="Arial" w:hAnsi="Times New Roman" w:cs="Times New Roman"/>
          <w:color w:val="000000"/>
          <w:sz w:val="24"/>
          <w:szCs w:val="24"/>
          <w:lang w:eastAsia="ru-RU" w:bidi="ru-RU"/>
        </w:rPr>
        <w:t>ЛЕНИНГРАДСКОЙ ОБЛАСТИ</w:t>
      </w:r>
    </w:p>
    <w:p w14:paraId="6E8A138D" w14:textId="77777777" w:rsidR="00D1763E" w:rsidRPr="00D1763E" w:rsidRDefault="00D1763E" w:rsidP="00D1763E">
      <w:pPr>
        <w:widowControl w:val="0"/>
        <w:spacing w:after="0" w:line="240" w:lineRule="auto"/>
        <w:jc w:val="center"/>
        <w:rPr>
          <w:rFonts w:ascii="Times New Roman" w:eastAsia="Arial" w:hAnsi="Times New Roman" w:cs="Times New Roman"/>
          <w:color w:val="000000"/>
          <w:sz w:val="28"/>
          <w:szCs w:val="28"/>
          <w:lang w:eastAsia="ru-RU" w:bidi="ru-RU"/>
        </w:rPr>
      </w:pPr>
    </w:p>
    <w:p w14:paraId="421D0654" w14:textId="77777777" w:rsidR="00D1763E" w:rsidRPr="00D1763E" w:rsidRDefault="00D1763E" w:rsidP="00D1763E">
      <w:pPr>
        <w:keepNext/>
        <w:keepLines/>
        <w:widowControl w:val="0"/>
        <w:spacing w:after="0" w:line="240" w:lineRule="auto"/>
        <w:jc w:val="center"/>
        <w:outlineLvl w:val="1"/>
        <w:rPr>
          <w:rFonts w:ascii="Times New Roman" w:eastAsia="Arial" w:hAnsi="Times New Roman" w:cs="Times New Roman"/>
          <w:b/>
          <w:bCs/>
          <w:color w:val="000000"/>
          <w:sz w:val="28"/>
          <w:szCs w:val="28"/>
          <w:lang w:eastAsia="ru-RU" w:bidi="ru-RU"/>
        </w:rPr>
      </w:pPr>
      <w:r w:rsidRPr="00D1763E">
        <w:rPr>
          <w:rFonts w:ascii="Times New Roman" w:eastAsia="Arial" w:hAnsi="Times New Roman" w:cs="Times New Roman"/>
          <w:b/>
          <w:bCs/>
          <w:color w:val="000000"/>
          <w:sz w:val="28"/>
          <w:szCs w:val="28"/>
          <w:lang w:eastAsia="ru-RU" w:bidi="ru-RU"/>
        </w:rPr>
        <w:t>П О С Т А Н О В Л Е Н И Е</w:t>
      </w:r>
    </w:p>
    <w:p w14:paraId="6E8892F7" w14:textId="77777777" w:rsidR="00D1763E" w:rsidRPr="00D1763E" w:rsidRDefault="00D1763E" w:rsidP="00D1763E">
      <w:pPr>
        <w:widowControl w:val="0"/>
        <w:tabs>
          <w:tab w:val="left" w:pos="3792"/>
          <w:tab w:val="left" w:pos="7550"/>
        </w:tabs>
        <w:spacing w:after="0" w:line="240" w:lineRule="auto"/>
        <w:rPr>
          <w:rFonts w:ascii="Times New Roman" w:eastAsia="Arial" w:hAnsi="Times New Roman" w:cs="Times New Roman"/>
          <w:bCs/>
          <w:sz w:val="28"/>
          <w:szCs w:val="28"/>
        </w:rPr>
      </w:pPr>
    </w:p>
    <w:p w14:paraId="087AEE64" w14:textId="77777777" w:rsidR="00D1763E" w:rsidRPr="00D1763E" w:rsidRDefault="00D1763E" w:rsidP="00D1763E">
      <w:pPr>
        <w:widowControl w:val="0"/>
        <w:tabs>
          <w:tab w:val="left" w:pos="3792"/>
          <w:tab w:val="left" w:pos="7550"/>
        </w:tabs>
        <w:spacing w:after="0" w:line="240" w:lineRule="auto"/>
        <w:rPr>
          <w:rFonts w:ascii="Times New Roman" w:eastAsia="Arial" w:hAnsi="Times New Roman" w:cs="Times New Roman"/>
          <w:color w:val="000000"/>
          <w:sz w:val="16"/>
          <w:szCs w:val="16"/>
          <w:lang w:eastAsia="ru-RU" w:bidi="ru-RU"/>
        </w:rPr>
      </w:pPr>
    </w:p>
    <w:p w14:paraId="6F183217" w14:textId="77777777" w:rsidR="00D1763E" w:rsidRPr="00D1763E" w:rsidRDefault="00D1763E" w:rsidP="00D1763E">
      <w:pPr>
        <w:spacing w:after="0" w:line="240" w:lineRule="auto"/>
        <w:rPr>
          <w:rFonts w:ascii="Times New Roman" w:eastAsia="Calibri" w:hAnsi="Times New Roman" w:cs="Times New Roman"/>
          <w:sz w:val="28"/>
          <w:szCs w:val="28"/>
          <w:lang w:eastAsia="ru-RU"/>
        </w:rPr>
      </w:pPr>
      <w:r w:rsidRPr="00D1763E">
        <w:rPr>
          <w:rFonts w:ascii="Times New Roman" w:eastAsia="Calibri" w:hAnsi="Times New Roman" w:cs="Times New Roman"/>
          <w:sz w:val="28"/>
          <w:szCs w:val="28"/>
          <w:lang w:eastAsia="ru-RU"/>
        </w:rPr>
        <w:t>от 22.12.2025</w:t>
      </w:r>
      <w:r w:rsidRPr="00D1763E">
        <w:rPr>
          <w:rFonts w:ascii="Times New Roman" w:eastAsia="Calibri" w:hAnsi="Times New Roman" w:cs="Times New Roman"/>
          <w:sz w:val="28"/>
          <w:szCs w:val="28"/>
          <w:lang w:eastAsia="ru-RU"/>
        </w:rPr>
        <w:tab/>
      </w:r>
      <w:r w:rsidRPr="00D1763E">
        <w:rPr>
          <w:rFonts w:ascii="Times New Roman" w:eastAsia="Calibri" w:hAnsi="Times New Roman" w:cs="Times New Roman"/>
          <w:sz w:val="28"/>
          <w:szCs w:val="28"/>
          <w:lang w:eastAsia="ru-RU"/>
        </w:rPr>
        <w:tab/>
      </w:r>
      <w:r w:rsidRPr="00D1763E">
        <w:rPr>
          <w:rFonts w:ascii="Times New Roman" w:eastAsia="Calibri" w:hAnsi="Times New Roman" w:cs="Times New Roman"/>
          <w:sz w:val="28"/>
          <w:szCs w:val="28"/>
          <w:lang w:eastAsia="ru-RU"/>
        </w:rPr>
        <w:tab/>
      </w:r>
      <w:r w:rsidRPr="00D1763E">
        <w:rPr>
          <w:rFonts w:ascii="Times New Roman" w:eastAsia="Calibri" w:hAnsi="Times New Roman" w:cs="Times New Roman"/>
          <w:sz w:val="28"/>
          <w:szCs w:val="28"/>
          <w:lang w:eastAsia="ru-RU"/>
        </w:rPr>
        <w:tab/>
      </w:r>
      <w:r w:rsidRPr="00D1763E">
        <w:rPr>
          <w:rFonts w:ascii="Times New Roman" w:eastAsia="Calibri" w:hAnsi="Times New Roman" w:cs="Times New Roman"/>
          <w:sz w:val="28"/>
          <w:szCs w:val="28"/>
          <w:lang w:eastAsia="ru-RU"/>
        </w:rPr>
        <w:tab/>
      </w:r>
      <w:r w:rsidRPr="00D1763E">
        <w:rPr>
          <w:rFonts w:ascii="Times New Roman" w:eastAsia="Calibri" w:hAnsi="Times New Roman" w:cs="Times New Roman"/>
          <w:sz w:val="28"/>
          <w:szCs w:val="28"/>
          <w:lang w:eastAsia="ru-RU"/>
        </w:rPr>
        <w:tab/>
        <w:t>№ 12586</w:t>
      </w:r>
    </w:p>
    <w:p w14:paraId="0E468C4D" w14:textId="77777777" w:rsidR="00D1763E" w:rsidRPr="00D1763E" w:rsidRDefault="00D1763E" w:rsidP="00D1763E">
      <w:pPr>
        <w:spacing w:after="0" w:line="240" w:lineRule="auto"/>
        <w:rPr>
          <w:rFonts w:ascii="Times New Roman" w:eastAsia="Times New Roman" w:hAnsi="Times New Roman" w:cs="Times New Roman"/>
          <w:sz w:val="28"/>
          <w:szCs w:val="28"/>
          <w:lang w:eastAsia="ru-RU"/>
        </w:rPr>
      </w:pPr>
    </w:p>
    <w:p w14:paraId="438127D6" w14:textId="77777777" w:rsidR="00D1763E" w:rsidRPr="00D1763E" w:rsidRDefault="00D1763E" w:rsidP="00D1763E">
      <w:pPr>
        <w:spacing w:after="0" w:line="240" w:lineRule="auto"/>
        <w:rPr>
          <w:rFonts w:ascii="Times New Roman" w:eastAsia="Times New Roman" w:hAnsi="Times New Roman" w:cs="Times New Roman"/>
          <w:sz w:val="24"/>
          <w:szCs w:val="24"/>
          <w:lang w:eastAsia="ru-RU"/>
        </w:rPr>
      </w:pPr>
      <w:r w:rsidRPr="00D1763E">
        <w:rPr>
          <w:rFonts w:ascii="Times New Roman" w:eastAsia="Times New Roman" w:hAnsi="Times New Roman" w:cs="Times New Roman"/>
          <w:sz w:val="24"/>
          <w:szCs w:val="24"/>
          <w:lang w:eastAsia="ru-RU"/>
        </w:rPr>
        <w:t xml:space="preserve">Об утверждении норматива стоимости одного </w:t>
      </w:r>
    </w:p>
    <w:p w14:paraId="4CE2099E" w14:textId="77777777" w:rsidR="00D1763E" w:rsidRPr="00D1763E" w:rsidRDefault="00D1763E" w:rsidP="00D1763E">
      <w:pPr>
        <w:spacing w:after="0" w:line="240" w:lineRule="auto"/>
        <w:rPr>
          <w:rFonts w:ascii="Times New Roman" w:eastAsia="Times New Roman" w:hAnsi="Times New Roman" w:cs="Times New Roman"/>
          <w:sz w:val="24"/>
          <w:szCs w:val="24"/>
          <w:lang w:eastAsia="ru-RU"/>
        </w:rPr>
      </w:pPr>
      <w:r w:rsidRPr="00D1763E">
        <w:rPr>
          <w:rFonts w:ascii="Times New Roman" w:eastAsia="Times New Roman" w:hAnsi="Times New Roman" w:cs="Times New Roman"/>
          <w:sz w:val="24"/>
          <w:szCs w:val="24"/>
          <w:lang w:eastAsia="ru-RU"/>
        </w:rPr>
        <w:t xml:space="preserve">квадратного метра общей площади жилья  </w:t>
      </w:r>
    </w:p>
    <w:p w14:paraId="1697DA2D" w14:textId="77777777" w:rsidR="00D1763E" w:rsidRPr="00D1763E" w:rsidRDefault="00D1763E" w:rsidP="00D1763E">
      <w:pPr>
        <w:spacing w:after="0" w:line="240" w:lineRule="auto"/>
        <w:rPr>
          <w:rFonts w:ascii="Times New Roman" w:eastAsia="Times New Roman" w:hAnsi="Times New Roman" w:cs="Times New Roman"/>
          <w:sz w:val="24"/>
          <w:szCs w:val="24"/>
          <w:lang w:eastAsia="ru-RU"/>
        </w:rPr>
      </w:pPr>
      <w:r w:rsidRPr="00D1763E">
        <w:rPr>
          <w:rFonts w:ascii="Times New Roman" w:eastAsia="Times New Roman" w:hAnsi="Times New Roman" w:cs="Times New Roman"/>
          <w:sz w:val="24"/>
          <w:szCs w:val="24"/>
          <w:lang w:eastAsia="ru-RU"/>
        </w:rPr>
        <w:t xml:space="preserve">на сельских территориях по муниципальному </w:t>
      </w:r>
    </w:p>
    <w:p w14:paraId="5A99B9C7" w14:textId="77777777" w:rsidR="00D1763E" w:rsidRPr="00D1763E" w:rsidRDefault="00D1763E" w:rsidP="00D1763E">
      <w:pPr>
        <w:spacing w:after="0" w:line="240" w:lineRule="auto"/>
        <w:rPr>
          <w:rFonts w:ascii="Times New Roman" w:eastAsia="Times New Roman" w:hAnsi="Times New Roman" w:cs="Times New Roman"/>
          <w:sz w:val="24"/>
          <w:szCs w:val="24"/>
          <w:lang w:eastAsia="ru-RU"/>
        </w:rPr>
      </w:pPr>
      <w:r w:rsidRPr="00D1763E">
        <w:rPr>
          <w:rFonts w:ascii="Times New Roman" w:eastAsia="Times New Roman" w:hAnsi="Times New Roman" w:cs="Times New Roman"/>
          <w:sz w:val="24"/>
          <w:szCs w:val="24"/>
          <w:lang w:eastAsia="ru-RU"/>
        </w:rPr>
        <w:t xml:space="preserve">образованию Гатчинский муниципальный округ </w:t>
      </w:r>
    </w:p>
    <w:p w14:paraId="5678E16E" w14:textId="77777777" w:rsidR="00D1763E" w:rsidRPr="00D1763E" w:rsidRDefault="00D1763E" w:rsidP="00D1763E">
      <w:pPr>
        <w:spacing w:after="0" w:line="240" w:lineRule="auto"/>
        <w:rPr>
          <w:rFonts w:ascii="Times New Roman" w:eastAsia="Times New Roman" w:hAnsi="Times New Roman" w:cs="Times New Roman"/>
          <w:sz w:val="24"/>
          <w:szCs w:val="24"/>
          <w:lang w:eastAsia="ru-RU"/>
        </w:rPr>
      </w:pPr>
      <w:r w:rsidRPr="00D1763E">
        <w:rPr>
          <w:rFonts w:ascii="Times New Roman" w:eastAsia="Times New Roman" w:hAnsi="Times New Roman" w:cs="Times New Roman"/>
          <w:sz w:val="24"/>
          <w:szCs w:val="24"/>
          <w:lang w:eastAsia="ru-RU"/>
        </w:rPr>
        <w:t xml:space="preserve">Ленинградской области </w:t>
      </w:r>
      <w:bookmarkStart w:id="0" w:name="_Hlk216688175"/>
      <w:r w:rsidRPr="00D1763E">
        <w:rPr>
          <w:rFonts w:ascii="Times New Roman" w:eastAsia="Times New Roman" w:hAnsi="Times New Roman" w:cs="Times New Roman"/>
          <w:sz w:val="24"/>
          <w:szCs w:val="24"/>
          <w:lang w:eastAsia="ru-RU"/>
        </w:rPr>
        <w:t xml:space="preserve">на </w:t>
      </w:r>
      <w:r w:rsidRPr="00D1763E">
        <w:rPr>
          <w:rFonts w:ascii="Times New Roman" w:eastAsia="Times New Roman" w:hAnsi="Times New Roman" w:cs="Times New Roman"/>
          <w:sz w:val="24"/>
          <w:szCs w:val="24"/>
          <w:lang w:val="en-US" w:eastAsia="ru-RU"/>
        </w:rPr>
        <w:t>I</w:t>
      </w:r>
      <w:r w:rsidRPr="00D1763E">
        <w:rPr>
          <w:rFonts w:ascii="Times New Roman" w:eastAsia="Times New Roman" w:hAnsi="Times New Roman" w:cs="Times New Roman"/>
          <w:sz w:val="24"/>
          <w:szCs w:val="24"/>
          <w:lang w:eastAsia="ru-RU"/>
        </w:rPr>
        <w:t xml:space="preserve"> квартал 2026 года  </w:t>
      </w:r>
    </w:p>
    <w:bookmarkEnd w:id="0"/>
    <w:p w14:paraId="766D2681" w14:textId="77777777" w:rsidR="00D1763E" w:rsidRPr="00D1763E" w:rsidRDefault="00D1763E" w:rsidP="00D1763E">
      <w:pPr>
        <w:spacing w:after="0" w:line="240" w:lineRule="auto"/>
        <w:rPr>
          <w:rFonts w:ascii="Times New Roman" w:eastAsia="Times New Roman" w:hAnsi="Times New Roman" w:cs="Times New Roman"/>
          <w:sz w:val="28"/>
          <w:szCs w:val="28"/>
          <w:lang w:eastAsia="ru-RU"/>
        </w:rPr>
      </w:pPr>
      <w:r w:rsidRPr="00D1763E">
        <w:rPr>
          <w:rFonts w:ascii="Times New Roman" w:eastAsia="Times New Roman" w:hAnsi="Times New Roman" w:cs="Times New Roman"/>
          <w:sz w:val="28"/>
          <w:szCs w:val="28"/>
          <w:lang w:eastAsia="ru-RU"/>
        </w:rPr>
        <w:t xml:space="preserve">     </w:t>
      </w:r>
    </w:p>
    <w:p w14:paraId="546B1222" w14:textId="77777777" w:rsidR="00D1763E" w:rsidRPr="00D1763E" w:rsidRDefault="00D1763E" w:rsidP="00D1763E">
      <w:pPr>
        <w:spacing w:after="0" w:line="240" w:lineRule="auto"/>
        <w:rPr>
          <w:rFonts w:ascii="Times New Roman" w:eastAsia="Times New Roman" w:hAnsi="Times New Roman" w:cs="Times New Roman"/>
          <w:b/>
          <w:sz w:val="28"/>
          <w:szCs w:val="28"/>
          <w:lang w:eastAsia="ru-RU"/>
        </w:rPr>
      </w:pPr>
    </w:p>
    <w:p w14:paraId="2AA37227" w14:textId="77777777" w:rsidR="00D1763E" w:rsidRPr="00D1763E" w:rsidRDefault="00D1763E" w:rsidP="00D1763E">
      <w:pPr>
        <w:spacing w:after="0" w:line="240" w:lineRule="auto"/>
        <w:ind w:firstLine="708"/>
        <w:jc w:val="both"/>
        <w:rPr>
          <w:rFonts w:ascii="Times New Roman" w:eastAsia="Times New Roman" w:hAnsi="Times New Roman" w:cs="Times New Roman"/>
          <w:color w:val="000000"/>
          <w:sz w:val="28"/>
          <w:szCs w:val="28"/>
          <w:lang w:eastAsia="ru-RU"/>
        </w:rPr>
      </w:pPr>
      <w:r w:rsidRPr="00D1763E">
        <w:rPr>
          <w:rFonts w:ascii="Times New Roman" w:eastAsia="Times New Roman" w:hAnsi="Times New Roman" w:cs="Times New Roman"/>
          <w:sz w:val="28"/>
          <w:szCs w:val="28"/>
          <w:lang w:eastAsia="ru-RU"/>
        </w:rPr>
        <w:t xml:space="preserve">В соответствии с областным законом от 02.05.2024 № 50-оз «Об объединении поселений, входящих в состав Гатчинского муниципального района Ленинградской области, наделении вновь образованного муниципального образования статусом муниципального округа и о внесении изменений в областной закон «Об административно-территориальном устройстве Ленинградской области и порядке его изменения», Федеральным законом от 06.10.2003 № 131-ФЗ «Об общих принципах организации местного самоуправления в Российской Федерации», </w:t>
      </w:r>
      <w:r w:rsidRPr="00D1763E">
        <w:rPr>
          <w:rFonts w:ascii="Times New Roman" w:eastAsia="Arial" w:hAnsi="Times New Roman" w:cs="Times New Roman"/>
          <w:color w:val="000000"/>
          <w:sz w:val="28"/>
          <w:szCs w:val="28"/>
          <w:lang w:eastAsia="ru-RU"/>
        </w:rPr>
        <w:t xml:space="preserve">Федеральным законом от 20.03.2025 № 33-ФЗ «Об общих принципах организации местного самоуправления в единой системе публичной власти», </w:t>
      </w:r>
      <w:r w:rsidRPr="00D1763E">
        <w:rPr>
          <w:rFonts w:ascii="Times New Roman" w:eastAsia="Times New Roman" w:hAnsi="Times New Roman" w:cs="Times New Roman"/>
          <w:sz w:val="28"/>
          <w:szCs w:val="28"/>
          <w:lang w:eastAsia="ru-RU"/>
        </w:rPr>
        <w:t xml:space="preserve">постановлением Правительства Ленинградской области от 10.04.2024 № 236 «Об утверждении положения и условиях реализации мероприятия по предоставлению гражданам социальных выплат на строительство (приобретение) жилья в рамках отраслевого проекта «Развитие жилищного строительства на сельских территориях и повышение уровня благоустройства домовладений» государственной программы Ленинградской области «Комплексное развитие сельских территорий Ленинградской области», распоряжением Правительства Ленинградской области от 11.12.2007 № 536-р «О полномочиях при определении средней рыночной стоимости одного квадратного метра общей площади жилья по муниципальным образованиям Ленинградской области для расчета размера субсидий, предоставляемых за счет средств областного бюджета Ленинградской области на строительство (приобретение) жилья, </w:t>
      </w:r>
      <w:r w:rsidRPr="00D1763E">
        <w:rPr>
          <w:rFonts w:ascii="Times New Roman" w:eastAsia="Times New Roman" w:hAnsi="Times New Roman" w:cs="Times New Roman"/>
          <w:color w:val="000000"/>
          <w:sz w:val="28"/>
          <w:szCs w:val="28"/>
          <w:lang w:eastAsia="ru-RU"/>
        </w:rPr>
        <w:t xml:space="preserve">распоряжением комитета по строительству Ленинградской области от 31.01.2024 № 131 «О мерах по обеспечению осуществления полномочий комитета по строительству Ленинградской области по расчету размера субсидии и социальных выплат, предоставляемых на строительство (приобретение) жилья за счет средств областного бюджета Ленинградской области в рамках реализации на территории Ленинградской области мероприятий </w:t>
      </w:r>
      <w:r w:rsidRPr="00D1763E">
        <w:rPr>
          <w:rFonts w:ascii="Times New Roman" w:eastAsia="Times New Roman" w:hAnsi="Times New Roman" w:cs="Times New Roman"/>
          <w:color w:val="000000"/>
          <w:sz w:val="28"/>
          <w:szCs w:val="28"/>
          <w:lang w:eastAsia="ru-RU"/>
        </w:rPr>
        <w:lastRenderedPageBreak/>
        <w:t>государственных программ Российской Федерации «Обеспечение доступным и комфортным жильем и коммунальными услугами граждан Российской Федерации» и «Комплексное развитие сельских территорий», а также мероприятий государственных программ Ленинградской области «Формирование городской среды и обеспечение качественным жильем граждан на территории Ленинградской области» государственной программы Ленинградской области «Комплексное развитие сельских территорий Ленинградской области», Уставом муниципального образования Гатчинский муниципальный округ Ленинградской области, руководствуясь приказом Министерства строительства и жилищно-коммунального хозяйства Российской Федерации от 22.09.2025 № 563/</w:t>
      </w:r>
      <w:proofErr w:type="spellStart"/>
      <w:r w:rsidRPr="00D1763E">
        <w:rPr>
          <w:rFonts w:ascii="Times New Roman" w:eastAsia="Times New Roman" w:hAnsi="Times New Roman" w:cs="Times New Roman"/>
          <w:color w:val="000000"/>
          <w:sz w:val="28"/>
          <w:szCs w:val="28"/>
          <w:lang w:eastAsia="ru-RU"/>
        </w:rPr>
        <w:t>пр</w:t>
      </w:r>
      <w:proofErr w:type="spellEnd"/>
      <w:r w:rsidRPr="00D1763E">
        <w:rPr>
          <w:rFonts w:ascii="Times New Roman" w:eastAsia="Times New Roman" w:hAnsi="Times New Roman" w:cs="Times New Roman"/>
          <w:color w:val="000000"/>
          <w:sz w:val="28"/>
          <w:szCs w:val="28"/>
          <w:lang w:eastAsia="ru-RU"/>
        </w:rPr>
        <w:t xml:space="preserve"> «О средней рыночной стоимости одного квадратного метра общей площади жилого помещения по субъектам Российской Федерации на </w:t>
      </w:r>
      <w:r w:rsidRPr="00D1763E">
        <w:rPr>
          <w:rFonts w:ascii="Times New Roman" w:eastAsia="Times New Roman" w:hAnsi="Times New Roman" w:cs="Times New Roman"/>
          <w:color w:val="000000"/>
          <w:sz w:val="28"/>
          <w:szCs w:val="28"/>
          <w:lang w:val="en-US" w:eastAsia="ru-RU"/>
        </w:rPr>
        <w:t>IV</w:t>
      </w:r>
      <w:r w:rsidRPr="00D1763E">
        <w:rPr>
          <w:rFonts w:ascii="Times New Roman" w:eastAsia="Times New Roman" w:hAnsi="Times New Roman" w:cs="Times New Roman"/>
          <w:color w:val="000000"/>
          <w:sz w:val="28"/>
          <w:szCs w:val="28"/>
          <w:lang w:eastAsia="ru-RU"/>
        </w:rPr>
        <w:t xml:space="preserve"> квартал 2025 года», </w:t>
      </w:r>
    </w:p>
    <w:p w14:paraId="5B5F06CD" w14:textId="77777777" w:rsidR="00D1763E" w:rsidRPr="00D1763E" w:rsidRDefault="00D1763E" w:rsidP="00D1763E">
      <w:pPr>
        <w:spacing w:after="0" w:line="240" w:lineRule="auto"/>
        <w:ind w:firstLine="708"/>
        <w:jc w:val="both"/>
        <w:rPr>
          <w:rFonts w:ascii="Times New Roman" w:eastAsia="Times New Roman" w:hAnsi="Times New Roman" w:cs="Times New Roman"/>
          <w:b/>
          <w:bCs/>
          <w:sz w:val="28"/>
          <w:szCs w:val="28"/>
          <w:lang w:eastAsia="ru-RU"/>
        </w:rPr>
      </w:pPr>
      <w:r w:rsidRPr="00D1763E">
        <w:rPr>
          <w:rFonts w:ascii="Times New Roman" w:eastAsia="Times New Roman" w:hAnsi="Times New Roman" w:cs="Times New Roman"/>
          <w:b/>
          <w:bCs/>
          <w:sz w:val="28"/>
          <w:szCs w:val="28"/>
          <w:lang w:eastAsia="ru-RU"/>
        </w:rPr>
        <w:t>ПОСТАНОВЛЯЕТ:</w:t>
      </w:r>
    </w:p>
    <w:p w14:paraId="6794CEFF" w14:textId="77777777" w:rsidR="00D1763E" w:rsidRPr="00D1763E" w:rsidRDefault="00D1763E" w:rsidP="00D1763E">
      <w:pPr>
        <w:spacing w:after="0" w:line="240" w:lineRule="auto"/>
        <w:ind w:firstLine="708"/>
        <w:jc w:val="both"/>
        <w:rPr>
          <w:rFonts w:ascii="Times New Roman" w:eastAsia="Times New Roman" w:hAnsi="Times New Roman" w:cs="Times New Roman"/>
          <w:sz w:val="28"/>
          <w:szCs w:val="28"/>
          <w:lang w:eastAsia="ru-RU"/>
        </w:rPr>
      </w:pPr>
      <w:r w:rsidRPr="00D1763E">
        <w:rPr>
          <w:rFonts w:ascii="Times New Roman" w:eastAsia="Times New Roman" w:hAnsi="Times New Roman" w:cs="Times New Roman"/>
          <w:sz w:val="28"/>
          <w:szCs w:val="28"/>
          <w:lang w:eastAsia="ru-RU"/>
        </w:rPr>
        <w:t xml:space="preserve">1. Утвердить норматив стоимости одного квадратного метра общей площади жилья на сельских территориях по муниципальному образованию Гатчинский муниципальный округ Ленинградской области на </w:t>
      </w:r>
      <w:r w:rsidRPr="00D1763E">
        <w:rPr>
          <w:rFonts w:ascii="Times New Roman" w:eastAsia="Times New Roman" w:hAnsi="Times New Roman" w:cs="Times New Roman"/>
          <w:sz w:val="28"/>
          <w:szCs w:val="28"/>
          <w:lang w:val="en-US" w:eastAsia="ru-RU"/>
        </w:rPr>
        <w:t>I</w:t>
      </w:r>
      <w:r w:rsidRPr="00D1763E">
        <w:rPr>
          <w:rFonts w:ascii="Times New Roman" w:eastAsia="Times New Roman" w:hAnsi="Times New Roman" w:cs="Times New Roman"/>
          <w:sz w:val="28"/>
          <w:szCs w:val="28"/>
          <w:lang w:eastAsia="ru-RU"/>
        </w:rPr>
        <w:t xml:space="preserve"> квартал 2026 года в размере </w:t>
      </w:r>
      <w:r w:rsidRPr="00D1763E">
        <w:rPr>
          <w:rFonts w:ascii="Times New Roman" w:eastAsia="Calibri" w:hAnsi="Times New Roman" w:cs="Times New Roman"/>
          <w:sz w:val="28"/>
          <w:szCs w:val="28"/>
        </w:rPr>
        <w:t xml:space="preserve">137 239 </w:t>
      </w:r>
      <w:r w:rsidRPr="00D1763E">
        <w:rPr>
          <w:rFonts w:ascii="Times New Roman" w:eastAsia="Times New Roman" w:hAnsi="Times New Roman" w:cs="Times New Roman"/>
          <w:sz w:val="28"/>
          <w:szCs w:val="28"/>
          <w:lang w:eastAsia="ru-RU"/>
        </w:rPr>
        <w:t xml:space="preserve">(сто тридцать семь тысяч двести тридцать девять) рублей 00 копеек (согласно приложению, к данному постановлению). </w:t>
      </w:r>
    </w:p>
    <w:p w14:paraId="52D5F563" w14:textId="77777777" w:rsidR="00D1763E" w:rsidRPr="00D1763E" w:rsidRDefault="00D1763E" w:rsidP="00D1763E">
      <w:pPr>
        <w:spacing w:after="0" w:line="240" w:lineRule="auto"/>
        <w:ind w:firstLine="709"/>
        <w:jc w:val="both"/>
        <w:rPr>
          <w:rFonts w:ascii="Times New Roman" w:eastAsia="Times New Roman" w:hAnsi="Times New Roman" w:cs="Times New Roman"/>
          <w:sz w:val="28"/>
          <w:szCs w:val="28"/>
          <w:lang w:eastAsia="ru-RU"/>
        </w:rPr>
      </w:pPr>
      <w:r w:rsidRPr="00D1763E">
        <w:rPr>
          <w:rFonts w:ascii="Times New Roman" w:eastAsia="Times New Roman" w:hAnsi="Times New Roman" w:cs="Times New Roman"/>
          <w:sz w:val="28"/>
          <w:szCs w:val="28"/>
          <w:lang w:eastAsia="ru-RU"/>
        </w:rPr>
        <w:t xml:space="preserve">2. Настоящее постановление подлежит опубликованию в газете «Официальный вестник» - приложение к газете «Гатчинская правда» и подлежит размещению на официальном сайте Гатчинского муниципального округа. </w:t>
      </w:r>
    </w:p>
    <w:p w14:paraId="7533AE41" w14:textId="77777777" w:rsidR="00D1763E" w:rsidRPr="00D1763E" w:rsidRDefault="00D1763E" w:rsidP="00D1763E">
      <w:pPr>
        <w:tabs>
          <w:tab w:val="left" w:pos="4942"/>
        </w:tabs>
        <w:spacing w:after="0" w:line="240" w:lineRule="auto"/>
        <w:jc w:val="both"/>
        <w:rPr>
          <w:rFonts w:ascii="Times New Roman" w:eastAsia="Times New Roman" w:hAnsi="Times New Roman" w:cs="Times New Roman"/>
          <w:sz w:val="28"/>
          <w:szCs w:val="28"/>
          <w:lang w:eastAsia="ru-RU"/>
        </w:rPr>
      </w:pPr>
      <w:r w:rsidRPr="00D1763E">
        <w:rPr>
          <w:rFonts w:ascii="Times New Roman" w:eastAsia="Times New Roman" w:hAnsi="Times New Roman" w:cs="Times New Roman"/>
          <w:sz w:val="28"/>
          <w:szCs w:val="28"/>
          <w:lang w:eastAsia="ru-RU"/>
        </w:rPr>
        <w:t xml:space="preserve">  </w:t>
      </w:r>
    </w:p>
    <w:p w14:paraId="5AB0E4E7" w14:textId="77777777" w:rsidR="00D1763E" w:rsidRPr="00D1763E" w:rsidRDefault="00D1763E" w:rsidP="00D1763E">
      <w:pPr>
        <w:tabs>
          <w:tab w:val="left" w:pos="4942"/>
        </w:tabs>
        <w:spacing w:after="0" w:line="240" w:lineRule="auto"/>
        <w:jc w:val="both"/>
        <w:rPr>
          <w:rFonts w:ascii="Times New Roman" w:eastAsia="Times New Roman" w:hAnsi="Times New Roman" w:cs="Times New Roman"/>
          <w:sz w:val="28"/>
          <w:szCs w:val="28"/>
          <w:lang w:eastAsia="ru-RU"/>
        </w:rPr>
      </w:pPr>
      <w:r w:rsidRPr="00D1763E">
        <w:rPr>
          <w:rFonts w:ascii="Times New Roman" w:eastAsia="Times New Roman" w:hAnsi="Times New Roman" w:cs="Times New Roman"/>
          <w:sz w:val="28"/>
          <w:szCs w:val="28"/>
          <w:lang w:eastAsia="ru-RU"/>
        </w:rPr>
        <w:t xml:space="preserve">                      </w:t>
      </w:r>
    </w:p>
    <w:p w14:paraId="4F4A6455" w14:textId="77777777" w:rsidR="00D1763E" w:rsidRPr="00D1763E" w:rsidRDefault="00D1763E" w:rsidP="00D1763E">
      <w:pPr>
        <w:spacing w:after="0" w:line="240" w:lineRule="auto"/>
        <w:rPr>
          <w:rFonts w:ascii="Times New Roman" w:eastAsia="Times New Roman" w:hAnsi="Times New Roman" w:cs="Times New Roman"/>
          <w:sz w:val="28"/>
          <w:szCs w:val="28"/>
          <w:lang w:eastAsia="ru-RU"/>
        </w:rPr>
      </w:pPr>
      <w:r w:rsidRPr="00D1763E">
        <w:rPr>
          <w:rFonts w:ascii="Times New Roman" w:eastAsia="Times New Roman" w:hAnsi="Times New Roman" w:cs="Times New Roman"/>
          <w:sz w:val="28"/>
          <w:szCs w:val="28"/>
          <w:lang w:eastAsia="ru-RU"/>
        </w:rPr>
        <w:t>Глава администрации</w:t>
      </w:r>
    </w:p>
    <w:p w14:paraId="73F7F8BA" w14:textId="77777777" w:rsidR="00D1763E" w:rsidRPr="00D1763E" w:rsidRDefault="00D1763E" w:rsidP="00D1763E">
      <w:pPr>
        <w:spacing w:after="0" w:line="240" w:lineRule="auto"/>
        <w:rPr>
          <w:rFonts w:ascii="Times New Roman" w:eastAsia="Times New Roman" w:hAnsi="Times New Roman" w:cs="Times New Roman"/>
          <w:sz w:val="28"/>
          <w:szCs w:val="28"/>
          <w:lang w:eastAsia="ru-RU"/>
        </w:rPr>
      </w:pPr>
      <w:r w:rsidRPr="00D1763E">
        <w:rPr>
          <w:rFonts w:ascii="Times New Roman" w:eastAsia="Times New Roman" w:hAnsi="Times New Roman" w:cs="Times New Roman"/>
          <w:sz w:val="28"/>
          <w:szCs w:val="28"/>
          <w:lang w:eastAsia="ru-RU"/>
        </w:rPr>
        <w:t>Гатчинского муниципального округа</w:t>
      </w:r>
      <w:r w:rsidRPr="00D1763E">
        <w:rPr>
          <w:rFonts w:ascii="Times New Roman" w:eastAsia="Times New Roman" w:hAnsi="Times New Roman" w:cs="Times New Roman"/>
          <w:sz w:val="28"/>
          <w:szCs w:val="28"/>
          <w:lang w:eastAsia="ru-RU"/>
        </w:rPr>
        <w:tab/>
      </w:r>
      <w:r w:rsidRPr="00D1763E">
        <w:rPr>
          <w:rFonts w:ascii="Times New Roman" w:eastAsia="Times New Roman" w:hAnsi="Times New Roman" w:cs="Times New Roman"/>
          <w:sz w:val="28"/>
          <w:szCs w:val="28"/>
          <w:lang w:eastAsia="ru-RU"/>
        </w:rPr>
        <w:tab/>
        <w:t xml:space="preserve">                            </w:t>
      </w:r>
      <w:proofErr w:type="spellStart"/>
      <w:r w:rsidRPr="00D1763E">
        <w:rPr>
          <w:rFonts w:ascii="Times New Roman" w:eastAsia="Times New Roman" w:hAnsi="Times New Roman" w:cs="Times New Roman"/>
          <w:sz w:val="28"/>
          <w:szCs w:val="28"/>
          <w:lang w:eastAsia="ru-RU"/>
        </w:rPr>
        <w:t>Л.Н.Нещадим</w:t>
      </w:r>
      <w:proofErr w:type="spellEnd"/>
    </w:p>
    <w:p w14:paraId="0B0DEE56" w14:textId="77777777" w:rsidR="00D1763E" w:rsidRPr="00D1763E" w:rsidRDefault="00D1763E" w:rsidP="00D1763E">
      <w:pPr>
        <w:tabs>
          <w:tab w:val="left" w:pos="4942"/>
        </w:tabs>
        <w:spacing w:after="0" w:line="240" w:lineRule="auto"/>
        <w:rPr>
          <w:rFonts w:ascii="Times New Roman" w:eastAsia="Times New Roman" w:hAnsi="Times New Roman" w:cs="Times New Roman"/>
          <w:sz w:val="28"/>
          <w:szCs w:val="28"/>
          <w:lang w:eastAsia="ru-RU"/>
        </w:rPr>
      </w:pPr>
    </w:p>
    <w:p w14:paraId="307D08F9" w14:textId="77777777" w:rsidR="00D1763E" w:rsidRPr="00D1763E" w:rsidRDefault="00D1763E" w:rsidP="00D1763E">
      <w:pPr>
        <w:tabs>
          <w:tab w:val="left" w:pos="4942"/>
        </w:tabs>
        <w:spacing w:after="0" w:line="240" w:lineRule="auto"/>
        <w:rPr>
          <w:rFonts w:ascii="Times New Roman" w:eastAsia="Times New Roman" w:hAnsi="Times New Roman" w:cs="Times New Roman"/>
          <w:sz w:val="28"/>
          <w:szCs w:val="28"/>
          <w:lang w:eastAsia="ru-RU"/>
        </w:rPr>
      </w:pPr>
    </w:p>
    <w:p w14:paraId="47CE06FB" w14:textId="77777777" w:rsidR="00D1763E" w:rsidRPr="00D1763E" w:rsidRDefault="00D1763E" w:rsidP="00D1763E">
      <w:pPr>
        <w:tabs>
          <w:tab w:val="left" w:pos="4942"/>
        </w:tabs>
        <w:spacing w:after="0" w:line="240" w:lineRule="auto"/>
        <w:rPr>
          <w:rFonts w:ascii="Times New Roman" w:eastAsia="Times New Roman" w:hAnsi="Times New Roman" w:cs="Times New Roman"/>
          <w:sz w:val="28"/>
          <w:szCs w:val="28"/>
          <w:lang w:eastAsia="ru-RU"/>
        </w:rPr>
      </w:pPr>
    </w:p>
    <w:p w14:paraId="45EEB2CF" w14:textId="77777777" w:rsidR="00D1763E" w:rsidRPr="00D1763E" w:rsidRDefault="00D1763E" w:rsidP="00D1763E">
      <w:pPr>
        <w:tabs>
          <w:tab w:val="left" w:pos="4942"/>
        </w:tabs>
        <w:spacing w:after="0" w:line="240" w:lineRule="auto"/>
        <w:rPr>
          <w:rFonts w:ascii="Times New Roman" w:eastAsia="Times New Roman" w:hAnsi="Times New Roman" w:cs="Times New Roman"/>
          <w:sz w:val="28"/>
          <w:szCs w:val="28"/>
          <w:lang w:eastAsia="ru-RU"/>
        </w:rPr>
      </w:pPr>
    </w:p>
    <w:p w14:paraId="714E910E" w14:textId="77777777" w:rsidR="00D1763E" w:rsidRPr="00D1763E" w:rsidRDefault="00D1763E" w:rsidP="00D1763E">
      <w:pPr>
        <w:tabs>
          <w:tab w:val="left" w:pos="4942"/>
        </w:tabs>
        <w:spacing w:after="0" w:line="240" w:lineRule="auto"/>
        <w:rPr>
          <w:rFonts w:ascii="Times New Roman" w:eastAsia="Times New Roman" w:hAnsi="Times New Roman" w:cs="Times New Roman"/>
          <w:sz w:val="28"/>
          <w:szCs w:val="28"/>
          <w:lang w:eastAsia="ru-RU"/>
        </w:rPr>
      </w:pPr>
    </w:p>
    <w:p w14:paraId="6E1FA877" w14:textId="77777777" w:rsidR="00D1763E" w:rsidRPr="00D1763E" w:rsidRDefault="00D1763E" w:rsidP="00D1763E">
      <w:pPr>
        <w:tabs>
          <w:tab w:val="left" w:pos="4942"/>
        </w:tabs>
        <w:spacing w:after="0" w:line="240" w:lineRule="auto"/>
        <w:rPr>
          <w:rFonts w:ascii="Times New Roman" w:eastAsia="Times New Roman" w:hAnsi="Times New Roman" w:cs="Times New Roman"/>
          <w:sz w:val="28"/>
          <w:szCs w:val="28"/>
          <w:lang w:eastAsia="ru-RU"/>
        </w:rPr>
      </w:pPr>
    </w:p>
    <w:p w14:paraId="4F8ECA1A" w14:textId="77777777" w:rsidR="00D1763E" w:rsidRPr="00D1763E" w:rsidRDefault="00D1763E" w:rsidP="00D1763E">
      <w:pPr>
        <w:tabs>
          <w:tab w:val="left" w:pos="4942"/>
        </w:tabs>
        <w:spacing w:after="0" w:line="240" w:lineRule="auto"/>
        <w:rPr>
          <w:rFonts w:ascii="Times New Roman" w:eastAsia="Times New Roman" w:hAnsi="Times New Roman" w:cs="Times New Roman"/>
          <w:sz w:val="28"/>
          <w:szCs w:val="28"/>
          <w:lang w:eastAsia="ru-RU"/>
        </w:rPr>
      </w:pPr>
    </w:p>
    <w:p w14:paraId="33EC1E70" w14:textId="77777777" w:rsidR="00D1763E" w:rsidRPr="00D1763E" w:rsidRDefault="00D1763E" w:rsidP="00D1763E">
      <w:pPr>
        <w:tabs>
          <w:tab w:val="left" w:pos="4942"/>
        </w:tabs>
        <w:spacing w:after="0" w:line="240" w:lineRule="auto"/>
        <w:rPr>
          <w:rFonts w:ascii="Times New Roman" w:eastAsia="Times New Roman" w:hAnsi="Times New Roman" w:cs="Times New Roman"/>
          <w:sz w:val="28"/>
          <w:szCs w:val="28"/>
          <w:lang w:eastAsia="ru-RU"/>
        </w:rPr>
      </w:pPr>
    </w:p>
    <w:p w14:paraId="0458841C" w14:textId="77777777" w:rsidR="00D1763E" w:rsidRPr="00D1763E" w:rsidRDefault="00D1763E" w:rsidP="00D1763E">
      <w:pPr>
        <w:tabs>
          <w:tab w:val="left" w:pos="4942"/>
        </w:tabs>
        <w:spacing w:after="0" w:line="240" w:lineRule="auto"/>
        <w:rPr>
          <w:rFonts w:ascii="Times New Roman" w:eastAsia="Times New Roman" w:hAnsi="Times New Roman" w:cs="Times New Roman"/>
          <w:sz w:val="28"/>
          <w:szCs w:val="28"/>
          <w:lang w:eastAsia="ru-RU"/>
        </w:rPr>
      </w:pPr>
    </w:p>
    <w:p w14:paraId="52D0DC58" w14:textId="77777777" w:rsidR="00D1763E" w:rsidRPr="00D1763E" w:rsidRDefault="00D1763E" w:rsidP="00D1763E">
      <w:pPr>
        <w:tabs>
          <w:tab w:val="left" w:pos="4942"/>
        </w:tabs>
        <w:spacing w:after="0" w:line="240" w:lineRule="auto"/>
        <w:rPr>
          <w:rFonts w:ascii="Times New Roman" w:eastAsia="Times New Roman" w:hAnsi="Times New Roman" w:cs="Times New Roman"/>
          <w:sz w:val="28"/>
          <w:szCs w:val="28"/>
          <w:lang w:eastAsia="ru-RU"/>
        </w:rPr>
      </w:pPr>
    </w:p>
    <w:p w14:paraId="31A20252" w14:textId="77777777" w:rsidR="00D1763E" w:rsidRPr="00D1763E" w:rsidRDefault="00D1763E" w:rsidP="00D1763E">
      <w:pPr>
        <w:tabs>
          <w:tab w:val="left" w:pos="4942"/>
        </w:tabs>
        <w:spacing w:after="0" w:line="240" w:lineRule="auto"/>
        <w:rPr>
          <w:rFonts w:ascii="Times New Roman" w:eastAsia="Times New Roman" w:hAnsi="Times New Roman" w:cs="Times New Roman"/>
          <w:sz w:val="28"/>
          <w:szCs w:val="28"/>
          <w:lang w:eastAsia="ru-RU"/>
        </w:rPr>
      </w:pPr>
    </w:p>
    <w:p w14:paraId="2F3FE246" w14:textId="77777777" w:rsidR="00D1763E" w:rsidRPr="00D1763E" w:rsidRDefault="00D1763E" w:rsidP="00D1763E">
      <w:pPr>
        <w:spacing w:after="0" w:line="240" w:lineRule="auto"/>
        <w:rPr>
          <w:rFonts w:ascii="Times New Roman" w:eastAsia="Times New Roman" w:hAnsi="Times New Roman" w:cs="Times New Roman"/>
          <w:sz w:val="18"/>
          <w:szCs w:val="18"/>
          <w:lang w:eastAsia="ru-RU"/>
        </w:rPr>
      </w:pPr>
    </w:p>
    <w:p w14:paraId="40D87324" w14:textId="77777777" w:rsidR="00D1763E" w:rsidRPr="00D1763E" w:rsidRDefault="00D1763E" w:rsidP="00D1763E">
      <w:pPr>
        <w:spacing w:after="0" w:line="240" w:lineRule="auto"/>
        <w:rPr>
          <w:rFonts w:ascii="Times New Roman" w:eastAsia="Times New Roman" w:hAnsi="Times New Roman" w:cs="Times New Roman"/>
          <w:sz w:val="18"/>
          <w:szCs w:val="18"/>
          <w:lang w:eastAsia="ru-RU"/>
        </w:rPr>
      </w:pPr>
    </w:p>
    <w:p w14:paraId="4AC61281" w14:textId="77777777" w:rsidR="00D1763E" w:rsidRPr="00D1763E" w:rsidRDefault="00D1763E" w:rsidP="00D1763E">
      <w:pPr>
        <w:spacing w:after="0" w:line="240" w:lineRule="auto"/>
        <w:rPr>
          <w:rFonts w:ascii="Times New Roman" w:eastAsia="Times New Roman" w:hAnsi="Times New Roman" w:cs="Times New Roman"/>
          <w:sz w:val="18"/>
          <w:szCs w:val="18"/>
          <w:lang w:eastAsia="ru-RU"/>
        </w:rPr>
      </w:pPr>
    </w:p>
    <w:p w14:paraId="2BC0C451" w14:textId="77777777" w:rsidR="00D1763E" w:rsidRPr="00D1763E" w:rsidRDefault="00D1763E" w:rsidP="00D1763E">
      <w:pPr>
        <w:spacing w:after="0" w:line="240" w:lineRule="auto"/>
        <w:rPr>
          <w:rFonts w:ascii="Times New Roman" w:eastAsia="Times New Roman" w:hAnsi="Times New Roman" w:cs="Times New Roman"/>
          <w:sz w:val="18"/>
          <w:szCs w:val="18"/>
          <w:lang w:eastAsia="ru-RU"/>
        </w:rPr>
      </w:pPr>
      <w:r w:rsidRPr="00D1763E">
        <w:rPr>
          <w:rFonts w:ascii="Times New Roman" w:eastAsia="Times New Roman" w:hAnsi="Times New Roman" w:cs="Times New Roman"/>
          <w:sz w:val="18"/>
          <w:szCs w:val="18"/>
          <w:lang w:eastAsia="ru-RU"/>
        </w:rPr>
        <w:t>Кандыба А.А.</w:t>
      </w:r>
    </w:p>
    <w:p w14:paraId="1D382F05" w14:textId="77777777" w:rsidR="00D1763E" w:rsidRPr="00D1763E" w:rsidRDefault="00D1763E" w:rsidP="00D1763E">
      <w:pPr>
        <w:spacing w:after="0" w:line="240" w:lineRule="auto"/>
        <w:rPr>
          <w:rFonts w:ascii="Times New Roman" w:eastAsia="Times New Roman" w:hAnsi="Times New Roman" w:cs="Times New Roman"/>
          <w:sz w:val="18"/>
          <w:szCs w:val="18"/>
          <w:lang w:eastAsia="ru-RU"/>
        </w:rPr>
      </w:pPr>
    </w:p>
    <w:p w14:paraId="0F709342" w14:textId="77777777" w:rsidR="00D1763E" w:rsidRPr="00D1763E" w:rsidRDefault="00D1763E" w:rsidP="00D1763E">
      <w:pPr>
        <w:spacing w:after="0" w:line="240" w:lineRule="auto"/>
        <w:jc w:val="right"/>
        <w:rPr>
          <w:rFonts w:ascii="Times New Roman" w:eastAsia="Times New Roman" w:hAnsi="Times New Roman" w:cs="Times New Roman"/>
          <w:lang w:eastAsia="ru-RU"/>
        </w:rPr>
      </w:pPr>
    </w:p>
    <w:p w14:paraId="6CCE068B" w14:textId="77777777" w:rsidR="00D1763E" w:rsidRDefault="00D1763E" w:rsidP="00D1763E">
      <w:pPr>
        <w:spacing w:after="0" w:line="240" w:lineRule="auto"/>
        <w:jc w:val="right"/>
        <w:rPr>
          <w:rFonts w:ascii="Times New Roman" w:eastAsia="Times New Roman" w:hAnsi="Times New Roman" w:cs="Times New Roman"/>
          <w:lang w:eastAsia="ru-RU"/>
        </w:rPr>
      </w:pPr>
    </w:p>
    <w:p w14:paraId="0935A70E" w14:textId="77777777" w:rsidR="00D1763E" w:rsidRDefault="00D1763E" w:rsidP="00D1763E">
      <w:pPr>
        <w:spacing w:after="0" w:line="240" w:lineRule="auto"/>
        <w:jc w:val="right"/>
        <w:rPr>
          <w:rFonts w:ascii="Times New Roman" w:eastAsia="Times New Roman" w:hAnsi="Times New Roman" w:cs="Times New Roman"/>
          <w:lang w:eastAsia="ru-RU"/>
        </w:rPr>
      </w:pPr>
    </w:p>
    <w:p w14:paraId="11F943B4" w14:textId="77777777" w:rsidR="00D1763E" w:rsidRDefault="00D1763E" w:rsidP="00D1763E">
      <w:pPr>
        <w:spacing w:after="0" w:line="240" w:lineRule="auto"/>
        <w:jc w:val="right"/>
        <w:rPr>
          <w:rFonts w:ascii="Times New Roman" w:eastAsia="Times New Roman" w:hAnsi="Times New Roman" w:cs="Times New Roman"/>
          <w:lang w:eastAsia="ru-RU"/>
        </w:rPr>
      </w:pPr>
    </w:p>
    <w:p w14:paraId="7DB37D27" w14:textId="77777777" w:rsidR="00D1763E" w:rsidRDefault="00D1763E" w:rsidP="00D1763E">
      <w:pPr>
        <w:spacing w:after="0" w:line="240" w:lineRule="auto"/>
        <w:jc w:val="right"/>
        <w:rPr>
          <w:rFonts w:ascii="Times New Roman" w:eastAsia="Times New Roman" w:hAnsi="Times New Roman" w:cs="Times New Roman"/>
          <w:lang w:eastAsia="ru-RU"/>
        </w:rPr>
      </w:pPr>
    </w:p>
    <w:p w14:paraId="32B2E86F" w14:textId="77777777" w:rsidR="00D1763E" w:rsidRDefault="00D1763E" w:rsidP="00D1763E">
      <w:pPr>
        <w:spacing w:after="0" w:line="240" w:lineRule="auto"/>
        <w:jc w:val="right"/>
        <w:rPr>
          <w:rFonts w:ascii="Times New Roman" w:eastAsia="Times New Roman" w:hAnsi="Times New Roman" w:cs="Times New Roman"/>
          <w:lang w:eastAsia="ru-RU"/>
        </w:rPr>
      </w:pPr>
    </w:p>
    <w:p w14:paraId="4E31109D" w14:textId="77777777" w:rsidR="00D1763E" w:rsidRPr="00D1763E" w:rsidRDefault="00D1763E" w:rsidP="00D1763E">
      <w:pPr>
        <w:spacing w:after="0" w:line="240" w:lineRule="auto"/>
        <w:jc w:val="right"/>
        <w:rPr>
          <w:rFonts w:ascii="Times New Roman" w:eastAsia="Times New Roman" w:hAnsi="Times New Roman" w:cs="Times New Roman"/>
          <w:lang w:eastAsia="ru-RU"/>
        </w:rPr>
      </w:pPr>
    </w:p>
    <w:p w14:paraId="36DDEBD9" w14:textId="77777777" w:rsidR="00D1763E" w:rsidRPr="00D1763E" w:rsidRDefault="00D1763E" w:rsidP="00D1763E">
      <w:pPr>
        <w:spacing w:after="0" w:line="240" w:lineRule="auto"/>
        <w:jc w:val="right"/>
        <w:rPr>
          <w:rFonts w:ascii="Times New Roman" w:eastAsia="Calibri" w:hAnsi="Times New Roman" w:cs="Times New Roman"/>
          <w:sz w:val="28"/>
          <w:szCs w:val="28"/>
        </w:rPr>
      </w:pPr>
      <w:r w:rsidRPr="00D1763E">
        <w:rPr>
          <w:rFonts w:ascii="Times New Roman" w:eastAsia="Calibri" w:hAnsi="Times New Roman" w:cs="Times New Roman"/>
          <w:sz w:val="28"/>
          <w:szCs w:val="28"/>
        </w:rPr>
        <w:lastRenderedPageBreak/>
        <w:t>ПРИЛОЖЕНИЕ</w:t>
      </w:r>
    </w:p>
    <w:p w14:paraId="7AADA64A" w14:textId="77777777" w:rsidR="00D1763E" w:rsidRPr="00D1763E" w:rsidRDefault="00D1763E" w:rsidP="00D1763E">
      <w:pPr>
        <w:spacing w:after="0" w:line="240" w:lineRule="auto"/>
        <w:jc w:val="right"/>
        <w:rPr>
          <w:rFonts w:ascii="Times New Roman" w:eastAsia="Calibri" w:hAnsi="Times New Roman" w:cs="Times New Roman"/>
          <w:sz w:val="28"/>
          <w:szCs w:val="28"/>
        </w:rPr>
      </w:pPr>
      <w:r w:rsidRPr="00D1763E">
        <w:rPr>
          <w:rFonts w:ascii="Times New Roman" w:eastAsia="Calibri" w:hAnsi="Times New Roman" w:cs="Times New Roman"/>
          <w:sz w:val="28"/>
          <w:szCs w:val="28"/>
        </w:rPr>
        <w:t>к постановлению администрации</w:t>
      </w:r>
    </w:p>
    <w:p w14:paraId="72D16981" w14:textId="77777777" w:rsidR="00D1763E" w:rsidRPr="00D1763E" w:rsidRDefault="00D1763E" w:rsidP="00D1763E">
      <w:pPr>
        <w:spacing w:after="0" w:line="240" w:lineRule="auto"/>
        <w:jc w:val="right"/>
        <w:rPr>
          <w:rFonts w:ascii="Times New Roman" w:eastAsia="Calibri" w:hAnsi="Times New Roman" w:cs="Times New Roman"/>
          <w:sz w:val="28"/>
          <w:szCs w:val="28"/>
        </w:rPr>
      </w:pPr>
      <w:r w:rsidRPr="00D1763E">
        <w:rPr>
          <w:rFonts w:ascii="Times New Roman" w:eastAsia="Calibri" w:hAnsi="Times New Roman" w:cs="Times New Roman"/>
          <w:sz w:val="28"/>
          <w:szCs w:val="28"/>
        </w:rPr>
        <w:t>Гатчинского муниципального округа</w:t>
      </w:r>
    </w:p>
    <w:p w14:paraId="66C9672E" w14:textId="77777777" w:rsidR="00D1763E" w:rsidRPr="00D1763E" w:rsidRDefault="00D1763E" w:rsidP="00D1763E">
      <w:pPr>
        <w:spacing w:after="0" w:line="240" w:lineRule="auto"/>
        <w:jc w:val="right"/>
        <w:rPr>
          <w:rFonts w:ascii="Times New Roman" w:eastAsia="Calibri" w:hAnsi="Times New Roman" w:cs="Times New Roman"/>
          <w:sz w:val="28"/>
          <w:szCs w:val="28"/>
        </w:rPr>
      </w:pPr>
      <w:r w:rsidRPr="00D1763E">
        <w:rPr>
          <w:rFonts w:ascii="Times New Roman" w:eastAsia="Calibri" w:hAnsi="Times New Roman" w:cs="Times New Roman"/>
          <w:sz w:val="28"/>
          <w:szCs w:val="28"/>
        </w:rPr>
        <w:t>от 22.12.2025 № 12586</w:t>
      </w:r>
    </w:p>
    <w:p w14:paraId="57885083" w14:textId="77777777" w:rsidR="00D1763E" w:rsidRPr="00D1763E" w:rsidRDefault="00D1763E" w:rsidP="00D1763E">
      <w:pPr>
        <w:spacing w:after="0" w:line="240" w:lineRule="auto"/>
        <w:jc w:val="right"/>
        <w:rPr>
          <w:rFonts w:ascii="Times New Roman" w:eastAsia="Calibri" w:hAnsi="Times New Roman" w:cs="Times New Roman"/>
          <w:sz w:val="28"/>
          <w:szCs w:val="28"/>
        </w:rPr>
      </w:pPr>
    </w:p>
    <w:p w14:paraId="238594A6" w14:textId="77777777" w:rsidR="00D1763E" w:rsidRPr="00D1763E" w:rsidRDefault="00D1763E" w:rsidP="00D1763E">
      <w:pPr>
        <w:spacing w:after="0" w:line="240" w:lineRule="auto"/>
        <w:jc w:val="right"/>
        <w:rPr>
          <w:rFonts w:ascii="Times New Roman" w:eastAsia="Calibri" w:hAnsi="Times New Roman" w:cs="Times New Roman"/>
          <w:sz w:val="28"/>
          <w:szCs w:val="28"/>
        </w:rPr>
      </w:pPr>
    </w:p>
    <w:p w14:paraId="56A45CBA" w14:textId="77777777" w:rsidR="00D1763E" w:rsidRPr="00D1763E" w:rsidRDefault="00D1763E" w:rsidP="00D1763E">
      <w:pPr>
        <w:spacing w:after="0" w:line="240" w:lineRule="auto"/>
        <w:jc w:val="center"/>
        <w:rPr>
          <w:rFonts w:ascii="Times New Roman" w:eastAsia="Times New Roman" w:hAnsi="Times New Roman" w:cs="Times New Roman"/>
          <w:sz w:val="28"/>
          <w:szCs w:val="28"/>
          <w:lang w:eastAsia="ru-RU"/>
        </w:rPr>
      </w:pPr>
      <w:r w:rsidRPr="00D1763E">
        <w:rPr>
          <w:rFonts w:ascii="Times New Roman" w:eastAsia="Times New Roman" w:hAnsi="Times New Roman" w:cs="Times New Roman"/>
          <w:sz w:val="28"/>
          <w:szCs w:val="28"/>
          <w:lang w:eastAsia="ru-RU"/>
        </w:rPr>
        <w:t xml:space="preserve">Расчет норматива стоимости одного квадратного метра общей площади жилья по сельским территориям муниципальное образование Гатчинский муниципальный округ Ленинградской области на </w:t>
      </w:r>
      <w:r w:rsidRPr="00D1763E">
        <w:rPr>
          <w:rFonts w:ascii="Times New Roman" w:eastAsia="Times New Roman" w:hAnsi="Times New Roman" w:cs="Times New Roman"/>
          <w:sz w:val="28"/>
          <w:szCs w:val="28"/>
          <w:lang w:val="en-US" w:eastAsia="ru-RU"/>
        </w:rPr>
        <w:t>I</w:t>
      </w:r>
      <w:r w:rsidRPr="00D1763E">
        <w:rPr>
          <w:rFonts w:ascii="Times New Roman" w:eastAsia="Times New Roman" w:hAnsi="Times New Roman" w:cs="Times New Roman"/>
          <w:sz w:val="28"/>
          <w:szCs w:val="28"/>
          <w:lang w:eastAsia="ru-RU"/>
        </w:rPr>
        <w:t xml:space="preserve"> квартал 2026 года</w:t>
      </w:r>
    </w:p>
    <w:p w14:paraId="7A861CCA" w14:textId="77777777" w:rsidR="00D1763E" w:rsidRPr="00D1763E" w:rsidRDefault="00D1763E" w:rsidP="00D1763E">
      <w:pPr>
        <w:spacing w:after="0" w:line="240" w:lineRule="auto"/>
        <w:jc w:val="center"/>
        <w:rPr>
          <w:rFonts w:ascii="Times New Roman" w:eastAsia="Calibri" w:hAnsi="Times New Roman" w:cs="Times New Roman"/>
          <w:sz w:val="28"/>
          <w:szCs w:val="28"/>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933"/>
        <w:gridCol w:w="1473"/>
        <w:gridCol w:w="557"/>
        <w:gridCol w:w="1304"/>
        <w:gridCol w:w="1296"/>
        <w:gridCol w:w="1134"/>
      </w:tblGrid>
      <w:tr w:rsidR="00D1763E" w:rsidRPr="00D1763E" w14:paraId="73374902" w14:textId="77777777" w:rsidTr="00D1763E">
        <w:tc>
          <w:tcPr>
            <w:tcW w:w="1933" w:type="dxa"/>
            <w:tcBorders>
              <w:top w:val="single" w:sz="4" w:space="0" w:color="auto"/>
              <w:left w:val="single" w:sz="4" w:space="0" w:color="auto"/>
              <w:bottom w:val="single" w:sz="4" w:space="0" w:color="auto"/>
              <w:right w:val="single" w:sz="4" w:space="0" w:color="auto"/>
            </w:tcBorders>
            <w:hideMark/>
          </w:tcPr>
          <w:p w14:paraId="060B6DB1" w14:textId="77777777" w:rsidR="00D1763E" w:rsidRPr="00D1763E" w:rsidRDefault="00D1763E" w:rsidP="00D1763E">
            <w:pPr>
              <w:spacing w:after="0" w:line="240" w:lineRule="auto"/>
              <w:jc w:val="center"/>
              <w:rPr>
                <w:rFonts w:ascii="Times New Roman" w:eastAsia="Calibri" w:hAnsi="Times New Roman" w:cs="Times New Roman"/>
                <w:sz w:val="24"/>
                <w:szCs w:val="24"/>
              </w:rPr>
            </w:pPr>
            <w:r w:rsidRPr="00D1763E">
              <w:rPr>
                <w:rFonts w:ascii="Times New Roman" w:eastAsia="Calibri" w:hAnsi="Times New Roman" w:cs="Times New Roman"/>
                <w:sz w:val="24"/>
                <w:szCs w:val="24"/>
              </w:rPr>
              <w:t>Наименование муниципального образования поселения</w:t>
            </w:r>
          </w:p>
        </w:tc>
        <w:tc>
          <w:tcPr>
            <w:tcW w:w="1933" w:type="dxa"/>
            <w:tcBorders>
              <w:top w:val="single" w:sz="4" w:space="0" w:color="auto"/>
              <w:left w:val="single" w:sz="4" w:space="0" w:color="auto"/>
              <w:bottom w:val="single" w:sz="4" w:space="0" w:color="auto"/>
              <w:right w:val="single" w:sz="4" w:space="0" w:color="auto"/>
            </w:tcBorders>
            <w:hideMark/>
          </w:tcPr>
          <w:p w14:paraId="7F7BDFF6" w14:textId="77777777" w:rsidR="00D1763E" w:rsidRPr="00D1763E" w:rsidRDefault="00D1763E" w:rsidP="00D1763E">
            <w:pPr>
              <w:spacing w:after="0" w:line="240" w:lineRule="auto"/>
              <w:jc w:val="center"/>
              <w:rPr>
                <w:rFonts w:ascii="Times New Roman" w:eastAsia="Calibri" w:hAnsi="Times New Roman" w:cs="Times New Roman"/>
                <w:sz w:val="24"/>
                <w:szCs w:val="24"/>
              </w:rPr>
            </w:pPr>
            <w:r w:rsidRPr="00D1763E">
              <w:rPr>
                <w:rFonts w:ascii="Times New Roman" w:eastAsia="Calibri" w:hAnsi="Times New Roman" w:cs="Times New Roman"/>
                <w:sz w:val="24"/>
                <w:szCs w:val="24"/>
              </w:rPr>
              <w:t>Наименование реквизитов постановления главы муниципального образования поселения об утверждении средней рыночной стоимости одного квадратного метра общей площади жилья</w:t>
            </w:r>
          </w:p>
        </w:tc>
        <w:tc>
          <w:tcPr>
            <w:tcW w:w="1473" w:type="dxa"/>
            <w:tcBorders>
              <w:top w:val="single" w:sz="4" w:space="0" w:color="auto"/>
              <w:left w:val="single" w:sz="4" w:space="0" w:color="auto"/>
              <w:bottom w:val="single" w:sz="4" w:space="0" w:color="auto"/>
              <w:right w:val="single" w:sz="4" w:space="0" w:color="auto"/>
            </w:tcBorders>
            <w:hideMark/>
          </w:tcPr>
          <w:p w14:paraId="4E4BD734" w14:textId="77777777" w:rsidR="00D1763E" w:rsidRPr="00D1763E" w:rsidRDefault="00D1763E" w:rsidP="00D1763E">
            <w:pPr>
              <w:spacing w:after="0" w:line="240" w:lineRule="auto"/>
              <w:jc w:val="center"/>
              <w:rPr>
                <w:rFonts w:ascii="Times New Roman" w:eastAsia="Calibri" w:hAnsi="Times New Roman" w:cs="Times New Roman"/>
                <w:sz w:val="24"/>
                <w:szCs w:val="24"/>
              </w:rPr>
            </w:pPr>
            <w:r w:rsidRPr="00D1763E">
              <w:rPr>
                <w:rFonts w:ascii="Times New Roman" w:eastAsia="Calibri" w:hAnsi="Times New Roman" w:cs="Times New Roman"/>
                <w:sz w:val="24"/>
                <w:szCs w:val="24"/>
              </w:rPr>
              <w:t xml:space="preserve">Показатель средней рыночной стоимости одного квадратного метра общей площади жилья </w:t>
            </w:r>
          </w:p>
          <w:p w14:paraId="4E8BC307" w14:textId="77777777" w:rsidR="00D1763E" w:rsidRPr="00D1763E" w:rsidRDefault="00D1763E" w:rsidP="00D1763E">
            <w:pPr>
              <w:spacing w:after="0" w:line="240" w:lineRule="auto"/>
              <w:jc w:val="center"/>
              <w:rPr>
                <w:rFonts w:ascii="Times New Roman" w:eastAsia="Calibri" w:hAnsi="Times New Roman" w:cs="Times New Roman"/>
                <w:sz w:val="24"/>
                <w:szCs w:val="24"/>
              </w:rPr>
            </w:pPr>
            <w:r w:rsidRPr="00D1763E">
              <w:rPr>
                <w:rFonts w:ascii="Times New Roman" w:eastAsia="Calibri" w:hAnsi="Times New Roman" w:cs="Times New Roman"/>
                <w:sz w:val="24"/>
                <w:szCs w:val="24"/>
              </w:rPr>
              <w:t xml:space="preserve">Ср </w:t>
            </w:r>
            <w:proofErr w:type="spellStart"/>
            <w:r w:rsidRPr="00D1763E">
              <w:rPr>
                <w:rFonts w:ascii="Times New Roman" w:eastAsia="Calibri" w:hAnsi="Times New Roman" w:cs="Times New Roman"/>
                <w:sz w:val="24"/>
                <w:szCs w:val="24"/>
              </w:rPr>
              <w:t>ст</w:t>
            </w:r>
            <w:proofErr w:type="spellEnd"/>
            <w:r w:rsidRPr="00D1763E">
              <w:rPr>
                <w:rFonts w:ascii="Times New Roman" w:eastAsia="Calibri" w:hAnsi="Times New Roman" w:cs="Times New Roman"/>
                <w:sz w:val="24"/>
                <w:szCs w:val="24"/>
              </w:rPr>
              <w:t xml:space="preserve"> </w:t>
            </w:r>
            <w:proofErr w:type="spellStart"/>
            <w:r w:rsidRPr="00D1763E">
              <w:rPr>
                <w:rFonts w:ascii="Times New Roman" w:eastAsia="Calibri" w:hAnsi="Times New Roman" w:cs="Times New Roman"/>
                <w:sz w:val="24"/>
                <w:szCs w:val="24"/>
              </w:rPr>
              <w:t>квм</w:t>
            </w:r>
            <w:proofErr w:type="spellEnd"/>
          </w:p>
        </w:tc>
        <w:tc>
          <w:tcPr>
            <w:tcW w:w="557" w:type="dxa"/>
            <w:tcBorders>
              <w:top w:val="single" w:sz="4" w:space="0" w:color="auto"/>
              <w:left w:val="single" w:sz="4" w:space="0" w:color="auto"/>
              <w:bottom w:val="single" w:sz="4" w:space="0" w:color="auto"/>
              <w:right w:val="single" w:sz="4" w:space="0" w:color="auto"/>
            </w:tcBorders>
            <w:hideMark/>
          </w:tcPr>
          <w:p w14:paraId="62C5B4EA" w14:textId="77777777" w:rsidR="00D1763E" w:rsidRPr="00D1763E" w:rsidRDefault="00D1763E" w:rsidP="00D1763E">
            <w:pPr>
              <w:spacing w:after="0" w:line="240" w:lineRule="auto"/>
              <w:jc w:val="center"/>
              <w:rPr>
                <w:rFonts w:ascii="Times New Roman" w:eastAsia="Calibri" w:hAnsi="Times New Roman" w:cs="Times New Roman"/>
                <w:sz w:val="24"/>
                <w:szCs w:val="24"/>
              </w:rPr>
            </w:pPr>
            <w:proofErr w:type="spellStart"/>
            <w:r w:rsidRPr="00D1763E">
              <w:rPr>
                <w:rFonts w:ascii="Times New Roman" w:eastAsia="Calibri" w:hAnsi="Times New Roman" w:cs="Times New Roman"/>
                <w:sz w:val="24"/>
                <w:szCs w:val="24"/>
              </w:rPr>
              <w:t>Ст</w:t>
            </w:r>
            <w:proofErr w:type="spellEnd"/>
            <w:r w:rsidRPr="00D1763E">
              <w:rPr>
                <w:rFonts w:ascii="Times New Roman" w:eastAsia="Calibri" w:hAnsi="Times New Roman" w:cs="Times New Roman"/>
                <w:sz w:val="24"/>
                <w:szCs w:val="24"/>
              </w:rPr>
              <w:t xml:space="preserve"> дог</w:t>
            </w:r>
          </w:p>
        </w:tc>
        <w:tc>
          <w:tcPr>
            <w:tcW w:w="1304" w:type="dxa"/>
            <w:tcBorders>
              <w:top w:val="single" w:sz="4" w:space="0" w:color="auto"/>
              <w:left w:val="single" w:sz="4" w:space="0" w:color="auto"/>
              <w:bottom w:val="single" w:sz="4" w:space="0" w:color="auto"/>
              <w:right w:val="single" w:sz="4" w:space="0" w:color="auto"/>
            </w:tcBorders>
            <w:hideMark/>
          </w:tcPr>
          <w:p w14:paraId="55BA58E3" w14:textId="77777777" w:rsidR="00D1763E" w:rsidRPr="00D1763E" w:rsidRDefault="00D1763E" w:rsidP="00D1763E">
            <w:pPr>
              <w:spacing w:after="0" w:line="240" w:lineRule="auto"/>
              <w:jc w:val="center"/>
              <w:rPr>
                <w:rFonts w:ascii="Times New Roman" w:eastAsia="Calibri" w:hAnsi="Times New Roman" w:cs="Times New Roman"/>
                <w:sz w:val="24"/>
                <w:szCs w:val="24"/>
              </w:rPr>
            </w:pPr>
            <w:proofErr w:type="spellStart"/>
            <w:r w:rsidRPr="00D1763E">
              <w:rPr>
                <w:rFonts w:ascii="Times New Roman" w:eastAsia="Calibri" w:hAnsi="Times New Roman" w:cs="Times New Roman"/>
                <w:sz w:val="24"/>
                <w:szCs w:val="24"/>
              </w:rPr>
              <w:t>Ст</w:t>
            </w:r>
            <w:proofErr w:type="spellEnd"/>
            <w:r w:rsidRPr="00D1763E">
              <w:rPr>
                <w:rFonts w:ascii="Times New Roman" w:eastAsia="Calibri" w:hAnsi="Times New Roman" w:cs="Times New Roman"/>
                <w:sz w:val="24"/>
                <w:szCs w:val="24"/>
              </w:rPr>
              <w:t xml:space="preserve"> </w:t>
            </w:r>
            <w:proofErr w:type="spellStart"/>
            <w:r w:rsidRPr="00D1763E">
              <w:rPr>
                <w:rFonts w:ascii="Times New Roman" w:eastAsia="Calibri" w:hAnsi="Times New Roman" w:cs="Times New Roman"/>
                <w:sz w:val="24"/>
                <w:szCs w:val="24"/>
              </w:rPr>
              <w:t>кред</w:t>
            </w:r>
            <w:proofErr w:type="spellEnd"/>
          </w:p>
        </w:tc>
        <w:tc>
          <w:tcPr>
            <w:tcW w:w="1296" w:type="dxa"/>
            <w:tcBorders>
              <w:top w:val="single" w:sz="4" w:space="0" w:color="auto"/>
              <w:left w:val="single" w:sz="4" w:space="0" w:color="auto"/>
              <w:bottom w:val="single" w:sz="4" w:space="0" w:color="auto"/>
              <w:right w:val="single" w:sz="4" w:space="0" w:color="auto"/>
            </w:tcBorders>
            <w:hideMark/>
          </w:tcPr>
          <w:p w14:paraId="68F0DB2C" w14:textId="77777777" w:rsidR="00D1763E" w:rsidRPr="00D1763E" w:rsidRDefault="00D1763E" w:rsidP="00D1763E">
            <w:pPr>
              <w:spacing w:after="0" w:line="240" w:lineRule="auto"/>
              <w:jc w:val="center"/>
              <w:rPr>
                <w:rFonts w:ascii="Times New Roman" w:eastAsia="Calibri" w:hAnsi="Times New Roman" w:cs="Times New Roman"/>
                <w:sz w:val="24"/>
                <w:szCs w:val="24"/>
              </w:rPr>
            </w:pPr>
            <w:proofErr w:type="spellStart"/>
            <w:r w:rsidRPr="00D1763E">
              <w:rPr>
                <w:rFonts w:ascii="Times New Roman" w:eastAsia="Calibri" w:hAnsi="Times New Roman" w:cs="Times New Roman"/>
                <w:sz w:val="24"/>
                <w:szCs w:val="24"/>
              </w:rPr>
              <w:t>Ст</w:t>
            </w:r>
            <w:proofErr w:type="spellEnd"/>
            <w:r w:rsidRPr="00D1763E">
              <w:rPr>
                <w:rFonts w:ascii="Times New Roman" w:eastAsia="Calibri" w:hAnsi="Times New Roman" w:cs="Times New Roman"/>
                <w:sz w:val="24"/>
                <w:szCs w:val="24"/>
              </w:rPr>
              <w:t xml:space="preserve"> </w:t>
            </w:r>
            <w:proofErr w:type="spellStart"/>
            <w:r w:rsidRPr="00D1763E">
              <w:rPr>
                <w:rFonts w:ascii="Times New Roman" w:eastAsia="Calibri" w:hAnsi="Times New Roman" w:cs="Times New Roman"/>
                <w:sz w:val="24"/>
                <w:szCs w:val="24"/>
              </w:rPr>
              <w:t>стат</w:t>
            </w:r>
            <w:bookmarkStart w:id="1" w:name="_Hlk207616609"/>
            <w:bookmarkEnd w:id="1"/>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B151799" w14:textId="77777777" w:rsidR="00D1763E" w:rsidRPr="00D1763E" w:rsidRDefault="00D1763E" w:rsidP="00D1763E">
            <w:pPr>
              <w:spacing w:after="0" w:line="240" w:lineRule="auto"/>
              <w:jc w:val="center"/>
              <w:rPr>
                <w:rFonts w:ascii="Times New Roman" w:eastAsia="Calibri" w:hAnsi="Times New Roman" w:cs="Times New Roman"/>
                <w:sz w:val="24"/>
                <w:szCs w:val="24"/>
              </w:rPr>
            </w:pPr>
            <w:proofErr w:type="spellStart"/>
            <w:r w:rsidRPr="00D1763E">
              <w:rPr>
                <w:rFonts w:ascii="Times New Roman" w:eastAsia="Calibri" w:hAnsi="Times New Roman" w:cs="Times New Roman"/>
                <w:sz w:val="24"/>
                <w:szCs w:val="24"/>
              </w:rPr>
              <w:t>Ст</w:t>
            </w:r>
            <w:proofErr w:type="spellEnd"/>
            <w:r w:rsidRPr="00D1763E">
              <w:rPr>
                <w:rFonts w:ascii="Times New Roman" w:eastAsia="Calibri" w:hAnsi="Times New Roman" w:cs="Times New Roman"/>
                <w:sz w:val="24"/>
                <w:szCs w:val="24"/>
              </w:rPr>
              <w:t xml:space="preserve"> строй</w:t>
            </w:r>
          </w:p>
        </w:tc>
      </w:tr>
      <w:tr w:rsidR="00D1763E" w:rsidRPr="00D1763E" w14:paraId="0864EE3B" w14:textId="77777777" w:rsidTr="00D1763E">
        <w:tc>
          <w:tcPr>
            <w:tcW w:w="1933" w:type="dxa"/>
            <w:tcBorders>
              <w:top w:val="single" w:sz="4" w:space="0" w:color="auto"/>
              <w:left w:val="single" w:sz="4" w:space="0" w:color="auto"/>
              <w:bottom w:val="single" w:sz="4" w:space="0" w:color="auto"/>
              <w:right w:val="single" w:sz="4" w:space="0" w:color="auto"/>
            </w:tcBorders>
            <w:hideMark/>
          </w:tcPr>
          <w:p w14:paraId="2AF8B874" w14:textId="77777777" w:rsidR="00D1763E" w:rsidRPr="00D1763E" w:rsidRDefault="00D1763E" w:rsidP="00D1763E">
            <w:pPr>
              <w:spacing w:after="0" w:line="240" w:lineRule="auto"/>
              <w:jc w:val="center"/>
              <w:rPr>
                <w:rFonts w:ascii="Times New Roman" w:eastAsia="Calibri" w:hAnsi="Times New Roman" w:cs="Times New Roman"/>
                <w:sz w:val="24"/>
                <w:szCs w:val="24"/>
              </w:rPr>
            </w:pPr>
            <w:r w:rsidRPr="00D1763E">
              <w:rPr>
                <w:rFonts w:ascii="Times New Roman" w:eastAsia="Calibri" w:hAnsi="Times New Roman" w:cs="Times New Roman"/>
                <w:sz w:val="24"/>
                <w:szCs w:val="24"/>
              </w:rPr>
              <w:t xml:space="preserve">Муниципальное образование Гатчинский муниципальный округ Ленинградской области </w:t>
            </w:r>
          </w:p>
        </w:tc>
        <w:tc>
          <w:tcPr>
            <w:tcW w:w="1933" w:type="dxa"/>
            <w:tcBorders>
              <w:top w:val="single" w:sz="4" w:space="0" w:color="auto"/>
              <w:left w:val="single" w:sz="4" w:space="0" w:color="auto"/>
              <w:bottom w:val="single" w:sz="4" w:space="0" w:color="auto"/>
              <w:right w:val="single" w:sz="4" w:space="0" w:color="auto"/>
            </w:tcBorders>
            <w:hideMark/>
          </w:tcPr>
          <w:p w14:paraId="22C9152E" w14:textId="77777777" w:rsidR="00D1763E" w:rsidRPr="00D1763E" w:rsidRDefault="00D1763E" w:rsidP="00D1763E">
            <w:pPr>
              <w:spacing w:after="0" w:line="240" w:lineRule="auto"/>
              <w:jc w:val="center"/>
              <w:rPr>
                <w:rFonts w:ascii="Times New Roman" w:eastAsia="Calibri" w:hAnsi="Times New Roman" w:cs="Times New Roman"/>
                <w:sz w:val="24"/>
                <w:szCs w:val="24"/>
              </w:rPr>
            </w:pPr>
            <w:r w:rsidRPr="00D1763E">
              <w:rPr>
                <w:rFonts w:ascii="Times New Roman" w:eastAsia="Calibri" w:hAnsi="Times New Roman" w:cs="Times New Roman"/>
                <w:sz w:val="24"/>
                <w:szCs w:val="24"/>
              </w:rPr>
              <w:t xml:space="preserve">Постановление администрации Гатчинского муниципального округа </w:t>
            </w:r>
          </w:p>
        </w:tc>
        <w:tc>
          <w:tcPr>
            <w:tcW w:w="1473" w:type="dxa"/>
            <w:tcBorders>
              <w:top w:val="single" w:sz="4" w:space="0" w:color="auto"/>
              <w:left w:val="single" w:sz="4" w:space="0" w:color="auto"/>
              <w:bottom w:val="single" w:sz="4" w:space="0" w:color="auto"/>
              <w:right w:val="single" w:sz="4" w:space="0" w:color="auto"/>
            </w:tcBorders>
            <w:vAlign w:val="center"/>
            <w:hideMark/>
          </w:tcPr>
          <w:p w14:paraId="173E53CA" w14:textId="77777777" w:rsidR="00D1763E" w:rsidRPr="00D1763E" w:rsidRDefault="00D1763E" w:rsidP="00D1763E">
            <w:pPr>
              <w:spacing w:after="0" w:line="240" w:lineRule="auto"/>
              <w:jc w:val="center"/>
              <w:rPr>
                <w:rFonts w:ascii="Times New Roman" w:eastAsia="Calibri" w:hAnsi="Times New Roman" w:cs="Times New Roman"/>
                <w:b/>
                <w:sz w:val="24"/>
                <w:szCs w:val="24"/>
              </w:rPr>
            </w:pPr>
            <w:r w:rsidRPr="00D1763E">
              <w:rPr>
                <w:rFonts w:ascii="Times New Roman" w:eastAsia="Calibri" w:hAnsi="Times New Roman" w:cs="Times New Roman"/>
                <w:b/>
                <w:sz w:val="24"/>
                <w:szCs w:val="24"/>
              </w:rPr>
              <w:t>137 239</w:t>
            </w:r>
          </w:p>
        </w:tc>
        <w:tc>
          <w:tcPr>
            <w:tcW w:w="557" w:type="dxa"/>
            <w:tcBorders>
              <w:top w:val="single" w:sz="4" w:space="0" w:color="auto"/>
              <w:left w:val="single" w:sz="4" w:space="0" w:color="auto"/>
              <w:bottom w:val="single" w:sz="4" w:space="0" w:color="auto"/>
              <w:right w:val="single" w:sz="4" w:space="0" w:color="auto"/>
            </w:tcBorders>
            <w:vAlign w:val="center"/>
            <w:hideMark/>
          </w:tcPr>
          <w:p w14:paraId="4D212A33" w14:textId="77777777" w:rsidR="00D1763E" w:rsidRPr="00D1763E" w:rsidRDefault="00D1763E" w:rsidP="00D1763E">
            <w:pPr>
              <w:spacing w:after="0" w:line="240" w:lineRule="auto"/>
              <w:jc w:val="center"/>
              <w:rPr>
                <w:rFonts w:ascii="Times New Roman" w:eastAsia="Calibri" w:hAnsi="Times New Roman" w:cs="Times New Roman"/>
                <w:sz w:val="24"/>
                <w:szCs w:val="24"/>
              </w:rPr>
            </w:pPr>
            <w:r w:rsidRPr="00D1763E">
              <w:rPr>
                <w:rFonts w:ascii="Times New Roman" w:eastAsia="Calibri" w:hAnsi="Times New Roman" w:cs="Times New Roman"/>
                <w:sz w:val="24"/>
                <w:szCs w:val="24"/>
              </w:rPr>
              <w:t>-</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C5CBAC0" w14:textId="77777777" w:rsidR="00D1763E" w:rsidRPr="00D1763E" w:rsidRDefault="00D1763E" w:rsidP="00D1763E">
            <w:pPr>
              <w:spacing w:after="0" w:line="240" w:lineRule="auto"/>
              <w:jc w:val="center"/>
              <w:rPr>
                <w:rFonts w:ascii="Times New Roman" w:eastAsia="Calibri" w:hAnsi="Times New Roman" w:cs="Times New Roman"/>
                <w:b/>
                <w:sz w:val="24"/>
                <w:szCs w:val="24"/>
              </w:rPr>
            </w:pPr>
            <w:r w:rsidRPr="00D1763E">
              <w:rPr>
                <w:rFonts w:ascii="Times New Roman" w:eastAsia="Calibri" w:hAnsi="Times New Roman" w:cs="Times New Roman"/>
                <w:b/>
                <w:sz w:val="24"/>
                <w:szCs w:val="24"/>
              </w:rPr>
              <w:t>101 797,50</w:t>
            </w:r>
          </w:p>
        </w:tc>
        <w:tc>
          <w:tcPr>
            <w:tcW w:w="1296" w:type="dxa"/>
            <w:tcBorders>
              <w:top w:val="single" w:sz="4" w:space="0" w:color="auto"/>
              <w:left w:val="single" w:sz="4" w:space="0" w:color="auto"/>
              <w:bottom w:val="single" w:sz="4" w:space="0" w:color="auto"/>
              <w:right w:val="single" w:sz="4" w:space="0" w:color="auto"/>
            </w:tcBorders>
            <w:vAlign w:val="center"/>
            <w:hideMark/>
          </w:tcPr>
          <w:p w14:paraId="5C751185" w14:textId="77777777" w:rsidR="00D1763E" w:rsidRPr="00D1763E" w:rsidRDefault="00D1763E" w:rsidP="00D1763E">
            <w:pPr>
              <w:spacing w:after="0" w:line="240" w:lineRule="auto"/>
              <w:jc w:val="center"/>
              <w:rPr>
                <w:rFonts w:ascii="Times New Roman" w:eastAsia="Calibri" w:hAnsi="Times New Roman" w:cs="Times New Roman"/>
                <w:b/>
                <w:sz w:val="24"/>
                <w:szCs w:val="24"/>
              </w:rPr>
            </w:pPr>
            <w:bookmarkStart w:id="2" w:name="_Hlk216684223"/>
            <w:r w:rsidRPr="00D1763E">
              <w:rPr>
                <w:rFonts w:ascii="Times New Roman" w:eastAsia="Calibri" w:hAnsi="Times New Roman" w:cs="Times New Roman"/>
                <w:b/>
                <w:sz w:val="24"/>
                <w:szCs w:val="24"/>
                <w:lang w:val="en-US"/>
              </w:rPr>
              <w:t>155 581</w:t>
            </w:r>
            <w:r w:rsidRPr="00D1763E">
              <w:rPr>
                <w:rFonts w:ascii="Times New Roman" w:eastAsia="Calibri" w:hAnsi="Times New Roman" w:cs="Times New Roman"/>
                <w:b/>
                <w:sz w:val="24"/>
                <w:szCs w:val="24"/>
              </w:rPr>
              <w:t>,40</w:t>
            </w:r>
            <w:bookmarkEnd w:id="2"/>
          </w:p>
        </w:tc>
        <w:tc>
          <w:tcPr>
            <w:tcW w:w="1134" w:type="dxa"/>
            <w:tcBorders>
              <w:top w:val="single" w:sz="4" w:space="0" w:color="auto"/>
              <w:left w:val="single" w:sz="4" w:space="0" w:color="auto"/>
              <w:bottom w:val="single" w:sz="4" w:space="0" w:color="auto"/>
              <w:right w:val="single" w:sz="4" w:space="0" w:color="auto"/>
            </w:tcBorders>
            <w:vAlign w:val="center"/>
            <w:hideMark/>
          </w:tcPr>
          <w:p w14:paraId="122DF6E2" w14:textId="77777777" w:rsidR="00D1763E" w:rsidRPr="00D1763E" w:rsidRDefault="00D1763E" w:rsidP="00D1763E">
            <w:pPr>
              <w:spacing w:after="0" w:line="240" w:lineRule="auto"/>
              <w:jc w:val="center"/>
              <w:rPr>
                <w:rFonts w:ascii="Times New Roman" w:eastAsia="Calibri" w:hAnsi="Times New Roman" w:cs="Times New Roman"/>
                <w:b/>
                <w:sz w:val="24"/>
                <w:szCs w:val="24"/>
              </w:rPr>
            </w:pPr>
            <w:r w:rsidRPr="00D1763E">
              <w:rPr>
                <w:rFonts w:ascii="Times New Roman" w:eastAsia="Calibri" w:hAnsi="Times New Roman" w:cs="Times New Roman"/>
                <w:b/>
                <w:sz w:val="24"/>
                <w:szCs w:val="24"/>
              </w:rPr>
              <w:t>157 600</w:t>
            </w:r>
          </w:p>
        </w:tc>
      </w:tr>
    </w:tbl>
    <w:p w14:paraId="231414C4" w14:textId="77777777" w:rsidR="00D1763E" w:rsidRPr="00D1763E" w:rsidRDefault="00D1763E" w:rsidP="00D1763E">
      <w:pPr>
        <w:spacing w:after="0" w:line="240" w:lineRule="auto"/>
        <w:jc w:val="both"/>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668"/>
      </w:tblGrid>
      <w:tr w:rsidR="00D1763E" w:rsidRPr="00D1763E" w14:paraId="1625BCB5" w14:textId="77777777" w:rsidTr="00D1763E">
        <w:trPr>
          <w:trHeight w:val="365"/>
        </w:trPr>
        <w:tc>
          <w:tcPr>
            <w:tcW w:w="1696" w:type="dxa"/>
            <w:vMerge w:val="restart"/>
            <w:tcBorders>
              <w:top w:val="nil"/>
              <w:left w:val="nil"/>
              <w:bottom w:val="nil"/>
              <w:right w:val="nil"/>
            </w:tcBorders>
            <w:vAlign w:val="center"/>
            <w:hideMark/>
          </w:tcPr>
          <w:p w14:paraId="546D7A0B" w14:textId="77777777" w:rsidR="00D1763E" w:rsidRPr="00D1763E" w:rsidRDefault="00D1763E" w:rsidP="00D1763E">
            <w:pPr>
              <w:spacing w:after="0" w:line="240" w:lineRule="auto"/>
              <w:rPr>
                <w:rFonts w:ascii="Calibri" w:eastAsia="Calibri" w:hAnsi="Calibri" w:cs="Times New Roman"/>
                <w:sz w:val="28"/>
                <w:szCs w:val="28"/>
              </w:rPr>
            </w:pPr>
            <w:r w:rsidRPr="00D1763E">
              <w:rPr>
                <w:rFonts w:ascii="Times New Roman" w:eastAsia="Calibri" w:hAnsi="Times New Roman" w:cs="Times New Roman"/>
                <w:sz w:val="28"/>
                <w:szCs w:val="28"/>
              </w:rPr>
              <w:t xml:space="preserve">Ср _ </w:t>
            </w:r>
            <w:proofErr w:type="spellStart"/>
            <w:r w:rsidRPr="00D1763E">
              <w:rPr>
                <w:rFonts w:ascii="Times New Roman" w:eastAsia="Calibri" w:hAnsi="Times New Roman" w:cs="Times New Roman"/>
                <w:sz w:val="28"/>
                <w:szCs w:val="28"/>
              </w:rPr>
              <w:t>квм</w:t>
            </w:r>
            <w:proofErr w:type="spellEnd"/>
            <w:r w:rsidRPr="00D1763E">
              <w:rPr>
                <w:rFonts w:ascii="Times New Roman" w:eastAsia="Calibri" w:hAnsi="Times New Roman" w:cs="Times New Roman"/>
                <w:sz w:val="28"/>
                <w:szCs w:val="28"/>
              </w:rPr>
              <w:t xml:space="preserve"> =</w:t>
            </w:r>
          </w:p>
        </w:tc>
        <w:tc>
          <w:tcPr>
            <w:tcW w:w="6668" w:type="dxa"/>
            <w:tcBorders>
              <w:top w:val="nil"/>
              <w:left w:val="nil"/>
              <w:bottom w:val="single" w:sz="4" w:space="0" w:color="auto"/>
              <w:right w:val="nil"/>
            </w:tcBorders>
          </w:tcPr>
          <w:p w14:paraId="06EFE5D8" w14:textId="77777777" w:rsidR="00D1763E" w:rsidRPr="00D1763E" w:rsidRDefault="00D1763E" w:rsidP="00D1763E">
            <w:pPr>
              <w:spacing w:after="0" w:line="240" w:lineRule="auto"/>
              <w:jc w:val="both"/>
              <w:rPr>
                <w:rFonts w:ascii="Times New Roman" w:eastAsia="Calibri" w:hAnsi="Times New Roman" w:cs="Times New Roman"/>
                <w:sz w:val="28"/>
                <w:szCs w:val="28"/>
              </w:rPr>
            </w:pPr>
            <w:proofErr w:type="spellStart"/>
            <w:r w:rsidRPr="00D1763E">
              <w:rPr>
                <w:rFonts w:ascii="Times New Roman" w:eastAsia="Calibri" w:hAnsi="Times New Roman" w:cs="Times New Roman"/>
                <w:sz w:val="28"/>
                <w:szCs w:val="28"/>
              </w:rPr>
              <w:t>Ст_дог</w:t>
            </w:r>
            <w:proofErr w:type="spellEnd"/>
            <w:r w:rsidRPr="00D1763E">
              <w:rPr>
                <w:rFonts w:ascii="Times New Roman" w:eastAsia="Calibri" w:hAnsi="Times New Roman" w:cs="Times New Roman"/>
                <w:sz w:val="28"/>
                <w:szCs w:val="28"/>
              </w:rPr>
              <w:t xml:space="preserve"> х 0,92+Ст_кред х 0,92+Ст_стат+ </w:t>
            </w:r>
            <w:proofErr w:type="spellStart"/>
            <w:r w:rsidRPr="00D1763E">
              <w:rPr>
                <w:rFonts w:ascii="Times New Roman" w:eastAsia="Calibri" w:hAnsi="Times New Roman" w:cs="Times New Roman"/>
                <w:sz w:val="28"/>
                <w:szCs w:val="28"/>
              </w:rPr>
              <w:t>Ст_строй</w:t>
            </w:r>
            <w:proofErr w:type="spellEnd"/>
          </w:p>
          <w:p w14:paraId="3C514DE2" w14:textId="77777777" w:rsidR="00D1763E" w:rsidRPr="00D1763E" w:rsidRDefault="00D1763E" w:rsidP="00D1763E">
            <w:pPr>
              <w:spacing w:after="0" w:line="240" w:lineRule="auto"/>
              <w:jc w:val="both"/>
              <w:rPr>
                <w:rFonts w:ascii="Calibri" w:eastAsia="Calibri" w:hAnsi="Calibri" w:cs="Times New Roman"/>
              </w:rPr>
            </w:pPr>
          </w:p>
        </w:tc>
      </w:tr>
      <w:tr w:rsidR="00D1763E" w:rsidRPr="00D1763E" w14:paraId="5F962824" w14:textId="77777777" w:rsidTr="00D1763E">
        <w:tc>
          <w:tcPr>
            <w:tcW w:w="0" w:type="auto"/>
            <w:vMerge/>
            <w:tcBorders>
              <w:top w:val="nil"/>
              <w:left w:val="nil"/>
              <w:bottom w:val="nil"/>
              <w:right w:val="nil"/>
            </w:tcBorders>
            <w:vAlign w:val="center"/>
            <w:hideMark/>
          </w:tcPr>
          <w:p w14:paraId="40C52AEB" w14:textId="77777777" w:rsidR="00D1763E" w:rsidRPr="00D1763E" w:rsidRDefault="00D1763E" w:rsidP="00D1763E">
            <w:pPr>
              <w:spacing w:after="0" w:line="240" w:lineRule="auto"/>
              <w:rPr>
                <w:rFonts w:ascii="Calibri" w:eastAsia="Calibri" w:hAnsi="Calibri" w:cs="Times New Roman"/>
                <w:sz w:val="28"/>
                <w:szCs w:val="28"/>
              </w:rPr>
            </w:pPr>
          </w:p>
        </w:tc>
        <w:tc>
          <w:tcPr>
            <w:tcW w:w="6668" w:type="dxa"/>
            <w:tcBorders>
              <w:top w:val="single" w:sz="4" w:space="0" w:color="auto"/>
              <w:left w:val="nil"/>
              <w:bottom w:val="nil"/>
              <w:right w:val="nil"/>
            </w:tcBorders>
            <w:vAlign w:val="center"/>
            <w:hideMark/>
          </w:tcPr>
          <w:p w14:paraId="670C57EE" w14:textId="77777777" w:rsidR="00D1763E" w:rsidRPr="00D1763E" w:rsidRDefault="00D1763E" w:rsidP="00D1763E">
            <w:pPr>
              <w:spacing w:after="0" w:line="240" w:lineRule="auto"/>
              <w:jc w:val="center"/>
              <w:rPr>
                <w:rFonts w:ascii="Calibri" w:eastAsia="Calibri" w:hAnsi="Calibri" w:cs="Times New Roman"/>
                <w:sz w:val="28"/>
                <w:szCs w:val="28"/>
              </w:rPr>
            </w:pPr>
            <w:r w:rsidRPr="00D1763E">
              <w:rPr>
                <w:rFonts w:ascii="Times New Roman" w:eastAsia="Calibri" w:hAnsi="Times New Roman" w:cs="Times New Roman"/>
                <w:sz w:val="28"/>
                <w:szCs w:val="28"/>
                <w:lang w:val="en-US"/>
              </w:rPr>
              <w:t>N</w:t>
            </w:r>
          </w:p>
        </w:tc>
      </w:tr>
    </w:tbl>
    <w:p w14:paraId="1E8ECF63" w14:textId="77777777" w:rsidR="00D1763E" w:rsidRPr="00D1763E" w:rsidRDefault="00D1763E" w:rsidP="00D1763E">
      <w:pPr>
        <w:spacing w:after="0" w:line="240" w:lineRule="auto"/>
        <w:jc w:val="both"/>
        <w:rPr>
          <w:rFonts w:ascii="Times New Roman" w:eastAsia="Calibri" w:hAnsi="Times New Roman" w:cs="Times New Roman"/>
          <w:sz w:val="28"/>
          <w:szCs w:val="28"/>
        </w:rPr>
      </w:pPr>
      <w:r w:rsidRPr="00D1763E">
        <w:rPr>
          <w:rFonts w:ascii="Times New Roman" w:eastAsia="Calibri" w:hAnsi="Times New Roman" w:cs="Times New Roman"/>
          <w:sz w:val="28"/>
          <w:szCs w:val="28"/>
        </w:rPr>
        <w:t xml:space="preserve">СТ </w:t>
      </w:r>
      <w:proofErr w:type="spellStart"/>
      <w:r w:rsidRPr="00D1763E">
        <w:rPr>
          <w:rFonts w:ascii="Times New Roman" w:eastAsia="Calibri" w:hAnsi="Times New Roman" w:cs="Times New Roman"/>
          <w:sz w:val="28"/>
          <w:szCs w:val="28"/>
        </w:rPr>
        <w:t>квм</w:t>
      </w:r>
      <w:proofErr w:type="spellEnd"/>
      <w:r w:rsidRPr="00D1763E">
        <w:rPr>
          <w:rFonts w:ascii="Times New Roman" w:eastAsia="Calibri" w:hAnsi="Times New Roman" w:cs="Times New Roman"/>
          <w:sz w:val="28"/>
          <w:szCs w:val="28"/>
        </w:rPr>
        <w:t xml:space="preserve"> = </w:t>
      </w:r>
      <w:proofErr w:type="spellStart"/>
      <w:r w:rsidRPr="00D1763E">
        <w:rPr>
          <w:rFonts w:ascii="Times New Roman" w:eastAsia="Calibri" w:hAnsi="Times New Roman" w:cs="Times New Roman"/>
          <w:sz w:val="28"/>
          <w:szCs w:val="28"/>
        </w:rPr>
        <w:t>Ср_квм</w:t>
      </w:r>
      <w:proofErr w:type="spellEnd"/>
      <w:r w:rsidRPr="00D1763E">
        <w:rPr>
          <w:rFonts w:ascii="Times New Roman" w:eastAsia="Calibri" w:hAnsi="Times New Roman" w:cs="Times New Roman"/>
          <w:sz w:val="28"/>
          <w:szCs w:val="28"/>
        </w:rPr>
        <w:t xml:space="preserve"> х </w:t>
      </w:r>
      <w:proofErr w:type="spellStart"/>
      <w:r w:rsidRPr="00D1763E">
        <w:rPr>
          <w:rFonts w:ascii="Times New Roman" w:eastAsia="Calibri" w:hAnsi="Times New Roman" w:cs="Times New Roman"/>
          <w:sz w:val="28"/>
          <w:szCs w:val="28"/>
        </w:rPr>
        <w:t>К_дефл</w:t>
      </w:r>
      <w:proofErr w:type="spellEnd"/>
      <w:r w:rsidRPr="00D1763E">
        <w:rPr>
          <w:rFonts w:ascii="Times New Roman" w:eastAsia="Calibri" w:hAnsi="Times New Roman" w:cs="Times New Roman"/>
          <w:sz w:val="28"/>
          <w:szCs w:val="28"/>
        </w:rPr>
        <w:t xml:space="preserve">, где </w:t>
      </w:r>
    </w:p>
    <w:p w14:paraId="67B6C86D" w14:textId="77777777" w:rsidR="00D1763E" w:rsidRPr="00D1763E" w:rsidRDefault="00D1763E" w:rsidP="00D1763E">
      <w:pPr>
        <w:spacing w:after="0" w:line="240" w:lineRule="auto"/>
        <w:jc w:val="both"/>
        <w:rPr>
          <w:rFonts w:ascii="Times New Roman" w:eastAsia="Calibri" w:hAnsi="Times New Roman" w:cs="Times New Roman"/>
          <w:sz w:val="28"/>
          <w:szCs w:val="28"/>
        </w:rPr>
      </w:pPr>
      <w:r w:rsidRPr="00D1763E">
        <w:rPr>
          <w:rFonts w:ascii="Times New Roman" w:eastAsia="Calibri" w:hAnsi="Times New Roman" w:cs="Times New Roman"/>
          <w:sz w:val="28"/>
          <w:szCs w:val="28"/>
        </w:rPr>
        <w:t xml:space="preserve">         </w:t>
      </w:r>
    </w:p>
    <w:p w14:paraId="6A33F807" w14:textId="77777777" w:rsidR="00D1763E" w:rsidRPr="00D1763E" w:rsidRDefault="00D1763E" w:rsidP="00D1763E">
      <w:pPr>
        <w:spacing w:after="0" w:line="240" w:lineRule="auto"/>
        <w:jc w:val="both"/>
        <w:rPr>
          <w:rFonts w:ascii="Times New Roman" w:eastAsia="Calibri" w:hAnsi="Times New Roman" w:cs="Times New Roman"/>
          <w:sz w:val="28"/>
          <w:szCs w:val="28"/>
        </w:rPr>
      </w:pPr>
      <w:r w:rsidRPr="00D1763E">
        <w:rPr>
          <w:rFonts w:ascii="Times New Roman" w:eastAsia="Calibri" w:hAnsi="Times New Roman" w:cs="Times New Roman"/>
          <w:b/>
          <w:sz w:val="28"/>
          <w:szCs w:val="28"/>
        </w:rPr>
        <w:t>Ст. дог</w:t>
      </w:r>
      <w:r w:rsidRPr="00D1763E">
        <w:rPr>
          <w:rFonts w:ascii="Times New Roman" w:eastAsia="Calibri" w:hAnsi="Times New Roman" w:cs="Times New Roman"/>
          <w:sz w:val="28"/>
          <w:szCs w:val="28"/>
        </w:rPr>
        <w:t>- по данным договоров на приобретение (строительство) жилья</w:t>
      </w:r>
    </w:p>
    <w:p w14:paraId="66BF1D1A" w14:textId="77777777" w:rsidR="00D1763E" w:rsidRPr="00D1763E" w:rsidRDefault="00D1763E" w:rsidP="00D1763E">
      <w:pPr>
        <w:spacing w:after="0" w:line="240" w:lineRule="auto"/>
        <w:jc w:val="both"/>
        <w:rPr>
          <w:rFonts w:ascii="Times New Roman" w:eastAsia="Calibri" w:hAnsi="Times New Roman" w:cs="Times New Roman"/>
          <w:sz w:val="28"/>
          <w:szCs w:val="28"/>
        </w:rPr>
      </w:pPr>
    </w:p>
    <w:p w14:paraId="4CCC5240" w14:textId="77777777" w:rsidR="00D1763E" w:rsidRPr="00D1763E" w:rsidRDefault="00D1763E" w:rsidP="00D1763E">
      <w:pPr>
        <w:spacing w:after="0" w:line="240" w:lineRule="auto"/>
        <w:jc w:val="both"/>
        <w:rPr>
          <w:rFonts w:ascii="Times New Roman" w:eastAsia="Calibri" w:hAnsi="Times New Roman" w:cs="Times New Roman"/>
          <w:sz w:val="28"/>
          <w:szCs w:val="28"/>
        </w:rPr>
      </w:pPr>
      <w:r w:rsidRPr="00D1763E">
        <w:rPr>
          <w:rFonts w:ascii="Times New Roman" w:eastAsia="Calibri" w:hAnsi="Times New Roman" w:cs="Times New Roman"/>
          <w:b/>
          <w:sz w:val="28"/>
          <w:szCs w:val="28"/>
        </w:rPr>
        <w:t xml:space="preserve">Ст. </w:t>
      </w:r>
      <w:proofErr w:type="spellStart"/>
      <w:r w:rsidRPr="00D1763E">
        <w:rPr>
          <w:rFonts w:ascii="Times New Roman" w:eastAsia="Calibri" w:hAnsi="Times New Roman" w:cs="Times New Roman"/>
          <w:b/>
          <w:sz w:val="28"/>
          <w:szCs w:val="28"/>
        </w:rPr>
        <w:t>кред</w:t>
      </w:r>
      <w:proofErr w:type="spellEnd"/>
      <w:r w:rsidRPr="00D1763E">
        <w:rPr>
          <w:rFonts w:ascii="Times New Roman" w:eastAsia="Calibri" w:hAnsi="Times New Roman" w:cs="Times New Roman"/>
          <w:b/>
          <w:sz w:val="28"/>
          <w:szCs w:val="28"/>
        </w:rPr>
        <w:t xml:space="preserve"> – </w:t>
      </w:r>
      <w:r w:rsidRPr="00D1763E">
        <w:rPr>
          <w:rFonts w:ascii="Times New Roman" w:eastAsia="Calibri" w:hAnsi="Times New Roman" w:cs="Times New Roman"/>
          <w:sz w:val="28"/>
          <w:szCs w:val="28"/>
        </w:rPr>
        <w:t>по данным официальной информации, полученной от риэлтерских, кредитных организаций по оформленным сделкам, ипотечными потребительским кредитами, выданными на приобретение жилья на территории муниципального образования;</w:t>
      </w:r>
    </w:p>
    <w:p w14:paraId="557C38FD" w14:textId="77777777" w:rsidR="00D1763E" w:rsidRPr="00D1763E" w:rsidRDefault="00D1763E" w:rsidP="00D1763E">
      <w:pPr>
        <w:spacing w:after="0" w:line="240" w:lineRule="auto"/>
        <w:jc w:val="both"/>
        <w:rPr>
          <w:rFonts w:ascii="Times New Roman" w:eastAsia="Calibri" w:hAnsi="Times New Roman" w:cs="Times New Roman"/>
          <w:sz w:val="28"/>
          <w:szCs w:val="28"/>
        </w:rPr>
      </w:pPr>
    </w:p>
    <w:p w14:paraId="19A336A7" w14:textId="77777777" w:rsidR="00D1763E" w:rsidRPr="00D1763E" w:rsidRDefault="00D1763E" w:rsidP="00D1763E">
      <w:pPr>
        <w:spacing w:after="0" w:line="240" w:lineRule="auto"/>
        <w:jc w:val="both"/>
        <w:rPr>
          <w:rFonts w:ascii="Times New Roman" w:eastAsia="Calibri" w:hAnsi="Times New Roman" w:cs="Times New Roman"/>
          <w:sz w:val="28"/>
          <w:szCs w:val="28"/>
        </w:rPr>
      </w:pPr>
      <w:r w:rsidRPr="00D1763E">
        <w:rPr>
          <w:rFonts w:ascii="Times New Roman" w:eastAsia="Calibri" w:hAnsi="Times New Roman" w:cs="Times New Roman"/>
          <w:b/>
          <w:sz w:val="28"/>
          <w:szCs w:val="28"/>
        </w:rPr>
        <w:t xml:space="preserve">Ст. </w:t>
      </w:r>
      <w:proofErr w:type="spellStart"/>
      <w:r w:rsidRPr="00D1763E">
        <w:rPr>
          <w:rFonts w:ascii="Times New Roman" w:eastAsia="Calibri" w:hAnsi="Times New Roman" w:cs="Times New Roman"/>
          <w:b/>
          <w:sz w:val="28"/>
          <w:szCs w:val="28"/>
        </w:rPr>
        <w:t>стат</w:t>
      </w:r>
      <w:proofErr w:type="spellEnd"/>
      <w:r w:rsidRPr="00D1763E">
        <w:rPr>
          <w:rFonts w:ascii="Times New Roman" w:eastAsia="Calibri" w:hAnsi="Times New Roman" w:cs="Times New Roman"/>
          <w:b/>
          <w:sz w:val="28"/>
          <w:szCs w:val="28"/>
        </w:rPr>
        <w:t xml:space="preserve"> </w:t>
      </w:r>
      <w:r w:rsidRPr="00D1763E">
        <w:rPr>
          <w:rFonts w:ascii="Times New Roman" w:eastAsia="Calibri" w:hAnsi="Times New Roman" w:cs="Times New Roman"/>
          <w:sz w:val="28"/>
          <w:szCs w:val="28"/>
        </w:rPr>
        <w:t>- стоимость 1 кв.м. по данным территориального органа федеральной службы государственной статистики по г. Санкт-Петербургу и Ленинградской области (</w:t>
      </w:r>
      <w:proofErr w:type="spellStart"/>
      <w:r w:rsidRPr="00D1763E">
        <w:rPr>
          <w:rFonts w:ascii="Times New Roman" w:eastAsia="Calibri" w:hAnsi="Times New Roman" w:cs="Times New Roman"/>
          <w:sz w:val="28"/>
          <w:szCs w:val="28"/>
        </w:rPr>
        <w:t>Петростат</w:t>
      </w:r>
      <w:proofErr w:type="spellEnd"/>
      <w:r w:rsidRPr="00D1763E">
        <w:rPr>
          <w:rFonts w:ascii="Times New Roman" w:eastAsia="Calibri" w:hAnsi="Times New Roman" w:cs="Times New Roman"/>
          <w:sz w:val="28"/>
          <w:szCs w:val="28"/>
        </w:rPr>
        <w:t>);</w:t>
      </w:r>
    </w:p>
    <w:p w14:paraId="257457FF" w14:textId="77777777" w:rsidR="00D1763E" w:rsidRPr="00D1763E" w:rsidRDefault="00D1763E" w:rsidP="00D1763E">
      <w:pPr>
        <w:spacing w:after="0" w:line="240" w:lineRule="auto"/>
        <w:jc w:val="both"/>
        <w:rPr>
          <w:rFonts w:ascii="Times New Roman" w:eastAsia="Calibri" w:hAnsi="Times New Roman" w:cs="Times New Roman"/>
          <w:sz w:val="28"/>
          <w:szCs w:val="28"/>
        </w:rPr>
      </w:pPr>
    </w:p>
    <w:p w14:paraId="7B60955E" w14:textId="77777777" w:rsidR="00D1763E" w:rsidRPr="00D1763E" w:rsidRDefault="00D1763E" w:rsidP="00D1763E">
      <w:pPr>
        <w:spacing w:after="0" w:line="240" w:lineRule="auto"/>
        <w:jc w:val="both"/>
        <w:rPr>
          <w:rFonts w:ascii="Times New Roman" w:eastAsia="Calibri" w:hAnsi="Times New Roman" w:cs="Times New Roman"/>
          <w:b/>
          <w:sz w:val="28"/>
          <w:szCs w:val="28"/>
        </w:rPr>
      </w:pPr>
      <w:r w:rsidRPr="00D1763E">
        <w:rPr>
          <w:rFonts w:ascii="Times New Roman" w:eastAsia="Calibri" w:hAnsi="Times New Roman" w:cs="Times New Roman"/>
          <w:b/>
          <w:sz w:val="28"/>
          <w:szCs w:val="28"/>
        </w:rPr>
        <w:lastRenderedPageBreak/>
        <w:t xml:space="preserve">Ст. строй - </w:t>
      </w:r>
      <w:r w:rsidRPr="00D1763E">
        <w:rPr>
          <w:rFonts w:ascii="Times New Roman" w:eastAsia="Calibri" w:hAnsi="Times New Roman" w:cs="Times New Roman"/>
          <w:sz w:val="28"/>
          <w:szCs w:val="28"/>
        </w:rPr>
        <w:t>по данным</w:t>
      </w:r>
      <w:r w:rsidRPr="00D1763E">
        <w:rPr>
          <w:rFonts w:ascii="Times New Roman" w:eastAsia="Calibri" w:hAnsi="Times New Roman" w:cs="Times New Roman"/>
          <w:b/>
          <w:sz w:val="28"/>
          <w:szCs w:val="28"/>
        </w:rPr>
        <w:t xml:space="preserve"> </w:t>
      </w:r>
      <w:r w:rsidRPr="00D1763E">
        <w:rPr>
          <w:rFonts w:ascii="Times New Roman" w:eastAsia="Calibri" w:hAnsi="Times New Roman" w:cs="Times New Roman"/>
          <w:sz w:val="28"/>
          <w:szCs w:val="28"/>
        </w:rPr>
        <w:t>застройщиков, осуществляющих строительство и деятельность на территории муниципального образования;</w:t>
      </w:r>
      <w:r w:rsidRPr="00D1763E">
        <w:rPr>
          <w:rFonts w:ascii="Times New Roman" w:eastAsia="Calibri" w:hAnsi="Times New Roman" w:cs="Times New Roman"/>
          <w:b/>
          <w:sz w:val="28"/>
          <w:szCs w:val="28"/>
        </w:rPr>
        <w:t xml:space="preserve"> </w:t>
      </w:r>
    </w:p>
    <w:p w14:paraId="434F3F25" w14:textId="77777777" w:rsidR="00D1763E" w:rsidRPr="00D1763E" w:rsidRDefault="00D1763E" w:rsidP="00D1763E">
      <w:pPr>
        <w:spacing w:after="0" w:line="240" w:lineRule="auto"/>
        <w:jc w:val="both"/>
        <w:rPr>
          <w:rFonts w:ascii="Times New Roman" w:eastAsia="Calibri" w:hAnsi="Times New Roman" w:cs="Times New Roman"/>
          <w:b/>
          <w:sz w:val="28"/>
          <w:szCs w:val="28"/>
        </w:rPr>
      </w:pPr>
    </w:p>
    <w:p w14:paraId="52363BFE" w14:textId="77777777" w:rsidR="00D1763E" w:rsidRPr="00D1763E" w:rsidRDefault="00D1763E" w:rsidP="00D1763E">
      <w:pPr>
        <w:spacing w:after="0" w:line="240" w:lineRule="auto"/>
        <w:jc w:val="both"/>
        <w:rPr>
          <w:rFonts w:ascii="Times New Roman" w:eastAsia="Calibri" w:hAnsi="Times New Roman" w:cs="Times New Roman"/>
          <w:sz w:val="28"/>
          <w:szCs w:val="28"/>
        </w:rPr>
      </w:pPr>
      <w:r w:rsidRPr="00D1763E">
        <w:rPr>
          <w:rFonts w:ascii="Times New Roman" w:eastAsia="Calibri" w:hAnsi="Times New Roman" w:cs="Times New Roman"/>
          <w:b/>
          <w:sz w:val="28"/>
          <w:szCs w:val="28"/>
        </w:rPr>
        <w:t xml:space="preserve">0,92 – </w:t>
      </w:r>
      <w:r w:rsidRPr="00D1763E">
        <w:rPr>
          <w:rFonts w:ascii="Times New Roman" w:eastAsia="Calibri" w:hAnsi="Times New Roman" w:cs="Times New Roman"/>
          <w:sz w:val="28"/>
          <w:szCs w:val="28"/>
        </w:rPr>
        <w:t>коэффициент, учитывающий долю затрат покупателя по оплате услуг риелторов, нотариусов, кредитных организаций (банков) и других затрат;</w:t>
      </w:r>
    </w:p>
    <w:p w14:paraId="05A8590B" w14:textId="77777777" w:rsidR="00D1763E" w:rsidRPr="00D1763E" w:rsidRDefault="00D1763E" w:rsidP="00D1763E">
      <w:pPr>
        <w:spacing w:after="0" w:line="240" w:lineRule="auto"/>
        <w:jc w:val="both"/>
        <w:rPr>
          <w:rFonts w:ascii="Times New Roman" w:eastAsia="Calibri" w:hAnsi="Times New Roman" w:cs="Times New Roman"/>
          <w:sz w:val="28"/>
          <w:szCs w:val="28"/>
        </w:rPr>
      </w:pPr>
    </w:p>
    <w:p w14:paraId="266C9F57" w14:textId="77777777" w:rsidR="00D1763E" w:rsidRPr="00D1763E" w:rsidRDefault="00D1763E" w:rsidP="00D1763E">
      <w:pPr>
        <w:spacing w:after="0" w:line="240" w:lineRule="auto"/>
        <w:jc w:val="both"/>
        <w:rPr>
          <w:rFonts w:ascii="Times New Roman" w:eastAsia="Calibri" w:hAnsi="Times New Roman" w:cs="Times New Roman"/>
          <w:sz w:val="28"/>
          <w:szCs w:val="28"/>
        </w:rPr>
      </w:pPr>
      <w:r w:rsidRPr="00D1763E">
        <w:rPr>
          <w:rFonts w:ascii="Times New Roman" w:eastAsia="Calibri" w:hAnsi="Times New Roman" w:cs="Times New Roman"/>
          <w:b/>
          <w:sz w:val="28"/>
          <w:szCs w:val="28"/>
          <w:lang w:val="en-US"/>
        </w:rPr>
        <w:t>N</w:t>
      </w:r>
      <w:r w:rsidRPr="00D1763E">
        <w:rPr>
          <w:rFonts w:ascii="Times New Roman" w:eastAsia="Calibri" w:hAnsi="Times New Roman" w:cs="Times New Roman"/>
          <w:sz w:val="28"/>
          <w:szCs w:val="28"/>
        </w:rPr>
        <w:t xml:space="preserve"> - количество показателей, используемых при расчете;</w:t>
      </w:r>
    </w:p>
    <w:p w14:paraId="302983C1" w14:textId="77777777" w:rsidR="00D1763E" w:rsidRPr="00D1763E" w:rsidRDefault="00D1763E" w:rsidP="00D1763E">
      <w:pPr>
        <w:spacing w:after="0" w:line="240" w:lineRule="auto"/>
        <w:jc w:val="both"/>
        <w:rPr>
          <w:rFonts w:ascii="Times New Roman" w:eastAsia="Calibri" w:hAnsi="Times New Roman" w:cs="Times New Roman"/>
          <w:sz w:val="28"/>
          <w:szCs w:val="28"/>
        </w:rPr>
      </w:pPr>
    </w:p>
    <w:p w14:paraId="43B050F7" w14:textId="77777777" w:rsidR="00D1763E" w:rsidRPr="00D1763E" w:rsidRDefault="00D1763E" w:rsidP="00D1763E">
      <w:pPr>
        <w:spacing w:after="0" w:line="240" w:lineRule="auto"/>
        <w:jc w:val="both"/>
        <w:rPr>
          <w:rFonts w:ascii="Times New Roman" w:eastAsia="Calibri" w:hAnsi="Times New Roman" w:cs="Times New Roman"/>
          <w:sz w:val="28"/>
          <w:szCs w:val="28"/>
        </w:rPr>
      </w:pPr>
      <w:r w:rsidRPr="00D1763E">
        <w:rPr>
          <w:rFonts w:ascii="Times New Roman" w:eastAsia="Calibri" w:hAnsi="Times New Roman" w:cs="Times New Roman"/>
          <w:b/>
          <w:sz w:val="28"/>
          <w:szCs w:val="28"/>
        </w:rPr>
        <w:t xml:space="preserve">К </w:t>
      </w:r>
      <w:proofErr w:type="spellStart"/>
      <w:r w:rsidRPr="00D1763E">
        <w:rPr>
          <w:rFonts w:ascii="Times New Roman" w:eastAsia="Calibri" w:hAnsi="Times New Roman" w:cs="Times New Roman"/>
          <w:b/>
          <w:sz w:val="28"/>
          <w:szCs w:val="28"/>
        </w:rPr>
        <w:t>дефл</w:t>
      </w:r>
      <w:proofErr w:type="spellEnd"/>
      <w:r w:rsidRPr="00D1763E">
        <w:rPr>
          <w:rFonts w:ascii="Times New Roman" w:eastAsia="Calibri" w:hAnsi="Times New Roman" w:cs="Times New Roman"/>
          <w:b/>
          <w:sz w:val="28"/>
          <w:szCs w:val="28"/>
        </w:rPr>
        <w:t xml:space="preserve">. </w:t>
      </w:r>
      <w:r w:rsidRPr="00D1763E">
        <w:rPr>
          <w:rFonts w:ascii="Times New Roman" w:eastAsia="Calibri" w:hAnsi="Times New Roman" w:cs="Times New Roman"/>
          <w:sz w:val="28"/>
          <w:szCs w:val="28"/>
        </w:rPr>
        <w:t>– индекс цен производителей (раздел капитальные вложения (инвестиции), определяемый уполномоченным федеральным органом исполнительной власти на расчетный кварта.</w:t>
      </w:r>
    </w:p>
    <w:p w14:paraId="5E1EE301" w14:textId="77777777" w:rsidR="00D1763E" w:rsidRPr="00D1763E" w:rsidRDefault="00D1763E" w:rsidP="00D1763E">
      <w:pPr>
        <w:spacing w:after="0" w:line="240" w:lineRule="auto"/>
        <w:jc w:val="both"/>
        <w:rPr>
          <w:rFonts w:ascii="Times New Roman" w:eastAsia="Calibri" w:hAnsi="Times New Roman" w:cs="Times New Roman"/>
          <w:sz w:val="28"/>
          <w:szCs w:val="28"/>
        </w:rPr>
      </w:pPr>
    </w:p>
    <w:p w14:paraId="61F77DF2" w14:textId="77777777" w:rsidR="00D1763E" w:rsidRPr="00D1763E" w:rsidRDefault="00D1763E" w:rsidP="00D1763E">
      <w:pPr>
        <w:spacing w:after="0" w:line="240" w:lineRule="auto"/>
        <w:jc w:val="both"/>
        <w:rPr>
          <w:rFonts w:ascii="Times New Roman" w:eastAsia="Calibri" w:hAnsi="Times New Roman" w:cs="Times New Roman"/>
          <w:b/>
          <w:sz w:val="28"/>
          <w:szCs w:val="28"/>
        </w:rPr>
      </w:pPr>
      <w:r w:rsidRPr="00D1763E">
        <w:rPr>
          <w:rFonts w:ascii="Times New Roman" w:eastAsia="Calibri" w:hAnsi="Times New Roman" w:cs="Times New Roman"/>
          <w:b/>
          <w:sz w:val="28"/>
          <w:szCs w:val="28"/>
        </w:rPr>
        <w:t xml:space="preserve">СТ </w:t>
      </w:r>
      <w:proofErr w:type="spellStart"/>
      <w:r w:rsidRPr="00D1763E">
        <w:rPr>
          <w:rFonts w:ascii="Times New Roman" w:eastAsia="Calibri" w:hAnsi="Times New Roman" w:cs="Times New Roman"/>
          <w:b/>
          <w:sz w:val="28"/>
          <w:szCs w:val="28"/>
        </w:rPr>
        <w:t>квм</w:t>
      </w:r>
      <w:proofErr w:type="spellEnd"/>
      <w:r w:rsidRPr="00D1763E">
        <w:rPr>
          <w:rFonts w:ascii="Times New Roman" w:eastAsia="Calibri" w:hAnsi="Times New Roman" w:cs="Times New Roman"/>
          <w:b/>
          <w:sz w:val="28"/>
          <w:szCs w:val="28"/>
        </w:rPr>
        <w:t xml:space="preserve">=Ср </w:t>
      </w:r>
      <w:proofErr w:type="spellStart"/>
      <w:r w:rsidRPr="00D1763E">
        <w:rPr>
          <w:rFonts w:ascii="Times New Roman" w:eastAsia="Calibri" w:hAnsi="Times New Roman" w:cs="Times New Roman"/>
          <w:b/>
          <w:sz w:val="28"/>
          <w:szCs w:val="28"/>
        </w:rPr>
        <w:t>квм</w:t>
      </w:r>
      <w:proofErr w:type="spellEnd"/>
      <w:r w:rsidRPr="00D1763E">
        <w:rPr>
          <w:rFonts w:ascii="Times New Roman" w:eastAsia="Calibri" w:hAnsi="Times New Roman" w:cs="Times New Roman"/>
          <w:b/>
          <w:sz w:val="28"/>
          <w:szCs w:val="28"/>
        </w:rPr>
        <w:t xml:space="preserve"> х К </w:t>
      </w:r>
      <w:proofErr w:type="spellStart"/>
      <w:r w:rsidRPr="00D1763E">
        <w:rPr>
          <w:rFonts w:ascii="Times New Roman" w:eastAsia="Calibri" w:hAnsi="Times New Roman" w:cs="Times New Roman"/>
          <w:b/>
          <w:sz w:val="28"/>
          <w:szCs w:val="28"/>
        </w:rPr>
        <w:t>дефл</w:t>
      </w:r>
      <w:proofErr w:type="spellEnd"/>
      <w:r w:rsidRPr="00D1763E">
        <w:rPr>
          <w:rFonts w:ascii="Times New Roman" w:eastAsia="Calibri" w:hAnsi="Times New Roman" w:cs="Times New Roman"/>
          <w:b/>
          <w:sz w:val="28"/>
          <w:szCs w:val="28"/>
        </w:rPr>
        <w:t>.</w:t>
      </w:r>
    </w:p>
    <w:p w14:paraId="6EA78BEC" w14:textId="77777777" w:rsidR="00D1763E" w:rsidRPr="00D1763E" w:rsidRDefault="00D1763E" w:rsidP="00D1763E">
      <w:pPr>
        <w:spacing w:after="0" w:line="240" w:lineRule="auto"/>
        <w:jc w:val="both"/>
        <w:rPr>
          <w:rFonts w:ascii="Times New Roman" w:eastAsia="Calibri" w:hAnsi="Times New Roman" w:cs="Times New Roman"/>
          <w:b/>
          <w:sz w:val="28"/>
          <w:szCs w:val="28"/>
        </w:rPr>
      </w:pPr>
    </w:p>
    <w:p w14:paraId="2CAFC2DD" w14:textId="77777777" w:rsidR="00D1763E" w:rsidRPr="00D1763E" w:rsidRDefault="00D1763E" w:rsidP="00D1763E">
      <w:pPr>
        <w:spacing w:after="0" w:line="240" w:lineRule="auto"/>
        <w:jc w:val="both"/>
        <w:rPr>
          <w:rFonts w:ascii="Times New Roman" w:eastAsia="Calibri" w:hAnsi="Times New Roman" w:cs="Times New Roman"/>
          <w:sz w:val="28"/>
          <w:szCs w:val="28"/>
        </w:rPr>
      </w:pPr>
      <w:r w:rsidRPr="00D1763E">
        <w:rPr>
          <w:rFonts w:ascii="Times New Roman" w:eastAsia="Calibri" w:hAnsi="Times New Roman" w:cs="Times New Roman"/>
          <w:sz w:val="28"/>
          <w:szCs w:val="28"/>
        </w:rPr>
        <w:t>Ср. ст. кв.м.- норматив средней рыночной стоимости 1 кв.м. общей площади на 2026 год с учетом индексов-дефляторов</w:t>
      </w:r>
    </w:p>
    <w:p w14:paraId="6DD361F0" w14:textId="77777777" w:rsidR="00D1763E" w:rsidRPr="00D1763E" w:rsidRDefault="00D1763E" w:rsidP="00D1763E">
      <w:pPr>
        <w:spacing w:after="0" w:line="240" w:lineRule="auto"/>
        <w:jc w:val="both"/>
        <w:rPr>
          <w:rFonts w:ascii="Times New Roman" w:eastAsia="Calibri" w:hAnsi="Times New Roman" w:cs="Times New Roman"/>
          <w:sz w:val="28"/>
          <w:szCs w:val="28"/>
        </w:rPr>
      </w:pPr>
    </w:p>
    <w:p w14:paraId="6161233B" w14:textId="77777777" w:rsidR="00D1763E" w:rsidRPr="00D1763E" w:rsidRDefault="00D1763E" w:rsidP="00D1763E">
      <w:pPr>
        <w:spacing w:after="0" w:line="240" w:lineRule="auto"/>
        <w:jc w:val="both"/>
        <w:rPr>
          <w:rFonts w:ascii="Times New Roman" w:eastAsia="Calibri" w:hAnsi="Times New Roman" w:cs="Times New Roman"/>
          <w:sz w:val="28"/>
          <w:szCs w:val="28"/>
        </w:rPr>
      </w:pPr>
      <w:r w:rsidRPr="00D1763E">
        <w:rPr>
          <w:rFonts w:ascii="Times New Roman" w:eastAsia="Calibri" w:hAnsi="Times New Roman" w:cs="Times New Roman"/>
          <w:sz w:val="28"/>
          <w:szCs w:val="28"/>
        </w:rPr>
        <w:t xml:space="preserve">К </w:t>
      </w:r>
      <w:proofErr w:type="spellStart"/>
      <w:proofErr w:type="gramStart"/>
      <w:r w:rsidRPr="00D1763E">
        <w:rPr>
          <w:rFonts w:ascii="Times New Roman" w:eastAsia="Calibri" w:hAnsi="Times New Roman" w:cs="Times New Roman"/>
          <w:sz w:val="28"/>
          <w:szCs w:val="28"/>
        </w:rPr>
        <w:t>дефл</w:t>
      </w:r>
      <w:proofErr w:type="spellEnd"/>
      <w:r w:rsidRPr="00D1763E">
        <w:rPr>
          <w:rFonts w:ascii="Times New Roman" w:eastAsia="Calibri" w:hAnsi="Times New Roman" w:cs="Times New Roman"/>
          <w:sz w:val="28"/>
          <w:szCs w:val="28"/>
        </w:rPr>
        <w:t>.-</w:t>
      </w:r>
      <w:proofErr w:type="gramEnd"/>
      <w:r w:rsidRPr="00D1763E">
        <w:rPr>
          <w:rFonts w:ascii="Times New Roman" w:eastAsia="Calibri" w:hAnsi="Times New Roman" w:cs="Times New Roman"/>
          <w:sz w:val="28"/>
          <w:szCs w:val="28"/>
        </w:rPr>
        <w:t xml:space="preserve"> дефлятор на очередной квартал, определяемый на основании ежеквартальных индексов – дефлятор Минэкономразвития России-101,2</w:t>
      </w:r>
    </w:p>
    <w:p w14:paraId="66916FC3" w14:textId="77777777" w:rsidR="00D1763E" w:rsidRPr="00D1763E" w:rsidRDefault="00D1763E" w:rsidP="00D1763E">
      <w:pPr>
        <w:spacing w:after="0" w:line="240" w:lineRule="auto"/>
        <w:jc w:val="both"/>
        <w:rPr>
          <w:rFonts w:ascii="Times New Roman" w:eastAsia="Calibri" w:hAnsi="Times New Roman" w:cs="Times New Roman"/>
          <w:sz w:val="28"/>
          <w:szCs w:val="28"/>
        </w:rPr>
      </w:pPr>
    </w:p>
    <w:p w14:paraId="74798A2B" w14:textId="77777777" w:rsidR="00D1763E" w:rsidRPr="00D1763E" w:rsidRDefault="00D1763E" w:rsidP="00D1763E">
      <w:pPr>
        <w:spacing w:after="0" w:line="240" w:lineRule="auto"/>
        <w:jc w:val="both"/>
        <w:rPr>
          <w:rFonts w:ascii="Times New Roman" w:eastAsia="Calibri" w:hAnsi="Times New Roman" w:cs="Times New Roman"/>
          <w:b/>
          <w:sz w:val="28"/>
          <w:szCs w:val="28"/>
        </w:rPr>
      </w:pPr>
      <w:proofErr w:type="spellStart"/>
      <w:r w:rsidRPr="00D1763E">
        <w:rPr>
          <w:rFonts w:ascii="Times New Roman" w:eastAsia="Calibri" w:hAnsi="Times New Roman" w:cs="Times New Roman"/>
          <w:sz w:val="28"/>
          <w:szCs w:val="28"/>
        </w:rPr>
        <w:t>Ст</w:t>
      </w:r>
      <w:proofErr w:type="spellEnd"/>
      <w:r w:rsidRPr="00D1763E">
        <w:rPr>
          <w:rFonts w:ascii="Times New Roman" w:eastAsia="Calibri" w:hAnsi="Times New Roman" w:cs="Times New Roman"/>
          <w:sz w:val="28"/>
          <w:szCs w:val="28"/>
        </w:rPr>
        <w:t xml:space="preserve"> </w:t>
      </w:r>
      <w:proofErr w:type="spellStart"/>
      <w:r w:rsidRPr="00D1763E">
        <w:rPr>
          <w:rFonts w:ascii="Times New Roman" w:eastAsia="Calibri" w:hAnsi="Times New Roman" w:cs="Times New Roman"/>
          <w:sz w:val="28"/>
          <w:szCs w:val="28"/>
        </w:rPr>
        <w:t>кред</w:t>
      </w:r>
      <w:proofErr w:type="spellEnd"/>
      <w:r w:rsidRPr="00D1763E">
        <w:rPr>
          <w:rFonts w:ascii="Times New Roman" w:eastAsia="Calibri" w:hAnsi="Times New Roman" w:cs="Times New Roman"/>
          <w:sz w:val="28"/>
          <w:szCs w:val="28"/>
        </w:rPr>
        <w:t xml:space="preserve"> = </w:t>
      </w:r>
      <w:r w:rsidRPr="00D1763E">
        <w:rPr>
          <w:rFonts w:ascii="Times New Roman" w:eastAsia="Calibri" w:hAnsi="Times New Roman" w:cs="Times New Roman"/>
          <w:b/>
          <w:sz w:val="28"/>
          <w:szCs w:val="28"/>
        </w:rPr>
        <w:t>101 797,50</w:t>
      </w:r>
    </w:p>
    <w:p w14:paraId="75B676E6" w14:textId="77777777" w:rsidR="00D1763E" w:rsidRPr="00D1763E" w:rsidRDefault="00D1763E" w:rsidP="00D1763E">
      <w:pPr>
        <w:spacing w:after="0" w:line="240" w:lineRule="auto"/>
        <w:jc w:val="both"/>
        <w:rPr>
          <w:rFonts w:ascii="Times New Roman" w:eastAsia="Calibri" w:hAnsi="Times New Roman" w:cs="Times New Roman"/>
          <w:sz w:val="28"/>
          <w:szCs w:val="28"/>
        </w:rPr>
      </w:pPr>
    </w:p>
    <w:p w14:paraId="73FC4951" w14:textId="77777777" w:rsidR="00D1763E" w:rsidRPr="00D1763E" w:rsidRDefault="00D1763E" w:rsidP="00D1763E">
      <w:pPr>
        <w:spacing w:after="0" w:line="240" w:lineRule="auto"/>
        <w:jc w:val="both"/>
        <w:rPr>
          <w:rFonts w:ascii="Times New Roman" w:eastAsia="Calibri" w:hAnsi="Times New Roman" w:cs="Times New Roman"/>
          <w:b/>
          <w:sz w:val="28"/>
          <w:szCs w:val="28"/>
        </w:rPr>
      </w:pPr>
      <w:proofErr w:type="spellStart"/>
      <w:r w:rsidRPr="00D1763E">
        <w:rPr>
          <w:rFonts w:ascii="Times New Roman" w:eastAsia="Calibri" w:hAnsi="Times New Roman" w:cs="Times New Roman"/>
          <w:sz w:val="28"/>
          <w:szCs w:val="28"/>
        </w:rPr>
        <w:t>Ст</w:t>
      </w:r>
      <w:proofErr w:type="spellEnd"/>
      <w:r w:rsidRPr="00D1763E">
        <w:rPr>
          <w:rFonts w:ascii="Times New Roman" w:eastAsia="Calibri" w:hAnsi="Times New Roman" w:cs="Times New Roman"/>
          <w:sz w:val="28"/>
          <w:szCs w:val="28"/>
        </w:rPr>
        <w:t xml:space="preserve"> </w:t>
      </w:r>
      <w:proofErr w:type="spellStart"/>
      <w:r w:rsidRPr="00D1763E">
        <w:rPr>
          <w:rFonts w:ascii="Times New Roman" w:eastAsia="Calibri" w:hAnsi="Times New Roman" w:cs="Times New Roman"/>
          <w:sz w:val="28"/>
          <w:szCs w:val="28"/>
        </w:rPr>
        <w:t>стат</w:t>
      </w:r>
      <w:proofErr w:type="spellEnd"/>
      <w:r w:rsidRPr="00D1763E">
        <w:rPr>
          <w:rFonts w:ascii="Times New Roman" w:eastAsia="Calibri" w:hAnsi="Times New Roman" w:cs="Times New Roman"/>
          <w:sz w:val="28"/>
          <w:szCs w:val="28"/>
        </w:rPr>
        <w:t xml:space="preserve">   = </w:t>
      </w:r>
      <w:r w:rsidRPr="00D1763E">
        <w:rPr>
          <w:rFonts w:ascii="Times New Roman" w:eastAsia="Calibri" w:hAnsi="Times New Roman" w:cs="Times New Roman"/>
          <w:b/>
          <w:sz w:val="28"/>
          <w:szCs w:val="28"/>
        </w:rPr>
        <w:t>155 581,40</w:t>
      </w:r>
    </w:p>
    <w:p w14:paraId="30959AB1" w14:textId="77777777" w:rsidR="00D1763E" w:rsidRPr="00D1763E" w:rsidRDefault="00D1763E" w:rsidP="00D1763E">
      <w:pPr>
        <w:spacing w:after="0" w:line="240" w:lineRule="auto"/>
        <w:jc w:val="both"/>
        <w:rPr>
          <w:rFonts w:ascii="Times New Roman" w:eastAsia="Calibri" w:hAnsi="Times New Roman" w:cs="Times New Roman"/>
          <w:b/>
          <w:sz w:val="28"/>
          <w:szCs w:val="28"/>
        </w:rPr>
      </w:pPr>
    </w:p>
    <w:p w14:paraId="765C5249" w14:textId="77777777" w:rsidR="00D1763E" w:rsidRPr="00D1763E" w:rsidRDefault="00D1763E" w:rsidP="00D1763E">
      <w:pPr>
        <w:spacing w:after="0" w:line="240" w:lineRule="auto"/>
        <w:jc w:val="both"/>
        <w:rPr>
          <w:rFonts w:ascii="Times New Roman" w:eastAsia="Calibri" w:hAnsi="Times New Roman" w:cs="Times New Roman"/>
          <w:b/>
          <w:sz w:val="28"/>
          <w:szCs w:val="28"/>
        </w:rPr>
      </w:pPr>
      <w:proofErr w:type="spellStart"/>
      <w:r w:rsidRPr="00D1763E">
        <w:rPr>
          <w:rFonts w:ascii="Times New Roman" w:eastAsia="Calibri" w:hAnsi="Times New Roman" w:cs="Times New Roman"/>
          <w:sz w:val="28"/>
          <w:szCs w:val="28"/>
        </w:rPr>
        <w:t>Ст</w:t>
      </w:r>
      <w:proofErr w:type="spellEnd"/>
      <w:r w:rsidRPr="00D1763E">
        <w:rPr>
          <w:rFonts w:ascii="Times New Roman" w:eastAsia="Calibri" w:hAnsi="Times New Roman" w:cs="Times New Roman"/>
          <w:sz w:val="28"/>
          <w:szCs w:val="28"/>
        </w:rPr>
        <w:t xml:space="preserve"> </w:t>
      </w:r>
      <w:proofErr w:type="gramStart"/>
      <w:r w:rsidRPr="00D1763E">
        <w:rPr>
          <w:rFonts w:ascii="Times New Roman" w:eastAsia="Calibri" w:hAnsi="Times New Roman" w:cs="Times New Roman"/>
          <w:sz w:val="28"/>
          <w:szCs w:val="28"/>
        </w:rPr>
        <w:t>строй  =</w:t>
      </w:r>
      <w:proofErr w:type="gramEnd"/>
      <w:r w:rsidRPr="00D1763E">
        <w:rPr>
          <w:rFonts w:ascii="Times New Roman" w:eastAsia="Calibri" w:hAnsi="Times New Roman" w:cs="Times New Roman"/>
          <w:sz w:val="28"/>
          <w:szCs w:val="28"/>
        </w:rPr>
        <w:t xml:space="preserve"> </w:t>
      </w:r>
      <w:r w:rsidRPr="00D1763E">
        <w:rPr>
          <w:rFonts w:ascii="Times New Roman" w:eastAsia="Calibri" w:hAnsi="Times New Roman" w:cs="Times New Roman"/>
          <w:b/>
          <w:sz w:val="28"/>
          <w:szCs w:val="28"/>
        </w:rPr>
        <w:t>157 600</w:t>
      </w:r>
    </w:p>
    <w:p w14:paraId="4ECDC07E" w14:textId="77777777" w:rsidR="00D1763E" w:rsidRPr="00D1763E" w:rsidRDefault="00D1763E" w:rsidP="00D1763E">
      <w:pPr>
        <w:spacing w:after="0" w:line="240" w:lineRule="auto"/>
        <w:jc w:val="both"/>
        <w:rPr>
          <w:rFonts w:ascii="Times New Roman" w:eastAsia="Calibri" w:hAnsi="Times New Roman" w:cs="Times New Roman"/>
          <w:sz w:val="28"/>
          <w:szCs w:val="28"/>
        </w:rPr>
      </w:pPr>
      <w:r w:rsidRPr="00D1763E">
        <w:rPr>
          <w:rFonts w:ascii="Times New Roman" w:eastAsia="Calibri" w:hAnsi="Times New Roman" w:cs="Times New Roman"/>
          <w:sz w:val="28"/>
          <w:szCs w:val="28"/>
        </w:rPr>
        <w:tab/>
      </w:r>
      <w:r w:rsidRPr="00D1763E">
        <w:rPr>
          <w:rFonts w:ascii="Times New Roman" w:eastAsia="Calibri" w:hAnsi="Times New Roman" w:cs="Times New Roman"/>
          <w:sz w:val="28"/>
          <w:szCs w:val="28"/>
        </w:rPr>
        <w:tab/>
        <w:t xml:space="preserve">                          </w:t>
      </w:r>
    </w:p>
    <w:p w14:paraId="465E72EC" w14:textId="77777777" w:rsidR="00D1763E" w:rsidRPr="00D1763E" w:rsidRDefault="00D1763E" w:rsidP="00D1763E">
      <w:pPr>
        <w:spacing w:after="0" w:line="240" w:lineRule="auto"/>
        <w:jc w:val="both"/>
        <w:rPr>
          <w:rFonts w:ascii="Times New Roman" w:eastAsia="Calibri" w:hAnsi="Times New Roman" w:cs="Times New Roman"/>
          <w:b/>
          <w:sz w:val="28"/>
          <w:szCs w:val="28"/>
        </w:rPr>
      </w:pPr>
      <w:r w:rsidRPr="00D1763E">
        <w:rPr>
          <w:rFonts w:ascii="Times New Roman" w:eastAsia="Calibri" w:hAnsi="Times New Roman" w:cs="Times New Roman"/>
          <w:sz w:val="28"/>
          <w:szCs w:val="28"/>
        </w:rPr>
        <w:t xml:space="preserve">Ср кв м =  </w:t>
      </w:r>
      <w:r w:rsidRPr="00D1763E">
        <w:rPr>
          <w:rFonts w:ascii="Times New Roman" w:eastAsia="Calibri" w:hAnsi="Times New Roman" w:cs="Times New Roman"/>
          <w:sz w:val="28"/>
          <w:szCs w:val="28"/>
          <w:u w:val="single"/>
        </w:rPr>
        <w:t xml:space="preserve">  </w:t>
      </w:r>
      <w:r w:rsidRPr="00D1763E">
        <w:rPr>
          <w:rFonts w:ascii="Times New Roman" w:eastAsia="Calibri" w:hAnsi="Times New Roman" w:cs="Times New Roman"/>
          <w:b/>
          <w:bCs/>
          <w:sz w:val="28"/>
          <w:szCs w:val="28"/>
          <w:u w:val="single"/>
        </w:rPr>
        <w:t>101 797,50 х 0,92</w:t>
      </w:r>
      <w:r w:rsidRPr="00D1763E">
        <w:rPr>
          <w:rFonts w:ascii="Times New Roman" w:eastAsia="Calibri" w:hAnsi="Times New Roman" w:cs="Times New Roman"/>
          <w:sz w:val="28"/>
          <w:szCs w:val="28"/>
          <w:u w:val="single"/>
        </w:rPr>
        <w:t xml:space="preserve"> + </w:t>
      </w:r>
      <w:r w:rsidRPr="00D1763E">
        <w:rPr>
          <w:rFonts w:ascii="Times New Roman" w:eastAsia="Calibri" w:hAnsi="Times New Roman" w:cs="Times New Roman"/>
          <w:b/>
          <w:bCs/>
          <w:sz w:val="28"/>
          <w:szCs w:val="28"/>
          <w:u w:val="single"/>
        </w:rPr>
        <w:t>155 581,40+ 157 600</w:t>
      </w:r>
      <w:r w:rsidRPr="00D1763E">
        <w:rPr>
          <w:rFonts w:ascii="Times New Roman" w:eastAsia="Calibri" w:hAnsi="Times New Roman" w:cs="Times New Roman"/>
          <w:sz w:val="28"/>
          <w:szCs w:val="28"/>
        </w:rPr>
        <w:t xml:space="preserve">= </w:t>
      </w:r>
      <w:r w:rsidRPr="00D1763E">
        <w:rPr>
          <w:rFonts w:ascii="Times New Roman" w:eastAsia="Calibri" w:hAnsi="Times New Roman" w:cs="Times New Roman"/>
          <w:b/>
          <w:sz w:val="28"/>
          <w:szCs w:val="28"/>
        </w:rPr>
        <w:t>135 611,70</w:t>
      </w:r>
    </w:p>
    <w:p w14:paraId="306B96B6" w14:textId="77777777" w:rsidR="00D1763E" w:rsidRPr="00D1763E" w:rsidRDefault="00D1763E" w:rsidP="00D1763E">
      <w:pPr>
        <w:spacing w:after="0" w:line="240" w:lineRule="auto"/>
        <w:jc w:val="both"/>
        <w:rPr>
          <w:rFonts w:ascii="Times New Roman" w:eastAsia="Calibri" w:hAnsi="Times New Roman" w:cs="Times New Roman"/>
          <w:b/>
          <w:bCs/>
          <w:sz w:val="28"/>
          <w:szCs w:val="28"/>
        </w:rPr>
      </w:pPr>
      <w:r w:rsidRPr="00D1763E">
        <w:rPr>
          <w:rFonts w:ascii="Times New Roman" w:eastAsia="Calibri" w:hAnsi="Times New Roman" w:cs="Times New Roman"/>
          <w:color w:val="FF0000"/>
          <w:sz w:val="28"/>
          <w:szCs w:val="28"/>
        </w:rPr>
        <w:tab/>
      </w:r>
      <w:r w:rsidRPr="00D1763E">
        <w:rPr>
          <w:rFonts w:ascii="Times New Roman" w:eastAsia="Calibri" w:hAnsi="Times New Roman" w:cs="Times New Roman"/>
          <w:color w:val="FF0000"/>
          <w:sz w:val="28"/>
          <w:szCs w:val="28"/>
        </w:rPr>
        <w:tab/>
        <w:t xml:space="preserve">                  </w:t>
      </w:r>
      <w:r w:rsidRPr="00D1763E">
        <w:rPr>
          <w:rFonts w:ascii="Times New Roman" w:eastAsia="Calibri" w:hAnsi="Times New Roman" w:cs="Times New Roman"/>
          <w:b/>
          <w:bCs/>
          <w:sz w:val="28"/>
          <w:szCs w:val="28"/>
        </w:rPr>
        <w:t>3</w:t>
      </w:r>
    </w:p>
    <w:p w14:paraId="2A8188D4" w14:textId="77777777" w:rsidR="00D1763E" w:rsidRPr="00D1763E" w:rsidRDefault="00D1763E" w:rsidP="00D1763E">
      <w:pPr>
        <w:spacing w:after="0" w:line="240" w:lineRule="auto"/>
        <w:jc w:val="both"/>
        <w:rPr>
          <w:rFonts w:ascii="Times New Roman" w:eastAsia="Calibri" w:hAnsi="Times New Roman" w:cs="Times New Roman"/>
          <w:sz w:val="28"/>
          <w:szCs w:val="28"/>
        </w:rPr>
      </w:pPr>
    </w:p>
    <w:p w14:paraId="466AF625" w14:textId="77777777" w:rsidR="00D1763E" w:rsidRPr="00D1763E" w:rsidRDefault="00D1763E" w:rsidP="00D1763E">
      <w:pPr>
        <w:spacing w:after="0" w:line="240" w:lineRule="auto"/>
        <w:jc w:val="both"/>
        <w:rPr>
          <w:rFonts w:ascii="Times New Roman" w:eastAsia="Calibri" w:hAnsi="Times New Roman" w:cs="Times New Roman"/>
          <w:b/>
          <w:bCs/>
          <w:sz w:val="28"/>
          <w:szCs w:val="28"/>
        </w:rPr>
      </w:pPr>
      <w:r w:rsidRPr="00D1763E">
        <w:rPr>
          <w:rFonts w:ascii="Times New Roman" w:eastAsia="Calibri" w:hAnsi="Times New Roman" w:cs="Times New Roman"/>
          <w:sz w:val="28"/>
          <w:szCs w:val="28"/>
        </w:rPr>
        <w:t xml:space="preserve">Ср </w:t>
      </w:r>
      <w:proofErr w:type="spellStart"/>
      <w:r w:rsidRPr="00D1763E">
        <w:rPr>
          <w:rFonts w:ascii="Times New Roman" w:eastAsia="Calibri" w:hAnsi="Times New Roman" w:cs="Times New Roman"/>
          <w:sz w:val="28"/>
          <w:szCs w:val="28"/>
        </w:rPr>
        <w:t>ст</w:t>
      </w:r>
      <w:proofErr w:type="spellEnd"/>
      <w:r w:rsidRPr="00D1763E">
        <w:rPr>
          <w:rFonts w:ascii="Times New Roman" w:eastAsia="Calibri" w:hAnsi="Times New Roman" w:cs="Times New Roman"/>
          <w:sz w:val="28"/>
          <w:szCs w:val="28"/>
        </w:rPr>
        <w:t xml:space="preserve"> </w:t>
      </w:r>
      <w:proofErr w:type="spellStart"/>
      <w:r w:rsidRPr="00D1763E">
        <w:rPr>
          <w:rFonts w:ascii="Times New Roman" w:eastAsia="Calibri" w:hAnsi="Times New Roman" w:cs="Times New Roman"/>
          <w:sz w:val="28"/>
          <w:szCs w:val="28"/>
        </w:rPr>
        <w:t>квм</w:t>
      </w:r>
      <w:proofErr w:type="spellEnd"/>
      <w:r w:rsidRPr="00D1763E">
        <w:rPr>
          <w:rFonts w:ascii="Times New Roman" w:eastAsia="Calibri" w:hAnsi="Times New Roman" w:cs="Times New Roman"/>
          <w:sz w:val="28"/>
          <w:szCs w:val="28"/>
        </w:rPr>
        <w:t xml:space="preserve"> = </w:t>
      </w:r>
      <w:r w:rsidRPr="00D1763E">
        <w:rPr>
          <w:rFonts w:ascii="Times New Roman" w:eastAsia="Calibri" w:hAnsi="Times New Roman" w:cs="Times New Roman"/>
          <w:b/>
          <w:sz w:val="28"/>
          <w:szCs w:val="28"/>
        </w:rPr>
        <w:t xml:space="preserve">135 611,70 </w:t>
      </w:r>
      <w:r w:rsidRPr="00D1763E">
        <w:rPr>
          <w:rFonts w:ascii="Times New Roman" w:eastAsia="Calibri" w:hAnsi="Times New Roman" w:cs="Times New Roman"/>
          <w:b/>
          <w:bCs/>
          <w:sz w:val="28"/>
          <w:szCs w:val="28"/>
        </w:rPr>
        <w:t>х 101,2 = 137 239</w:t>
      </w:r>
    </w:p>
    <w:p w14:paraId="1071CE13" w14:textId="77777777" w:rsidR="00D1763E" w:rsidRPr="00D1763E" w:rsidRDefault="00D1763E" w:rsidP="00D1763E">
      <w:pPr>
        <w:spacing w:after="160" w:line="256" w:lineRule="auto"/>
        <w:rPr>
          <w:rFonts w:ascii="Times New Roman" w:eastAsia="Calibri" w:hAnsi="Times New Roman" w:cs="Times New Roman"/>
          <w:sz w:val="28"/>
          <w:szCs w:val="28"/>
        </w:rPr>
      </w:pPr>
    </w:p>
    <w:p w14:paraId="78FB6034" w14:textId="77777777" w:rsidR="00D1763E" w:rsidRPr="00D1763E" w:rsidRDefault="00D1763E" w:rsidP="00D1763E">
      <w:pPr>
        <w:widowControl w:val="0"/>
        <w:autoSpaceDE w:val="0"/>
        <w:autoSpaceDN w:val="0"/>
        <w:adjustRightInd w:val="0"/>
        <w:rPr>
          <w:rFonts w:ascii="Times New Roman" w:eastAsia="Calibri" w:hAnsi="Times New Roman" w:cs="Times New Roman"/>
          <w:bCs/>
          <w:sz w:val="20"/>
          <w:szCs w:val="20"/>
        </w:rPr>
      </w:pPr>
    </w:p>
    <w:p w14:paraId="5EA698A9" w14:textId="77777777" w:rsidR="00D1763E" w:rsidRPr="00D1763E" w:rsidRDefault="00D1763E" w:rsidP="00D1763E">
      <w:pPr>
        <w:spacing w:after="0" w:line="240" w:lineRule="auto"/>
        <w:jc w:val="both"/>
        <w:rPr>
          <w:rFonts w:ascii="Times New Roman" w:eastAsia="Times New Roman" w:hAnsi="Times New Roman" w:cs="Times New Roman"/>
          <w:lang w:eastAsia="ru-RU"/>
        </w:rPr>
      </w:pPr>
    </w:p>
    <w:p w14:paraId="5ECA78B9" w14:textId="77777777" w:rsidR="00C73573" w:rsidRDefault="00C73573" w:rsidP="00C73573">
      <w:pPr>
        <w:pStyle w:val="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165558"/>
    <w:rsid w:val="0037430D"/>
    <w:rsid w:val="00487332"/>
    <w:rsid w:val="00791485"/>
    <w:rsid w:val="00883CA0"/>
    <w:rsid w:val="0096086D"/>
    <w:rsid w:val="0098363E"/>
    <w:rsid w:val="00AD093D"/>
    <w:rsid w:val="00BB3ABC"/>
    <w:rsid w:val="00C73573"/>
    <w:rsid w:val="00D1763E"/>
    <w:rsid w:val="00EA4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2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923</Words>
  <Characters>5267</Characters>
  <Application>Microsoft Office Word</Application>
  <DocSecurity>0</DocSecurity>
  <Lines>43</Lines>
  <Paragraphs>12</Paragraphs>
  <ScaleCrop>false</ScaleCrop>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Волкова Юлия Андреевна</cp:lastModifiedBy>
  <cp:revision>2</cp:revision>
  <cp:lastPrinted>2025-12-23T11:53:00Z</cp:lastPrinted>
  <dcterms:created xsi:type="dcterms:W3CDTF">2025-12-29T13:29:00Z</dcterms:created>
  <dcterms:modified xsi:type="dcterms:W3CDTF">2025-12-29T13:29:00Z</dcterms:modified>
</cp:coreProperties>
</file>