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6CD73" w14:textId="77777777" w:rsidR="00B94C46" w:rsidRPr="00B94C46" w:rsidRDefault="00B94C46" w:rsidP="00B94C46">
      <w:pPr>
        <w:spacing w:after="0" w:line="240" w:lineRule="auto"/>
        <w:jc w:val="center"/>
        <w:rPr>
          <w:rFonts w:ascii="Times New Roman" w:eastAsia="Times New Roman" w:hAnsi="Times New Roman" w:cs="Times New Roman"/>
          <w:sz w:val="28"/>
          <w:szCs w:val="28"/>
          <w:lang w:eastAsia="ru-RU"/>
        </w:rPr>
      </w:pPr>
      <w:bookmarkStart w:id="0" w:name="bookmark61"/>
      <w:r w:rsidRPr="00B94C46">
        <w:rPr>
          <w:rFonts w:ascii="Times New Roman" w:eastAsia="Times New Roman" w:hAnsi="Times New Roman" w:cs="Times New Roman"/>
          <w:b/>
          <w:noProof/>
          <w:sz w:val="24"/>
          <w:szCs w:val="24"/>
          <w:lang w:eastAsia="ru-RU"/>
        </w:rPr>
        <w:drawing>
          <wp:inline distT="0" distB="0" distL="0" distR="0" wp14:anchorId="5BB432CA" wp14:editId="2B0D5224">
            <wp:extent cx="596900" cy="749300"/>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59F47058" w14:textId="77777777" w:rsidR="00B94C46" w:rsidRPr="00B94C46" w:rsidRDefault="00B94C46" w:rsidP="00B94C46">
      <w:pPr>
        <w:spacing w:after="0" w:line="240" w:lineRule="auto"/>
        <w:jc w:val="center"/>
        <w:rPr>
          <w:rFonts w:ascii="Times New Roman" w:eastAsia="Times New Roman" w:hAnsi="Times New Roman" w:cs="Times New Roman"/>
          <w:sz w:val="28"/>
          <w:szCs w:val="28"/>
          <w:lang w:eastAsia="ru-RU"/>
        </w:rPr>
      </w:pPr>
    </w:p>
    <w:p w14:paraId="1186C952" w14:textId="77777777" w:rsidR="00B94C46" w:rsidRPr="00B94C46" w:rsidRDefault="00B94C46" w:rsidP="00B94C46">
      <w:pPr>
        <w:spacing w:after="0" w:line="240" w:lineRule="auto"/>
        <w:jc w:val="center"/>
        <w:rPr>
          <w:rFonts w:ascii="Times New Roman" w:eastAsia="Times New Roman" w:hAnsi="Times New Roman" w:cs="Times New Roman"/>
          <w:sz w:val="2"/>
          <w:szCs w:val="2"/>
          <w:lang w:eastAsia="ru-RU"/>
        </w:rPr>
      </w:pPr>
    </w:p>
    <w:p w14:paraId="7AE61119" w14:textId="77777777" w:rsidR="00B94C46" w:rsidRPr="00B94C46" w:rsidRDefault="00B94C46" w:rsidP="00B94C46">
      <w:pPr>
        <w:widowControl w:val="0"/>
        <w:shd w:val="clear" w:color="auto" w:fill="FFFFFF"/>
        <w:spacing w:after="260" w:line="240" w:lineRule="auto"/>
        <w:jc w:val="center"/>
        <w:rPr>
          <w:rFonts w:ascii="Times New Roman" w:eastAsia="Times New Roman" w:hAnsi="Times New Roman" w:cs="Times New Roman"/>
          <w:color w:val="000000"/>
          <w:sz w:val="24"/>
          <w:szCs w:val="24"/>
          <w:lang w:eastAsia="ru-RU" w:bidi="ru-RU"/>
        </w:rPr>
      </w:pPr>
      <w:r w:rsidRPr="00B94C46">
        <w:rPr>
          <w:rFonts w:ascii="Times New Roman" w:eastAsia="Times New Roman" w:hAnsi="Times New Roman" w:cs="Times New Roman"/>
          <w:color w:val="000000"/>
          <w:sz w:val="24"/>
          <w:szCs w:val="24"/>
          <w:lang w:eastAsia="ru-RU" w:bidi="ru-RU"/>
        </w:rPr>
        <w:t>АДМИНИСТРАЦИЯ ГАТЧИНСКОГО МУНИЦИПАЛЬНОГО ОКРУГА</w:t>
      </w:r>
    </w:p>
    <w:p w14:paraId="672AE2C4" w14:textId="77777777" w:rsidR="00B94C46" w:rsidRPr="00B94C46" w:rsidRDefault="00B94C46" w:rsidP="00B94C46">
      <w:pPr>
        <w:widowControl w:val="0"/>
        <w:shd w:val="clear" w:color="auto" w:fill="FFFFFF"/>
        <w:spacing w:after="260" w:line="240" w:lineRule="auto"/>
        <w:contextualSpacing/>
        <w:jc w:val="center"/>
        <w:rPr>
          <w:rFonts w:ascii="Times New Roman" w:eastAsia="Times New Roman" w:hAnsi="Times New Roman" w:cs="Times New Roman"/>
          <w:color w:val="000000"/>
          <w:sz w:val="24"/>
          <w:szCs w:val="24"/>
          <w:lang w:eastAsia="ru-RU" w:bidi="ru-RU"/>
        </w:rPr>
      </w:pPr>
      <w:r w:rsidRPr="00B94C46">
        <w:rPr>
          <w:rFonts w:ascii="Times New Roman" w:eastAsia="Times New Roman" w:hAnsi="Times New Roman" w:cs="Times New Roman"/>
          <w:color w:val="000000"/>
          <w:sz w:val="24"/>
          <w:szCs w:val="24"/>
          <w:lang w:eastAsia="ru-RU" w:bidi="ru-RU"/>
        </w:rPr>
        <w:t>ЛЕНИНГРАДСКОЙ ОБЛАСТИ</w:t>
      </w:r>
    </w:p>
    <w:p w14:paraId="734A6E9D" w14:textId="77777777" w:rsidR="00B94C46" w:rsidRPr="00B94C46" w:rsidRDefault="00B94C46" w:rsidP="00B94C46">
      <w:pPr>
        <w:keepNext/>
        <w:keepLines/>
        <w:widowControl w:val="0"/>
        <w:spacing w:after="0" w:line="240" w:lineRule="auto"/>
        <w:jc w:val="center"/>
        <w:outlineLvl w:val="1"/>
        <w:rPr>
          <w:rFonts w:ascii="Times New Roman" w:eastAsia="Arial" w:hAnsi="Times New Roman" w:cs="Times New Roman"/>
          <w:b/>
          <w:bCs/>
          <w:color w:val="000000"/>
          <w:sz w:val="28"/>
          <w:szCs w:val="28"/>
          <w:lang w:eastAsia="ru-RU" w:bidi="ru-RU"/>
        </w:rPr>
      </w:pPr>
      <w:r w:rsidRPr="00B94C46">
        <w:rPr>
          <w:rFonts w:ascii="Times New Roman" w:eastAsia="Arial" w:hAnsi="Times New Roman" w:cs="Times New Roman"/>
          <w:b/>
          <w:bCs/>
          <w:color w:val="000000"/>
          <w:sz w:val="28"/>
          <w:szCs w:val="28"/>
          <w:lang w:eastAsia="ru-RU" w:bidi="ru-RU"/>
        </w:rPr>
        <w:t>П О С Т А Н О В Л Е Н И Е</w:t>
      </w:r>
      <w:bookmarkEnd w:id="0"/>
    </w:p>
    <w:p w14:paraId="09826F14" w14:textId="77777777" w:rsidR="00B94C46" w:rsidRPr="00B94C46" w:rsidRDefault="00B94C46" w:rsidP="00B94C46">
      <w:pPr>
        <w:keepNext/>
        <w:keepLines/>
        <w:widowControl w:val="0"/>
        <w:spacing w:after="0" w:line="240" w:lineRule="auto"/>
        <w:jc w:val="center"/>
        <w:outlineLvl w:val="1"/>
        <w:rPr>
          <w:rFonts w:ascii="Times New Roman" w:eastAsia="Arial" w:hAnsi="Times New Roman" w:cs="Times New Roman"/>
          <w:bCs/>
          <w:color w:val="000000"/>
          <w:sz w:val="28"/>
          <w:szCs w:val="28"/>
          <w:lang w:bidi="ru-RU"/>
        </w:rPr>
      </w:pPr>
    </w:p>
    <w:p w14:paraId="6BEC176C" w14:textId="77777777" w:rsidR="00B94C46" w:rsidRPr="00B94C46" w:rsidRDefault="00B94C46" w:rsidP="00B94C46">
      <w:pPr>
        <w:spacing w:after="0" w:line="240" w:lineRule="auto"/>
        <w:rPr>
          <w:rFonts w:ascii="Times New Roman" w:eastAsia="Times New Roman" w:hAnsi="Times New Roman" w:cs="Times New Roman"/>
          <w:sz w:val="28"/>
          <w:szCs w:val="28"/>
          <w:lang w:eastAsia="ru-RU"/>
        </w:rPr>
      </w:pPr>
      <w:r w:rsidRPr="00B94C46">
        <w:rPr>
          <w:rFonts w:ascii="Times New Roman" w:eastAsia="Times New Roman" w:hAnsi="Times New Roman" w:cs="Times New Roman"/>
          <w:sz w:val="28"/>
          <w:szCs w:val="28"/>
          <w:lang w:eastAsia="ru-RU"/>
        </w:rPr>
        <w:t>от 25.03.2025</w:t>
      </w:r>
      <w:r w:rsidRPr="00B94C46">
        <w:rPr>
          <w:rFonts w:ascii="Times New Roman" w:eastAsia="Times New Roman" w:hAnsi="Times New Roman" w:cs="Times New Roman"/>
          <w:sz w:val="28"/>
          <w:szCs w:val="28"/>
          <w:lang w:eastAsia="ru-RU"/>
        </w:rPr>
        <w:tab/>
      </w:r>
      <w:r w:rsidRPr="00B94C46">
        <w:rPr>
          <w:rFonts w:ascii="Times New Roman" w:eastAsia="Times New Roman" w:hAnsi="Times New Roman" w:cs="Times New Roman"/>
          <w:sz w:val="28"/>
          <w:szCs w:val="28"/>
          <w:lang w:eastAsia="ru-RU"/>
        </w:rPr>
        <w:tab/>
      </w:r>
      <w:r w:rsidRPr="00B94C46">
        <w:rPr>
          <w:rFonts w:ascii="Times New Roman" w:eastAsia="Times New Roman" w:hAnsi="Times New Roman" w:cs="Times New Roman"/>
          <w:sz w:val="28"/>
          <w:szCs w:val="28"/>
          <w:lang w:eastAsia="ru-RU"/>
        </w:rPr>
        <w:tab/>
      </w:r>
      <w:r w:rsidRPr="00B94C46">
        <w:rPr>
          <w:rFonts w:ascii="Times New Roman" w:eastAsia="Times New Roman" w:hAnsi="Times New Roman" w:cs="Times New Roman"/>
          <w:sz w:val="28"/>
          <w:szCs w:val="28"/>
          <w:lang w:eastAsia="ru-RU"/>
        </w:rPr>
        <w:tab/>
      </w:r>
      <w:r w:rsidRPr="00B94C46">
        <w:rPr>
          <w:rFonts w:ascii="Times New Roman" w:eastAsia="Times New Roman" w:hAnsi="Times New Roman" w:cs="Times New Roman"/>
          <w:sz w:val="28"/>
          <w:szCs w:val="28"/>
          <w:lang w:eastAsia="ru-RU"/>
        </w:rPr>
        <w:tab/>
      </w:r>
      <w:r w:rsidRPr="00B94C46">
        <w:rPr>
          <w:rFonts w:ascii="Times New Roman" w:eastAsia="Times New Roman" w:hAnsi="Times New Roman" w:cs="Times New Roman"/>
          <w:sz w:val="28"/>
          <w:szCs w:val="28"/>
          <w:lang w:eastAsia="ru-RU"/>
        </w:rPr>
        <w:tab/>
      </w:r>
      <w:r w:rsidRPr="00B94C46">
        <w:rPr>
          <w:rFonts w:ascii="Times New Roman" w:eastAsia="Times New Roman" w:hAnsi="Times New Roman" w:cs="Times New Roman"/>
          <w:sz w:val="28"/>
          <w:szCs w:val="28"/>
          <w:lang w:eastAsia="ru-RU"/>
        </w:rPr>
        <w:tab/>
      </w:r>
      <w:r w:rsidRPr="00B94C46">
        <w:rPr>
          <w:rFonts w:ascii="Times New Roman" w:eastAsia="Times New Roman" w:hAnsi="Times New Roman" w:cs="Times New Roman"/>
          <w:sz w:val="28"/>
          <w:szCs w:val="28"/>
          <w:lang w:eastAsia="ru-RU"/>
        </w:rPr>
        <w:tab/>
        <w:t>№ 2304</w:t>
      </w:r>
    </w:p>
    <w:p w14:paraId="5B4B7D2C" w14:textId="77777777" w:rsidR="00B94C46" w:rsidRPr="00B94C46" w:rsidRDefault="00B94C46" w:rsidP="00B94C46">
      <w:pPr>
        <w:spacing w:after="0" w:line="240" w:lineRule="auto"/>
        <w:rPr>
          <w:rFonts w:ascii="Times New Roman" w:eastAsia="Times New Roman" w:hAnsi="Times New Roman" w:cs="Times New Roman"/>
          <w:b/>
          <w:sz w:val="24"/>
          <w:szCs w:val="24"/>
          <w:lang w:val="en-US" w:eastAsia="ru-RU"/>
        </w:rPr>
      </w:pPr>
    </w:p>
    <w:tbl>
      <w:tblPr>
        <w:tblW w:w="0" w:type="auto"/>
        <w:tblLayout w:type="fixed"/>
        <w:tblLook w:val="04A0" w:firstRow="1" w:lastRow="0" w:firstColumn="1" w:lastColumn="0" w:noHBand="0" w:noVBand="1"/>
      </w:tblPr>
      <w:tblGrid>
        <w:gridCol w:w="6910"/>
      </w:tblGrid>
      <w:tr w:rsidR="00B94C46" w:rsidRPr="00B94C46" w14:paraId="043F77E9" w14:textId="77777777" w:rsidTr="00B94C46">
        <w:trPr>
          <w:trHeight w:val="371"/>
        </w:trPr>
        <w:tc>
          <w:tcPr>
            <w:tcW w:w="6910" w:type="dxa"/>
            <w:hideMark/>
          </w:tcPr>
          <w:p w14:paraId="7A0DF366" w14:textId="77777777" w:rsidR="00B94C46" w:rsidRPr="00B94C46" w:rsidRDefault="00B94C46" w:rsidP="00B94C46">
            <w:pPr>
              <w:suppressAutoHyphens/>
              <w:spacing w:after="0" w:line="254" w:lineRule="auto"/>
              <w:jc w:val="both"/>
              <w:rPr>
                <w:rFonts w:ascii="Times New Roman" w:eastAsia="Times New Roman" w:hAnsi="Times New Roman" w:cs="Times New Roman"/>
                <w:sz w:val="28"/>
                <w:szCs w:val="28"/>
                <w:lang w:eastAsia="ar-SA"/>
              </w:rPr>
            </w:pPr>
            <w:r w:rsidRPr="00B94C46">
              <w:rPr>
                <w:rFonts w:ascii="Times New Roman" w:eastAsia="Times New Roman" w:hAnsi="Times New Roman" w:cs="Times New Roman"/>
                <w:sz w:val="24"/>
                <w:szCs w:val="24"/>
              </w:rPr>
              <w:t>О внесении изменений в постановление администрации Гатчинского муниципального района от 03.12.2024 №5960 «Об утверждении муниципальной программы «</w:t>
            </w:r>
            <w:bookmarkStart w:id="1" w:name="_Hlk189493779"/>
            <w:r w:rsidRPr="00B94C46">
              <w:rPr>
                <w:rFonts w:ascii="Times New Roman" w:eastAsia="Times New Roman" w:hAnsi="Times New Roman" w:cs="Times New Roman"/>
                <w:sz w:val="24"/>
                <w:szCs w:val="24"/>
              </w:rPr>
              <w:t>Обеспечение устойчивого функционирования и развития коммунальной, инженерной инфраструктуры и повышение энергоэффективности в Гатчинском муниципальном округе</w:t>
            </w:r>
            <w:bookmarkEnd w:id="1"/>
            <w:r w:rsidRPr="00B94C46">
              <w:rPr>
                <w:rFonts w:ascii="Times New Roman" w:eastAsia="Times New Roman" w:hAnsi="Times New Roman" w:cs="Times New Roman"/>
                <w:sz w:val="24"/>
                <w:szCs w:val="24"/>
              </w:rPr>
              <w:t>» (в редакции от 18.03.2025 №2046)</w:t>
            </w:r>
          </w:p>
        </w:tc>
      </w:tr>
      <w:tr w:rsidR="00B94C46" w:rsidRPr="00B94C46" w14:paraId="051CDBF9" w14:textId="77777777" w:rsidTr="00B94C46">
        <w:trPr>
          <w:trHeight w:val="371"/>
        </w:trPr>
        <w:tc>
          <w:tcPr>
            <w:tcW w:w="6910" w:type="dxa"/>
          </w:tcPr>
          <w:p w14:paraId="11E7CFD5" w14:textId="77777777" w:rsidR="00B94C46" w:rsidRPr="00B94C46" w:rsidRDefault="00B94C46" w:rsidP="00B94C46">
            <w:pPr>
              <w:suppressAutoHyphens/>
              <w:spacing w:after="0" w:line="254" w:lineRule="auto"/>
              <w:jc w:val="both"/>
              <w:rPr>
                <w:rFonts w:ascii="Times New Roman" w:eastAsia="Times New Roman" w:hAnsi="Times New Roman" w:cs="Times New Roman"/>
                <w:sz w:val="28"/>
                <w:szCs w:val="28"/>
              </w:rPr>
            </w:pPr>
          </w:p>
        </w:tc>
      </w:tr>
    </w:tbl>
    <w:p w14:paraId="3F2F9EC6" w14:textId="77777777" w:rsidR="00B94C46" w:rsidRPr="00B94C46" w:rsidRDefault="00B94C46" w:rsidP="00B94C46">
      <w:pPr>
        <w:tabs>
          <w:tab w:val="left" w:pos="709"/>
        </w:tabs>
        <w:spacing w:after="0" w:line="240" w:lineRule="auto"/>
        <w:jc w:val="both"/>
        <w:rPr>
          <w:rFonts w:ascii="Times New Roman" w:eastAsia="Times New Roman" w:hAnsi="Times New Roman" w:cs="Times New Roman"/>
          <w:color w:val="000000"/>
          <w:sz w:val="28"/>
          <w:szCs w:val="28"/>
          <w:lang w:eastAsia="ru-RU"/>
        </w:rPr>
      </w:pPr>
      <w:r w:rsidRPr="00B94C46">
        <w:rPr>
          <w:rFonts w:ascii="Times New Roman" w:eastAsia="Times New Roman" w:hAnsi="Times New Roman" w:cs="Times New Roman"/>
          <w:sz w:val="28"/>
          <w:szCs w:val="28"/>
          <w:lang w:eastAsia="ru-RU"/>
        </w:rPr>
        <w:tab/>
      </w:r>
      <w:r w:rsidRPr="00B94C46">
        <w:rPr>
          <w:rFonts w:ascii="Times New Roman" w:eastAsia="Times New Roman" w:hAnsi="Times New Roman" w:cs="Times New Roman"/>
          <w:color w:val="000000"/>
          <w:sz w:val="28"/>
          <w:szCs w:val="28"/>
          <w:lang w:eastAsia="ru-RU"/>
        </w:rPr>
        <w:t>В связи с необходимостью проведения дополнительных мероприятий в целях обеспечения устойчивого функционирования и развития коммунальной, инженерной инфраструктуры и повышением энергоэффективности в Гатчинском муниципальном округе, руководствуясь ст. 179 Бюджетного кодекса Российской Федерации,</w:t>
      </w:r>
      <w:r w:rsidRPr="00B94C46">
        <w:rPr>
          <w:rFonts w:ascii="Times New Roman" w:eastAsia="Times New Roman" w:hAnsi="Times New Roman" w:cs="Times New Roman"/>
          <w:sz w:val="28"/>
          <w:szCs w:val="28"/>
          <w:lang w:eastAsia="ru-RU"/>
        </w:rPr>
        <w:t xml:space="preserve"> </w:t>
      </w:r>
      <w:r w:rsidRPr="00B94C46">
        <w:rPr>
          <w:rFonts w:ascii="Times New Roman" w:eastAsia="Times New Roman" w:hAnsi="Times New Roman" w:cs="Times New Roman"/>
          <w:color w:val="000000"/>
          <w:sz w:val="28"/>
          <w:szCs w:val="28"/>
          <w:lang w:eastAsia="ru-RU"/>
        </w:rPr>
        <w:t>Федеральным законом от 06.10.2003 № 131 - ФЗ «Об общих принципах</w:t>
      </w:r>
      <w:r w:rsidRPr="00B94C46">
        <w:rPr>
          <w:rFonts w:ascii="Times New Roman" w:eastAsia="Times New Roman" w:hAnsi="Times New Roman" w:cs="Times New Roman"/>
          <w:sz w:val="28"/>
          <w:szCs w:val="28"/>
          <w:lang w:eastAsia="ru-RU"/>
        </w:rPr>
        <w:t xml:space="preserve"> </w:t>
      </w:r>
      <w:r w:rsidRPr="00B94C46">
        <w:rPr>
          <w:rFonts w:ascii="Times New Roman" w:eastAsia="Times New Roman" w:hAnsi="Times New Roman" w:cs="Times New Roman"/>
          <w:color w:val="000000"/>
          <w:sz w:val="28"/>
          <w:szCs w:val="28"/>
          <w:lang w:eastAsia="ru-RU"/>
        </w:rPr>
        <w:t>организации местного самоуправления в Российской Федерации», Областным законом от 02.05.2024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в областной закон «Об административно-территориальном устройстве Ленинградской области и порядке его изменения», постановлением администрации Гатчинского муниципального района от 28.11.2024 № 5898 «Об утверждении перечня муниципальных программ, планируемых к реализации на территории Гатчинского муниципального округа с 01.01.2025 года»,</w:t>
      </w:r>
      <w:r w:rsidRPr="00B94C46">
        <w:rPr>
          <w:rFonts w:ascii="Times New Roman" w:eastAsia="Times New Roman" w:hAnsi="Times New Roman" w:cs="Times New Roman"/>
          <w:sz w:val="24"/>
          <w:szCs w:val="24"/>
          <w:lang w:eastAsia="ru-RU"/>
        </w:rPr>
        <w:t xml:space="preserve"> </w:t>
      </w:r>
      <w:r w:rsidRPr="00B94C46">
        <w:rPr>
          <w:rFonts w:ascii="Times New Roman" w:eastAsia="Times New Roman" w:hAnsi="Times New Roman" w:cs="Times New Roman"/>
          <w:color w:val="000000"/>
          <w:sz w:val="28"/>
          <w:szCs w:val="28"/>
          <w:lang w:eastAsia="ru-RU"/>
        </w:rPr>
        <w:t xml:space="preserve">на основании Устава муниципального образования Гатчинский муниципальный округ Ленинградской области, </w:t>
      </w:r>
    </w:p>
    <w:p w14:paraId="20EAD811" w14:textId="77777777" w:rsidR="00B94C46" w:rsidRPr="00B94C46" w:rsidRDefault="00B94C46" w:rsidP="00B94C46">
      <w:pPr>
        <w:spacing w:after="0" w:line="240" w:lineRule="auto"/>
        <w:jc w:val="both"/>
        <w:rPr>
          <w:rFonts w:ascii="Times New Roman" w:eastAsia="Times New Roman" w:hAnsi="Times New Roman" w:cs="Times New Roman"/>
          <w:b/>
          <w:sz w:val="28"/>
          <w:szCs w:val="28"/>
          <w:lang w:eastAsia="ru-RU"/>
        </w:rPr>
      </w:pPr>
      <w:r w:rsidRPr="00B94C46">
        <w:rPr>
          <w:rFonts w:ascii="Times New Roman" w:eastAsia="Times New Roman" w:hAnsi="Times New Roman" w:cs="Times New Roman"/>
          <w:b/>
          <w:sz w:val="28"/>
          <w:szCs w:val="28"/>
          <w:lang w:eastAsia="ru-RU"/>
        </w:rPr>
        <w:t>ПОСТАНОВЛЯЕТ:</w:t>
      </w:r>
    </w:p>
    <w:p w14:paraId="6C6FB840" w14:textId="77777777" w:rsidR="00B94C46" w:rsidRPr="00B94C46" w:rsidRDefault="00B94C46" w:rsidP="00B94C46">
      <w:pPr>
        <w:numPr>
          <w:ilvl w:val="0"/>
          <w:numId w:val="1"/>
        </w:numPr>
        <w:spacing w:after="0" w:line="240" w:lineRule="auto"/>
        <w:ind w:firstLine="360"/>
        <w:contextualSpacing/>
        <w:jc w:val="both"/>
        <w:rPr>
          <w:rFonts w:ascii="Times New Roman" w:eastAsia="Times New Roman" w:hAnsi="Times New Roman" w:cs="Times New Roman"/>
          <w:sz w:val="28"/>
          <w:szCs w:val="28"/>
          <w:shd w:val="clear" w:color="auto" w:fill="FFFFFF"/>
          <w:lang w:eastAsia="ru-RU"/>
        </w:rPr>
      </w:pPr>
      <w:r w:rsidRPr="00B94C46">
        <w:rPr>
          <w:rFonts w:ascii="Times New Roman" w:eastAsia="Times New Roman" w:hAnsi="Times New Roman" w:cs="Times New Roman"/>
          <w:sz w:val="28"/>
          <w:szCs w:val="28"/>
          <w:shd w:val="clear" w:color="auto" w:fill="FFFFFF"/>
          <w:lang w:eastAsia="ru-RU"/>
        </w:rPr>
        <w:t>Внести изменения в постановление администрации Гатчинского муниципального района от 03.12.2024 № 5960 «Об утверждении муниципальной программы «Обеспечение устойчивого функционирования и развития коммунальной, инженерной инфраструктуры и повышение энергоэффективности в Гатчинском муниципальном округе» (в редакции от 18.03.2025 №2046) изложив приложение к настоящему постановлению в новой редакции.</w:t>
      </w:r>
    </w:p>
    <w:p w14:paraId="14FC524F" w14:textId="77777777" w:rsidR="00B94C46" w:rsidRPr="00B94C46" w:rsidRDefault="00B94C46" w:rsidP="00B94C46">
      <w:pPr>
        <w:numPr>
          <w:ilvl w:val="0"/>
          <w:numId w:val="1"/>
        </w:numPr>
        <w:tabs>
          <w:tab w:val="left" w:pos="142"/>
          <w:tab w:val="left" w:pos="1134"/>
        </w:tabs>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94C46">
        <w:rPr>
          <w:rFonts w:ascii="Times New Roman" w:eastAsia="Times New Roman" w:hAnsi="Times New Roman" w:cs="Times New Roman"/>
          <w:color w:val="000000"/>
          <w:sz w:val="28"/>
          <w:szCs w:val="28"/>
          <w:shd w:val="clear" w:color="auto" w:fill="FFFFFF"/>
          <w:lang w:eastAsia="ru-RU"/>
        </w:rPr>
        <w:lastRenderedPageBreak/>
        <w:t>Признать утратившим силу постановление администрации Гатчинского муниципального района от 18.03.2025 № 2046 «О внесении изменений в постановление администрации Гатчинского муниципального района от 03.12.2024 №5960 «Об утверждении муниципальной программы «Обеспечение устойчивого функционирования и развития коммунальной, инженерной инфраструктуры и повышение энергоэффективности в Гатчинском муниципальном округе».</w:t>
      </w:r>
    </w:p>
    <w:p w14:paraId="2EEE5945" w14:textId="77777777" w:rsidR="00B94C46" w:rsidRPr="00B94C46" w:rsidRDefault="00B94C46" w:rsidP="00B94C46">
      <w:pPr>
        <w:numPr>
          <w:ilvl w:val="0"/>
          <w:numId w:val="1"/>
        </w:numPr>
        <w:tabs>
          <w:tab w:val="left" w:pos="142"/>
          <w:tab w:val="left" w:pos="1134"/>
        </w:tabs>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94C46">
        <w:rPr>
          <w:rFonts w:ascii="Times New Roman" w:eastAsia="Times New Roman" w:hAnsi="Times New Roman" w:cs="Times New Roman"/>
          <w:color w:val="000000"/>
          <w:sz w:val="28"/>
          <w:szCs w:val="28"/>
          <w:lang w:eastAsia="ru-RU"/>
        </w:rPr>
        <w:t>Комитету финансов Гатчинского муниципального округа внести изменения в сводную бюджетную роспись на 2025 год и на плановый период 2026 и 2027 годов.</w:t>
      </w:r>
    </w:p>
    <w:p w14:paraId="08E38B3B" w14:textId="77777777" w:rsidR="00B94C46" w:rsidRPr="00B94C46" w:rsidRDefault="00B94C46" w:rsidP="00B94C46">
      <w:pPr>
        <w:numPr>
          <w:ilvl w:val="0"/>
          <w:numId w:val="1"/>
        </w:numPr>
        <w:tabs>
          <w:tab w:val="left" w:pos="142"/>
          <w:tab w:val="left" w:pos="1134"/>
        </w:tabs>
        <w:suppressAutoHyphens/>
        <w:spacing w:after="0" w:line="240" w:lineRule="auto"/>
        <w:ind w:firstLine="709"/>
        <w:jc w:val="both"/>
        <w:rPr>
          <w:rFonts w:ascii="Times New Roman" w:eastAsia="Times New Roman" w:hAnsi="Times New Roman" w:cs="Times New Roman"/>
          <w:color w:val="000000"/>
          <w:sz w:val="28"/>
          <w:szCs w:val="28"/>
          <w:lang w:eastAsia="ru-RU"/>
        </w:rPr>
      </w:pPr>
      <w:r w:rsidRPr="00B94C46">
        <w:rPr>
          <w:rFonts w:ascii="Times New Roman" w:eastAsia="Times New Roman" w:hAnsi="Times New Roman" w:cs="Times New Roman"/>
          <w:color w:val="000000"/>
          <w:sz w:val="28"/>
          <w:szCs w:val="28"/>
          <w:lang w:eastAsia="ru-RU"/>
        </w:rPr>
        <w:t>Настоящее постановление подлежит размещению на официальном сайте Гатчинского муниципального округа в информационно-телекоммуникационной сети Интернет.</w:t>
      </w:r>
    </w:p>
    <w:p w14:paraId="1C60FDC6" w14:textId="77777777" w:rsidR="00B94C46" w:rsidRPr="00B94C46" w:rsidRDefault="00B94C46" w:rsidP="00B94C46">
      <w:pPr>
        <w:numPr>
          <w:ilvl w:val="0"/>
          <w:numId w:val="1"/>
        </w:num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B94C46">
        <w:rPr>
          <w:rFonts w:ascii="Times New Roman" w:eastAsia="Times New Roman" w:hAnsi="Times New Roman" w:cs="Times New Roman"/>
          <w:color w:val="000000"/>
          <w:sz w:val="28"/>
          <w:szCs w:val="28"/>
          <w:lang w:eastAsia="ru-RU"/>
        </w:rPr>
        <w:t>Контроль исполнения настоящего постановления возложить на заместителя главы администрации Гатчинского муниципального округа по жилищно-коммунальному и дорожному хозяйству, заместителя главы администрации по строительству и заместителя главы администрации по вопросам безопасности и цифрового развития в пределах компетенции.</w:t>
      </w:r>
    </w:p>
    <w:p w14:paraId="4FF45644" w14:textId="77777777" w:rsidR="00B94C46" w:rsidRPr="00B94C46" w:rsidRDefault="00B94C46" w:rsidP="00B94C46">
      <w:pPr>
        <w:spacing w:after="0" w:line="240" w:lineRule="auto"/>
        <w:jc w:val="both"/>
        <w:rPr>
          <w:rFonts w:ascii="Times New Roman" w:eastAsia="Times New Roman" w:hAnsi="Times New Roman" w:cs="Times New Roman"/>
          <w:color w:val="000000"/>
          <w:sz w:val="28"/>
          <w:szCs w:val="28"/>
          <w:lang w:eastAsia="ru-RU"/>
        </w:rPr>
      </w:pPr>
    </w:p>
    <w:p w14:paraId="6B9E5787" w14:textId="77777777" w:rsidR="00B94C46" w:rsidRPr="00B94C46" w:rsidRDefault="00B94C46" w:rsidP="00B94C46">
      <w:pPr>
        <w:spacing w:after="0" w:line="240" w:lineRule="auto"/>
        <w:jc w:val="both"/>
        <w:rPr>
          <w:rFonts w:ascii="Times New Roman" w:eastAsia="Times New Roman" w:hAnsi="Times New Roman" w:cs="Times New Roman"/>
          <w:color w:val="000000"/>
          <w:sz w:val="28"/>
          <w:szCs w:val="28"/>
          <w:lang w:eastAsia="ru-RU"/>
        </w:rPr>
      </w:pPr>
    </w:p>
    <w:p w14:paraId="3490B44E" w14:textId="77777777" w:rsidR="00B94C46" w:rsidRPr="00B94C46" w:rsidRDefault="00B94C46" w:rsidP="00B94C46">
      <w:pPr>
        <w:spacing w:after="0" w:line="240" w:lineRule="auto"/>
        <w:jc w:val="both"/>
        <w:rPr>
          <w:rFonts w:ascii="Times New Roman" w:eastAsia="Times New Roman" w:hAnsi="Times New Roman" w:cs="Times New Roman"/>
          <w:color w:val="000000"/>
          <w:sz w:val="28"/>
          <w:szCs w:val="28"/>
          <w:lang w:eastAsia="ru-RU"/>
        </w:rPr>
      </w:pPr>
      <w:bookmarkStart w:id="2" w:name="_Hlk192859517"/>
      <w:r w:rsidRPr="00B94C46">
        <w:rPr>
          <w:rFonts w:ascii="Times New Roman" w:eastAsia="Times New Roman" w:hAnsi="Times New Roman" w:cs="Times New Roman"/>
          <w:color w:val="000000"/>
          <w:sz w:val="28"/>
          <w:szCs w:val="28"/>
          <w:lang w:eastAsia="ru-RU"/>
        </w:rPr>
        <w:t xml:space="preserve">Глава администрации                                                     </w:t>
      </w:r>
      <w:r w:rsidRPr="00B94C46">
        <w:rPr>
          <w:rFonts w:ascii="Times New Roman" w:eastAsia="Times New Roman" w:hAnsi="Times New Roman" w:cs="Times New Roman"/>
          <w:color w:val="000000"/>
          <w:sz w:val="28"/>
          <w:szCs w:val="28"/>
          <w:lang w:eastAsia="ru-RU"/>
        </w:rPr>
        <w:tab/>
      </w:r>
      <w:r w:rsidRPr="00B94C46">
        <w:rPr>
          <w:rFonts w:ascii="Times New Roman" w:eastAsia="Times New Roman" w:hAnsi="Times New Roman" w:cs="Times New Roman"/>
          <w:color w:val="000000"/>
          <w:sz w:val="28"/>
          <w:szCs w:val="28"/>
          <w:lang w:eastAsia="ru-RU"/>
        </w:rPr>
        <w:tab/>
        <w:t xml:space="preserve">                   </w:t>
      </w:r>
    </w:p>
    <w:p w14:paraId="2E61DB4B" w14:textId="77777777" w:rsidR="00B94C46" w:rsidRPr="00B94C46" w:rsidRDefault="00B94C46" w:rsidP="00B94C46">
      <w:pPr>
        <w:spacing w:after="0" w:line="240" w:lineRule="auto"/>
        <w:jc w:val="both"/>
        <w:rPr>
          <w:rFonts w:ascii="Times New Roman" w:eastAsia="Times New Roman" w:hAnsi="Times New Roman" w:cs="Times New Roman"/>
          <w:color w:val="000000"/>
          <w:sz w:val="28"/>
          <w:szCs w:val="28"/>
          <w:lang w:eastAsia="ru-RU"/>
        </w:rPr>
      </w:pPr>
      <w:r w:rsidRPr="00B94C46">
        <w:rPr>
          <w:rFonts w:ascii="Times New Roman" w:eastAsia="Times New Roman" w:hAnsi="Times New Roman" w:cs="Times New Roman"/>
          <w:color w:val="000000"/>
          <w:sz w:val="28"/>
          <w:szCs w:val="28"/>
          <w:lang w:eastAsia="ru-RU"/>
        </w:rPr>
        <w:t xml:space="preserve">Гатчинского муниципального округа                                   </w:t>
      </w:r>
      <w:r w:rsidRPr="00B94C46">
        <w:rPr>
          <w:rFonts w:ascii="Times New Roman" w:eastAsia="Times New Roman" w:hAnsi="Times New Roman" w:cs="Times New Roman"/>
          <w:color w:val="000000"/>
          <w:sz w:val="28"/>
          <w:szCs w:val="28"/>
          <w:lang w:eastAsia="ru-RU"/>
        </w:rPr>
        <w:tab/>
        <w:t xml:space="preserve">     Л.Н. Нещадим</w:t>
      </w:r>
    </w:p>
    <w:p w14:paraId="7B26A69B" w14:textId="77777777" w:rsidR="00B94C46" w:rsidRPr="00B94C46" w:rsidRDefault="00B94C46" w:rsidP="00B94C46">
      <w:pPr>
        <w:shd w:val="clear" w:color="auto" w:fill="FFFFFF"/>
        <w:spacing w:after="0" w:line="240" w:lineRule="auto"/>
        <w:rPr>
          <w:rFonts w:ascii="Times New Roman" w:eastAsia="Times New Roman" w:hAnsi="Times New Roman" w:cs="Times New Roman"/>
          <w:sz w:val="32"/>
          <w:szCs w:val="32"/>
          <w:lang w:eastAsia="ru-RU"/>
        </w:rPr>
      </w:pPr>
    </w:p>
    <w:bookmarkEnd w:id="2"/>
    <w:p w14:paraId="14D28AC3" w14:textId="77777777" w:rsidR="00B94C46" w:rsidRPr="00B94C46" w:rsidRDefault="00B94C46" w:rsidP="00B94C46">
      <w:pPr>
        <w:spacing w:after="0" w:line="240" w:lineRule="auto"/>
        <w:jc w:val="both"/>
        <w:rPr>
          <w:rFonts w:ascii="Times New Roman" w:eastAsia="Times New Roman" w:hAnsi="Times New Roman" w:cs="Times New Roman"/>
          <w:sz w:val="28"/>
          <w:szCs w:val="28"/>
          <w:lang w:eastAsia="ru-RU"/>
        </w:rPr>
      </w:pPr>
      <w:r w:rsidRPr="00B94C46">
        <w:rPr>
          <w:rFonts w:ascii="Times New Roman" w:eastAsia="Times New Roman" w:hAnsi="Times New Roman" w:cs="Times New Roman"/>
          <w:sz w:val="28"/>
          <w:szCs w:val="28"/>
          <w:lang w:eastAsia="ru-RU"/>
        </w:rPr>
        <w:tab/>
        <w:t xml:space="preserve">    </w:t>
      </w:r>
    </w:p>
    <w:p w14:paraId="6C221774" w14:textId="77777777" w:rsidR="00B94C46" w:rsidRPr="00B94C46" w:rsidRDefault="00B94C46" w:rsidP="00B94C46">
      <w:pPr>
        <w:spacing w:after="0" w:line="240" w:lineRule="auto"/>
        <w:jc w:val="both"/>
        <w:rPr>
          <w:rFonts w:ascii="Times New Roman" w:eastAsia="Times New Roman" w:hAnsi="Times New Roman" w:cs="Times New Roman"/>
          <w:sz w:val="24"/>
          <w:szCs w:val="24"/>
          <w:lang w:eastAsia="ru-RU"/>
        </w:rPr>
      </w:pPr>
    </w:p>
    <w:p w14:paraId="72EABB51" w14:textId="77777777" w:rsidR="00B94C46" w:rsidRPr="00B94C46" w:rsidRDefault="00B94C46" w:rsidP="00B94C46">
      <w:pPr>
        <w:spacing w:after="0" w:line="240" w:lineRule="auto"/>
        <w:jc w:val="both"/>
        <w:rPr>
          <w:rFonts w:ascii="Times New Roman" w:eastAsia="Times New Roman" w:hAnsi="Times New Roman" w:cs="Times New Roman"/>
          <w:sz w:val="20"/>
          <w:szCs w:val="20"/>
          <w:lang w:eastAsia="ru-RU"/>
        </w:rPr>
      </w:pPr>
      <w:r w:rsidRPr="00B94C46">
        <w:rPr>
          <w:rFonts w:ascii="Times New Roman" w:eastAsia="Times New Roman" w:hAnsi="Times New Roman" w:cs="Times New Roman"/>
          <w:sz w:val="28"/>
          <w:szCs w:val="28"/>
          <w:lang w:eastAsia="ru-RU"/>
        </w:rPr>
        <w:tab/>
      </w:r>
      <w:r w:rsidRPr="00B94C46">
        <w:rPr>
          <w:rFonts w:ascii="Times New Roman" w:eastAsia="Times New Roman" w:hAnsi="Times New Roman" w:cs="Times New Roman"/>
          <w:sz w:val="28"/>
          <w:szCs w:val="28"/>
          <w:lang w:eastAsia="ru-RU"/>
        </w:rPr>
        <w:tab/>
      </w:r>
    </w:p>
    <w:p w14:paraId="32210E22" w14:textId="77777777" w:rsidR="00B94C46" w:rsidRPr="00B94C46" w:rsidRDefault="00B94C46" w:rsidP="00B94C46">
      <w:pPr>
        <w:spacing w:after="0" w:line="240" w:lineRule="auto"/>
        <w:jc w:val="both"/>
        <w:rPr>
          <w:rFonts w:ascii="Times New Roman" w:eastAsia="Times New Roman" w:hAnsi="Times New Roman" w:cs="Times New Roman"/>
          <w:sz w:val="20"/>
          <w:szCs w:val="20"/>
          <w:lang w:eastAsia="ru-RU"/>
        </w:rPr>
      </w:pPr>
    </w:p>
    <w:p w14:paraId="392803FF" w14:textId="77777777" w:rsidR="00B94C46" w:rsidRPr="00B94C46" w:rsidRDefault="00B94C46" w:rsidP="00B94C46">
      <w:pPr>
        <w:spacing w:after="0" w:line="240" w:lineRule="auto"/>
        <w:jc w:val="both"/>
        <w:rPr>
          <w:rFonts w:ascii="Times New Roman" w:eastAsia="Times New Roman" w:hAnsi="Times New Roman" w:cs="Times New Roman"/>
          <w:sz w:val="20"/>
          <w:szCs w:val="20"/>
          <w:lang w:eastAsia="ru-RU"/>
        </w:rPr>
      </w:pPr>
    </w:p>
    <w:p w14:paraId="4F2E18B7" w14:textId="77777777" w:rsidR="00B94C46" w:rsidRPr="00B94C46" w:rsidRDefault="00B94C46" w:rsidP="00B94C46">
      <w:pPr>
        <w:spacing w:after="0" w:line="240" w:lineRule="auto"/>
        <w:jc w:val="both"/>
        <w:rPr>
          <w:rFonts w:ascii="Times New Roman" w:eastAsia="Times New Roman" w:hAnsi="Times New Roman" w:cs="Times New Roman"/>
          <w:sz w:val="20"/>
          <w:szCs w:val="20"/>
          <w:lang w:eastAsia="ru-RU"/>
        </w:rPr>
      </w:pPr>
    </w:p>
    <w:p w14:paraId="3676FE78" w14:textId="77777777" w:rsidR="00B94C46" w:rsidRPr="00B94C46" w:rsidRDefault="00B94C46" w:rsidP="00B94C46">
      <w:pPr>
        <w:spacing w:after="0" w:line="240" w:lineRule="auto"/>
        <w:jc w:val="both"/>
        <w:rPr>
          <w:rFonts w:ascii="Times New Roman" w:eastAsia="Times New Roman" w:hAnsi="Times New Roman" w:cs="Times New Roman"/>
          <w:sz w:val="20"/>
          <w:szCs w:val="20"/>
          <w:lang w:eastAsia="ru-RU"/>
        </w:rPr>
      </w:pPr>
    </w:p>
    <w:p w14:paraId="0E0D2135" w14:textId="77777777" w:rsidR="00B94C46" w:rsidRPr="00B94C46" w:rsidRDefault="00B94C46" w:rsidP="00B94C46">
      <w:pPr>
        <w:spacing w:after="0" w:line="240" w:lineRule="auto"/>
        <w:jc w:val="both"/>
        <w:rPr>
          <w:rFonts w:ascii="Times New Roman" w:eastAsia="Times New Roman" w:hAnsi="Times New Roman" w:cs="Times New Roman"/>
          <w:sz w:val="20"/>
          <w:szCs w:val="20"/>
          <w:lang w:eastAsia="ru-RU"/>
        </w:rPr>
      </w:pPr>
    </w:p>
    <w:p w14:paraId="28BF990A" w14:textId="77777777" w:rsidR="00B94C46" w:rsidRPr="00B94C46" w:rsidRDefault="00B94C46" w:rsidP="00B94C46">
      <w:pPr>
        <w:spacing w:after="0" w:line="240" w:lineRule="auto"/>
        <w:jc w:val="both"/>
        <w:rPr>
          <w:rFonts w:ascii="Times New Roman" w:eastAsia="Times New Roman" w:hAnsi="Times New Roman" w:cs="Times New Roman"/>
          <w:sz w:val="20"/>
          <w:szCs w:val="20"/>
          <w:lang w:eastAsia="ru-RU"/>
        </w:rPr>
      </w:pPr>
    </w:p>
    <w:p w14:paraId="595EE39B" w14:textId="77777777" w:rsidR="00B94C46" w:rsidRPr="00B94C46" w:rsidRDefault="00B94C46" w:rsidP="00B94C46">
      <w:pPr>
        <w:spacing w:after="0" w:line="240" w:lineRule="auto"/>
        <w:jc w:val="both"/>
        <w:rPr>
          <w:rFonts w:ascii="Times New Roman" w:eastAsia="Times New Roman" w:hAnsi="Times New Roman" w:cs="Times New Roman"/>
          <w:sz w:val="20"/>
          <w:szCs w:val="20"/>
          <w:lang w:eastAsia="ru-RU"/>
        </w:rPr>
      </w:pPr>
    </w:p>
    <w:p w14:paraId="284E9C62" w14:textId="77777777" w:rsidR="00B94C46" w:rsidRPr="00B94C46" w:rsidRDefault="00B94C46" w:rsidP="00B94C46">
      <w:pPr>
        <w:spacing w:after="0" w:line="240" w:lineRule="auto"/>
        <w:jc w:val="both"/>
        <w:rPr>
          <w:rFonts w:ascii="Times New Roman" w:eastAsia="Times New Roman" w:hAnsi="Times New Roman" w:cs="Times New Roman"/>
          <w:sz w:val="20"/>
          <w:szCs w:val="20"/>
          <w:lang w:eastAsia="ru-RU"/>
        </w:rPr>
      </w:pPr>
    </w:p>
    <w:p w14:paraId="6AD224BB" w14:textId="77777777" w:rsidR="00B94C46" w:rsidRPr="00B94C46" w:rsidRDefault="00B94C46" w:rsidP="00B94C46">
      <w:pPr>
        <w:spacing w:after="0" w:line="240" w:lineRule="auto"/>
        <w:jc w:val="both"/>
        <w:rPr>
          <w:rFonts w:ascii="Times New Roman" w:eastAsia="Times New Roman" w:hAnsi="Times New Roman" w:cs="Times New Roman"/>
          <w:sz w:val="20"/>
          <w:szCs w:val="20"/>
          <w:lang w:eastAsia="ru-RU"/>
        </w:rPr>
      </w:pPr>
    </w:p>
    <w:p w14:paraId="1AD7FE91" w14:textId="77777777" w:rsidR="00B94C46" w:rsidRPr="00B94C46" w:rsidRDefault="00B94C46" w:rsidP="00B94C46">
      <w:pPr>
        <w:spacing w:after="0" w:line="240" w:lineRule="auto"/>
        <w:jc w:val="both"/>
        <w:rPr>
          <w:rFonts w:ascii="Times New Roman" w:eastAsia="Times New Roman" w:hAnsi="Times New Roman" w:cs="Times New Roman"/>
          <w:sz w:val="20"/>
          <w:szCs w:val="20"/>
          <w:lang w:eastAsia="ru-RU"/>
        </w:rPr>
      </w:pPr>
    </w:p>
    <w:p w14:paraId="6B4DB20D" w14:textId="77777777" w:rsidR="00B94C46" w:rsidRPr="00B94C46" w:rsidRDefault="00B94C46" w:rsidP="00B94C46">
      <w:pPr>
        <w:spacing w:after="0" w:line="240" w:lineRule="auto"/>
        <w:jc w:val="both"/>
        <w:rPr>
          <w:rFonts w:ascii="Times New Roman" w:eastAsia="Times New Roman" w:hAnsi="Times New Roman" w:cs="Times New Roman"/>
          <w:sz w:val="20"/>
          <w:szCs w:val="20"/>
          <w:lang w:eastAsia="ru-RU"/>
        </w:rPr>
      </w:pPr>
    </w:p>
    <w:p w14:paraId="1EB49177" w14:textId="77777777" w:rsidR="00B94C46" w:rsidRPr="00B94C46" w:rsidRDefault="00B94C46" w:rsidP="00B94C46">
      <w:pPr>
        <w:spacing w:after="0" w:line="240" w:lineRule="auto"/>
        <w:jc w:val="both"/>
        <w:rPr>
          <w:rFonts w:ascii="Times New Roman" w:eastAsia="Times New Roman" w:hAnsi="Times New Roman" w:cs="Times New Roman"/>
          <w:sz w:val="20"/>
          <w:szCs w:val="20"/>
          <w:lang w:eastAsia="ru-RU"/>
        </w:rPr>
      </w:pPr>
    </w:p>
    <w:p w14:paraId="103D35B6" w14:textId="77777777" w:rsidR="00B94C46" w:rsidRPr="00B94C46" w:rsidRDefault="00B94C46" w:rsidP="00B94C46">
      <w:pPr>
        <w:spacing w:after="0" w:line="240" w:lineRule="auto"/>
        <w:jc w:val="both"/>
        <w:rPr>
          <w:rFonts w:ascii="Times New Roman" w:eastAsia="Times New Roman" w:hAnsi="Times New Roman" w:cs="Times New Roman"/>
          <w:sz w:val="20"/>
          <w:szCs w:val="20"/>
          <w:lang w:eastAsia="ru-RU"/>
        </w:rPr>
      </w:pPr>
    </w:p>
    <w:p w14:paraId="1742326E" w14:textId="77777777" w:rsidR="00B94C46" w:rsidRPr="00B94C46" w:rsidRDefault="00B94C46" w:rsidP="00B94C46">
      <w:pPr>
        <w:spacing w:after="0" w:line="240" w:lineRule="auto"/>
        <w:jc w:val="both"/>
        <w:rPr>
          <w:rFonts w:ascii="Times New Roman" w:eastAsia="Times New Roman" w:hAnsi="Times New Roman" w:cs="Times New Roman"/>
          <w:sz w:val="20"/>
          <w:szCs w:val="20"/>
          <w:lang w:eastAsia="ru-RU"/>
        </w:rPr>
      </w:pPr>
    </w:p>
    <w:p w14:paraId="619558FC" w14:textId="77777777" w:rsidR="00B94C46" w:rsidRPr="00B94C46" w:rsidRDefault="00B94C46" w:rsidP="00B94C46">
      <w:pPr>
        <w:spacing w:after="0" w:line="240" w:lineRule="auto"/>
        <w:jc w:val="both"/>
        <w:rPr>
          <w:rFonts w:ascii="Times New Roman" w:eastAsia="Times New Roman" w:hAnsi="Times New Roman" w:cs="Times New Roman"/>
          <w:sz w:val="20"/>
          <w:szCs w:val="20"/>
          <w:lang w:eastAsia="ru-RU"/>
        </w:rPr>
      </w:pPr>
    </w:p>
    <w:p w14:paraId="3983B023" w14:textId="77777777" w:rsidR="00B94C46" w:rsidRPr="00B94C46" w:rsidRDefault="00B94C46" w:rsidP="00B94C46">
      <w:pPr>
        <w:spacing w:after="0" w:line="240" w:lineRule="auto"/>
        <w:jc w:val="both"/>
        <w:rPr>
          <w:rFonts w:ascii="Times New Roman" w:eastAsia="Times New Roman" w:hAnsi="Times New Roman" w:cs="Times New Roman"/>
          <w:sz w:val="20"/>
          <w:szCs w:val="20"/>
          <w:lang w:eastAsia="ru-RU"/>
        </w:rPr>
      </w:pPr>
    </w:p>
    <w:p w14:paraId="0C08FA79" w14:textId="77777777" w:rsidR="00B94C46" w:rsidRPr="00B94C46" w:rsidRDefault="00B94C46" w:rsidP="00B94C46">
      <w:pPr>
        <w:spacing w:after="0" w:line="240" w:lineRule="auto"/>
        <w:jc w:val="both"/>
        <w:rPr>
          <w:rFonts w:ascii="Times New Roman" w:eastAsia="Times New Roman" w:hAnsi="Times New Roman" w:cs="Times New Roman"/>
          <w:sz w:val="20"/>
          <w:szCs w:val="20"/>
          <w:lang w:eastAsia="ru-RU"/>
        </w:rPr>
      </w:pPr>
    </w:p>
    <w:p w14:paraId="4F7D9992" w14:textId="77777777" w:rsidR="00B94C46" w:rsidRPr="00B94C46" w:rsidRDefault="00B94C46" w:rsidP="00B94C46">
      <w:pPr>
        <w:spacing w:after="0" w:line="240" w:lineRule="auto"/>
        <w:jc w:val="both"/>
        <w:rPr>
          <w:rFonts w:ascii="Times New Roman" w:eastAsia="Times New Roman" w:hAnsi="Times New Roman" w:cs="Times New Roman"/>
          <w:sz w:val="20"/>
          <w:szCs w:val="20"/>
          <w:lang w:eastAsia="ru-RU"/>
        </w:rPr>
      </w:pPr>
    </w:p>
    <w:p w14:paraId="207956EC" w14:textId="77777777" w:rsidR="00B94C46" w:rsidRPr="00B94C46" w:rsidRDefault="00B94C46" w:rsidP="00B94C46">
      <w:pPr>
        <w:spacing w:after="0" w:line="240" w:lineRule="auto"/>
        <w:jc w:val="both"/>
        <w:rPr>
          <w:rFonts w:ascii="Times New Roman" w:eastAsia="Times New Roman" w:hAnsi="Times New Roman" w:cs="Times New Roman"/>
          <w:sz w:val="20"/>
          <w:szCs w:val="20"/>
          <w:lang w:eastAsia="ru-RU"/>
        </w:rPr>
      </w:pPr>
    </w:p>
    <w:p w14:paraId="6A087040" w14:textId="77777777" w:rsidR="00B94C46" w:rsidRPr="00B94C46" w:rsidRDefault="00B94C46" w:rsidP="00B94C46">
      <w:pPr>
        <w:spacing w:after="0" w:line="240" w:lineRule="auto"/>
        <w:jc w:val="both"/>
        <w:rPr>
          <w:rFonts w:ascii="Times New Roman" w:eastAsia="Times New Roman" w:hAnsi="Times New Roman" w:cs="Times New Roman"/>
          <w:sz w:val="20"/>
          <w:szCs w:val="20"/>
          <w:lang w:eastAsia="ru-RU"/>
        </w:rPr>
      </w:pPr>
    </w:p>
    <w:p w14:paraId="60C74341" w14:textId="77777777" w:rsidR="00B94C46" w:rsidRPr="00B94C46" w:rsidRDefault="00B94C46" w:rsidP="00B94C46">
      <w:pPr>
        <w:spacing w:after="0" w:line="240" w:lineRule="auto"/>
        <w:jc w:val="both"/>
        <w:rPr>
          <w:rFonts w:ascii="Times New Roman" w:eastAsia="Times New Roman" w:hAnsi="Times New Roman" w:cs="Times New Roman"/>
          <w:sz w:val="20"/>
          <w:szCs w:val="20"/>
          <w:lang w:eastAsia="ru-RU"/>
        </w:rPr>
      </w:pPr>
    </w:p>
    <w:p w14:paraId="576C060E" w14:textId="77777777" w:rsidR="00B94C46" w:rsidRPr="00B94C46" w:rsidRDefault="00B94C46" w:rsidP="00B94C46">
      <w:pPr>
        <w:spacing w:after="0" w:line="240" w:lineRule="auto"/>
        <w:jc w:val="both"/>
        <w:rPr>
          <w:rFonts w:ascii="Times New Roman" w:eastAsia="Times New Roman" w:hAnsi="Times New Roman" w:cs="Times New Roman"/>
          <w:sz w:val="20"/>
          <w:szCs w:val="20"/>
          <w:lang w:eastAsia="ru-RU"/>
        </w:rPr>
      </w:pPr>
    </w:p>
    <w:p w14:paraId="66312113" w14:textId="77777777" w:rsidR="00B94C46" w:rsidRPr="00B94C46" w:rsidRDefault="00B94C46" w:rsidP="00B94C46">
      <w:pPr>
        <w:spacing w:after="0" w:line="240" w:lineRule="auto"/>
        <w:jc w:val="both"/>
        <w:rPr>
          <w:rFonts w:ascii="Times New Roman" w:eastAsia="Times New Roman" w:hAnsi="Times New Roman" w:cs="Times New Roman"/>
          <w:sz w:val="20"/>
          <w:szCs w:val="20"/>
          <w:lang w:eastAsia="ru-RU"/>
        </w:rPr>
      </w:pPr>
    </w:p>
    <w:p w14:paraId="05CEB584" w14:textId="77777777" w:rsidR="00B94C46" w:rsidRPr="00B94C46" w:rsidRDefault="00B94C46" w:rsidP="00B94C46">
      <w:pPr>
        <w:spacing w:after="0" w:line="240" w:lineRule="auto"/>
        <w:jc w:val="both"/>
        <w:rPr>
          <w:rFonts w:ascii="Times New Roman" w:eastAsia="Times New Roman" w:hAnsi="Times New Roman" w:cs="Times New Roman"/>
          <w:sz w:val="20"/>
          <w:szCs w:val="20"/>
          <w:lang w:eastAsia="ru-RU"/>
        </w:rPr>
      </w:pPr>
    </w:p>
    <w:p w14:paraId="661633BC" w14:textId="77777777" w:rsidR="00B94C46" w:rsidRPr="00B94C46" w:rsidRDefault="00B94C46" w:rsidP="00B94C46">
      <w:pPr>
        <w:spacing w:after="0" w:line="240" w:lineRule="auto"/>
        <w:rPr>
          <w:rFonts w:ascii="Times New Roman" w:eastAsia="Times New Roman" w:hAnsi="Times New Roman" w:cs="Times New Roman"/>
          <w:sz w:val="28"/>
          <w:szCs w:val="28"/>
          <w:lang w:eastAsia="ru-RU"/>
        </w:rPr>
      </w:pPr>
    </w:p>
    <w:p w14:paraId="7CCBA8A2" w14:textId="77777777" w:rsidR="00B94C46" w:rsidRPr="00B94C46" w:rsidRDefault="00B94C46" w:rsidP="00B94C46">
      <w:pPr>
        <w:spacing w:after="0" w:line="240" w:lineRule="auto"/>
        <w:rPr>
          <w:rFonts w:ascii="Times New Roman" w:eastAsia="Times New Roman" w:hAnsi="Times New Roman" w:cs="Times New Roman"/>
          <w:sz w:val="20"/>
          <w:szCs w:val="20"/>
          <w:lang w:eastAsia="ru-RU"/>
        </w:rPr>
      </w:pPr>
      <w:r w:rsidRPr="00B94C46">
        <w:rPr>
          <w:rFonts w:ascii="Times New Roman" w:eastAsia="Times New Roman" w:hAnsi="Times New Roman" w:cs="Times New Roman"/>
          <w:sz w:val="20"/>
          <w:szCs w:val="20"/>
          <w:lang w:eastAsia="ru-RU"/>
        </w:rPr>
        <w:t>Супренок Александр Алексеевич</w:t>
      </w:r>
    </w:p>
    <w:p w14:paraId="2C1139ED" w14:textId="77777777" w:rsidR="00B94C46" w:rsidRPr="00B94C46" w:rsidRDefault="00B94C46" w:rsidP="00B94C46">
      <w:pPr>
        <w:spacing w:after="0" w:line="240" w:lineRule="auto"/>
        <w:rPr>
          <w:rFonts w:ascii="Times New Roman" w:eastAsia="Times New Roman" w:hAnsi="Times New Roman" w:cs="Times New Roman"/>
          <w:sz w:val="20"/>
          <w:szCs w:val="20"/>
          <w:lang w:eastAsia="ru-RU"/>
        </w:rPr>
        <w:sectPr w:rsidR="00B94C46" w:rsidRPr="00B94C46">
          <w:pgSz w:w="11906" w:h="16838"/>
          <w:pgMar w:top="1134" w:right="567" w:bottom="1134" w:left="1701" w:header="709" w:footer="709" w:gutter="0"/>
          <w:cols w:space="720"/>
        </w:sectPr>
      </w:pPr>
    </w:p>
    <w:p w14:paraId="2BE8024E" w14:textId="77777777" w:rsidR="00B94C46" w:rsidRPr="00B94C46" w:rsidRDefault="00B94C46" w:rsidP="00B94C46">
      <w:pPr>
        <w:spacing w:after="0" w:line="240" w:lineRule="auto"/>
        <w:rPr>
          <w:rFonts w:ascii="Times New Roman" w:eastAsia="Times New Roman" w:hAnsi="Times New Roman" w:cs="Times New Roman"/>
          <w:sz w:val="24"/>
          <w:szCs w:val="24"/>
          <w:lang w:eastAsia="ru-RU"/>
        </w:rPr>
      </w:pPr>
    </w:p>
    <w:p w14:paraId="7EAD2F91" w14:textId="77777777" w:rsidR="00B94C46" w:rsidRPr="00B94C46" w:rsidRDefault="00B94C46" w:rsidP="00B94C46">
      <w:pPr>
        <w:spacing w:after="0" w:line="240" w:lineRule="auto"/>
        <w:jc w:val="right"/>
        <w:rPr>
          <w:rFonts w:ascii="Times New Roman" w:eastAsia="Times New Roman" w:hAnsi="Times New Roman" w:cs="Times New Roman"/>
          <w:sz w:val="24"/>
          <w:szCs w:val="24"/>
          <w:lang w:eastAsia="ru-RU"/>
        </w:rPr>
      </w:pPr>
      <w:bookmarkStart w:id="3" w:name="_Hlk182475330"/>
      <w:r w:rsidRPr="00B94C46">
        <w:rPr>
          <w:rFonts w:ascii="Times New Roman" w:eastAsia="Times New Roman" w:hAnsi="Times New Roman" w:cs="Times New Roman"/>
          <w:sz w:val="24"/>
          <w:szCs w:val="24"/>
          <w:lang w:eastAsia="ru-RU"/>
        </w:rPr>
        <w:t xml:space="preserve">ПРИЛОЖЕНИЕ </w:t>
      </w:r>
    </w:p>
    <w:p w14:paraId="5506C795" w14:textId="77777777" w:rsidR="00B94C46" w:rsidRPr="00B94C46" w:rsidRDefault="00B94C46" w:rsidP="00B94C46">
      <w:pPr>
        <w:spacing w:after="0" w:line="240" w:lineRule="auto"/>
        <w:jc w:val="right"/>
        <w:rPr>
          <w:rFonts w:ascii="Times New Roman" w:eastAsia="Times New Roman" w:hAnsi="Times New Roman" w:cs="Times New Roman"/>
          <w:sz w:val="24"/>
          <w:szCs w:val="24"/>
          <w:lang w:eastAsia="ru-RU"/>
        </w:rPr>
      </w:pPr>
      <w:r w:rsidRPr="00B94C46">
        <w:rPr>
          <w:rFonts w:ascii="Times New Roman" w:eastAsia="Times New Roman" w:hAnsi="Times New Roman" w:cs="Times New Roman"/>
          <w:sz w:val="24"/>
          <w:szCs w:val="24"/>
          <w:lang w:eastAsia="ru-RU"/>
        </w:rPr>
        <w:t>к постановлению администрации</w:t>
      </w:r>
    </w:p>
    <w:p w14:paraId="00238D5A" w14:textId="77777777" w:rsidR="00B94C46" w:rsidRPr="00B94C46" w:rsidRDefault="00B94C46" w:rsidP="00B94C46">
      <w:pPr>
        <w:spacing w:after="0" w:line="240" w:lineRule="auto"/>
        <w:jc w:val="right"/>
        <w:rPr>
          <w:rFonts w:ascii="Times New Roman" w:eastAsia="Times New Roman" w:hAnsi="Times New Roman" w:cs="Times New Roman"/>
          <w:sz w:val="24"/>
          <w:szCs w:val="24"/>
          <w:lang w:eastAsia="ru-RU"/>
        </w:rPr>
      </w:pPr>
      <w:r w:rsidRPr="00B94C46">
        <w:rPr>
          <w:rFonts w:ascii="Times New Roman" w:eastAsia="Times New Roman" w:hAnsi="Times New Roman" w:cs="Times New Roman"/>
          <w:sz w:val="24"/>
          <w:szCs w:val="24"/>
          <w:lang w:eastAsia="ru-RU"/>
        </w:rPr>
        <w:t>Гатчинского муниципального района</w:t>
      </w:r>
    </w:p>
    <w:p w14:paraId="6EF27096" w14:textId="77777777" w:rsidR="00B94C46" w:rsidRPr="00B94C46" w:rsidRDefault="00B94C46" w:rsidP="00B94C46">
      <w:pPr>
        <w:spacing w:after="0" w:line="240" w:lineRule="auto"/>
        <w:jc w:val="right"/>
        <w:rPr>
          <w:rFonts w:ascii="Times New Roman" w:eastAsia="Times New Roman" w:hAnsi="Times New Roman" w:cs="Times New Roman"/>
          <w:sz w:val="24"/>
          <w:szCs w:val="24"/>
          <w:lang w:eastAsia="ru-RU"/>
        </w:rPr>
      </w:pPr>
      <w:r w:rsidRPr="00B94C46">
        <w:rPr>
          <w:rFonts w:ascii="Times New Roman" w:eastAsia="Times New Roman" w:hAnsi="Times New Roman" w:cs="Times New Roman"/>
          <w:sz w:val="24"/>
          <w:szCs w:val="24"/>
          <w:lang w:eastAsia="ru-RU"/>
        </w:rPr>
        <w:t xml:space="preserve">                                                                            от 03.12.2024 № 5960</w:t>
      </w:r>
    </w:p>
    <w:p w14:paraId="65D621DA" w14:textId="77777777" w:rsidR="00B94C46" w:rsidRPr="00B94C46" w:rsidRDefault="00B94C46" w:rsidP="00B94C46">
      <w:pPr>
        <w:spacing w:after="0" w:line="240" w:lineRule="auto"/>
        <w:jc w:val="right"/>
        <w:rPr>
          <w:rFonts w:ascii="Times New Roman" w:eastAsia="Times New Roman" w:hAnsi="Times New Roman" w:cs="Times New Roman"/>
          <w:sz w:val="24"/>
          <w:szCs w:val="24"/>
          <w:lang w:eastAsia="ru-RU"/>
        </w:rPr>
      </w:pPr>
      <w:r w:rsidRPr="00B94C46">
        <w:rPr>
          <w:rFonts w:ascii="Times New Roman" w:eastAsia="Times New Roman" w:hAnsi="Times New Roman" w:cs="Times New Roman"/>
          <w:sz w:val="24"/>
          <w:szCs w:val="24"/>
          <w:lang w:eastAsia="ru-RU"/>
        </w:rPr>
        <w:t xml:space="preserve">                                                                      (в редакции постановления</w:t>
      </w:r>
    </w:p>
    <w:p w14:paraId="62DD9E0E" w14:textId="77777777" w:rsidR="00B94C46" w:rsidRPr="00B94C46" w:rsidRDefault="00B94C46" w:rsidP="00B94C46">
      <w:pPr>
        <w:spacing w:after="0" w:line="240" w:lineRule="auto"/>
        <w:jc w:val="right"/>
        <w:rPr>
          <w:rFonts w:ascii="Times New Roman" w:eastAsia="Times New Roman" w:hAnsi="Times New Roman" w:cs="Times New Roman"/>
          <w:sz w:val="24"/>
          <w:szCs w:val="24"/>
          <w:lang w:eastAsia="ru-RU"/>
        </w:rPr>
      </w:pPr>
      <w:r w:rsidRPr="00B94C46">
        <w:rPr>
          <w:rFonts w:ascii="Times New Roman" w:eastAsia="Times New Roman" w:hAnsi="Times New Roman" w:cs="Times New Roman"/>
          <w:sz w:val="24"/>
          <w:szCs w:val="24"/>
          <w:lang w:eastAsia="ru-RU"/>
        </w:rPr>
        <w:t xml:space="preserve"> администрации Гатчинского</w:t>
      </w:r>
    </w:p>
    <w:p w14:paraId="6B057492" w14:textId="77777777" w:rsidR="00B94C46" w:rsidRPr="00B94C46" w:rsidRDefault="00B94C46" w:rsidP="00B94C46">
      <w:pPr>
        <w:spacing w:after="0" w:line="240" w:lineRule="auto"/>
        <w:jc w:val="right"/>
        <w:rPr>
          <w:rFonts w:ascii="Times New Roman" w:eastAsia="Times New Roman" w:hAnsi="Times New Roman" w:cs="Times New Roman"/>
          <w:sz w:val="24"/>
          <w:szCs w:val="24"/>
          <w:lang w:eastAsia="ru-RU"/>
        </w:rPr>
      </w:pPr>
      <w:r w:rsidRPr="00B94C46">
        <w:rPr>
          <w:rFonts w:ascii="Times New Roman" w:eastAsia="Times New Roman" w:hAnsi="Times New Roman" w:cs="Times New Roman"/>
          <w:sz w:val="24"/>
          <w:szCs w:val="24"/>
          <w:lang w:eastAsia="ru-RU"/>
        </w:rPr>
        <w:t xml:space="preserve"> муниципального округа</w:t>
      </w:r>
    </w:p>
    <w:p w14:paraId="4B55FE0C" w14:textId="77777777" w:rsidR="00B94C46" w:rsidRPr="00B94C46" w:rsidRDefault="00B94C46" w:rsidP="00B94C46">
      <w:pPr>
        <w:spacing w:after="0" w:line="240" w:lineRule="auto"/>
        <w:jc w:val="right"/>
        <w:rPr>
          <w:rFonts w:ascii="Times New Roman" w:eastAsia="Times New Roman" w:hAnsi="Times New Roman" w:cs="Times New Roman"/>
          <w:sz w:val="24"/>
          <w:szCs w:val="24"/>
          <w:lang w:eastAsia="ru-RU"/>
        </w:rPr>
      </w:pPr>
      <w:r w:rsidRPr="00B94C46">
        <w:rPr>
          <w:rFonts w:ascii="Times New Roman" w:eastAsia="Times New Roman" w:hAnsi="Times New Roman" w:cs="Times New Roman"/>
          <w:sz w:val="24"/>
          <w:szCs w:val="24"/>
          <w:lang w:eastAsia="ru-RU"/>
        </w:rPr>
        <w:t xml:space="preserve"> от 25.03.2025 № 2304)</w:t>
      </w:r>
    </w:p>
    <w:p w14:paraId="3CFFF9B0" w14:textId="77777777" w:rsidR="00B94C46" w:rsidRPr="00B94C46" w:rsidRDefault="00B94C46" w:rsidP="00B94C46">
      <w:pPr>
        <w:spacing w:after="0" w:line="240" w:lineRule="auto"/>
        <w:rPr>
          <w:rFonts w:ascii="Times New Roman" w:eastAsia="Times New Roman" w:hAnsi="Times New Roman" w:cs="Times New Roman"/>
          <w:sz w:val="24"/>
          <w:szCs w:val="24"/>
          <w:lang w:eastAsia="ru-RU"/>
        </w:rPr>
      </w:pPr>
    </w:p>
    <w:p w14:paraId="431A9AEC" w14:textId="77777777" w:rsidR="00B94C46" w:rsidRPr="00B94C46" w:rsidRDefault="00B94C46" w:rsidP="00B94C46">
      <w:pPr>
        <w:spacing w:after="0" w:line="240" w:lineRule="auto"/>
        <w:rPr>
          <w:rFonts w:ascii="Times New Roman" w:eastAsia="Times New Roman" w:hAnsi="Times New Roman" w:cs="Times New Roman"/>
          <w:sz w:val="24"/>
          <w:szCs w:val="24"/>
          <w:lang w:eastAsia="ru-RU"/>
        </w:rPr>
      </w:pPr>
    </w:p>
    <w:p w14:paraId="6EB61C3C" w14:textId="77777777" w:rsidR="00B94C46" w:rsidRPr="00B94C46" w:rsidRDefault="00B94C46" w:rsidP="00B94C46">
      <w:pPr>
        <w:spacing w:after="0" w:line="240" w:lineRule="auto"/>
        <w:rPr>
          <w:rFonts w:ascii="Times New Roman" w:eastAsia="Times New Roman" w:hAnsi="Times New Roman" w:cs="Times New Roman"/>
          <w:sz w:val="24"/>
          <w:szCs w:val="24"/>
          <w:lang w:eastAsia="ru-RU"/>
        </w:rPr>
      </w:pPr>
    </w:p>
    <w:p w14:paraId="5B661518" w14:textId="77777777" w:rsidR="00B94C46" w:rsidRPr="00B94C46" w:rsidRDefault="00B94C46" w:rsidP="00B94C46">
      <w:pPr>
        <w:spacing w:after="0" w:line="240" w:lineRule="auto"/>
        <w:rPr>
          <w:rFonts w:ascii="Times New Roman" w:eastAsia="Times New Roman" w:hAnsi="Times New Roman" w:cs="Times New Roman"/>
          <w:sz w:val="24"/>
          <w:szCs w:val="24"/>
          <w:lang w:eastAsia="ru-RU"/>
        </w:rPr>
      </w:pPr>
    </w:p>
    <w:p w14:paraId="764417C0" w14:textId="77777777" w:rsidR="00B94C46" w:rsidRPr="00B94C46" w:rsidRDefault="00B94C46" w:rsidP="00B94C46">
      <w:pPr>
        <w:spacing w:after="0" w:line="240" w:lineRule="auto"/>
        <w:rPr>
          <w:rFonts w:ascii="Times New Roman" w:eastAsia="Times New Roman" w:hAnsi="Times New Roman" w:cs="Times New Roman"/>
          <w:sz w:val="24"/>
          <w:szCs w:val="24"/>
          <w:lang w:eastAsia="ru-RU"/>
        </w:rPr>
      </w:pPr>
    </w:p>
    <w:p w14:paraId="2D501F61" w14:textId="77777777" w:rsidR="00B94C46" w:rsidRPr="00B94C46" w:rsidRDefault="00B94C46" w:rsidP="00B94C46">
      <w:pPr>
        <w:spacing w:after="0" w:line="240" w:lineRule="auto"/>
        <w:rPr>
          <w:rFonts w:ascii="Times New Roman" w:eastAsia="Times New Roman" w:hAnsi="Times New Roman" w:cs="Times New Roman"/>
          <w:sz w:val="24"/>
          <w:szCs w:val="24"/>
          <w:lang w:eastAsia="ru-RU"/>
        </w:rPr>
      </w:pPr>
    </w:p>
    <w:p w14:paraId="75D0A52D" w14:textId="77777777" w:rsidR="00B94C46" w:rsidRPr="00B94C46" w:rsidRDefault="00B94C46" w:rsidP="00B94C46">
      <w:pPr>
        <w:spacing w:after="0" w:line="240" w:lineRule="auto"/>
        <w:jc w:val="center"/>
        <w:rPr>
          <w:rFonts w:ascii="Times New Roman" w:eastAsia="Times New Roman" w:hAnsi="Times New Roman" w:cs="Times New Roman"/>
          <w:b/>
          <w:sz w:val="28"/>
          <w:szCs w:val="28"/>
          <w:lang w:eastAsia="ru-RU"/>
        </w:rPr>
      </w:pPr>
      <w:r w:rsidRPr="00B94C46">
        <w:rPr>
          <w:rFonts w:ascii="Times New Roman" w:eastAsia="Times New Roman" w:hAnsi="Times New Roman" w:cs="Times New Roman"/>
          <w:b/>
          <w:sz w:val="28"/>
          <w:szCs w:val="28"/>
          <w:lang w:eastAsia="ru-RU"/>
        </w:rPr>
        <w:t xml:space="preserve">Муниципальная программа </w:t>
      </w:r>
    </w:p>
    <w:p w14:paraId="605DA07D" w14:textId="77777777" w:rsidR="00B94C46" w:rsidRPr="00B94C46" w:rsidRDefault="00B94C46" w:rsidP="00B94C46">
      <w:pPr>
        <w:spacing w:after="0" w:line="240" w:lineRule="auto"/>
        <w:rPr>
          <w:rFonts w:ascii="Times New Roman" w:eastAsia="Times New Roman" w:hAnsi="Times New Roman" w:cs="Times New Roman"/>
          <w:b/>
          <w:bCs/>
          <w:sz w:val="28"/>
          <w:szCs w:val="28"/>
          <w:lang w:eastAsia="ru-RU"/>
        </w:rPr>
      </w:pPr>
    </w:p>
    <w:p w14:paraId="02E2C00B" w14:textId="77777777" w:rsidR="00B94C46" w:rsidRPr="00B94C46" w:rsidRDefault="00B94C46" w:rsidP="00B94C46">
      <w:pPr>
        <w:spacing w:after="0" w:line="240" w:lineRule="auto"/>
        <w:ind w:left="142" w:hanging="142"/>
        <w:jc w:val="center"/>
        <w:rPr>
          <w:rFonts w:ascii="Times New Roman" w:eastAsia="Times New Roman" w:hAnsi="Times New Roman" w:cs="Times New Roman"/>
          <w:b/>
          <w:bCs/>
          <w:sz w:val="28"/>
          <w:szCs w:val="28"/>
          <w:lang w:eastAsia="ru-RU"/>
        </w:rPr>
      </w:pPr>
    </w:p>
    <w:p w14:paraId="4FEE174C" w14:textId="77777777" w:rsidR="00B94C46" w:rsidRPr="00B94C46" w:rsidRDefault="00B94C46" w:rsidP="00B94C46">
      <w:pPr>
        <w:spacing w:after="0" w:line="240" w:lineRule="auto"/>
        <w:ind w:left="142" w:hanging="142"/>
        <w:jc w:val="center"/>
        <w:rPr>
          <w:rFonts w:ascii="Times New Roman" w:eastAsia="Times New Roman" w:hAnsi="Times New Roman" w:cs="Times New Roman"/>
          <w:b/>
          <w:bCs/>
          <w:sz w:val="28"/>
          <w:szCs w:val="28"/>
          <w:lang w:eastAsia="ru-RU"/>
        </w:rPr>
      </w:pPr>
      <w:r w:rsidRPr="00B94C46">
        <w:rPr>
          <w:rFonts w:ascii="Times New Roman" w:eastAsia="Times New Roman" w:hAnsi="Times New Roman" w:cs="Times New Roman"/>
          <w:b/>
          <w:bCs/>
          <w:sz w:val="28"/>
          <w:szCs w:val="28"/>
          <w:lang w:eastAsia="ru-RU"/>
        </w:rPr>
        <w:t>«</w:t>
      </w:r>
      <w:r w:rsidRPr="00B94C46">
        <w:rPr>
          <w:rFonts w:ascii="Times New Roman" w:eastAsia="Times New Roman" w:hAnsi="Times New Roman" w:cs="Times New Roman"/>
          <w:b/>
          <w:bCs/>
          <w:sz w:val="28"/>
          <w:szCs w:val="28"/>
        </w:rPr>
        <w:t>Обеспечение устойчивого функционирования и развития коммунальной, инженерной инфраструктуры и повышение энергоэффективности в Гатчинском муниципальном округе</w:t>
      </w:r>
      <w:r w:rsidRPr="00B94C46">
        <w:rPr>
          <w:rFonts w:ascii="Times New Roman" w:eastAsia="Times New Roman" w:hAnsi="Times New Roman" w:cs="Times New Roman"/>
          <w:b/>
          <w:bCs/>
          <w:sz w:val="28"/>
          <w:szCs w:val="28"/>
          <w:lang w:eastAsia="ru-RU"/>
        </w:rPr>
        <w:t>»</w:t>
      </w:r>
    </w:p>
    <w:p w14:paraId="7C00AC61" w14:textId="77777777" w:rsidR="00B94C46" w:rsidRPr="00B94C46" w:rsidRDefault="00B94C46" w:rsidP="00B94C46">
      <w:pPr>
        <w:spacing w:after="0" w:line="240" w:lineRule="auto"/>
        <w:ind w:left="142" w:hanging="142"/>
        <w:jc w:val="center"/>
        <w:rPr>
          <w:rFonts w:ascii="Times New Roman" w:eastAsia="Times New Roman" w:hAnsi="Times New Roman" w:cs="Times New Roman"/>
          <w:b/>
          <w:bCs/>
          <w:sz w:val="28"/>
          <w:szCs w:val="28"/>
          <w:lang w:eastAsia="ru-RU"/>
        </w:rPr>
      </w:pPr>
    </w:p>
    <w:p w14:paraId="40E1FA0D" w14:textId="77777777" w:rsidR="00B94C46" w:rsidRPr="00B94C46" w:rsidRDefault="00B94C46" w:rsidP="00B94C46">
      <w:pPr>
        <w:spacing w:after="0" w:line="240" w:lineRule="auto"/>
        <w:ind w:left="142" w:hanging="142"/>
        <w:jc w:val="center"/>
        <w:rPr>
          <w:rFonts w:ascii="Times New Roman" w:eastAsia="Times New Roman" w:hAnsi="Times New Roman" w:cs="Times New Roman"/>
          <w:b/>
          <w:bCs/>
          <w:sz w:val="28"/>
          <w:szCs w:val="28"/>
          <w:lang w:eastAsia="ru-RU"/>
        </w:rPr>
      </w:pPr>
    </w:p>
    <w:p w14:paraId="3842A575" w14:textId="77777777" w:rsidR="00B94C46" w:rsidRPr="00B94C46" w:rsidRDefault="00B94C46" w:rsidP="00B94C46">
      <w:pPr>
        <w:spacing w:after="0" w:line="240" w:lineRule="auto"/>
        <w:ind w:left="142" w:hanging="142"/>
        <w:jc w:val="center"/>
        <w:rPr>
          <w:rFonts w:ascii="Times New Roman" w:eastAsia="Times New Roman" w:hAnsi="Times New Roman" w:cs="Times New Roman"/>
          <w:b/>
          <w:bCs/>
          <w:sz w:val="28"/>
          <w:szCs w:val="28"/>
          <w:lang w:eastAsia="ru-RU"/>
        </w:rPr>
      </w:pPr>
    </w:p>
    <w:p w14:paraId="6FD24015" w14:textId="77777777" w:rsidR="00B94C46" w:rsidRPr="00B94C46" w:rsidRDefault="00B94C46" w:rsidP="00B94C46">
      <w:pPr>
        <w:spacing w:after="0" w:line="240" w:lineRule="auto"/>
        <w:ind w:left="142" w:hanging="142"/>
        <w:jc w:val="center"/>
        <w:rPr>
          <w:rFonts w:ascii="Times New Roman" w:eastAsia="Times New Roman" w:hAnsi="Times New Roman" w:cs="Times New Roman"/>
          <w:b/>
          <w:bCs/>
          <w:sz w:val="28"/>
          <w:szCs w:val="28"/>
          <w:lang w:eastAsia="ru-RU"/>
        </w:rPr>
      </w:pPr>
    </w:p>
    <w:p w14:paraId="6FF169E0" w14:textId="77777777" w:rsidR="00B94C46" w:rsidRPr="00B94C46" w:rsidRDefault="00B94C46" w:rsidP="00B94C46">
      <w:pPr>
        <w:spacing w:after="0" w:line="240" w:lineRule="auto"/>
        <w:ind w:left="142" w:hanging="142"/>
        <w:jc w:val="center"/>
        <w:rPr>
          <w:rFonts w:ascii="Times New Roman" w:eastAsia="Times New Roman" w:hAnsi="Times New Roman" w:cs="Times New Roman"/>
          <w:b/>
          <w:bCs/>
          <w:sz w:val="28"/>
          <w:szCs w:val="28"/>
          <w:lang w:eastAsia="ru-RU"/>
        </w:rPr>
      </w:pPr>
    </w:p>
    <w:p w14:paraId="1B77A725" w14:textId="77777777" w:rsidR="00B94C46" w:rsidRPr="00B94C46" w:rsidRDefault="00B94C46" w:rsidP="00B94C46">
      <w:pPr>
        <w:spacing w:after="0" w:line="240" w:lineRule="auto"/>
        <w:ind w:left="142" w:hanging="142"/>
        <w:jc w:val="center"/>
        <w:rPr>
          <w:rFonts w:ascii="Times New Roman" w:eastAsia="Times New Roman" w:hAnsi="Times New Roman" w:cs="Times New Roman"/>
          <w:b/>
          <w:bCs/>
          <w:sz w:val="28"/>
          <w:szCs w:val="28"/>
          <w:lang w:eastAsia="ru-RU"/>
        </w:rPr>
      </w:pPr>
    </w:p>
    <w:p w14:paraId="5853F827" w14:textId="77777777" w:rsidR="00B94C46" w:rsidRPr="00B94C46" w:rsidRDefault="00B94C46" w:rsidP="00B94C46">
      <w:pPr>
        <w:spacing w:after="0" w:line="240" w:lineRule="auto"/>
        <w:ind w:left="142" w:hanging="142"/>
        <w:jc w:val="center"/>
        <w:rPr>
          <w:rFonts w:ascii="Times New Roman" w:eastAsia="Times New Roman" w:hAnsi="Times New Roman" w:cs="Times New Roman"/>
          <w:b/>
          <w:bCs/>
          <w:sz w:val="28"/>
          <w:szCs w:val="28"/>
          <w:lang w:eastAsia="ru-RU"/>
        </w:rPr>
      </w:pPr>
    </w:p>
    <w:p w14:paraId="2863D579" w14:textId="77777777" w:rsidR="00B94C46" w:rsidRPr="00B94C46" w:rsidRDefault="00B94C46" w:rsidP="00B94C46">
      <w:pPr>
        <w:spacing w:after="0" w:line="240" w:lineRule="auto"/>
        <w:ind w:left="142" w:hanging="142"/>
        <w:jc w:val="center"/>
        <w:rPr>
          <w:rFonts w:ascii="Times New Roman" w:eastAsia="Times New Roman" w:hAnsi="Times New Roman" w:cs="Times New Roman"/>
          <w:b/>
          <w:bCs/>
          <w:sz w:val="28"/>
          <w:szCs w:val="28"/>
          <w:lang w:eastAsia="ru-RU"/>
        </w:rPr>
      </w:pPr>
    </w:p>
    <w:p w14:paraId="19014C9D" w14:textId="77777777" w:rsidR="00B94C46" w:rsidRPr="00B94C46" w:rsidRDefault="00B94C46" w:rsidP="00B94C46">
      <w:pPr>
        <w:spacing w:after="0" w:line="240" w:lineRule="auto"/>
        <w:ind w:left="142" w:hanging="142"/>
        <w:jc w:val="center"/>
        <w:rPr>
          <w:rFonts w:ascii="Times New Roman" w:eastAsia="Times New Roman" w:hAnsi="Times New Roman" w:cs="Times New Roman"/>
          <w:b/>
          <w:bCs/>
          <w:sz w:val="28"/>
          <w:szCs w:val="28"/>
          <w:lang w:eastAsia="ru-RU"/>
        </w:rPr>
      </w:pPr>
    </w:p>
    <w:p w14:paraId="61E4EBB7" w14:textId="77777777" w:rsidR="00B94C46" w:rsidRPr="00B94C46" w:rsidRDefault="00B94C46" w:rsidP="00B94C46">
      <w:pPr>
        <w:spacing w:after="0" w:line="240" w:lineRule="auto"/>
        <w:ind w:left="142" w:hanging="142"/>
        <w:jc w:val="center"/>
        <w:rPr>
          <w:rFonts w:ascii="Times New Roman" w:eastAsia="Times New Roman" w:hAnsi="Times New Roman" w:cs="Times New Roman"/>
          <w:b/>
          <w:bCs/>
          <w:sz w:val="28"/>
          <w:szCs w:val="28"/>
          <w:lang w:eastAsia="ru-RU"/>
        </w:rPr>
      </w:pPr>
    </w:p>
    <w:p w14:paraId="2633ACAA" w14:textId="77777777" w:rsidR="00B94C46" w:rsidRPr="00B94C46" w:rsidRDefault="00B94C46" w:rsidP="00B94C46">
      <w:pPr>
        <w:spacing w:after="0" w:line="240" w:lineRule="auto"/>
        <w:ind w:left="142" w:hanging="142"/>
        <w:jc w:val="center"/>
        <w:rPr>
          <w:rFonts w:ascii="Times New Roman" w:eastAsia="Times New Roman" w:hAnsi="Times New Roman" w:cs="Times New Roman"/>
          <w:b/>
          <w:bCs/>
          <w:sz w:val="28"/>
          <w:szCs w:val="28"/>
          <w:lang w:eastAsia="ru-RU"/>
        </w:rPr>
      </w:pPr>
    </w:p>
    <w:p w14:paraId="2773BFCA" w14:textId="77777777" w:rsidR="00B94C46" w:rsidRPr="00B94C46" w:rsidRDefault="00B94C46" w:rsidP="00B94C46">
      <w:pPr>
        <w:spacing w:after="0" w:line="240" w:lineRule="auto"/>
        <w:ind w:left="142" w:hanging="142"/>
        <w:jc w:val="center"/>
        <w:rPr>
          <w:rFonts w:ascii="Times New Roman" w:eastAsia="Times New Roman" w:hAnsi="Times New Roman" w:cs="Times New Roman"/>
          <w:b/>
          <w:bCs/>
          <w:sz w:val="28"/>
          <w:szCs w:val="28"/>
          <w:lang w:eastAsia="ru-RU"/>
        </w:rPr>
      </w:pPr>
    </w:p>
    <w:p w14:paraId="1E916D8B" w14:textId="77777777" w:rsidR="00B94C46" w:rsidRPr="00B94C46" w:rsidRDefault="00B94C46" w:rsidP="00B94C46">
      <w:pPr>
        <w:spacing w:after="0" w:line="240" w:lineRule="auto"/>
        <w:ind w:left="142" w:hanging="142"/>
        <w:jc w:val="center"/>
        <w:rPr>
          <w:rFonts w:ascii="Times New Roman" w:eastAsia="Times New Roman" w:hAnsi="Times New Roman" w:cs="Times New Roman"/>
          <w:b/>
          <w:bCs/>
          <w:sz w:val="28"/>
          <w:szCs w:val="28"/>
          <w:lang w:eastAsia="ru-RU"/>
        </w:rPr>
      </w:pPr>
    </w:p>
    <w:p w14:paraId="4C243A13" w14:textId="77777777" w:rsidR="00B94C46" w:rsidRPr="00B94C46" w:rsidRDefault="00B94C46" w:rsidP="00B94C46">
      <w:pPr>
        <w:spacing w:after="0" w:line="240" w:lineRule="auto"/>
        <w:ind w:left="142" w:hanging="142"/>
        <w:jc w:val="center"/>
        <w:rPr>
          <w:rFonts w:ascii="Times New Roman" w:eastAsia="Times New Roman" w:hAnsi="Times New Roman" w:cs="Times New Roman"/>
          <w:b/>
          <w:bCs/>
          <w:sz w:val="28"/>
          <w:szCs w:val="28"/>
          <w:lang w:eastAsia="ru-RU"/>
        </w:rPr>
      </w:pPr>
    </w:p>
    <w:p w14:paraId="24D4B6CF" w14:textId="77777777" w:rsidR="00B94C46" w:rsidRPr="00B94C46" w:rsidRDefault="00B94C46" w:rsidP="00B94C46">
      <w:pPr>
        <w:spacing w:after="0" w:line="240" w:lineRule="auto"/>
        <w:ind w:left="142" w:hanging="142"/>
        <w:jc w:val="center"/>
        <w:rPr>
          <w:rFonts w:ascii="Times New Roman" w:eastAsia="Times New Roman" w:hAnsi="Times New Roman" w:cs="Times New Roman"/>
          <w:b/>
          <w:bCs/>
          <w:sz w:val="28"/>
          <w:szCs w:val="28"/>
          <w:lang w:eastAsia="ru-RU"/>
        </w:rPr>
      </w:pPr>
    </w:p>
    <w:p w14:paraId="0F75D6C1" w14:textId="77777777" w:rsidR="00B94C46" w:rsidRPr="00B94C46" w:rsidRDefault="00B94C46" w:rsidP="00B94C46">
      <w:pPr>
        <w:spacing w:after="0" w:line="240" w:lineRule="auto"/>
        <w:ind w:left="142" w:hanging="142"/>
        <w:jc w:val="center"/>
        <w:rPr>
          <w:rFonts w:ascii="Times New Roman" w:eastAsia="Times New Roman" w:hAnsi="Times New Roman" w:cs="Times New Roman"/>
          <w:b/>
          <w:bCs/>
          <w:sz w:val="28"/>
          <w:szCs w:val="28"/>
          <w:lang w:eastAsia="ru-RU"/>
        </w:rPr>
      </w:pPr>
    </w:p>
    <w:p w14:paraId="36BC5C64" w14:textId="77777777" w:rsidR="00B94C46" w:rsidRPr="00B94C46" w:rsidRDefault="00B94C46" w:rsidP="00B94C46">
      <w:pPr>
        <w:spacing w:after="0" w:line="240" w:lineRule="auto"/>
        <w:ind w:left="142" w:hanging="142"/>
        <w:jc w:val="center"/>
        <w:rPr>
          <w:rFonts w:ascii="Times New Roman" w:eastAsia="Times New Roman" w:hAnsi="Times New Roman" w:cs="Times New Roman"/>
          <w:b/>
          <w:bCs/>
          <w:sz w:val="28"/>
          <w:szCs w:val="28"/>
          <w:lang w:eastAsia="ru-RU"/>
        </w:rPr>
      </w:pPr>
    </w:p>
    <w:p w14:paraId="73313D98" w14:textId="77777777" w:rsidR="00B94C46" w:rsidRPr="00B94C46" w:rsidRDefault="00B94C46" w:rsidP="00B94C46">
      <w:pPr>
        <w:spacing w:after="0" w:line="240" w:lineRule="auto"/>
        <w:ind w:left="142" w:hanging="142"/>
        <w:jc w:val="center"/>
        <w:rPr>
          <w:rFonts w:ascii="Times New Roman" w:eastAsia="Times New Roman" w:hAnsi="Times New Roman" w:cs="Times New Roman"/>
          <w:b/>
          <w:bCs/>
          <w:sz w:val="28"/>
          <w:szCs w:val="28"/>
          <w:lang w:eastAsia="ru-RU"/>
        </w:rPr>
      </w:pPr>
    </w:p>
    <w:p w14:paraId="4314E52F" w14:textId="77777777" w:rsidR="00B94C46" w:rsidRPr="00B94C46" w:rsidRDefault="00B94C46" w:rsidP="00B94C46">
      <w:pPr>
        <w:spacing w:after="0" w:line="240" w:lineRule="auto"/>
        <w:ind w:left="142" w:hanging="142"/>
        <w:jc w:val="center"/>
        <w:rPr>
          <w:rFonts w:ascii="Times New Roman" w:eastAsia="Times New Roman" w:hAnsi="Times New Roman" w:cs="Times New Roman"/>
          <w:b/>
          <w:bCs/>
          <w:sz w:val="28"/>
          <w:szCs w:val="28"/>
          <w:lang w:eastAsia="ru-RU"/>
        </w:rPr>
      </w:pPr>
    </w:p>
    <w:p w14:paraId="13A90462" w14:textId="77777777" w:rsidR="00B94C46" w:rsidRPr="00B94C46" w:rsidRDefault="00B94C46" w:rsidP="00B94C46">
      <w:pPr>
        <w:spacing w:after="0" w:line="240" w:lineRule="auto"/>
        <w:ind w:left="142" w:hanging="142"/>
        <w:jc w:val="center"/>
        <w:rPr>
          <w:rFonts w:ascii="Times New Roman" w:eastAsia="Times New Roman" w:hAnsi="Times New Roman" w:cs="Times New Roman"/>
          <w:b/>
          <w:bCs/>
          <w:sz w:val="28"/>
          <w:szCs w:val="28"/>
          <w:lang w:eastAsia="ru-RU"/>
        </w:rPr>
      </w:pPr>
    </w:p>
    <w:p w14:paraId="5619E1F1" w14:textId="77777777" w:rsidR="00B94C46" w:rsidRPr="00B94C46" w:rsidRDefault="00B94C46" w:rsidP="00B94C46">
      <w:pPr>
        <w:spacing w:after="0" w:line="240" w:lineRule="auto"/>
        <w:ind w:left="142" w:hanging="142"/>
        <w:jc w:val="center"/>
        <w:rPr>
          <w:rFonts w:ascii="Times New Roman" w:eastAsia="Times New Roman" w:hAnsi="Times New Roman" w:cs="Times New Roman"/>
          <w:b/>
          <w:bCs/>
          <w:sz w:val="28"/>
          <w:szCs w:val="28"/>
          <w:lang w:eastAsia="ru-RU"/>
        </w:rPr>
      </w:pPr>
    </w:p>
    <w:p w14:paraId="39FDB930" w14:textId="77777777" w:rsidR="00B94C46" w:rsidRPr="00B94C46" w:rsidRDefault="00B94C46" w:rsidP="00B94C46">
      <w:pPr>
        <w:spacing w:after="0" w:line="240" w:lineRule="auto"/>
        <w:ind w:left="142" w:hanging="142"/>
        <w:jc w:val="center"/>
        <w:rPr>
          <w:rFonts w:ascii="Times New Roman" w:eastAsia="Times New Roman" w:hAnsi="Times New Roman" w:cs="Times New Roman"/>
          <w:b/>
          <w:bCs/>
          <w:sz w:val="28"/>
          <w:szCs w:val="28"/>
          <w:lang w:eastAsia="ru-RU"/>
        </w:rPr>
      </w:pPr>
    </w:p>
    <w:p w14:paraId="55B629B9" w14:textId="77777777" w:rsidR="00B94C46" w:rsidRPr="00B94C46" w:rsidRDefault="00B94C46" w:rsidP="00B94C46">
      <w:pPr>
        <w:spacing w:after="0" w:line="240" w:lineRule="auto"/>
        <w:ind w:left="142" w:hanging="142"/>
        <w:jc w:val="center"/>
        <w:rPr>
          <w:rFonts w:ascii="Times New Roman" w:eastAsia="Times New Roman" w:hAnsi="Times New Roman" w:cs="Times New Roman"/>
          <w:b/>
          <w:bCs/>
          <w:sz w:val="28"/>
          <w:szCs w:val="28"/>
          <w:lang w:eastAsia="ru-RU"/>
        </w:rPr>
      </w:pPr>
    </w:p>
    <w:p w14:paraId="486B7C64" w14:textId="77777777" w:rsidR="00B94C46" w:rsidRPr="00B94C46" w:rsidRDefault="00B94C46" w:rsidP="00B94C46">
      <w:pPr>
        <w:spacing w:after="0" w:line="240" w:lineRule="auto"/>
        <w:ind w:left="142" w:hanging="142"/>
        <w:jc w:val="center"/>
        <w:rPr>
          <w:rFonts w:ascii="Times New Roman" w:eastAsia="Times New Roman" w:hAnsi="Times New Roman" w:cs="Times New Roman"/>
          <w:b/>
          <w:bCs/>
          <w:sz w:val="28"/>
          <w:szCs w:val="28"/>
          <w:lang w:eastAsia="ru-RU"/>
        </w:rPr>
      </w:pPr>
    </w:p>
    <w:p w14:paraId="5E8FEE87" w14:textId="77777777" w:rsidR="00B94C46" w:rsidRPr="00B94C46" w:rsidRDefault="00B94C46" w:rsidP="00B94C46">
      <w:pPr>
        <w:spacing w:after="0" w:line="240" w:lineRule="auto"/>
        <w:ind w:left="142" w:hanging="142"/>
        <w:jc w:val="center"/>
        <w:rPr>
          <w:rFonts w:ascii="Times New Roman" w:eastAsia="Times New Roman" w:hAnsi="Times New Roman" w:cs="Times New Roman"/>
          <w:b/>
          <w:bCs/>
          <w:sz w:val="28"/>
          <w:szCs w:val="28"/>
          <w:lang w:eastAsia="ru-RU"/>
        </w:rPr>
      </w:pPr>
    </w:p>
    <w:bookmarkEnd w:id="3"/>
    <w:p w14:paraId="52BEA7F4" w14:textId="77777777" w:rsidR="00B94C46" w:rsidRPr="00B94C46" w:rsidRDefault="00B94C46" w:rsidP="00B94C46">
      <w:pPr>
        <w:spacing w:after="0" w:line="240" w:lineRule="auto"/>
        <w:rPr>
          <w:rFonts w:ascii="Times New Roman" w:eastAsia="Times New Roman" w:hAnsi="Times New Roman" w:cs="Times New Roman"/>
          <w:b/>
          <w:sz w:val="28"/>
          <w:szCs w:val="28"/>
          <w:lang w:eastAsia="ar-SA"/>
        </w:rPr>
      </w:pPr>
    </w:p>
    <w:p w14:paraId="773E1F98" w14:textId="77777777" w:rsidR="00B94C46" w:rsidRPr="00B94C46" w:rsidRDefault="00B94C46" w:rsidP="00B94C46">
      <w:pPr>
        <w:spacing w:after="0" w:line="240" w:lineRule="auto"/>
        <w:jc w:val="center"/>
        <w:rPr>
          <w:rFonts w:ascii="Times New Roman" w:eastAsia="Times New Roman" w:hAnsi="Times New Roman" w:cs="Times New Roman"/>
          <w:sz w:val="28"/>
          <w:szCs w:val="28"/>
          <w:lang w:eastAsia="ru-RU"/>
        </w:rPr>
      </w:pPr>
      <w:r w:rsidRPr="00B94C46">
        <w:rPr>
          <w:rFonts w:ascii="Times New Roman" w:eastAsia="Times New Roman" w:hAnsi="Times New Roman" w:cs="Times New Roman"/>
          <w:sz w:val="28"/>
          <w:szCs w:val="28"/>
          <w:lang w:eastAsia="ru-RU"/>
        </w:rPr>
        <w:lastRenderedPageBreak/>
        <w:t>ПАСПОРТ МУНИЦИПАЛЬНОЙ ПРОГРАММЫ</w:t>
      </w:r>
    </w:p>
    <w:p w14:paraId="254EEFE6" w14:textId="77777777" w:rsidR="00B94C46" w:rsidRPr="00B94C46" w:rsidRDefault="00B94C46" w:rsidP="00B94C46">
      <w:pPr>
        <w:spacing w:after="0" w:line="240" w:lineRule="auto"/>
        <w:ind w:firstLine="720"/>
        <w:jc w:val="center"/>
        <w:rPr>
          <w:rFonts w:ascii="Times New Roman" w:eastAsia="Times New Roman" w:hAnsi="Times New Roman" w:cs="Times New Roman"/>
          <w:sz w:val="28"/>
          <w:szCs w:val="28"/>
          <w:lang w:eastAsia="ru-RU"/>
        </w:rPr>
      </w:pPr>
      <w:r w:rsidRPr="00B94C46">
        <w:rPr>
          <w:rFonts w:ascii="Times New Roman" w:eastAsia="Times New Roman" w:hAnsi="Times New Roman" w:cs="Times New Roman"/>
          <w:sz w:val="28"/>
          <w:szCs w:val="28"/>
          <w:lang w:eastAsia="ru-RU"/>
        </w:rPr>
        <w:t>«</w:t>
      </w:r>
      <w:r w:rsidRPr="00B94C46">
        <w:rPr>
          <w:rFonts w:ascii="Times New Roman" w:eastAsia="Times New Roman" w:hAnsi="Times New Roman" w:cs="Times New Roman"/>
          <w:color w:val="000000"/>
          <w:sz w:val="28"/>
          <w:szCs w:val="28"/>
          <w:lang w:eastAsia="ru-RU"/>
        </w:rPr>
        <w:t>Обеспечение устойчивого функционирования и развития коммунальной, инженерной инфраструктуры и повышение энергоэффективности в Гатчинском муниципальном округе</w:t>
      </w:r>
      <w:r w:rsidRPr="00B94C46">
        <w:rPr>
          <w:rFonts w:ascii="Times New Roman" w:eastAsia="Times New Roman" w:hAnsi="Times New Roman" w:cs="Times New Roman"/>
          <w:sz w:val="28"/>
          <w:szCs w:val="28"/>
          <w:lang w:eastAsia="ru-RU"/>
        </w:rPr>
        <w:t>»</w:t>
      </w:r>
    </w:p>
    <w:p w14:paraId="605610C3" w14:textId="77777777" w:rsidR="00B94C46" w:rsidRPr="00B94C46" w:rsidRDefault="00B94C46" w:rsidP="00B94C46">
      <w:pPr>
        <w:spacing w:after="0" w:line="240" w:lineRule="auto"/>
        <w:ind w:firstLine="720"/>
        <w:jc w:val="center"/>
        <w:rPr>
          <w:rFonts w:ascii="Times New Roman" w:eastAsia="Times New Roman" w:hAnsi="Times New Roman" w:cs="Times New Roman"/>
          <w:sz w:val="28"/>
          <w:szCs w:val="28"/>
          <w:lang w:eastAsia="ru-RU"/>
        </w:rPr>
      </w:pPr>
    </w:p>
    <w:tbl>
      <w:tblPr>
        <w:tblW w:w="50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6963"/>
      </w:tblGrid>
      <w:tr w:rsidR="00B94C46" w:rsidRPr="00B94C46" w14:paraId="5F6FC472" w14:textId="77777777" w:rsidTr="00B94C46">
        <w:trPr>
          <w:jc w:val="center"/>
        </w:trPr>
        <w:tc>
          <w:tcPr>
            <w:tcW w:w="1299" w:type="pct"/>
            <w:tcBorders>
              <w:top w:val="single" w:sz="4" w:space="0" w:color="auto"/>
              <w:left w:val="single" w:sz="4" w:space="0" w:color="auto"/>
              <w:bottom w:val="single" w:sz="4" w:space="0" w:color="auto"/>
              <w:right w:val="single" w:sz="4" w:space="0" w:color="auto"/>
            </w:tcBorders>
            <w:hideMark/>
          </w:tcPr>
          <w:p w14:paraId="60CDEA3F" w14:textId="77777777" w:rsidR="00B94C46" w:rsidRPr="00B94C46" w:rsidRDefault="00B94C46" w:rsidP="00B94C46">
            <w:pPr>
              <w:spacing w:after="0" w:line="254" w:lineRule="auto"/>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t>Наименование муниципальной программы</w:t>
            </w:r>
          </w:p>
        </w:tc>
        <w:tc>
          <w:tcPr>
            <w:tcW w:w="3701" w:type="pct"/>
            <w:tcBorders>
              <w:top w:val="single" w:sz="4" w:space="0" w:color="auto"/>
              <w:left w:val="single" w:sz="4" w:space="0" w:color="auto"/>
              <w:bottom w:val="single" w:sz="4" w:space="0" w:color="auto"/>
              <w:right w:val="single" w:sz="4" w:space="0" w:color="auto"/>
            </w:tcBorders>
            <w:vAlign w:val="center"/>
            <w:hideMark/>
          </w:tcPr>
          <w:p w14:paraId="56A051D2" w14:textId="77777777" w:rsidR="00B94C46" w:rsidRPr="00B94C46" w:rsidRDefault="00B94C46" w:rsidP="00B94C46">
            <w:pPr>
              <w:spacing w:after="0" w:line="256" w:lineRule="auto"/>
              <w:jc w:val="both"/>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t>«Обеспечение устойчивого функционирования и развития коммунальной, инженерной инфраструктуры и повышение энергоэффективности в Гатчинском муниципальном округе»</w:t>
            </w:r>
          </w:p>
        </w:tc>
      </w:tr>
      <w:tr w:rsidR="00B94C46" w:rsidRPr="00B94C46" w14:paraId="7F0AFDA3" w14:textId="77777777" w:rsidTr="00B94C46">
        <w:trPr>
          <w:jc w:val="center"/>
        </w:trPr>
        <w:tc>
          <w:tcPr>
            <w:tcW w:w="1299" w:type="pct"/>
            <w:tcBorders>
              <w:top w:val="single" w:sz="4" w:space="0" w:color="auto"/>
              <w:left w:val="single" w:sz="4" w:space="0" w:color="auto"/>
              <w:bottom w:val="single" w:sz="4" w:space="0" w:color="auto"/>
              <w:right w:val="single" w:sz="4" w:space="0" w:color="auto"/>
            </w:tcBorders>
            <w:hideMark/>
          </w:tcPr>
          <w:p w14:paraId="5DD03D7A" w14:textId="77777777" w:rsidR="00B94C46" w:rsidRPr="00B94C46" w:rsidRDefault="00B94C46" w:rsidP="00B94C46">
            <w:pPr>
              <w:spacing w:after="0" w:line="254" w:lineRule="auto"/>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t>Сроки реализации муниципальной программы</w:t>
            </w:r>
          </w:p>
        </w:tc>
        <w:tc>
          <w:tcPr>
            <w:tcW w:w="3701" w:type="pct"/>
            <w:tcBorders>
              <w:top w:val="single" w:sz="4" w:space="0" w:color="auto"/>
              <w:left w:val="single" w:sz="4" w:space="0" w:color="auto"/>
              <w:bottom w:val="single" w:sz="4" w:space="0" w:color="auto"/>
              <w:right w:val="single" w:sz="4" w:space="0" w:color="auto"/>
            </w:tcBorders>
            <w:vAlign w:val="center"/>
            <w:hideMark/>
          </w:tcPr>
          <w:p w14:paraId="18D35906" w14:textId="77777777" w:rsidR="00B94C46" w:rsidRPr="00B94C46" w:rsidRDefault="00B94C46" w:rsidP="00B94C46">
            <w:pPr>
              <w:spacing w:after="0" w:line="254" w:lineRule="auto"/>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t>2025-2027 годы</w:t>
            </w:r>
          </w:p>
        </w:tc>
      </w:tr>
      <w:tr w:rsidR="00B94C46" w:rsidRPr="00B94C46" w14:paraId="766B2C3A" w14:textId="77777777" w:rsidTr="00B94C46">
        <w:trPr>
          <w:jc w:val="center"/>
        </w:trPr>
        <w:tc>
          <w:tcPr>
            <w:tcW w:w="1299" w:type="pct"/>
            <w:tcBorders>
              <w:top w:val="single" w:sz="4" w:space="0" w:color="auto"/>
              <w:left w:val="single" w:sz="4" w:space="0" w:color="auto"/>
              <w:bottom w:val="single" w:sz="4" w:space="0" w:color="auto"/>
              <w:right w:val="single" w:sz="4" w:space="0" w:color="auto"/>
            </w:tcBorders>
            <w:hideMark/>
          </w:tcPr>
          <w:p w14:paraId="63B15AD6" w14:textId="77777777" w:rsidR="00B94C46" w:rsidRPr="00B94C46" w:rsidRDefault="00B94C46" w:rsidP="00B94C46">
            <w:pPr>
              <w:spacing w:after="0" w:line="254" w:lineRule="auto"/>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t>Цель муниципальной программы</w:t>
            </w:r>
          </w:p>
        </w:tc>
        <w:tc>
          <w:tcPr>
            <w:tcW w:w="3701" w:type="pct"/>
            <w:tcBorders>
              <w:top w:val="single" w:sz="4" w:space="0" w:color="auto"/>
              <w:left w:val="single" w:sz="4" w:space="0" w:color="auto"/>
              <w:bottom w:val="single" w:sz="4" w:space="0" w:color="auto"/>
              <w:right w:val="single" w:sz="4" w:space="0" w:color="auto"/>
            </w:tcBorders>
            <w:vAlign w:val="center"/>
            <w:hideMark/>
          </w:tcPr>
          <w:p w14:paraId="25F6B111" w14:textId="77777777" w:rsidR="00B94C46" w:rsidRPr="00B94C46" w:rsidRDefault="00B94C46" w:rsidP="00B94C46">
            <w:pPr>
              <w:spacing w:after="0" w:line="254" w:lineRule="auto"/>
              <w:jc w:val="both"/>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t>Обеспечение надежности и эффективности функционирования</w:t>
            </w:r>
          </w:p>
          <w:p w14:paraId="03F38D2E" w14:textId="77777777" w:rsidR="00B94C46" w:rsidRPr="00B94C46" w:rsidRDefault="00B94C46" w:rsidP="00B94C46">
            <w:pPr>
              <w:spacing w:after="0" w:line="254" w:lineRule="auto"/>
              <w:jc w:val="both"/>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t>коммунального комплекса и инженерно-технической</w:t>
            </w:r>
          </w:p>
          <w:p w14:paraId="317BD370" w14:textId="77777777" w:rsidR="00B94C46" w:rsidRPr="00B94C46" w:rsidRDefault="00B94C46" w:rsidP="00B94C46">
            <w:pPr>
              <w:spacing w:after="0" w:line="254" w:lineRule="auto"/>
              <w:jc w:val="both"/>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t>инфраструктуры Гатчинского муниципального округа</w:t>
            </w:r>
          </w:p>
        </w:tc>
      </w:tr>
      <w:tr w:rsidR="00B94C46" w:rsidRPr="00B94C46" w14:paraId="391D4168" w14:textId="77777777" w:rsidTr="00B94C46">
        <w:trPr>
          <w:jc w:val="center"/>
        </w:trPr>
        <w:tc>
          <w:tcPr>
            <w:tcW w:w="1299" w:type="pct"/>
            <w:tcBorders>
              <w:top w:val="single" w:sz="4" w:space="0" w:color="auto"/>
              <w:left w:val="single" w:sz="4" w:space="0" w:color="auto"/>
              <w:bottom w:val="single" w:sz="4" w:space="0" w:color="auto"/>
              <w:right w:val="single" w:sz="4" w:space="0" w:color="auto"/>
            </w:tcBorders>
            <w:hideMark/>
          </w:tcPr>
          <w:p w14:paraId="088CA449" w14:textId="77777777" w:rsidR="00B94C46" w:rsidRPr="00B94C46" w:rsidRDefault="00B94C46" w:rsidP="00B94C46">
            <w:pPr>
              <w:spacing w:after="0" w:line="254" w:lineRule="auto"/>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t>Задачи муниципальной программы</w:t>
            </w:r>
          </w:p>
        </w:tc>
        <w:tc>
          <w:tcPr>
            <w:tcW w:w="3701" w:type="pct"/>
            <w:tcBorders>
              <w:top w:val="single" w:sz="4" w:space="0" w:color="auto"/>
              <w:left w:val="single" w:sz="4" w:space="0" w:color="auto"/>
              <w:bottom w:val="single" w:sz="4" w:space="0" w:color="auto"/>
              <w:right w:val="single" w:sz="4" w:space="0" w:color="auto"/>
            </w:tcBorders>
            <w:vAlign w:val="center"/>
            <w:hideMark/>
          </w:tcPr>
          <w:p w14:paraId="168737B3" w14:textId="77777777" w:rsidR="00B94C46" w:rsidRPr="00B94C46" w:rsidRDefault="00B94C46" w:rsidP="00B94C46">
            <w:pPr>
              <w:numPr>
                <w:ilvl w:val="0"/>
                <w:numId w:val="2"/>
              </w:numPr>
              <w:spacing w:after="0" w:line="254" w:lineRule="auto"/>
              <w:ind w:left="-12" w:firstLine="413"/>
              <w:contextualSpacing/>
              <w:jc w:val="both"/>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t>Обеспечение предоставления населению Гатчинского муниципального округа коммунальных услуг нормативного качества, повышение экологической безопасности;</w:t>
            </w:r>
          </w:p>
          <w:p w14:paraId="5C7083D3" w14:textId="77777777" w:rsidR="00B94C46" w:rsidRPr="00B94C46" w:rsidRDefault="00B94C46" w:rsidP="00B94C46">
            <w:pPr>
              <w:numPr>
                <w:ilvl w:val="0"/>
                <w:numId w:val="2"/>
              </w:numPr>
              <w:spacing w:after="0" w:line="254" w:lineRule="auto"/>
              <w:ind w:left="-12" w:firstLine="413"/>
              <w:contextualSpacing/>
              <w:jc w:val="both"/>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t>Обеспечение широкого использования природного газа в качестве топлива и для бытовых нужд на территории Гатчинского муниципального округа;</w:t>
            </w:r>
          </w:p>
          <w:p w14:paraId="637E1F86" w14:textId="77777777" w:rsidR="00B94C46" w:rsidRPr="00B94C46" w:rsidRDefault="00B94C46" w:rsidP="00B94C46">
            <w:pPr>
              <w:numPr>
                <w:ilvl w:val="0"/>
                <w:numId w:val="2"/>
              </w:numPr>
              <w:spacing w:after="0" w:line="254" w:lineRule="auto"/>
              <w:ind w:left="-12" w:firstLine="413"/>
              <w:contextualSpacing/>
              <w:jc w:val="both"/>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t>Обеспечение рационального использования топливно-энергетических ресурсов за счет реализации энергосберегающих мероприятий, повышения энергетической эффективности в бюджетных учреждениях и организациях Гатчинского муниципального округа;</w:t>
            </w:r>
          </w:p>
          <w:p w14:paraId="788C4AC4" w14:textId="77777777" w:rsidR="00B94C46" w:rsidRPr="00B94C46" w:rsidRDefault="00B94C46" w:rsidP="00B94C46">
            <w:pPr>
              <w:numPr>
                <w:ilvl w:val="0"/>
                <w:numId w:val="2"/>
              </w:numPr>
              <w:spacing w:after="0" w:line="254" w:lineRule="auto"/>
              <w:ind w:left="-12" w:firstLine="413"/>
              <w:contextualSpacing/>
              <w:jc w:val="both"/>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t xml:space="preserve"> Повышение качества предоставления органами исполнительной власти муниципальных услуг и исполнения муниципальных функций за счет применения информационных и телекоммуникационных технологий, а также за счет внедрения "сквозных" цифровых технологий в деятельность ОМСУ. Повышение эффективности управления отраслями городского хозяйства за счет использования современных цифровых технологий. Создание комплексной системы управления городом на основе данных, поступающих в режиме реального времени, внедрение механизмов электронной демократии и вовлечение жителей в управление городом.</w:t>
            </w:r>
          </w:p>
        </w:tc>
      </w:tr>
      <w:tr w:rsidR="00B94C46" w:rsidRPr="00B94C46" w14:paraId="679A6317" w14:textId="77777777" w:rsidTr="00B94C46">
        <w:trPr>
          <w:jc w:val="center"/>
        </w:trPr>
        <w:tc>
          <w:tcPr>
            <w:tcW w:w="1299" w:type="pct"/>
            <w:tcBorders>
              <w:top w:val="single" w:sz="4" w:space="0" w:color="auto"/>
              <w:left w:val="single" w:sz="4" w:space="0" w:color="auto"/>
              <w:bottom w:val="single" w:sz="4" w:space="0" w:color="auto"/>
              <w:right w:val="single" w:sz="4" w:space="0" w:color="auto"/>
            </w:tcBorders>
            <w:hideMark/>
          </w:tcPr>
          <w:p w14:paraId="32630487" w14:textId="77777777" w:rsidR="00B94C46" w:rsidRPr="00B94C46" w:rsidRDefault="00B94C46" w:rsidP="00B94C46">
            <w:pPr>
              <w:spacing w:after="0" w:line="254" w:lineRule="auto"/>
              <w:rPr>
                <w:rFonts w:ascii="Times New Roman" w:eastAsia="Times New Roman" w:hAnsi="Times New Roman" w:cs="Times New Roman"/>
                <w:sz w:val="24"/>
                <w:szCs w:val="24"/>
                <w:highlight w:val="yellow"/>
              </w:rPr>
            </w:pPr>
            <w:r w:rsidRPr="00B94C46">
              <w:rPr>
                <w:rFonts w:ascii="Times New Roman" w:eastAsia="Times New Roman" w:hAnsi="Times New Roman" w:cs="Times New Roman"/>
                <w:sz w:val="24"/>
                <w:szCs w:val="24"/>
              </w:rPr>
              <w:t>Проекты, реализуемые в рамках муниципальной программы</w:t>
            </w:r>
          </w:p>
        </w:tc>
        <w:tc>
          <w:tcPr>
            <w:tcW w:w="3701" w:type="pct"/>
            <w:tcBorders>
              <w:top w:val="single" w:sz="4" w:space="0" w:color="auto"/>
              <w:left w:val="single" w:sz="4" w:space="0" w:color="auto"/>
              <w:bottom w:val="single" w:sz="4" w:space="0" w:color="auto"/>
              <w:right w:val="single" w:sz="4" w:space="0" w:color="auto"/>
            </w:tcBorders>
            <w:vAlign w:val="center"/>
            <w:hideMark/>
          </w:tcPr>
          <w:p w14:paraId="1BB18F67" w14:textId="77777777" w:rsidR="00B94C46" w:rsidRPr="00B94C46" w:rsidRDefault="00B94C46" w:rsidP="00B94C46">
            <w:pPr>
              <w:spacing w:after="0" w:line="254" w:lineRule="auto"/>
              <w:ind w:left="41"/>
              <w:jc w:val="both"/>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t xml:space="preserve">Отраслевой проект "Обеспечение надежности и качества снабжения населения и организаций Ленинградской области электрической и тепловой энергией"; </w:t>
            </w:r>
          </w:p>
          <w:p w14:paraId="05D72C87" w14:textId="77777777" w:rsidR="00B94C46" w:rsidRPr="00B94C46" w:rsidRDefault="00B94C46" w:rsidP="00B94C46">
            <w:pPr>
              <w:spacing w:after="0" w:line="254" w:lineRule="auto"/>
              <w:ind w:left="41"/>
              <w:jc w:val="both"/>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t>Отраслевой проект "Улучшение жилищных условий и обеспечение жильем отдельных категорий граждан";</w:t>
            </w:r>
          </w:p>
          <w:p w14:paraId="2AD3DCCF" w14:textId="77777777" w:rsidR="00B94C46" w:rsidRPr="00B94C46" w:rsidRDefault="00B94C46" w:rsidP="00B94C46">
            <w:pPr>
              <w:spacing w:after="0" w:line="254" w:lineRule="auto"/>
              <w:ind w:left="41"/>
              <w:jc w:val="both"/>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t>Муниципальный проект "Развитие цифровых и информационных проектов на территории Гатчинского муниципального округа";</w:t>
            </w:r>
          </w:p>
          <w:p w14:paraId="1CCAB9A8" w14:textId="77777777" w:rsidR="00B94C46" w:rsidRPr="00B94C46" w:rsidRDefault="00B94C46" w:rsidP="00B94C46">
            <w:pPr>
              <w:spacing w:after="0" w:line="254" w:lineRule="auto"/>
              <w:ind w:left="41"/>
              <w:jc w:val="both"/>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t>Муниципальный проект "Создание, развитие и обеспечение устойчивого функционирования объектов теплоснабжения, водоснабжения и водоотведения в Гатчинском муниципальном округе";</w:t>
            </w:r>
          </w:p>
          <w:p w14:paraId="28412E4F" w14:textId="77777777" w:rsidR="00B94C46" w:rsidRPr="00B94C46" w:rsidRDefault="00B94C46" w:rsidP="00B94C46">
            <w:pPr>
              <w:spacing w:after="0" w:line="254" w:lineRule="auto"/>
              <w:ind w:left="41"/>
              <w:jc w:val="both"/>
              <w:rPr>
                <w:rFonts w:ascii="Times New Roman" w:eastAsia="Times New Roman" w:hAnsi="Times New Roman" w:cs="Times New Roman"/>
                <w:sz w:val="24"/>
                <w:szCs w:val="24"/>
                <w:highlight w:val="yellow"/>
              </w:rPr>
            </w:pPr>
            <w:r w:rsidRPr="00B94C46">
              <w:rPr>
                <w:rFonts w:ascii="Times New Roman" w:eastAsia="Times New Roman" w:hAnsi="Times New Roman" w:cs="Times New Roman"/>
                <w:sz w:val="24"/>
                <w:szCs w:val="24"/>
              </w:rPr>
              <w:t>Муниципальный проект "Общественные бани".</w:t>
            </w:r>
          </w:p>
        </w:tc>
      </w:tr>
      <w:tr w:rsidR="00B94C46" w:rsidRPr="00B94C46" w14:paraId="67B02241" w14:textId="77777777" w:rsidTr="00B94C46">
        <w:trPr>
          <w:trHeight w:val="988"/>
          <w:jc w:val="center"/>
        </w:trPr>
        <w:tc>
          <w:tcPr>
            <w:tcW w:w="1299" w:type="pct"/>
            <w:tcBorders>
              <w:top w:val="single" w:sz="4" w:space="0" w:color="auto"/>
              <w:left w:val="single" w:sz="4" w:space="0" w:color="auto"/>
              <w:bottom w:val="single" w:sz="4" w:space="0" w:color="auto"/>
              <w:right w:val="single" w:sz="4" w:space="0" w:color="auto"/>
            </w:tcBorders>
            <w:hideMark/>
          </w:tcPr>
          <w:p w14:paraId="28D853C1" w14:textId="77777777" w:rsidR="00B94C46" w:rsidRPr="00B94C46" w:rsidRDefault="00B94C46" w:rsidP="00B94C46">
            <w:pPr>
              <w:spacing w:after="0" w:line="254" w:lineRule="auto"/>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lastRenderedPageBreak/>
              <w:t>Ожидаемые (конечные) результаты реализации муниципальной программы</w:t>
            </w:r>
          </w:p>
        </w:tc>
        <w:tc>
          <w:tcPr>
            <w:tcW w:w="3701" w:type="pct"/>
            <w:tcBorders>
              <w:top w:val="single" w:sz="4" w:space="0" w:color="auto"/>
              <w:left w:val="single" w:sz="4" w:space="0" w:color="auto"/>
              <w:bottom w:val="single" w:sz="4" w:space="0" w:color="auto"/>
              <w:right w:val="single" w:sz="4" w:space="0" w:color="auto"/>
            </w:tcBorders>
            <w:hideMark/>
          </w:tcPr>
          <w:p w14:paraId="0E11EA42" w14:textId="77777777" w:rsidR="00B94C46" w:rsidRPr="00B94C46" w:rsidRDefault="00B94C46" w:rsidP="00B94C46">
            <w:pPr>
              <w:spacing w:after="0" w:line="254" w:lineRule="auto"/>
              <w:jc w:val="both"/>
              <w:rPr>
                <w:rFonts w:ascii="Times New Roman" w:eastAsia="Times New Roman" w:hAnsi="Times New Roman" w:cs="Times New Roman"/>
                <w:b/>
                <w:bCs/>
                <w:sz w:val="24"/>
                <w:szCs w:val="24"/>
              </w:rPr>
            </w:pPr>
            <w:r w:rsidRPr="00B94C46">
              <w:rPr>
                <w:rFonts w:ascii="Times New Roman" w:eastAsia="Times New Roman" w:hAnsi="Times New Roman" w:cs="Times New Roman"/>
                <w:b/>
                <w:bCs/>
                <w:sz w:val="24"/>
                <w:szCs w:val="24"/>
              </w:rPr>
              <w:t>К концу 2025 года:</w:t>
            </w:r>
          </w:p>
          <w:p w14:paraId="6054A2F7" w14:textId="77777777" w:rsidR="00B94C46" w:rsidRPr="00B94C46" w:rsidRDefault="00B94C46" w:rsidP="00B94C46">
            <w:pPr>
              <w:spacing w:after="0" w:line="254" w:lineRule="auto"/>
              <w:jc w:val="both"/>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t>1. Приобретение автономных источников эл/снабжения для резервного энергоснабжения объектов жизнеобеспечения населенных пунктов – 1шт.;</w:t>
            </w:r>
          </w:p>
          <w:p w14:paraId="29FCD864" w14:textId="77777777" w:rsidR="00B94C46" w:rsidRPr="00B94C46" w:rsidRDefault="00B94C46" w:rsidP="00B94C46">
            <w:pPr>
              <w:spacing w:after="0" w:line="254" w:lineRule="auto"/>
              <w:jc w:val="both"/>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t>2. Количество реконструированных пунктов (ПРГ) – 4 шт.</w:t>
            </w:r>
          </w:p>
          <w:p w14:paraId="64063510" w14:textId="77777777" w:rsidR="00B94C46" w:rsidRPr="00B94C46" w:rsidRDefault="00B94C46" w:rsidP="00B94C46">
            <w:pPr>
              <w:spacing w:after="0" w:line="254" w:lineRule="auto"/>
              <w:jc w:val="both"/>
              <w:rPr>
                <w:rFonts w:ascii="Times New Roman" w:eastAsia="Times New Roman" w:hAnsi="Times New Roman" w:cs="Times New Roman"/>
                <w:b/>
                <w:bCs/>
                <w:sz w:val="24"/>
                <w:szCs w:val="24"/>
              </w:rPr>
            </w:pPr>
            <w:r w:rsidRPr="00B94C46">
              <w:rPr>
                <w:rFonts w:ascii="Times New Roman" w:eastAsia="Times New Roman" w:hAnsi="Times New Roman" w:cs="Times New Roman"/>
                <w:b/>
                <w:bCs/>
                <w:sz w:val="24"/>
                <w:szCs w:val="24"/>
              </w:rPr>
              <w:t>К концу 2026 года:</w:t>
            </w:r>
          </w:p>
          <w:p w14:paraId="5D2EA49E" w14:textId="77777777" w:rsidR="00B94C46" w:rsidRPr="00B94C46" w:rsidRDefault="00B94C46" w:rsidP="00B94C46">
            <w:pPr>
              <w:spacing w:after="0" w:line="254" w:lineRule="auto"/>
              <w:jc w:val="both"/>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t>3. Количество обеспеченных инженерной инфраструктурой земельных участков, на территории Гатчинского муниципального округа, предоставленных (предоставляемых) бесплатно гражданам составит 62 шт.</w:t>
            </w:r>
          </w:p>
          <w:p w14:paraId="616E1A43" w14:textId="77777777" w:rsidR="00B94C46" w:rsidRPr="00B94C46" w:rsidRDefault="00B94C46" w:rsidP="00B94C46">
            <w:pPr>
              <w:spacing w:after="0" w:line="254" w:lineRule="auto"/>
              <w:jc w:val="both"/>
              <w:rPr>
                <w:rFonts w:ascii="Times New Roman" w:eastAsia="Times New Roman" w:hAnsi="Times New Roman" w:cs="Times New Roman"/>
                <w:b/>
                <w:bCs/>
                <w:sz w:val="24"/>
                <w:szCs w:val="24"/>
              </w:rPr>
            </w:pPr>
            <w:r w:rsidRPr="00B94C46">
              <w:rPr>
                <w:rFonts w:ascii="Times New Roman" w:eastAsia="Times New Roman" w:hAnsi="Times New Roman" w:cs="Times New Roman"/>
                <w:b/>
                <w:bCs/>
                <w:sz w:val="24"/>
                <w:szCs w:val="24"/>
              </w:rPr>
              <w:t>К концу 2027 года:</w:t>
            </w:r>
          </w:p>
          <w:p w14:paraId="57F26683" w14:textId="77777777" w:rsidR="00B94C46" w:rsidRPr="00B94C46" w:rsidRDefault="00B94C46" w:rsidP="00B94C46">
            <w:pPr>
              <w:spacing w:after="0" w:line="254" w:lineRule="auto"/>
              <w:jc w:val="both"/>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t>4. Количество обеспеченных транспортной инфраструктурой земельных участков, на территории Гатчинского муниципального округа, предоставленных (предоставляемых) бесплатно гражданам составит 39 шт.;</w:t>
            </w:r>
          </w:p>
          <w:p w14:paraId="09539832" w14:textId="77777777" w:rsidR="00B94C46" w:rsidRPr="00B94C46" w:rsidRDefault="00B94C46" w:rsidP="00B94C46">
            <w:pPr>
              <w:spacing w:after="0" w:line="254" w:lineRule="auto"/>
              <w:jc w:val="both"/>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t>5. Повышение качества, чистоты, открытости, а также полезности цифровых данных, с учетом потребностей жителей Гатчинского муниципального округа и бизнеса в получении качественных достоверных сведений, а также для эффективности принятия управленческих решений -80%;</w:t>
            </w:r>
          </w:p>
          <w:p w14:paraId="67025927" w14:textId="77777777" w:rsidR="00B94C46" w:rsidRPr="00B94C46" w:rsidRDefault="00B94C46" w:rsidP="00B94C46">
            <w:pPr>
              <w:spacing w:after="0" w:line="254" w:lineRule="auto"/>
              <w:jc w:val="both"/>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t xml:space="preserve">6. Уменьшение доли износа централизованных сетей водоснабжения до 70,1%; </w:t>
            </w:r>
          </w:p>
          <w:p w14:paraId="602326B3" w14:textId="77777777" w:rsidR="00B94C46" w:rsidRPr="00B94C46" w:rsidRDefault="00B94C46" w:rsidP="00B94C46">
            <w:pPr>
              <w:spacing w:after="0" w:line="254" w:lineRule="auto"/>
              <w:jc w:val="both"/>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t>7. Уменьшение доли износа централизованных сетей водоотведения до 75,6%;</w:t>
            </w:r>
          </w:p>
          <w:p w14:paraId="3F9092B2" w14:textId="77777777" w:rsidR="00B94C46" w:rsidRPr="00B94C46" w:rsidRDefault="00B94C46" w:rsidP="00B94C46">
            <w:pPr>
              <w:spacing w:after="0" w:line="254" w:lineRule="auto"/>
              <w:jc w:val="both"/>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t>8. Уменьшение доли износа централизованных сетей теплоснабжения до 73,09%;</w:t>
            </w:r>
          </w:p>
          <w:p w14:paraId="28587F32" w14:textId="77777777" w:rsidR="00B94C46" w:rsidRPr="00B94C46" w:rsidRDefault="00B94C46" w:rsidP="00B94C46">
            <w:pPr>
              <w:spacing w:after="0" w:line="254" w:lineRule="auto"/>
              <w:jc w:val="both"/>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t>9. Число отремонтированных бань – 6 шт.;</w:t>
            </w:r>
          </w:p>
          <w:p w14:paraId="66147468" w14:textId="77777777" w:rsidR="00B94C46" w:rsidRPr="00B94C46" w:rsidRDefault="00B94C46" w:rsidP="00B94C46">
            <w:pPr>
              <w:spacing w:after="0" w:line="254" w:lineRule="auto"/>
              <w:jc w:val="both"/>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t>10. Увеличение доли реконструированных водопроводных сетей от общего количества водопроводных сетей, требующих реконструкции на 10,7%;</w:t>
            </w:r>
          </w:p>
          <w:p w14:paraId="39C2B26B" w14:textId="77777777" w:rsidR="00B94C46" w:rsidRPr="00B94C46" w:rsidRDefault="00B94C46" w:rsidP="00B94C46">
            <w:pPr>
              <w:spacing w:after="0" w:line="254" w:lineRule="auto"/>
              <w:jc w:val="both"/>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t>11. Увеличение доли реконструированных канализационных сетей от общего количества канализационных сетей, требующих реконструкции на 12,13%;</w:t>
            </w:r>
          </w:p>
          <w:p w14:paraId="7D437747" w14:textId="77777777" w:rsidR="00B94C46" w:rsidRPr="00B94C46" w:rsidRDefault="00B94C46" w:rsidP="00B94C46">
            <w:pPr>
              <w:spacing w:after="0" w:line="254" w:lineRule="auto"/>
              <w:jc w:val="both"/>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t>12. Снижение удельного расхода электрической энергии бюджетными учреждениями до 437 кВт ч/чел. в год;</w:t>
            </w:r>
          </w:p>
          <w:p w14:paraId="2043D8C7" w14:textId="77777777" w:rsidR="00B94C46" w:rsidRPr="00B94C46" w:rsidRDefault="00B94C46" w:rsidP="00B94C46">
            <w:pPr>
              <w:spacing w:after="0" w:line="254" w:lineRule="auto"/>
              <w:jc w:val="both"/>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t>13. Снижение удельного расхода холодной воды бюджетными учреждениями до 5,90 м3/чел. в год;</w:t>
            </w:r>
          </w:p>
          <w:p w14:paraId="65E0190A" w14:textId="77777777" w:rsidR="00B94C46" w:rsidRPr="00B94C46" w:rsidRDefault="00B94C46" w:rsidP="00B94C46">
            <w:pPr>
              <w:spacing w:after="0" w:line="254" w:lineRule="auto"/>
              <w:jc w:val="both"/>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t>14. Снижение удельного расхода тепловой энергии бюджетными учреждениями до 0,15 Гкал/м2 в год;</w:t>
            </w:r>
          </w:p>
          <w:p w14:paraId="612D9129" w14:textId="77777777" w:rsidR="00B94C46" w:rsidRPr="00B94C46" w:rsidRDefault="00B94C46" w:rsidP="00B94C46">
            <w:pPr>
              <w:spacing w:after="0" w:line="254" w:lineRule="auto"/>
              <w:jc w:val="both"/>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t>15. Количество помывок – 330 000 единиц;</w:t>
            </w:r>
          </w:p>
          <w:p w14:paraId="2C26CDC1" w14:textId="77777777" w:rsidR="00B94C46" w:rsidRPr="00B94C46" w:rsidRDefault="00B94C46" w:rsidP="00B94C46">
            <w:pPr>
              <w:spacing w:after="0" w:line="254" w:lineRule="auto"/>
              <w:jc w:val="both"/>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t>16. Количество внедренных передовых и инженерных решений в городской и коммунальной инфраструктуре – 6 шт.</w:t>
            </w:r>
          </w:p>
        </w:tc>
      </w:tr>
      <w:tr w:rsidR="00B94C46" w:rsidRPr="00B94C46" w14:paraId="71BD18DA" w14:textId="77777777" w:rsidTr="00B94C46">
        <w:trPr>
          <w:trHeight w:val="988"/>
          <w:jc w:val="center"/>
        </w:trPr>
        <w:tc>
          <w:tcPr>
            <w:tcW w:w="1299" w:type="pct"/>
            <w:tcBorders>
              <w:top w:val="single" w:sz="4" w:space="0" w:color="auto"/>
              <w:left w:val="single" w:sz="4" w:space="0" w:color="auto"/>
              <w:bottom w:val="single" w:sz="4" w:space="0" w:color="auto"/>
              <w:right w:val="single" w:sz="4" w:space="0" w:color="auto"/>
            </w:tcBorders>
            <w:hideMark/>
          </w:tcPr>
          <w:p w14:paraId="6B1EF9D8" w14:textId="77777777" w:rsidR="00B94C46" w:rsidRPr="00B94C46" w:rsidRDefault="00B94C46" w:rsidP="00B94C46">
            <w:pPr>
              <w:spacing w:after="0" w:line="254" w:lineRule="auto"/>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t>Куратор муниципальной программы</w:t>
            </w:r>
          </w:p>
        </w:tc>
        <w:tc>
          <w:tcPr>
            <w:tcW w:w="3701" w:type="pct"/>
            <w:tcBorders>
              <w:top w:val="single" w:sz="4" w:space="0" w:color="auto"/>
              <w:left w:val="single" w:sz="4" w:space="0" w:color="auto"/>
              <w:bottom w:val="single" w:sz="4" w:space="0" w:color="auto"/>
              <w:right w:val="single" w:sz="4" w:space="0" w:color="auto"/>
            </w:tcBorders>
            <w:vAlign w:val="center"/>
            <w:hideMark/>
          </w:tcPr>
          <w:p w14:paraId="1E63B255" w14:textId="77777777" w:rsidR="00B94C46" w:rsidRPr="00B94C46" w:rsidRDefault="00B94C46" w:rsidP="00B94C46">
            <w:pPr>
              <w:spacing w:after="0" w:line="254" w:lineRule="auto"/>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t xml:space="preserve">Заместитель главы администрации Гатчинского муниципального округа по жилищно-коммунальному и дорожному хозяйству </w:t>
            </w:r>
          </w:p>
        </w:tc>
      </w:tr>
      <w:tr w:rsidR="00B94C46" w:rsidRPr="00B94C46" w14:paraId="06865324" w14:textId="77777777" w:rsidTr="00B94C46">
        <w:trPr>
          <w:trHeight w:val="1125"/>
          <w:jc w:val="center"/>
        </w:trPr>
        <w:tc>
          <w:tcPr>
            <w:tcW w:w="1299" w:type="pct"/>
            <w:tcBorders>
              <w:top w:val="single" w:sz="4" w:space="0" w:color="auto"/>
              <w:left w:val="single" w:sz="4" w:space="0" w:color="auto"/>
              <w:bottom w:val="single" w:sz="4" w:space="0" w:color="auto"/>
              <w:right w:val="single" w:sz="4" w:space="0" w:color="auto"/>
            </w:tcBorders>
            <w:hideMark/>
          </w:tcPr>
          <w:p w14:paraId="7E6F6950" w14:textId="77777777" w:rsidR="00B94C46" w:rsidRPr="00B94C46" w:rsidRDefault="00B94C46" w:rsidP="00B94C46">
            <w:pPr>
              <w:spacing w:after="0" w:line="254" w:lineRule="auto"/>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t>Ответственный исполнитель муниципальной программы</w:t>
            </w:r>
          </w:p>
        </w:tc>
        <w:tc>
          <w:tcPr>
            <w:tcW w:w="3701" w:type="pct"/>
            <w:tcBorders>
              <w:top w:val="single" w:sz="4" w:space="0" w:color="auto"/>
              <w:left w:val="single" w:sz="4" w:space="0" w:color="auto"/>
              <w:bottom w:val="single" w:sz="4" w:space="0" w:color="auto"/>
              <w:right w:val="single" w:sz="4" w:space="0" w:color="auto"/>
            </w:tcBorders>
            <w:vAlign w:val="center"/>
            <w:hideMark/>
          </w:tcPr>
          <w:p w14:paraId="132827AA" w14:textId="77777777" w:rsidR="00B94C46" w:rsidRPr="00B94C46" w:rsidRDefault="00B94C46" w:rsidP="00B94C46">
            <w:pPr>
              <w:spacing w:after="0" w:line="254" w:lineRule="auto"/>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t>Комитет жилищно-коммунального хозяйства администрации Гатчинского муниципального округа</w:t>
            </w:r>
          </w:p>
        </w:tc>
      </w:tr>
      <w:tr w:rsidR="00B94C46" w:rsidRPr="00B94C46" w14:paraId="2205FF8F" w14:textId="77777777" w:rsidTr="00B94C46">
        <w:trPr>
          <w:jc w:val="center"/>
        </w:trPr>
        <w:tc>
          <w:tcPr>
            <w:tcW w:w="1299" w:type="pct"/>
            <w:tcBorders>
              <w:top w:val="single" w:sz="4" w:space="0" w:color="auto"/>
              <w:left w:val="single" w:sz="4" w:space="0" w:color="auto"/>
              <w:bottom w:val="single" w:sz="4" w:space="0" w:color="auto"/>
              <w:right w:val="single" w:sz="4" w:space="0" w:color="auto"/>
            </w:tcBorders>
            <w:hideMark/>
          </w:tcPr>
          <w:p w14:paraId="6A305043" w14:textId="77777777" w:rsidR="00B94C46" w:rsidRPr="00B94C46" w:rsidRDefault="00B94C46" w:rsidP="00B94C46">
            <w:pPr>
              <w:spacing w:after="0" w:line="254" w:lineRule="auto"/>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lastRenderedPageBreak/>
              <w:t>Соисполнители муниципальной программы</w:t>
            </w:r>
          </w:p>
        </w:tc>
        <w:tc>
          <w:tcPr>
            <w:tcW w:w="3701" w:type="pct"/>
            <w:tcBorders>
              <w:top w:val="single" w:sz="4" w:space="0" w:color="auto"/>
              <w:left w:val="single" w:sz="4" w:space="0" w:color="auto"/>
              <w:bottom w:val="single" w:sz="4" w:space="0" w:color="auto"/>
              <w:right w:val="single" w:sz="4" w:space="0" w:color="auto"/>
            </w:tcBorders>
            <w:hideMark/>
          </w:tcPr>
          <w:p w14:paraId="5A83FF6B" w14:textId="77777777" w:rsidR="00B94C46" w:rsidRPr="00B94C46" w:rsidRDefault="00B94C46" w:rsidP="00B94C46">
            <w:pPr>
              <w:spacing w:after="0" w:line="254" w:lineRule="auto"/>
              <w:jc w:val="both"/>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t>Комитет по строительству администрации Гатчинского муниципального округа;</w:t>
            </w:r>
          </w:p>
          <w:p w14:paraId="14EA86FD" w14:textId="77777777" w:rsidR="00B94C46" w:rsidRPr="00B94C46" w:rsidRDefault="00B94C46" w:rsidP="00B94C46">
            <w:pPr>
              <w:spacing w:after="0" w:line="254" w:lineRule="auto"/>
              <w:jc w:val="both"/>
              <w:rPr>
                <w:rFonts w:ascii="Times New Roman" w:eastAsia="Times New Roman" w:hAnsi="Times New Roman" w:cs="Times New Roman"/>
                <w:bCs/>
                <w:sz w:val="24"/>
                <w:szCs w:val="24"/>
              </w:rPr>
            </w:pPr>
            <w:r w:rsidRPr="00B94C46">
              <w:rPr>
                <w:rFonts w:ascii="Times New Roman" w:eastAsia="Times New Roman" w:hAnsi="Times New Roman" w:cs="Times New Roman"/>
                <w:bCs/>
                <w:sz w:val="24"/>
                <w:szCs w:val="24"/>
              </w:rPr>
              <w:t>Комитет цифрового развития администрации Гатчинского муниципального округа;</w:t>
            </w:r>
          </w:p>
          <w:p w14:paraId="04494698" w14:textId="77777777" w:rsidR="00B94C46" w:rsidRPr="00B94C46" w:rsidRDefault="00B94C46" w:rsidP="00B94C46">
            <w:pPr>
              <w:spacing w:after="0" w:line="254" w:lineRule="auto"/>
              <w:jc w:val="both"/>
              <w:rPr>
                <w:rFonts w:ascii="Times New Roman" w:eastAsia="Times New Roman" w:hAnsi="Times New Roman" w:cs="Times New Roman"/>
                <w:bCs/>
                <w:sz w:val="24"/>
                <w:szCs w:val="24"/>
              </w:rPr>
            </w:pPr>
            <w:r w:rsidRPr="00B94C46">
              <w:rPr>
                <w:rFonts w:ascii="Times New Roman" w:eastAsia="Times New Roman" w:hAnsi="Times New Roman" w:cs="Times New Roman"/>
                <w:bCs/>
                <w:sz w:val="24"/>
                <w:szCs w:val="24"/>
              </w:rPr>
              <w:t>Комитет по культуре и туризму администрации Гатчинского муниципального округа;</w:t>
            </w:r>
          </w:p>
          <w:p w14:paraId="0A25EEEB" w14:textId="77777777" w:rsidR="00B94C46" w:rsidRPr="00B94C46" w:rsidRDefault="00B94C46" w:rsidP="00B94C46">
            <w:pPr>
              <w:widowControl w:val="0"/>
              <w:spacing w:after="0"/>
              <w:jc w:val="both"/>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t>Комитет образования администрации Гатчинского муниципального округа;</w:t>
            </w:r>
          </w:p>
          <w:p w14:paraId="6C4B5B99" w14:textId="77777777" w:rsidR="00B94C46" w:rsidRPr="00B94C46" w:rsidRDefault="00B94C46" w:rsidP="00B94C46">
            <w:pPr>
              <w:widowControl w:val="0"/>
              <w:spacing w:after="0"/>
              <w:jc w:val="both"/>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t>Вырицкое территориальное управление администрации Гатчинского муниципального округа.</w:t>
            </w:r>
          </w:p>
        </w:tc>
      </w:tr>
      <w:tr w:rsidR="00B94C46" w:rsidRPr="00B94C46" w14:paraId="6D7ACB07" w14:textId="77777777" w:rsidTr="00B94C46">
        <w:trPr>
          <w:jc w:val="center"/>
        </w:trPr>
        <w:tc>
          <w:tcPr>
            <w:tcW w:w="1299" w:type="pct"/>
            <w:tcBorders>
              <w:top w:val="single" w:sz="4" w:space="0" w:color="auto"/>
              <w:left w:val="single" w:sz="4" w:space="0" w:color="auto"/>
              <w:bottom w:val="single" w:sz="4" w:space="0" w:color="auto"/>
              <w:right w:val="single" w:sz="4" w:space="0" w:color="auto"/>
            </w:tcBorders>
            <w:hideMark/>
          </w:tcPr>
          <w:p w14:paraId="5B29D7E8" w14:textId="77777777" w:rsidR="00B94C46" w:rsidRPr="00B94C46" w:rsidRDefault="00B94C46" w:rsidP="00B94C46">
            <w:pPr>
              <w:spacing w:after="0" w:line="254" w:lineRule="auto"/>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t>Участники муниципальной программы</w:t>
            </w:r>
          </w:p>
        </w:tc>
        <w:tc>
          <w:tcPr>
            <w:tcW w:w="3701" w:type="pct"/>
            <w:tcBorders>
              <w:top w:val="single" w:sz="4" w:space="0" w:color="auto"/>
              <w:left w:val="single" w:sz="4" w:space="0" w:color="auto"/>
              <w:bottom w:val="single" w:sz="4" w:space="0" w:color="auto"/>
              <w:right w:val="single" w:sz="4" w:space="0" w:color="auto"/>
            </w:tcBorders>
            <w:hideMark/>
          </w:tcPr>
          <w:p w14:paraId="6F4CB9A4" w14:textId="77777777" w:rsidR="00B94C46" w:rsidRPr="00B94C46" w:rsidRDefault="00B94C46" w:rsidP="00B94C46">
            <w:pPr>
              <w:widowControl w:val="0"/>
              <w:spacing w:after="0"/>
              <w:jc w:val="both"/>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t>МУП «Водоканал» г. Гатчина, МУП «Тепловые сети» г. Гатчина, МКУ "Управление строительства Гатчинского муниципального округа", МАУ "Гатчинский банный комплекс"</w:t>
            </w:r>
          </w:p>
        </w:tc>
      </w:tr>
      <w:tr w:rsidR="00B94C46" w:rsidRPr="00B94C46" w14:paraId="1482175B" w14:textId="77777777" w:rsidTr="00B94C46">
        <w:trPr>
          <w:trHeight w:val="406"/>
          <w:jc w:val="center"/>
        </w:trPr>
        <w:tc>
          <w:tcPr>
            <w:tcW w:w="1299" w:type="pct"/>
            <w:vMerge w:val="restart"/>
            <w:tcBorders>
              <w:top w:val="single" w:sz="4" w:space="0" w:color="auto"/>
              <w:left w:val="single" w:sz="4" w:space="0" w:color="auto"/>
              <w:bottom w:val="single" w:sz="4" w:space="0" w:color="auto"/>
              <w:right w:val="single" w:sz="4" w:space="0" w:color="auto"/>
            </w:tcBorders>
            <w:hideMark/>
          </w:tcPr>
          <w:p w14:paraId="1ACBAE87" w14:textId="77777777" w:rsidR="00B94C46" w:rsidRPr="00B94C46" w:rsidRDefault="00B94C46" w:rsidP="00B94C46">
            <w:pPr>
              <w:spacing w:after="0" w:line="254" w:lineRule="auto"/>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t>Финансовое обеспечение муниципальной программы, в том числе по годам реализации</w:t>
            </w:r>
          </w:p>
        </w:tc>
        <w:tc>
          <w:tcPr>
            <w:tcW w:w="3701" w:type="pct"/>
            <w:tcBorders>
              <w:top w:val="single" w:sz="4" w:space="0" w:color="auto"/>
              <w:left w:val="single" w:sz="4" w:space="0" w:color="auto"/>
              <w:bottom w:val="single" w:sz="4" w:space="0" w:color="auto"/>
              <w:right w:val="single" w:sz="4" w:space="0" w:color="auto"/>
            </w:tcBorders>
            <w:vAlign w:val="center"/>
            <w:hideMark/>
          </w:tcPr>
          <w:p w14:paraId="12F32293" w14:textId="77777777" w:rsidR="00B94C46" w:rsidRPr="00B94C46" w:rsidRDefault="00B94C46" w:rsidP="00B94C46">
            <w:pPr>
              <w:spacing w:after="0" w:line="254" w:lineRule="auto"/>
              <w:jc w:val="center"/>
              <w:rPr>
                <w:rFonts w:ascii="Times New Roman" w:eastAsia="Times New Roman" w:hAnsi="Times New Roman" w:cs="Times New Roman"/>
                <w:bCs/>
                <w:sz w:val="24"/>
                <w:szCs w:val="24"/>
              </w:rPr>
            </w:pPr>
            <w:r w:rsidRPr="00B94C46">
              <w:rPr>
                <w:rFonts w:ascii="Times New Roman" w:eastAsia="Times New Roman" w:hAnsi="Times New Roman" w:cs="Times New Roman"/>
                <w:bCs/>
                <w:sz w:val="24"/>
                <w:szCs w:val="24"/>
              </w:rPr>
              <w:t>Расходы (тыс. руб.)</w:t>
            </w:r>
          </w:p>
        </w:tc>
      </w:tr>
      <w:tr w:rsidR="00B94C46" w:rsidRPr="00B94C46" w14:paraId="53929D53" w14:textId="77777777" w:rsidTr="00B94C46">
        <w:trPr>
          <w:trHeight w:val="6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C6A924" w14:textId="77777777" w:rsidR="00B94C46" w:rsidRPr="00B94C46" w:rsidRDefault="00B94C46" w:rsidP="00B94C46">
            <w:pPr>
              <w:spacing w:after="0" w:line="256" w:lineRule="auto"/>
              <w:rPr>
                <w:rFonts w:ascii="Times New Roman" w:eastAsia="Times New Roman" w:hAnsi="Times New Roman" w:cs="Times New Roman"/>
                <w:sz w:val="24"/>
                <w:szCs w:val="24"/>
              </w:rPr>
            </w:pPr>
          </w:p>
        </w:tc>
        <w:tc>
          <w:tcPr>
            <w:tcW w:w="3701" w:type="pct"/>
            <w:tcBorders>
              <w:top w:val="single" w:sz="4" w:space="0" w:color="auto"/>
              <w:left w:val="single" w:sz="4" w:space="0" w:color="auto"/>
              <w:bottom w:val="single" w:sz="4" w:space="0" w:color="auto"/>
              <w:right w:val="single" w:sz="4" w:space="0" w:color="auto"/>
            </w:tcBorders>
            <w:vAlign w:val="center"/>
          </w:tcPr>
          <w:p w14:paraId="2953B4ED" w14:textId="77777777" w:rsidR="00B94C46" w:rsidRPr="00B94C46" w:rsidRDefault="00B94C46" w:rsidP="00B94C46">
            <w:pPr>
              <w:spacing w:after="0" w:line="254" w:lineRule="auto"/>
              <w:jc w:val="center"/>
              <w:rPr>
                <w:rFonts w:ascii="Times New Roman" w:eastAsia="Times New Roman" w:hAnsi="Times New Roman" w:cs="Times New Roman"/>
                <w:bCs/>
                <w:sz w:val="24"/>
                <w:szCs w:val="24"/>
              </w:rPr>
            </w:pPr>
            <w:r w:rsidRPr="00B94C46">
              <w:rPr>
                <w:rFonts w:ascii="Times New Roman" w:eastAsia="Times New Roman" w:hAnsi="Times New Roman" w:cs="Times New Roman"/>
                <w:bCs/>
                <w:sz w:val="24"/>
                <w:szCs w:val="24"/>
              </w:rPr>
              <w:t>Объем финансирования муниципальной программы по годам (тыс. руб.)</w:t>
            </w:r>
          </w:p>
          <w:p w14:paraId="0B50C2B1" w14:textId="77777777" w:rsidR="00B94C46" w:rsidRPr="00B94C46" w:rsidRDefault="00B94C46" w:rsidP="00B94C46">
            <w:pPr>
              <w:spacing w:after="0" w:line="254" w:lineRule="auto"/>
              <w:rPr>
                <w:rFonts w:ascii="Times New Roman" w:eastAsia="Times New Roman" w:hAnsi="Times New Roman" w:cs="Times New Roman"/>
                <w:bCs/>
                <w:sz w:val="24"/>
                <w:szCs w:val="24"/>
              </w:rPr>
            </w:pPr>
            <w:r w:rsidRPr="00B94C46">
              <w:rPr>
                <w:rFonts w:ascii="Times New Roman" w:eastAsia="Times New Roman" w:hAnsi="Times New Roman" w:cs="Times New Roman"/>
                <w:bCs/>
                <w:sz w:val="24"/>
                <w:szCs w:val="24"/>
              </w:rPr>
              <w:t xml:space="preserve">2025* год – 1 183 327,56 </w:t>
            </w:r>
          </w:p>
          <w:p w14:paraId="3449A491" w14:textId="77777777" w:rsidR="00B94C46" w:rsidRPr="00B94C46" w:rsidRDefault="00B94C46" w:rsidP="00B94C46">
            <w:pPr>
              <w:spacing w:after="0" w:line="254" w:lineRule="auto"/>
              <w:rPr>
                <w:rFonts w:ascii="Times New Roman" w:eastAsia="Times New Roman" w:hAnsi="Times New Roman" w:cs="Times New Roman"/>
                <w:bCs/>
                <w:sz w:val="24"/>
                <w:szCs w:val="24"/>
              </w:rPr>
            </w:pPr>
            <w:r w:rsidRPr="00B94C46">
              <w:rPr>
                <w:rFonts w:ascii="Times New Roman" w:eastAsia="Times New Roman" w:hAnsi="Times New Roman" w:cs="Times New Roman"/>
                <w:bCs/>
                <w:sz w:val="24"/>
                <w:szCs w:val="24"/>
              </w:rPr>
              <w:t>2026 год – 1 064 441,80</w:t>
            </w:r>
          </w:p>
          <w:p w14:paraId="083B2539" w14:textId="77777777" w:rsidR="00B94C46" w:rsidRPr="00B94C46" w:rsidRDefault="00B94C46" w:rsidP="00B94C46">
            <w:pPr>
              <w:spacing w:after="0" w:line="254" w:lineRule="auto"/>
              <w:rPr>
                <w:rFonts w:ascii="Times New Roman" w:eastAsia="Times New Roman" w:hAnsi="Times New Roman" w:cs="Times New Roman"/>
                <w:bCs/>
                <w:sz w:val="24"/>
                <w:szCs w:val="24"/>
              </w:rPr>
            </w:pPr>
            <w:r w:rsidRPr="00B94C46">
              <w:rPr>
                <w:rFonts w:ascii="Times New Roman" w:eastAsia="Times New Roman" w:hAnsi="Times New Roman" w:cs="Times New Roman"/>
                <w:bCs/>
                <w:sz w:val="24"/>
                <w:szCs w:val="24"/>
              </w:rPr>
              <w:t>2027 год – 997 900,40</w:t>
            </w:r>
          </w:p>
          <w:p w14:paraId="600FA750" w14:textId="77777777" w:rsidR="00B94C46" w:rsidRPr="00B94C46" w:rsidRDefault="00B94C46" w:rsidP="00B94C46">
            <w:pPr>
              <w:spacing w:after="0" w:line="254" w:lineRule="auto"/>
              <w:rPr>
                <w:rFonts w:ascii="Times New Roman" w:eastAsia="Times New Roman" w:hAnsi="Times New Roman" w:cs="Times New Roman"/>
                <w:bCs/>
                <w:sz w:val="24"/>
                <w:szCs w:val="24"/>
              </w:rPr>
            </w:pPr>
          </w:p>
        </w:tc>
      </w:tr>
      <w:tr w:rsidR="00B94C46" w:rsidRPr="00B94C46" w14:paraId="0A05E754" w14:textId="77777777" w:rsidTr="00B94C46">
        <w:trPr>
          <w:trHeight w:val="279"/>
          <w:jc w:val="center"/>
        </w:trPr>
        <w:tc>
          <w:tcPr>
            <w:tcW w:w="1299" w:type="pct"/>
            <w:tcBorders>
              <w:top w:val="single" w:sz="4" w:space="0" w:color="auto"/>
              <w:left w:val="single" w:sz="4" w:space="0" w:color="auto"/>
              <w:bottom w:val="single" w:sz="4" w:space="0" w:color="auto"/>
              <w:right w:val="single" w:sz="4" w:space="0" w:color="000000"/>
            </w:tcBorders>
            <w:vAlign w:val="center"/>
            <w:hideMark/>
          </w:tcPr>
          <w:p w14:paraId="3AAA5D42" w14:textId="77777777" w:rsidR="00B94C46" w:rsidRPr="00B94C46" w:rsidRDefault="00B94C46" w:rsidP="00B94C46">
            <w:pPr>
              <w:spacing w:after="0" w:line="240" w:lineRule="auto"/>
              <w:rPr>
                <w:rFonts w:ascii="Times New Roman" w:eastAsia="Times New Roman" w:hAnsi="Times New Roman" w:cs="Times New Roman"/>
                <w:bCs/>
                <w:sz w:val="24"/>
                <w:szCs w:val="24"/>
              </w:rPr>
            </w:pPr>
          </w:p>
        </w:tc>
        <w:tc>
          <w:tcPr>
            <w:tcW w:w="3701" w:type="pct"/>
            <w:tcBorders>
              <w:top w:val="single" w:sz="4" w:space="0" w:color="auto"/>
              <w:left w:val="nil"/>
              <w:bottom w:val="single" w:sz="4" w:space="0" w:color="auto"/>
              <w:right w:val="single" w:sz="4" w:space="0" w:color="000000"/>
            </w:tcBorders>
            <w:vAlign w:val="center"/>
            <w:hideMark/>
          </w:tcPr>
          <w:p w14:paraId="34C87A3B" w14:textId="77777777" w:rsidR="00B94C46" w:rsidRPr="00B94C46" w:rsidRDefault="00B94C46" w:rsidP="00B94C46">
            <w:pPr>
              <w:spacing w:after="0"/>
              <w:jc w:val="center"/>
              <w:rPr>
                <w:rFonts w:ascii="Times New Roman" w:eastAsia="Times New Roman" w:hAnsi="Times New Roman" w:cs="Times New Roman"/>
                <w:color w:val="000000"/>
                <w:sz w:val="24"/>
                <w:szCs w:val="24"/>
                <w:highlight w:val="yellow"/>
              </w:rPr>
            </w:pPr>
            <w:r w:rsidRPr="00B94C46">
              <w:rPr>
                <w:rFonts w:ascii="Times New Roman" w:eastAsia="Times New Roman" w:hAnsi="Times New Roman" w:cs="Times New Roman"/>
                <w:sz w:val="24"/>
                <w:szCs w:val="24"/>
              </w:rPr>
              <w:t>Налоговые расходы (тыс. руб.)</w:t>
            </w:r>
          </w:p>
        </w:tc>
      </w:tr>
      <w:tr w:rsidR="00B94C46" w:rsidRPr="00B94C46" w14:paraId="2DF45836" w14:textId="77777777" w:rsidTr="00B94C46">
        <w:trPr>
          <w:trHeight w:val="1740"/>
          <w:jc w:val="center"/>
        </w:trPr>
        <w:tc>
          <w:tcPr>
            <w:tcW w:w="1299" w:type="pct"/>
            <w:tcBorders>
              <w:top w:val="single" w:sz="4" w:space="0" w:color="auto"/>
              <w:left w:val="single" w:sz="4" w:space="0" w:color="auto"/>
              <w:bottom w:val="single" w:sz="4" w:space="0" w:color="auto"/>
              <w:right w:val="single" w:sz="4" w:space="0" w:color="auto"/>
            </w:tcBorders>
            <w:vAlign w:val="center"/>
            <w:hideMark/>
          </w:tcPr>
          <w:p w14:paraId="1F883658" w14:textId="77777777" w:rsidR="00B94C46" w:rsidRPr="00B94C46" w:rsidRDefault="00B94C46" w:rsidP="00B94C46">
            <w:pPr>
              <w:spacing w:after="0"/>
              <w:rPr>
                <w:rFonts w:ascii="Times New Roman" w:eastAsia="Times New Roman" w:hAnsi="Times New Roman" w:cs="Times New Roman"/>
                <w:sz w:val="24"/>
                <w:szCs w:val="24"/>
              </w:rPr>
            </w:pPr>
            <w:r w:rsidRPr="00B94C46">
              <w:rPr>
                <w:rFonts w:ascii="Times New Roman" w:eastAsia="Times New Roman" w:hAnsi="Times New Roman" w:cs="Times New Roman"/>
                <w:sz w:val="24"/>
                <w:szCs w:val="24"/>
              </w:rPr>
              <w:t>Налоговые расходы, направленные на достижение цели муниципальной программы, в том числе по годам:</w:t>
            </w:r>
          </w:p>
        </w:tc>
        <w:tc>
          <w:tcPr>
            <w:tcW w:w="3701" w:type="pct"/>
            <w:tcBorders>
              <w:top w:val="single" w:sz="4" w:space="0" w:color="auto"/>
              <w:left w:val="single" w:sz="4" w:space="0" w:color="auto"/>
              <w:bottom w:val="single" w:sz="4" w:space="0" w:color="000000"/>
              <w:right w:val="single" w:sz="4" w:space="0" w:color="000000"/>
            </w:tcBorders>
            <w:vAlign w:val="center"/>
          </w:tcPr>
          <w:p w14:paraId="4799839E" w14:textId="77777777" w:rsidR="00B94C46" w:rsidRPr="00B94C46" w:rsidRDefault="00B94C46" w:rsidP="00B94C46">
            <w:pPr>
              <w:spacing w:after="0" w:line="254" w:lineRule="auto"/>
              <w:jc w:val="center"/>
              <w:rPr>
                <w:rFonts w:ascii="Times New Roman" w:eastAsia="Times New Roman" w:hAnsi="Times New Roman" w:cs="Times New Roman"/>
                <w:sz w:val="24"/>
                <w:szCs w:val="24"/>
              </w:rPr>
            </w:pPr>
          </w:p>
          <w:p w14:paraId="675B2055" w14:textId="77777777" w:rsidR="00B94C46" w:rsidRPr="00B94C46" w:rsidRDefault="00B94C46" w:rsidP="00B94C46">
            <w:pPr>
              <w:spacing w:after="0" w:line="254" w:lineRule="auto"/>
              <w:jc w:val="center"/>
              <w:rPr>
                <w:rFonts w:ascii="Times New Roman" w:eastAsia="Times New Roman" w:hAnsi="Times New Roman" w:cs="Times New Roman"/>
                <w:color w:val="000000"/>
                <w:sz w:val="24"/>
                <w:szCs w:val="24"/>
                <w:highlight w:val="yellow"/>
              </w:rPr>
            </w:pPr>
            <w:r w:rsidRPr="00B94C46">
              <w:rPr>
                <w:rFonts w:ascii="Times New Roman" w:eastAsia="Times New Roman" w:hAnsi="Times New Roman" w:cs="Times New Roman"/>
                <w:color w:val="000000"/>
                <w:sz w:val="24"/>
                <w:szCs w:val="24"/>
              </w:rPr>
              <w:t>Налоговые расходы не предусмотрены.</w:t>
            </w:r>
          </w:p>
        </w:tc>
      </w:tr>
    </w:tbl>
    <w:p w14:paraId="11E8E8B6" w14:textId="77777777" w:rsidR="00B94C46" w:rsidRPr="00B94C46" w:rsidRDefault="00B94C46" w:rsidP="00B94C46">
      <w:pPr>
        <w:spacing w:after="0" w:line="240" w:lineRule="auto"/>
        <w:rPr>
          <w:rFonts w:ascii="Times New Roman" w:eastAsia="Times New Roman" w:hAnsi="Times New Roman" w:cs="Times New Roman"/>
          <w:sz w:val="18"/>
          <w:szCs w:val="18"/>
          <w:lang w:eastAsia="ru-RU"/>
        </w:rPr>
      </w:pPr>
    </w:p>
    <w:p w14:paraId="2F344078" w14:textId="77777777" w:rsidR="00B94C46" w:rsidRPr="00B94C46" w:rsidRDefault="00B94C46" w:rsidP="00B94C46">
      <w:pPr>
        <w:spacing w:after="0" w:line="240" w:lineRule="auto"/>
        <w:ind w:left="1080" w:hanging="1080"/>
        <w:rPr>
          <w:rFonts w:ascii="Times New Roman" w:eastAsia="Times New Roman" w:hAnsi="Times New Roman" w:cs="Times New Roman"/>
          <w:sz w:val="18"/>
          <w:szCs w:val="18"/>
          <w:lang w:eastAsia="ru-RU"/>
        </w:rPr>
      </w:pPr>
      <w:r w:rsidRPr="00B94C46">
        <w:rPr>
          <w:rFonts w:ascii="Times New Roman" w:eastAsia="Times New Roman" w:hAnsi="Times New Roman" w:cs="Times New Roman"/>
          <w:sz w:val="18"/>
          <w:szCs w:val="18"/>
          <w:lang w:eastAsia="ru-RU"/>
        </w:rPr>
        <w:t>*Средства бюджета Ленинградской области указываются справочно</w:t>
      </w:r>
    </w:p>
    <w:p w14:paraId="029A17D6" w14:textId="77777777" w:rsidR="00B94C46" w:rsidRPr="00B94C46" w:rsidRDefault="00B94C46" w:rsidP="00B94C46">
      <w:pPr>
        <w:tabs>
          <w:tab w:val="left" w:pos="2925"/>
          <w:tab w:val="left" w:pos="7020"/>
        </w:tabs>
        <w:spacing w:after="0" w:line="240" w:lineRule="auto"/>
        <w:rPr>
          <w:rFonts w:ascii="Times New Roman" w:eastAsia="Times New Roman" w:hAnsi="Times New Roman" w:cs="Times New Roman"/>
          <w:b/>
          <w:bCs/>
          <w:sz w:val="28"/>
          <w:szCs w:val="28"/>
          <w:lang w:eastAsia="ru-RU"/>
        </w:rPr>
      </w:pPr>
      <w:r w:rsidRPr="00B94C46">
        <w:rPr>
          <w:rFonts w:ascii="Times New Roman" w:eastAsia="Times New Roman" w:hAnsi="Times New Roman" w:cs="Times New Roman"/>
          <w:b/>
          <w:bCs/>
          <w:sz w:val="28"/>
          <w:szCs w:val="28"/>
          <w:lang w:eastAsia="ru-RU"/>
        </w:rPr>
        <w:tab/>
      </w:r>
      <w:r w:rsidRPr="00B94C46">
        <w:rPr>
          <w:rFonts w:ascii="Times New Roman" w:eastAsia="Times New Roman" w:hAnsi="Times New Roman" w:cs="Times New Roman"/>
          <w:b/>
          <w:bCs/>
          <w:sz w:val="28"/>
          <w:szCs w:val="28"/>
          <w:lang w:eastAsia="ru-RU"/>
        </w:rPr>
        <w:tab/>
      </w:r>
    </w:p>
    <w:p w14:paraId="6C9110DB" w14:textId="77777777" w:rsidR="00B94C46" w:rsidRPr="00B94C46" w:rsidRDefault="00B94C46" w:rsidP="00B94C46">
      <w:pPr>
        <w:numPr>
          <w:ilvl w:val="0"/>
          <w:numId w:val="3"/>
        </w:numPr>
        <w:suppressAutoHyphens/>
        <w:spacing w:after="0" w:line="240" w:lineRule="auto"/>
        <w:ind w:right="-406"/>
        <w:jc w:val="center"/>
        <w:rPr>
          <w:rFonts w:ascii="Times New Roman" w:eastAsia="Times New Roman" w:hAnsi="Times New Roman" w:cs="Times New Roman"/>
          <w:b/>
          <w:bCs/>
          <w:sz w:val="28"/>
          <w:szCs w:val="28"/>
          <w:lang w:eastAsia="ru-RU"/>
        </w:rPr>
      </w:pPr>
      <w:r w:rsidRPr="00B94C46">
        <w:rPr>
          <w:rFonts w:ascii="Times New Roman" w:eastAsia="Times New Roman" w:hAnsi="Times New Roman" w:cs="Times New Roman"/>
          <w:b/>
          <w:bCs/>
          <w:color w:val="000000"/>
          <w:sz w:val="28"/>
          <w:szCs w:val="28"/>
          <w:lang w:eastAsia="ru-RU"/>
        </w:rPr>
        <w:t>Общая характеристика, основные проблемы, прогноз развития</w:t>
      </w:r>
      <w:r w:rsidRPr="00B94C46">
        <w:rPr>
          <w:rFonts w:ascii="Times New Roman" w:eastAsia="Times New Roman" w:hAnsi="Times New Roman" w:cs="Times New Roman"/>
          <w:b/>
          <w:bCs/>
          <w:color w:val="000000"/>
          <w:sz w:val="28"/>
          <w:szCs w:val="28"/>
          <w:lang w:eastAsia="ru-RU"/>
        </w:rPr>
        <w:br/>
        <w:t>сферы реализации муниципальной программы.</w:t>
      </w:r>
    </w:p>
    <w:p w14:paraId="14409088" w14:textId="77777777" w:rsidR="00B94C46" w:rsidRPr="00B94C46" w:rsidRDefault="00B94C46" w:rsidP="00B94C46">
      <w:pPr>
        <w:suppressAutoHyphens/>
        <w:spacing w:after="0" w:line="240" w:lineRule="auto"/>
        <w:ind w:left="720" w:right="-406"/>
        <w:rPr>
          <w:rFonts w:ascii="Times New Roman" w:eastAsia="Times New Roman" w:hAnsi="Times New Roman" w:cs="Times New Roman"/>
          <w:b/>
          <w:bCs/>
          <w:sz w:val="28"/>
          <w:szCs w:val="28"/>
          <w:lang w:eastAsia="ru-RU"/>
        </w:rPr>
      </w:pPr>
    </w:p>
    <w:p w14:paraId="0BF57C43" w14:textId="77777777" w:rsidR="00B94C46" w:rsidRPr="00B94C46" w:rsidRDefault="00B94C46" w:rsidP="00B94C46">
      <w:pPr>
        <w:spacing w:after="0" w:line="240" w:lineRule="auto"/>
        <w:jc w:val="both"/>
        <w:rPr>
          <w:rFonts w:ascii="Times New Roman" w:eastAsia="Times New Roman" w:hAnsi="Times New Roman" w:cs="Times New Roman"/>
          <w:color w:val="000000"/>
          <w:sz w:val="28"/>
          <w:szCs w:val="28"/>
          <w:lang w:eastAsia="ru-RU"/>
        </w:rPr>
      </w:pPr>
      <w:r w:rsidRPr="00B94C46">
        <w:rPr>
          <w:rFonts w:ascii="Times New Roman" w:eastAsia="Times New Roman" w:hAnsi="Times New Roman" w:cs="Times New Roman"/>
          <w:sz w:val="28"/>
          <w:szCs w:val="28"/>
          <w:lang w:eastAsia="ru-RU"/>
        </w:rPr>
        <w:t xml:space="preserve">         </w:t>
      </w:r>
      <w:r w:rsidRPr="00B94C46">
        <w:rPr>
          <w:rFonts w:ascii="Times New Roman" w:eastAsia="Times New Roman" w:hAnsi="Times New Roman" w:cs="Times New Roman"/>
          <w:color w:val="000000"/>
          <w:sz w:val="28"/>
          <w:szCs w:val="28"/>
          <w:lang w:eastAsia="ru-RU"/>
        </w:rPr>
        <w:t>В состав объектов муниципальной собственности коммунального</w:t>
      </w:r>
      <w:r w:rsidRPr="00B94C46">
        <w:rPr>
          <w:rFonts w:ascii="Times New Roman" w:eastAsia="Times New Roman" w:hAnsi="Times New Roman" w:cs="Times New Roman"/>
          <w:color w:val="000000"/>
          <w:sz w:val="28"/>
          <w:szCs w:val="28"/>
          <w:lang w:eastAsia="ru-RU"/>
        </w:rPr>
        <w:br/>
        <w:t>комплекса Гатчинского муниципального округа входят следующие объекты:</w:t>
      </w:r>
      <w:r w:rsidRPr="00B94C46">
        <w:rPr>
          <w:rFonts w:ascii="Times New Roman" w:eastAsia="Times New Roman" w:hAnsi="Times New Roman" w:cs="Times New Roman"/>
          <w:color w:val="000000"/>
          <w:sz w:val="28"/>
          <w:szCs w:val="28"/>
          <w:lang w:eastAsia="ru-RU"/>
        </w:rPr>
        <w:br/>
        <w:t>29 котельных, 150 км тепловых сетей (в двухтрубном исчислении), скважины</w:t>
      </w:r>
      <w:r w:rsidRPr="00B94C46">
        <w:rPr>
          <w:rFonts w:ascii="Times New Roman" w:eastAsia="Times New Roman" w:hAnsi="Times New Roman" w:cs="Times New Roman"/>
          <w:color w:val="000000"/>
          <w:sz w:val="28"/>
          <w:szCs w:val="28"/>
          <w:lang w:eastAsia="ru-RU"/>
        </w:rPr>
        <w:br/>
        <w:t>– 153 шт., РЧВ – 52 шт., башни водонапорные – 63 шт., водопроводные сети – 286 км, ВНС 2-го подъема – 20 шт., гипохлоритные установки – 32 шт.,</w:t>
      </w:r>
      <w:r w:rsidRPr="00B94C46">
        <w:rPr>
          <w:rFonts w:ascii="Times New Roman" w:eastAsia="Times New Roman" w:hAnsi="Times New Roman" w:cs="Times New Roman"/>
          <w:color w:val="000000"/>
          <w:sz w:val="28"/>
          <w:szCs w:val="28"/>
          <w:lang w:eastAsia="ru-RU"/>
        </w:rPr>
        <w:br/>
        <w:t>канализационные сети – 283 км, КНС – 61 шт., КОС – 22 шт.</w:t>
      </w:r>
    </w:p>
    <w:p w14:paraId="63ACDB6C" w14:textId="77777777" w:rsidR="00B94C46" w:rsidRPr="00B94C46" w:rsidRDefault="00B94C46" w:rsidP="00B94C46">
      <w:pPr>
        <w:spacing w:after="0" w:line="240" w:lineRule="auto"/>
        <w:jc w:val="both"/>
        <w:rPr>
          <w:rFonts w:ascii="Times New Roman" w:eastAsia="Times New Roman" w:hAnsi="Times New Roman" w:cs="Times New Roman"/>
          <w:color w:val="000000"/>
          <w:sz w:val="28"/>
          <w:szCs w:val="28"/>
          <w:lang w:eastAsia="ru-RU"/>
        </w:rPr>
      </w:pPr>
      <w:r w:rsidRPr="00B94C46">
        <w:rPr>
          <w:rFonts w:ascii="Times New Roman" w:eastAsia="Times New Roman" w:hAnsi="Times New Roman" w:cs="Times New Roman"/>
          <w:color w:val="000000"/>
          <w:sz w:val="28"/>
          <w:szCs w:val="28"/>
          <w:lang w:eastAsia="ru-RU"/>
        </w:rPr>
        <w:t>К основным проблемным вопросам отрасли жилищно-коммунального хозяйства следует отнести:</w:t>
      </w:r>
    </w:p>
    <w:p w14:paraId="796AAA34" w14:textId="77777777" w:rsidR="00B94C46" w:rsidRPr="00B94C46" w:rsidRDefault="00B94C46" w:rsidP="00B94C46">
      <w:pPr>
        <w:numPr>
          <w:ilvl w:val="0"/>
          <w:numId w:val="4"/>
        </w:num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B94C46">
        <w:rPr>
          <w:rFonts w:ascii="Times New Roman" w:eastAsia="Times New Roman" w:hAnsi="Times New Roman" w:cs="Times New Roman"/>
          <w:color w:val="000000"/>
          <w:sz w:val="28"/>
          <w:szCs w:val="28"/>
          <w:lang w:eastAsia="ru-RU"/>
        </w:rPr>
        <w:t>отсутствие водоподготовки на большинстве водозаборов - в связи с</w:t>
      </w:r>
      <w:r w:rsidRPr="00B94C46">
        <w:rPr>
          <w:rFonts w:ascii="Times New Roman" w:eastAsia="Times New Roman" w:hAnsi="Times New Roman" w:cs="Times New Roman"/>
          <w:color w:val="000000"/>
          <w:sz w:val="28"/>
          <w:szCs w:val="28"/>
          <w:lang w:eastAsia="ru-RU"/>
        </w:rPr>
        <w:br/>
        <w:t>отсутствием станций очистки, обезжелезивания и умягчения воды;</w:t>
      </w:r>
    </w:p>
    <w:p w14:paraId="0C108348" w14:textId="77777777" w:rsidR="00B94C46" w:rsidRPr="00B94C46" w:rsidRDefault="00B94C46" w:rsidP="00B94C46">
      <w:pPr>
        <w:numPr>
          <w:ilvl w:val="0"/>
          <w:numId w:val="4"/>
        </w:num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B94C46">
        <w:rPr>
          <w:rFonts w:ascii="Times New Roman" w:eastAsia="Times New Roman" w:hAnsi="Times New Roman" w:cs="Times New Roman"/>
          <w:color w:val="000000"/>
          <w:sz w:val="28"/>
          <w:szCs w:val="28"/>
          <w:lang w:eastAsia="ru-RU"/>
        </w:rPr>
        <w:t>качество очистки сточных вод не соответствует нормативам – в связи с</w:t>
      </w:r>
      <w:r w:rsidRPr="00B94C46">
        <w:rPr>
          <w:rFonts w:ascii="Times New Roman" w:eastAsia="Times New Roman" w:hAnsi="Times New Roman" w:cs="Times New Roman"/>
          <w:color w:val="000000"/>
          <w:sz w:val="28"/>
          <w:szCs w:val="28"/>
          <w:lang w:eastAsia="ru-RU"/>
        </w:rPr>
        <w:br/>
      </w:r>
      <w:r w:rsidRPr="00B94C46">
        <w:rPr>
          <w:rFonts w:ascii="Times New Roman" w:eastAsia="Times New Roman" w:hAnsi="Times New Roman" w:cs="Times New Roman"/>
          <w:color w:val="000000"/>
          <w:sz w:val="28"/>
          <w:szCs w:val="28"/>
          <w:lang w:eastAsia="ru-RU"/>
        </w:rPr>
        <w:lastRenderedPageBreak/>
        <w:t>высоким износом сооружений, превышением проектной производительности</w:t>
      </w:r>
      <w:r w:rsidRPr="00B94C46">
        <w:rPr>
          <w:rFonts w:ascii="Times New Roman" w:eastAsia="Times New Roman" w:hAnsi="Times New Roman" w:cs="Times New Roman"/>
          <w:color w:val="000000"/>
          <w:sz w:val="28"/>
          <w:szCs w:val="28"/>
          <w:lang w:eastAsia="ru-RU"/>
        </w:rPr>
        <w:br/>
        <w:t>очистных сооружений над фактическими объемами стоков, поступающих на</w:t>
      </w:r>
      <w:r w:rsidRPr="00B94C46">
        <w:rPr>
          <w:rFonts w:ascii="Times New Roman" w:eastAsia="Times New Roman" w:hAnsi="Times New Roman" w:cs="Times New Roman"/>
          <w:color w:val="000000"/>
          <w:sz w:val="28"/>
          <w:szCs w:val="28"/>
          <w:lang w:eastAsia="ru-RU"/>
        </w:rPr>
        <w:br/>
        <w:t>очистку, в связи с ужесточением требований законодательства по качеству</w:t>
      </w:r>
      <w:r w:rsidRPr="00B94C46">
        <w:rPr>
          <w:rFonts w:ascii="Times New Roman" w:eastAsia="Times New Roman" w:hAnsi="Times New Roman" w:cs="Times New Roman"/>
          <w:color w:val="000000"/>
          <w:sz w:val="28"/>
          <w:szCs w:val="28"/>
          <w:lang w:eastAsia="ru-RU"/>
        </w:rPr>
        <w:br/>
        <w:t>очистки стоков (НДС);</w:t>
      </w:r>
    </w:p>
    <w:p w14:paraId="70891454" w14:textId="77777777" w:rsidR="00B94C46" w:rsidRPr="00B94C46" w:rsidRDefault="00B94C46" w:rsidP="00B94C46">
      <w:pPr>
        <w:numPr>
          <w:ilvl w:val="0"/>
          <w:numId w:val="4"/>
        </w:num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B94C46">
        <w:rPr>
          <w:rFonts w:ascii="Times New Roman" w:eastAsia="Times New Roman" w:hAnsi="Times New Roman" w:cs="Times New Roman"/>
          <w:color w:val="000000"/>
          <w:sz w:val="28"/>
          <w:szCs w:val="28"/>
          <w:lang w:eastAsia="ru-RU"/>
        </w:rPr>
        <w:t>сброс сточных вод без очистки - ввиду отсутствия или полного разрушения</w:t>
      </w:r>
      <w:r w:rsidRPr="00B94C46">
        <w:rPr>
          <w:rFonts w:ascii="Times New Roman" w:eastAsia="Times New Roman" w:hAnsi="Times New Roman" w:cs="Times New Roman"/>
          <w:color w:val="000000"/>
          <w:sz w:val="28"/>
          <w:szCs w:val="28"/>
          <w:lang w:eastAsia="ru-RU"/>
        </w:rPr>
        <w:br/>
        <w:t>очистных сооружений;</w:t>
      </w:r>
    </w:p>
    <w:p w14:paraId="55DDDD0A" w14:textId="77777777" w:rsidR="00B94C46" w:rsidRPr="00B94C46" w:rsidRDefault="00B94C46" w:rsidP="00B94C46">
      <w:pPr>
        <w:numPr>
          <w:ilvl w:val="0"/>
          <w:numId w:val="4"/>
        </w:num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B94C46">
        <w:rPr>
          <w:rFonts w:ascii="Times New Roman" w:eastAsia="Times New Roman" w:hAnsi="Times New Roman" w:cs="Times New Roman"/>
          <w:color w:val="000000"/>
          <w:sz w:val="28"/>
          <w:szCs w:val="28"/>
          <w:lang w:eastAsia="ru-RU"/>
        </w:rPr>
        <w:t>неудовлетворительное техническое состояние объектов водоснабжения и</w:t>
      </w:r>
      <w:r w:rsidRPr="00B94C46">
        <w:rPr>
          <w:rFonts w:ascii="Times New Roman" w:eastAsia="Times New Roman" w:hAnsi="Times New Roman" w:cs="Times New Roman"/>
          <w:color w:val="000000"/>
          <w:sz w:val="28"/>
          <w:szCs w:val="28"/>
          <w:lang w:eastAsia="ru-RU"/>
        </w:rPr>
        <w:br/>
        <w:t>водоотведения - в связи с высоким уровнем износа – более 70%;</w:t>
      </w:r>
    </w:p>
    <w:p w14:paraId="3B75B2A8" w14:textId="77777777" w:rsidR="00B94C46" w:rsidRPr="00B94C46" w:rsidRDefault="00B94C46" w:rsidP="00B94C46">
      <w:pPr>
        <w:numPr>
          <w:ilvl w:val="0"/>
          <w:numId w:val="4"/>
        </w:num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B94C46">
        <w:rPr>
          <w:rFonts w:ascii="Times New Roman" w:eastAsia="Times New Roman" w:hAnsi="Times New Roman" w:cs="Times New Roman"/>
          <w:color w:val="000000"/>
          <w:sz w:val="28"/>
          <w:szCs w:val="28"/>
          <w:lang w:eastAsia="ru-RU"/>
        </w:rPr>
        <w:t>неудовлетворительное техническое состояние 30% сетей теплоснабжения.</w:t>
      </w:r>
    </w:p>
    <w:p w14:paraId="2D53B1B2" w14:textId="77777777" w:rsidR="00B94C46" w:rsidRPr="00B94C46" w:rsidRDefault="00B94C46" w:rsidP="00B94C46">
      <w:pPr>
        <w:spacing w:after="0" w:line="240" w:lineRule="auto"/>
        <w:ind w:left="142"/>
        <w:contextualSpacing/>
        <w:jc w:val="both"/>
        <w:rPr>
          <w:rFonts w:ascii="Times New Roman" w:eastAsia="Times New Roman" w:hAnsi="Times New Roman" w:cs="Times New Roman"/>
          <w:color w:val="000000"/>
          <w:sz w:val="28"/>
          <w:szCs w:val="28"/>
          <w:lang w:eastAsia="ru-RU"/>
        </w:rPr>
      </w:pPr>
    </w:p>
    <w:p w14:paraId="7ED4CB42" w14:textId="77777777" w:rsidR="00B94C46" w:rsidRPr="00B94C46" w:rsidRDefault="00B94C46" w:rsidP="00B94C46">
      <w:pPr>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eastAsia="ru-RU"/>
        </w:rPr>
      </w:pPr>
      <w:r w:rsidRPr="00B94C46">
        <w:rPr>
          <w:rFonts w:ascii="Times New Roman" w:eastAsia="Times New Roman" w:hAnsi="Times New Roman" w:cs="Times New Roman"/>
          <w:b/>
          <w:bCs/>
          <w:color w:val="000000"/>
          <w:sz w:val="28"/>
          <w:szCs w:val="28"/>
          <w:lang w:eastAsia="ru-RU"/>
        </w:rPr>
        <w:t>Прогноз развития сферы теплоснабжения, водоснабжения и</w:t>
      </w:r>
      <w:r w:rsidRPr="00B94C46">
        <w:rPr>
          <w:rFonts w:ascii="Times New Roman" w:eastAsia="Times New Roman" w:hAnsi="Times New Roman" w:cs="Times New Roman"/>
          <w:b/>
          <w:bCs/>
          <w:color w:val="000000"/>
          <w:sz w:val="28"/>
          <w:szCs w:val="28"/>
          <w:lang w:eastAsia="ru-RU"/>
        </w:rPr>
        <w:br/>
        <w:t>водоотведения.</w:t>
      </w:r>
    </w:p>
    <w:p w14:paraId="44869BC3" w14:textId="77777777" w:rsidR="00B94C46" w:rsidRPr="00B94C46" w:rsidRDefault="00B94C46" w:rsidP="00B94C4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14:paraId="7B125A2F" w14:textId="77777777" w:rsidR="00B94C46" w:rsidRPr="00B94C46" w:rsidRDefault="00B94C46" w:rsidP="00B94C4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94C46">
        <w:rPr>
          <w:rFonts w:ascii="Times New Roman" w:eastAsia="Times New Roman" w:hAnsi="Times New Roman" w:cs="Times New Roman"/>
          <w:color w:val="000000"/>
          <w:sz w:val="28"/>
          <w:szCs w:val="28"/>
          <w:lang w:eastAsia="ru-RU"/>
        </w:rPr>
        <w:t>30.08.2021 заключено концессионное соглашение в отношении</w:t>
      </w:r>
      <w:r w:rsidRPr="00B94C46">
        <w:rPr>
          <w:rFonts w:ascii="Times New Roman" w:eastAsia="Times New Roman" w:hAnsi="Times New Roman" w:cs="Times New Roman"/>
          <w:color w:val="000000"/>
          <w:sz w:val="28"/>
          <w:szCs w:val="28"/>
          <w:lang w:eastAsia="ru-RU"/>
        </w:rPr>
        <w:br/>
        <w:t>отдельных объектов водоснабжения и водоотведения, предназначенных для</w:t>
      </w:r>
      <w:r w:rsidRPr="00B94C46">
        <w:rPr>
          <w:rFonts w:ascii="Times New Roman" w:eastAsia="Times New Roman" w:hAnsi="Times New Roman" w:cs="Times New Roman"/>
          <w:color w:val="000000"/>
          <w:sz w:val="28"/>
          <w:szCs w:val="28"/>
          <w:lang w:eastAsia="ru-RU"/>
        </w:rPr>
        <w:br/>
        <w:t>водоснабжения и водоотведения, находящихся в собственности Гатчинского</w:t>
      </w:r>
      <w:r w:rsidRPr="00B94C46">
        <w:rPr>
          <w:rFonts w:ascii="Times New Roman" w:eastAsia="Times New Roman" w:hAnsi="Times New Roman" w:cs="Times New Roman"/>
          <w:color w:val="000000"/>
          <w:sz w:val="28"/>
          <w:szCs w:val="28"/>
          <w:lang w:eastAsia="ru-RU"/>
        </w:rPr>
        <w:br/>
        <w:t>муниципального округа. В рамках реализации данного концессионного</w:t>
      </w:r>
      <w:r w:rsidRPr="00B94C46">
        <w:rPr>
          <w:rFonts w:ascii="Times New Roman" w:eastAsia="Times New Roman" w:hAnsi="Times New Roman" w:cs="Times New Roman"/>
          <w:color w:val="000000"/>
          <w:sz w:val="28"/>
          <w:szCs w:val="28"/>
          <w:lang w:eastAsia="ru-RU"/>
        </w:rPr>
        <w:br/>
        <w:t>соглашения до конца 2039 года планируется к реализации 112 мероприятий,</w:t>
      </w:r>
      <w:r w:rsidRPr="00B94C46">
        <w:rPr>
          <w:rFonts w:ascii="Times New Roman" w:eastAsia="Times New Roman" w:hAnsi="Times New Roman" w:cs="Times New Roman"/>
          <w:color w:val="000000"/>
          <w:sz w:val="28"/>
          <w:szCs w:val="28"/>
          <w:lang w:eastAsia="ru-RU"/>
        </w:rPr>
        <w:br/>
        <w:t>из них в сфере водоснабжения 72 мероприятия и в сфере водоотведения 40</w:t>
      </w:r>
      <w:r w:rsidRPr="00B94C46">
        <w:rPr>
          <w:rFonts w:ascii="Times New Roman" w:eastAsia="Times New Roman" w:hAnsi="Times New Roman" w:cs="Times New Roman"/>
          <w:color w:val="000000"/>
          <w:sz w:val="28"/>
          <w:szCs w:val="28"/>
          <w:lang w:eastAsia="ru-RU"/>
        </w:rPr>
        <w:br/>
        <w:t>мероприятий.</w:t>
      </w:r>
    </w:p>
    <w:p w14:paraId="0A1AAED2" w14:textId="77777777" w:rsidR="00B94C46" w:rsidRPr="00B94C46" w:rsidRDefault="00B94C46" w:rsidP="00B94C4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94C46">
        <w:rPr>
          <w:rFonts w:ascii="Times New Roman" w:eastAsia="Times New Roman" w:hAnsi="Times New Roman" w:cs="Times New Roman"/>
          <w:color w:val="000000"/>
          <w:sz w:val="28"/>
          <w:szCs w:val="28"/>
          <w:lang w:eastAsia="ru-RU"/>
        </w:rPr>
        <w:t>В рамках данной муниципальной программы планируется:</w:t>
      </w:r>
    </w:p>
    <w:p w14:paraId="3CB15793" w14:textId="77777777" w:rsidR="00B94C46" w:rsidRPr="00B94C46" w:rsidRDefault="00B94C46" w:rsidP="00B94C4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94C46">
        <w:rPr>
          <w:rFonts w:ascii="Times New Roman" w:eastAsia="Times New Roman" w:hAnsi="Times New Roman" w:cs="Times New Roman"/>
          <w:color w:val="000000"/>
          <w:sz w:val="28"/>
          <w:szCs w:val="28"/>
          <w:lang w:eastAsia="ru-RU"/>
        </w:rPr>
        <w:t>Модернизация водопроводных сетей – 9372 пог.м;</w:t>
      </w:r>
    </w:p>
    <w:p w14:paraId="7A797F76" w14:textId="77777777" w:rsidR="00B94C46" w:rsidRPr="00B94C46" w:rsidRDefault="00B94C46" w:rsidP="00B94C4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94C46">
        <w:rPr>
          <w:rFonts w:ascii="Times New Roman" w:eastAsia="Times New Roman" w:hAnsi="Times New Roman" w:cs="Times New Roman"/>
          <w:color w:val="000000"/>
          <w:sz w:val="28"/>
          <w:szCs w:val="28"/>
          <w:lang w:eastAsia="ru-RU"/>
        </w:rPr>
        <w:t>Модернизация канализационных сетей – 3257 пог.м;</w:t>
      </w:r>
    </w:p>
    <w:p w14:paraId="221BC2A3" w14:textId="77777777" w:rsidR="00B94C46" w:rsidRPr="00B94C46" w:rsidRDefault="00B94C46" w:rsidP="00B94C4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94C46">
        <w:rPr>
          <w:rFonts w:ascii="Times New Roman" w:eastAsia="Times New Roman" w:hAnsi="Times New Roman" w:cs="Times New Roman"/>
          <w:color w:val="000000"/>
          <w:sz w:val="28"/>
          <w:szCs w:val="28"/>
          <w:lang w:eastAsia="ru-RU"/>
        </w:rPr>
        <w:t>В период с 2025 по 2039 гг. планируется реализация следующих мероприятий по данному концессионному соглашению:</w:t>
      </w:r>
    </w:p>
    <w:p w14:paraId="1E06A8EE" w14:textId="77777777" w:rsidR="00B94C46" w:rsidRPr="00B94C46" w:rsidRDefault="00B94C46" w:rsidP="00B94C4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94C46">
        <w:rPr>
          <w:rFonts w:ascii="Times New Roman" w:eastAsia="Times New Roman" w:hAnsi="Times New Roman" w:cs="Times New Roman"/>
          <w:color w:val="000000"/>
          <w:sz w:val="28"/>
          <w:szCs w:val="28"/>
          <w:lang w:eastAsia="ru-RU"/>
        </w:rPr>
        <w:t>Модернизация водопроводных сетей: п.Кобринское ул.Центральная, п.Суйда ул.Цетральная, п.Вырица, д.Малое Верево ул.Кутышева, ул.Кириллова, ул.Совхозная, д.Жабино, д.Вохоново, д.Сяськелево, д.Старые Низковицы, п.Дружная горка ул. Урицкого, ул. Усадебная, д.Лампово до котельной, д.Лампово ул.Совхозная, п. Дружная горка от водозабора, п.Дружная горка (Красницы) от водонапорной башни, п.Терволово, п.Пудость ул.Зайончковского, д.Большое Рейзино к домам 34,35,36,32, п.Терволово ул.Ряхмузи, с.Рождествено ул.Комсомольская, ул.Терещенко, п.Кобралово ул.Новая, ул.Лесная, ул.Строительная, д.Луйсковицы, д.Шпаньково, п.Елизаветино, п.Войсковицы</w:t>
      </w:r>
    </w:p>
    <w:p w14:paraId="008B7168" w14:textId="77777777" w:rsidR="00B94C46" w:rsidRPr="00B94C46" w:rsidRDefault="00B94C46" w:rsidP="00B94C4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94C46">
        <w:rPr>
          <w:rFonts w:ascii="Times New Roman" w:eastAsia="Times New Roman" w:hAnsi="Times New Roman" w:cs="Times New Roman"/>
          <w:color w:val="000000"/>
          <w:sz w:val="28"/>
          <w:szCs w:val="28"/>
          <w:lang w:eastAsia="ru-RU"/>
        </w:rPr>
        <w:t xml:space="preserve">Строительство станций водоподготовки: д.Пудомяги, Старосиверская (5 шт.), пос.Сиверский (9 шт.), дер.Ивановка, пос.Терволово, п.Елизаветино, пос.Войсковицы </w:t>
      </w:r>
    </w:p>
    <w:p w14:paraId="008A4614" w14:textId="77777777" w:rsidR="00B94C46" w:rsidRPr="00B94C46" w:rsidRDefault="00B94C46" w:rsidP="00B94C4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94C46">
        <w:rPr>
          <w:rFonts w:ascii="Times New Roman" w:eastAsia="Times New Roman" w:hAnsi="Times New Roman" w:cs="Times New Roman"/>
          <w:color w:val="000000"/>
          <w:sz w:val="28"/>
          <w:szCs w:val="28"/>
          <w:lang w:eastAsia="ru-RU"/>
        </w:rPr>
        <w:lastRenderedPageBreak/>
        <w:t xml:space="preserve">Модернизация скважин: №5286 п.Кобринское, п.Вырица (3 шт.), д.Мины, д.Жабино, д.Вохоново, д.Ондорово, дер.Большое Рейзино, №3510 с.Рождествено, №3126 пос.Кобралово </w:t>
      </w:r>
    </w:p>
    <w:p w14:paraId="53AF0F95" w14:textId="77777777" w:rsidR="00B94C46" w:rsidRPr="00B94C46" w:rsidRDefault="00B94C46" w:rsidP="00B94C4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94C46">
        <w:rPr>
          <w:rFonts w:ascii="Times New Roman" w:eastAsia="Times New Roman" w:hAnsi="Times New Roman" w:cs="Times New Roman"/>
          <w:color w:val="000000"/>
          <w:sz w:val="28"/>
          <w:szCs w:val="28"/>
          <w:lang w:eastAsia="ru-RU"/>
        </w:rPr>
        <w:t>Модернизация канализационных сетей: п. Лукаши, д.Пудомяги, пос.Новый свет МКД №41,42,43,45, пос.Торфяное, пос.Новый свет МКД №1,2,3,4,5,57б, п.Вырица, д.Большие Колпаны ул.Садовая, ул. Казначеева, п.Белогорка ул.Институтская, п.Сиверский ул.Военный городок, п.Сиверский ул.Заводская, ул.Строителей, ул.Вокзальная, п.Сиверский пр.Героев от школы до детского сада,ул.123 Дивизии, п.Рождествено, д.Батово, п.Елизаветино</w:t>
      </w:r>
    </w:p>
    <w:p w14:paraId="7DF5B3CE" w14:textId="77777777" w:rsidR="00B94C46" w:rsidRPr="00B94C46" w:rsidRDefault="00B94C46" w:rsidP="00B94C4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94C46">
        <w:rPr>
          <w:rFonts w:ascii="Times New Roman" w:eastAsia="Times New Roman" w:hAnsi="Times New Roman" w:cs="Times New Roman"/>
          <w:color w:val="000000"/>
          <w:sz w:val="28"/>
          <w:szCs w:val="28"/>
          <w:lang w:eastAsia="ru-RU"/>
        </w:rPr>
        <w:t>Модернизация канализационных очистных сооружений: д.Меньково, п.Суйда, д.Мины, п.Вырица, пос.Пудость, пос.Терволово, дер.Ивановка, п.Войсковицы</w:t>
      </w:r>
    </w:p>
    <w:p w14:paraId="55FFF446" w14:textId="77777777" w:rsidR="00B94C46" w:rsidRPr="00B94C46" w:rsidRDefault="00B94C46" w:rsidP="00B94C4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94C46">
        <w:rPr>
          <w:rFonts w:ascii="Times New Roman" w:eastAsia="Times New Roman" w:hAnsi="Times New Roman" w:cs="Times New Roman"/>
          <w:color w:val="000000"/>
          <w:sz w:val="28"/>
          <w:szCs w:val="28"/>
          <w:lang w:eastAsia="ru-RU"/>
        </w:rPr>
        <w:t>Строительство канализационных очистных сооружений: д.Малое Верево ул.Кириллова д.2Б, дер.Мыза-Ивановка, с.Рождествено, пос.Сусанино</w:t>
      </w:r>
    </w:p>
    <w:p w14:paraId="574B06CE" w14:textId="77777777" w:rsidR="00B94C46" w:rsidRPr="00B94C46" w:rsidRDefault="00B94C46" w:rsidP="00B94C4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94C46">
        <w:rPr>
          <w:rFonts w:ascii="Times New Roman" w:eastAsia="Times New Roman" w:hAnsi="Times New Roman" w:cs="Times New Roman"/>
          <w:color w:val="000000"/>
          <w:sz w:val="28"/>
          <w:szCs w:val="28"/>
          <w:lang w:eastAsia="ru-RU"/>
        </w:rPr>
        <w:t>Модернизация канализационных насосных станций: п.Дружноселье КНС-2, п.Тайцы ул.Юного Ленинца КНС №1, пгт.Тайцы ул.Санаторская, п.Сусанино 6 линия №63, пос.Кобралово,</w:t>
      </w:r>
    </w:p>
    <w:p w14:paraId="745103D2" w14:textId="77777777" w:rsidR="00B94C46" w:rsidRPr="00B94C46" w:rsidRDefault="00B94C46" w:rsidP="00B94C4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94C46">
        <w:rPr>
          <w:rFonts w:ascii="Times New Roman" w:eastAsia="Times New Roman" w:hAnsi="Times New Roman" w:cs="Times New Roman"/>
          <w:color w:val="000000"/>
          <w:sz w:val="28"/>
          <w:szCs w:val="28"/>
          <w:lang w:eastAsia="ru-RU"/>
        </w:rPr>
        <w:t>В рамках реализации муниципальной программы планируется</w:t>
      </w:r>
      <w:r w:rsidRPr="00B94C46">
        <w:rPr>
          <w:rFonts w:ascii="Times New Roman" w:eastAsia="Times New Roman" w:hAnsi="Times New Roman" w:cs="Times New Roman"/>
          <w:color w:val="000000"/>
          <w:sz w:val="28"/>
          <w:szCs w:val="28"/>
          <w:lang w:eastAsia="ru-RU"/>
        </w:rPr>
        <w:br/>
        <w:t>заключение концессионного соглашения в сфере теплоснабжения на</w:t>
      </w:r>
      <w:r w:rsidRPr="00B94C46">
        <w:rPr>
          <w:rFonts w:ascii="Times New Roman" w:eastAsia="Times New Roman" w:hAnsi="Times New Roman" w:cs="Times New Roman"/>
          <w:color w:val="000000"/>
          <w:sz w:val="28"/>
          <w:szCs w:val="28"/>
          <w:lang w:eastAsia="ru-RU"/>
        </w:rPr>
        <w:br/>
        <w:t>территории Гатчинского муниципального округа.</w:t>
      </w:r>
      <w:r w:rsidRPr="00B94C46">
        <w:rPr>
          <w:rFonts w:ascii="Times New Roman" w:eastAsia="Times New Roman" w:hAnsi="Times New Roman" w:cs="Times New Roman"/>
          <w:sz w:val="24"/>
          <w:szCs w:val="24"/>
          <w:lang w:eastAsia="ru-RU"/>
        </w:rPr>
        <w:t xml:space="preserve"> </w:t>
      </w:r>
    </w:p>
    <w:p w14:paraId="630C7A36" w14:textId="77777777" w:rsidR="00B94C46" w:rsidRPr="00B94C46" w:rsidRDefault="00B94C46" w:rsidP="00B94C4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0B94B3F" w14:textId="77777777" w:rsidR="00B94C46" w:rsidRPr="00B94C46" w:rsidRDefault="00B94C46" w:rsidP="00B94C46">
      <w:pPr>
        <w:autoSpaceDE w:val="0"/>
        <w:autoSpaceDN w:val="0"/>
        <w:adjustRightInd w:val="0"/>
        <w:spacing w:after="0" w:line="240" w:lineRule="auto"/>
        <w:ind w:firstLine="540"/>
        <w:jc w:val="center"/>
        <w:rPr>
          <w:rFonts w:ascii="Times New Roman" w:eastAsia="Times New Roman" w:hAnsi="Times New Roman" w:cs="Times New Roman"/>
          <w:b/>
          <w:bCs/>
          <w:color w:val="000000"/>
          <w:sz w:val="28"/>
          <w:szCs w:val="28"/>
          <w:lang w:eastAsia="ru-RU"/>
        </w:rPr>
      </w:pPr>
      <w:r w:rsidRPr="00B94C46">
        <w:rPr>
          <w:rFonts w:ascii="Times New Roman" w:eastAsia="Times New Roman" w:hAnsi="Times New Roman" w:cs="Times New Roman"/>
          <w:b/>
          <w:bCs/>
          <w:color w:val="000000"/>
          <w:sz w:val="28"/>
          <w:szCs w:val="28"/>
          <w:lang w:eastAsia="ru-RU"/>
        </w:rPr>
        <w:t>Характеристика сферы газоснабжения.</w:t>
      </w:r>
    </w:p>
    <w:p w14:paraId="0F88A3BB" w14:textId="77777777" w:rsidR="00B94C46" w:rsidRPr="00B94C46" w:rsidRDefault="00B94C46" w:rsidP="00B94C4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14:paraId="07FDE985" w14:textId="77777777" w:rsidR="00B94C46" w:rsidRPr="00B94C46" w:rsidRDefault="00B94C46" w:rsidP="00B94C4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94C46">
        <w:rPr>
          <w:rFonts w:ascii="Times New Roman" w:eastAsia="Times New Roman" w:hAnsi="Times New Roman" w:cs="Times New Roman"/>
          <w:color w:val="000000"/>
          <w:sz w:val="28"/>
          <w:szCs w:val="28"/>
          <w:lang w:eastAsia="ru-RU"/>
        </w:rPr>
        <w:t>Газораспределительная система Гатчинского муниципального округа</w:t>
      </w:r>
      <w:r w:rsidRPr="00B94C46">
        <w:rPr>
          <w:rFonts w:ascii="Times New Roman" w:eastAsia="Times New Roman" w:hAnsi="Times New Roman" w:cs="Times New Roman"/>
          <w:color w:val="000000"/>
          <w:sz w:val="28"/>
          <w:szCs w:val="28"/>
          <w:lang w:eastAsia="ru-RU"/>
        </w:rPr>
        <w:br/>
        <w:t>представляет собой имущественный производственный комплекс, состоящий</w:t>
      </w:r>
      <w:r w:rsidRPr="00B94C46">
        <w:rPr>
          <w:rFonts w:ascii="Times New Roman" w:eastAsia="Times New Roman" w:hAnsi="Times New Roman" w:cs="Times New Roman"/>
          <w:color w:val="000000"/>
          <w:sz w:val="28"/>
          <w:szCs w:val="28"/>
          <w:lang w:eastAsia="ru-RU"/>
        </w:rPr>
        <w:br/>
        <w:t>из организационно и экономически взаимосвязанных объектов,</w:t>
      </w:r>
      <w:r w:rsidRPr="00B94C46">
        <w:rPr>
          <w:rFonts w:ascii="Times New Roman" w:eastAsia="Times New Roman" w:hAnsi="Times New Roman" w:cs="Times New Roman"/>
          <w:color w:val="000000"/>
          <w:sz w:val="28"/>
          <w:szCs w:val="28"/>
          <w:lang w:eastAsia="ru-RU"/>
        </w:rPr>
        <w:br/>
        <w:t>предназначенных для транспортировки и подачи природного газа</w:t>
      </w:r>
      <w:r w:rsidRPr="00B94C46">
        <w:rPr>
          <w:rFonts w:ascii="Times New Roman" w:eastAsia="Times New Roman" w:hAnsi="Times New Roman" w:cs="Times New Roman"/>
          <w:color w:val="000000"/>
          <w:sz w:val="28"/>
          <w:szCs w:val="28"/>
          <w:lang w:eastAsia="ru-RU"/>
        </w:rPr>
        <w:br/>
        <w:t>потребителям, расположенным на территории Гатчинского муниципального</w:t>
      </w:r>
      <w:r w:rsidRPr="00B94C46">
        <w:rPr>
          <w:rFonts w:ascii="Times New Roman" w:eastAsia="Times New Roman" w:hAnsi="Times New Roman" w:cs="Times New Roman"/>
          <w:color w:val="000000"/>
          <w:sz w:val="28"/>
          <w:szCs w:val="28"/>
          <w:lang w:eastAsia="ru-RU"/>
        </w:rPr>
        <w:br/>
        <w:t>округа.</w:t>
      </w:r>
    </w:p>
    <w:p w14:paraId="32F449B7" w14:textId="77777777" w:rsidR="00B94C46" w:rsidRPr="00B94C46" w:rsidRDefault="00B94C46" w:rsidP="00B94C4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94C46">
        <w:rPr>
          <w:rFonts w:ascii="Times New Roman" w:eastAsia="Times New Roman" w:hAnsi="Times New Roman" w:cs="Times New Roman"/>
          <w:color w:val="000000"/>
          <w:sz w:val="28"/>
          <w:szCs w:val="28"/>
          <w:lang w:eastAsia="ru-RU"/>
        </w:rPr>
        <w:t>Газификация – вопрос, который волнует многих жителей Гатчинского</w:t>
      </w:r>
      <w:r w:rsidRPr="00B94C46">
        <w:rPr>
          <w:rFonts w:ascii="Times New Roman" w:eastAsia="Times New Roman" w:hAnsi="Times New Roman" w:cs="Times New Roman"/>
          <w:color w:val="000000"/>
          <w:sz w:val="28"/>
          <w:szCs w:val="28"/>
          <w:lang w:eastAsia="ru-RU"/>
        </w:rPr>
        <w:br/>
        <w:t>муниципального округа. Без экономичного, доступного по цене природного</w:t>
      </w:r>
      <w:r w:rsidRPr="00B94C46">
        <w:rPr>
          <w:rFonts w:ascii="Times New Roman" w:eastAsia="Times New Roman" w:hAnsi="Times New Roman" w:cs="Times New Roman"/>
          <w:color w:val="000000"/>
          <w:sz w:val="28"/>
          <w:szCs w:val="28"/>
          <w:lang w:eastAsia="ru-RU"/>
        </w:rPr>
        <w:br/>
        <w:t>топлива невозможно представить как дальнейшее развитие экономики, так и</w:t>
      </w:r>
      <w:r w:rsidRPr="00B94C46">
        <w:rPr>
          <w:rFonts w:ascii="Times New Roman" w:eastAsia="Times New Roman" w:hAnsi="Times New Roman" w:cs="Times New Roman"/>
          <w:color w:val="000000"/>
          <w:sz w:val="28"/>
          <w:szCs w:val="28"/>
          <w:lang w:eastAsia="ru-RU"/>
        </w:rPr>
        <w:br/>
        <w:t>комфортные условия проживания людей. Поэтому из года в год,</w:t>
      </w:r>
      <w:r w:rsidRPr="00B94C46">
        <w:rPr>
          <w:rFonts w:ascii="Times New Roman" w:eastAsia="Times New Roman" w:hAnsi="Times New Roman" w:cs="Times New Roman"/>
          <w:color w:val="000000"/>
          <w:sz w:val="28"/>
          <w:szCs w:val="28"/>
          <w:lang w:eastAsia="ru-RU"/>
        </w:rPr>
        <w:br/>
        <w:t>последовательно и настойчиво наращиваются темпы газификации. Однако,</w:t>
      </w:r>
      <w:r w:rsidRPr="00B94C46">
        <w:rPr>
          <w:rFonts w:ascii="Times New Roman" w:eastAsia="Times New Roman" w:hAnsi="Times New Roman" w:cs="Times New Roman"/>
          <w:color w:val="000000"/>
          <w:sz w:val="28"/>
          <w:szCs w:val="28"/>
          <w:lang w:eastAsia="ru-RU"/>
        </w:rPr>
        <w:br/>
        <w:t>еще не все домовладения на территории Гатчинского муниципального округа</w:t>
      </w:r>
      <w:r w:rsidRPr="00B94C46">
        <w:rPr>
          <w:rFonts w:ascii="Times New Roman" w:eastAsia="Times New Roman" w:hAnsi="Times New Roman" w:cs="Times New Roman"/>
          <w:color w:val="000000"/>
          <w:sz w:val="28"/>
          <w:szCs w:val="28"/>
          <w:lang w:eastAsia="ru-RU"/>
        </w:rPr>
        <w:br/>
        <w:t>газифицированы.</w:t>
      </w:r>
    </w:p>
    <w:p w14:paraId="60BCC65F" w14:textId="77777777" w:rsidR="00B94C46" w:rsidRPr="00B94C46" w:rsidRDefault="00B94C46" w:rsidP="00B94C4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B94C46">
        <w:rPr>
          <w:rFonts w:ascii="Times New Roman" w:eastAsia="Times New Roman" w:hAnsi="Times New Roman" w:cs="Times New Roman"/>
          <w:color w:val="000000"/>
          <w:sz w:val="28"/>
          <w:szCs w:val="28"/>
          <w:lang w:eastAsia="ru-RU"/>
        </w:rPr>
        <w:t>Выполнение программы позволит газифицировать новые населенные</w:t>
      </w:r>
      <w:r w:rsidRPr="00B94C46">
        <w:rPr>
          <w:rFonts w:ascii="Times New Roman" w:eastAsia="Times New Roman" w:hAnsi="Times New Roman" w:cs="Times New Roman"/>
          <w:color w:val="000000"/>
          <w:sz w:val="28"/>
          <w:szCs w:val="28"/>
          <w:lang w:eastAsia="ru-RU"/>
        </w:rPr>
        <w:br/>
        <w:t>пункты и предоставит техническую возможность для подключения к сетям</w:t>
      </w:r>
      <w:r w:rsidRPr="00B94C46">
        <w:rPr>
          <w:rFonts w:ascii="Times New Roman" w:eastAsia="Times New Roman" w:hAnsi="Times New Roman" w:cs="Times New Roman"/>
          <w:color w:val="000000"/>
          <w:sz w:val="28"/>
          <w:szCs w:val="28"/>
          <w:lang w:eastAsia="ru-RU"/>
        </w:rPr>
        <w:br/>
        <w:t>газоснабжения многоквартирных домов, объектов социальной</w:t>
      </w:r>
      <w:r w:rsidRPr="00B94C46">
        <w:rPr>
          <w:rFonts w:ascii="Times New Roman" w:eastAsia="Times New Roman" w:hAnsi="Times New Roman" w:cs="Times New Roman"/>
          <w:color w:val="000000"/>
          <w:sz w:val="28"/>
          <w:szCs w:val="28"/>
          <w:lang w:eastAsia="ru-RU"/>
        </w:rPr>
        <w:br/>
        <w:t>инфраструктуры и индивидуальных жилых домовладений.</w:t>
      </w:r>
      <w:r w:rsidRPr="00B94C46">
        <w:rPr>
          <w:rFonts w:ascii="Times New Roman" w:eastAsia="Times New Roman" w:hAnsi="Times New Roman" w:cs="Times New Roman"/>
          <w:color w:val="000000"/>
          <w:sz w:val="28"/>
          <w:szCs w:val="28"/>
          <w:lang w:eastAsia="ru-RU"/>
        </w:rPr>
        <w:br/>
        <w:t>В целях повышения надежности услуг газоснабжения для потребителей</w:t>
      </w:r>
      <w:r w:rsidRPr="00B94C46">
        <w:rPr>
          <w:rFonts w:ascii="Times New Roman" w:eastAsia="Times New Roman" w:hAnsi="Times New Roman" w:cs="Times New Roman"/>
          <w:color w:val="000000"/>
          <w:sz w:val="28"/>
          <w:szCs w:val="28"/>
          <w:lang w:eastAsia="ru-RU"/>
        </w:rPr>
        <w:br/>
        <w:t>в Гатчинском муниципальном округе и своевременной модернизации</w:t>
      </w:r>
      <w:r w:rsidRPr="00B94C46">
        <w:rPr>
          <w:rFonts w:ascii="Times New Roman" w:eastAsia="Times New Roman" w:hAnsi="Times New Roman" w:cs="Times New Roman"/>
          <w:color w:val="000000"/>
          <w:sz w:val="28"/>
          <w:szCs w:val="28"/>
          <w:lang w:eastAsia="ru-RU"/>
        </w:rPr>
        <w:br/>
        <w:t>газораспределительной системы за счет средств бюджета Гатчинского</w:t>
      </w:r>
      <w:r w:rsidRPr="00B94C46">
        <w:rPr>
          <w:rFonts w:ascii="Times New Roman" w:eastAsia="Times New Roman" w:hAnsi="Times New Roman" w:cs="Times New Roman"/>
          <w:color w:val="000000"/>
          <w:sz w:val="28"/>
          <w:szCs w:val="28"/>
          <w:lang w:eastAsia="ru-RU"/>
        </w:rPr>
        <w:br/>
        <w:t>муниципального округа осуществляются мероприятия по реконструкции ГРП и системы газопроводов высокого, среднего и низкого давления.</w:t>
      </w:r>
      <w:r w:rsidRPr="00B94C46">
        <w:rPr>
          <w:rFonts w:ascii="Times New Roman" w:eastAsia="Times New Roman" w:hAnsi="Times New Roman" w:cs="Times New Roman"/>
          <w:color w:val="000000"/>
          <w:sz w:val="28"/>
          <w:szCs w:val="28"/>
          <w:lang w:eastAsia="ru-RU"/>
        </w:rPr>
        <w:br/>
      </w:r>
      <w:r w:rsidRPr="00B94C46">
        <w:rPr>
          <w:rFonts w:ascii="Times New Roman" w:eastAsia="Times New Roman" w:hAnsi="Times New Roman" w:cs="Times New Roman"/>
          <w:color w:val="000000"/>
          <w:sz w:val="28"/>
          <w:szCs w:val="28"/>
          <w:lang w:eastAsia="ru-RU"/>
        </w:rPr>
        <w:lastRenderedPageBreak/>
        <w:t>Недостаточный уровень газификации населенных пунктов Гатчинского</w:t>
      </w:r>
      <w:r w:rsidRPr="00B94C46">
        <w:rPr>
          <w:rFonts w:ascii="Times New Roman" w:eastAsia="Times New Roman" w:hAnsi="Times New Roman" w:cs="Times New Roman"/>
          <w:color w:val="000000"/>
          <w:sz w:val="28"/>
          <w:szCs w:val="28"/>
          <w:lang w:eastAsia="ru-RU"/>
        </w:rPr>
        <w:br/>
        <w:t>муниципального округа природным газом (64%).</w:t>
      </w:r>
      <w:r w:rsidRPr="00B94C46">
        <w:rPr>
          <w:rFonts w:ascii="Times New Roman" w:eastAsia="Times New Roman" w:hAnsi="Times New Roman" w:cs="Times New Roman"/>
          <w:color w:val="000000"/>
          <w:sz w:val="28"/>
          <w:szCs w:val="28"/>
          <w:lang w:eastAsia="ru-RU"/>
        </w:rPr>
        <w:br/>
        <w:t>Проблемы газификации Гатчинского муниципального округа во</w:t>
      </w:r>
      <w:r w:rsidRPr="00B94C46">
        <w:rPr>
          <w:rFonts w:ascii="Times New Roman" w:eastAsia="Times New Roman" w:hAnsi="Times New Roman" w:cs="Times New Roman"/>
          <w:color w:val="000000"/>
          <w:sz w:val="28"/>
          <w:szCs w:val="28"/>
          <w:lang w:eastAsia="ru-RU"/>
        </w:rPr>
        <w:br/>
        <w:t>многом связаны с тем, что объекты газификации – частный сектор,</w:t>
      </w:r>
      <w:r w:rsidRPr="00B94C46">
        <w:rPr>
          <w:rFonts w:ascii="Times New Roman" w:eastAsia="Times New Roman" w:hAnsi="Times New Roman" w:cs="Times New Roman"/>
          <w:color w:val="000000"/>
          <w:sz w:val="28"/>
          <w:szCs w:val="28"/>
          <w:lang w:eastAsia="ru-RU"/>
        </w:rPr>
        <w:br/>
        <w:t>небольшие населенные пункты, расположены точечно на большой</w:t>
      </w:r>
      <w:r w:rsidRPr="00B94C46">
        <w:rPr>
          <w:rFonts w:ascii="Times New Roman" w:eastAsia="Times New Roman" w:hAnsi="Times New Roman" w:cs="Times New Roman"/>
          <w:color w:val="000000"/>
          <w:sz w:val="28"/>
          <w:szCs w:val="28"/>
          <w:lang w:eastAsia="ru-RU"/>
        </w:rPr>
        <w:br/>
        <w:t>территории. Это влечет за собой значительные расходы на прокладку</w:t>
      </w:r>
      <w:r w:rsidRPr="00B94C46">
        <w:rPr>
          <w:rFonts w:ascii="Times New Roman" w:eastAsia="Times New Roman" w:hAnsi="Times New Roman" w:cs="Times New Roman"/>
          <w:color w:val="000000"/>
          <w:sz w:val="28"/>
          <w:szCs w:val="28"/>
          <w:lang w:eastAsia="ru-RU"/>
        </w:rPr>
        <w:br/>
        <w:t>распределительных сетей после строительства магистральных и</w:t>
      </w:r>
      <w:r w:rsidRPr="00B94C46">
        <w:rPr>
          <w:rFonts w:ascii="Times New Roman" w:eastAsia="Times New Roman" w:hAnsi="Times New Roman" w:cs="Times New Roman"/>
          <w:color w:val="000000"/>
          <w:sz w:val="28"/>
          <w:szCs w:val="28"/>
          <w:lang w:eastAsia="ru-RU"/>
        </w:rPr>
        <w:br/>
        <w:t>межпоселковых газопроводов.</w:t>
      </w:r>
    </w:p>
    <w:p w14:paraId="451322FF" w14:textId="77777777" w:rsidR="00B94C46" w:rsidRPr="00B94C46" w:rsidRDefault="00B94C46" w:rsidP="00B94C46">
      <w:pPr>
        <w:autoSpaceDE w:val="0"/>
        <w:autoSpaceDN w:val="0"/>
        <w:adjustRightInd w:val="0"/>
        <w:spacing w:after="0" w:line="240" w:lineRule="auto"/>
        <w:ind w:firstLine="540"/>
        <w:jc w:val="both"/>
        <w:rPr>
          <w:rFonts w:ascii="Times New Roman" w:eastAsia="Times New Roman" w:hAnsi="Times New Roman" w:cs="Times New Roman"/>
          <w:b/>
          <w:bCs/>
          <w:color w:val="000000"/>
          <w:sz w:val="28"/>
          <w:szCs w:val="28"/>
          <w:lang w:eastAsia="ru-RU"/>
        </w:rPr>
      </w:pPr>
      <w:r w:rsidRPr="00B94C46">
        <w:rPr>
          <w:rFonts w:ascii="Times New Roman" w:eastAsia="Times New Roman" w:hAnsi="Times New Roman" w:cs="Times New Roman"/>
          <w:color w:val="000000"/>
          <w:sz w:val="28"/>
          <w:szCs w:val="28"/>
          <w:lang w:eastAsia="ru-RU"/>
        </w:rPr>
        <w:t>В соответствии с постановлением Правительства Российской</w:t>
      </w:r>
      <w:r w:rsidRPr="00B94C46">
        <w:rPr>
          <w:rFonts w:ascii="Times New Roman" w:eastAsia="Times New Roman" w:hAnsi="Times New Roman" w:cs="Times New Roman"/>
          <w:color w:val="000000"/>
          <w:sz w:val="28"/>
          <w:szCs w:val="28"/>
          <w:lang w:eastAsia="ru-RU"/>
        </w:rPr>
        <w:br/>
        <w:t>Федерации от 13.09.2021 №1550 «Об утверждении Правил взаимодействия</w:t>
      </w:r>
      <w:r w:rsidRPr="00B94C46">
        <w:rPr>
          <w:rFonts w:ascii="Times New Roman" w:eastAsia="Times New Roman" w:hAnsi="Times New Roman" w:cs="Times New Roman"/>
          <w:color w:val="000000"/>
          <w:sz w:val="28"/>
          <w:szCs w:val="28"/>
          <w:lang w:eastAsia="ru-RU"/>
        </w:rPr>
        <w:br/>
        <w:t>единого оператора газификации, регионального оператора газификации,</w:t>
      </w:r>
      <w:r w:rsidRPr="00B94C46">
        <w:rPr>
          <w:rFonts w:ascii="Times New Roman" w:eastAsia="Times New Roman" w:hAnsi="Times New Roman" w:cs="Times New Roman"/>
          <w:color w:val="000000"/>
          <w:sz w:val="28"/>
          <w:szCs w:val="28"/>
          <w:lang w:eastAsia="ru-RU"/>
        </w:rPr>
        <w:br/>
        <w:t>органов государственной власти субъектов Российской Федерации, органов</w:t>
      </w:r>
      <w:r w:rsidRPr="00B94C46">
        <w:rPr>
          <w:rFonts w:ascii="Times New Roman" w:eastAsia="Times New Roman" w:hAnsi="Times New Roman" w:cs="Times New Roman"/>
          <w:color w:val="000000"/>
          <w:sz w:val="28"/>
          <w:szCs w:val="28"/>
          <w:lang w:eastAsia="ru-RU"/>
        </w:rPr>
        <w:br/>
        <w:t>публичной власти федеральных территорий и газораспределительных</w:t>
      </w:r>
      <w:r w:rsidRPr="00B94C46">
        <w:rPr>
          <w:rFonts w:ascii="Times New Roman" w:eastAsia="Times New Roman" w:hAnsi="Times New Roman" w:cs="Times New Roman"/>
          <w:color w:val="000000"/>
          <w:sz w:val="28"/>
          <w:szCs w:val="28"/>
          <w:lang w:eastAsia="ru-RU"/>
        </w:rPr>
        <w:br/>
        <w:t>организаций, привлекаемых единым оператором газификации или</w:t>
      </w:r>
      <w:r w:rsidRPr="00B94C46">
        <w:rPr>
          <w:rFonts w:ascii="Times New Roman" w:eastAsia="Times New Roman" w:hAnsi="Times New Roman" w:cs="Times New Roman"/>
          <w:color w:val="000000"/>
          <w:sz w:val="28"/>
          <w:szCs w:val="28"/>
          <w:lang w:eastAsia="ru-RU"/>
        </w:rPr>
        <w:br/>
        <w:t>региональным оператором газификации, при реализации мероприятий</w:t>
      </w:r>
      <w:r w:rsidRPr="00B94C46">
        <w:rPr>
          <w:rFonts w:ascii="Times New Roman" w:eastAsia="Times New Roman" w:hAnsi="Times New Roman" w:cs="Times New Roman"/>
          <w:color w:val="000000"/>
          <w:sz w:val="28"/>
          <w:szCs w:val="28"/>
          <w:lang w:eastAsia="ru-RU"/>
        </w:rPr>
        <w:br/>
        <w:t>межрегиональных и региональных программ газификации жилищно-коммунального хозяйства, промышленных и иных организаций» полномочия по проектированию и строительству газораспределительных сетей переданы Единому оператору газификации. В соответствии с распоряжением Правительства Российской Федерации от 15.12.2021 №3603-р Единым оператором газификации определено ООО «Газпром газификация». На территории Ленинградской области функции единого оператора газификации выполняет АО «Газпром газораспределение Ленинградская область».</w:t>
      </w:r>
      <w:r w:rsidRPr="00B94C46">
        <w:rPr>
          <w:rFonts w:ascii="Times New Roman" w:eastAsia="Times New Roman" w:hAnsi="Times New Roman" w:cs="Times New Roman"/>
          <w:color w:val="000000"/>
          <w:sz w:val="28"/>
          <w:szCs w:val="28"/>
          <w:lang w:eastAsia="ru-RU"/>
        </w:rPr>
        <w:br/>
      </w:r>
    </w:p>
    <w:p w14:paraId="0A326D7A" w14:textId="77777777" w:rsidR="00B94C46" w:rsidRPr="00B94C46" w:rsidRDefault="00B94C46" w:rsidP="00B94C46">
      <w:pPr>
        <w:autoSpaceDE w:val="0"/>
        <w:autoSpaceDN w:val="0"/>
        <w:adjustRightInd w:val="0"/>
        <w:spacing w:after="0" w:line="240" w:lineRule="auto"/>
        <w:ind w:firstLine="540"/>
        <w:jc w:val="both"/>
        <w:rPr>
          <w:rFonts w:ascii="Times New Roman" w:eastAsia="Times New Roman" w:hAnsi="Times New Roman" w:cs="Times New Roman"/>
          <w:b/>
          <w:bCs/>
          <w:color w:val="000000"/>
          <w:sz w:val="28"/>
          <w:szCs w:val="28"/>
          <w:lang w:eastAsia="ru-RU"/>
        </w:rPr>
      </w:pPr>
    </w:p>
    <w:p w14:paraId="4B9E96D2" w14:textId="77777777" w:rsidR="00B94C46" w:rsidRPr="00B94C46" w:rsidRDefault="00B94C46" w:rsidP="00B94C46">
      <w:pPr>
        <w:autoSpaceDE w:val="0"/>
        <w:autoSpaceDN w:val="0"/>
        <w:adjustRightInd w:val="0"/>
        <w:spacing w:after="0" w:line="240" w:lineRule="auto"/>
        <w:ind w:firstLine="540"/>
        <w:jc w:val="center"/>
        <w:rPr>
          <w:rFonts w:ascii="Times New Roman" w:eastAsia="Times New Roman" w:hAnsi="Times New Roman" w:cs="Times New Roman"/>
          <w:color w:val="000000"/>
          <w:sz w:val="28"/>
          <w:szCs w:val="28"/>
          <w:lang w:eastAsia="ru-RU"/>
        </w:rPr>
      </w:pPr>
      <w:r w:rsidRPr="00B94C46">
        <w:rPr>
          <w:rFonts w:ascii="Times New Roman" w:eastAsia="Times New Roman" w:hAnsi="Times New Roman" w:cs="Times New Roman"/>
          <w:b/>
          <w:bCs/>
          <w:color w:val="000000"/>
          <w:sz w:val="28"/>
          <w:szCs w:val="28"/>
          <w:lang w:eastAsia="ru-RU"/>
        </w:rPr>
        <w:t>Прогноз развития сферы газоснабжения.</w:t>
      </w:r>
    </w:p>
    <w:p w14:paraId="1E0CC44B" w14:textId="77777777" w:rsidR="00B94C46" w:rsidRPr="00B94C46" w:rsidRDefault="00B94C46" w:rsidP="00B94C46">
      <w:pPr>
        <w:autoSpaceDE w:val="0"/>
        <w:autoSpaceDN w:val="0"/>
        <w:adjustRightInd w:val="0"/>
        <w:spacing w:after="0" w:line="240" w:lineRule="auto"/>
        <w:ind w:firstLine="540"/>
        <w:jc w:val="center"/>
        <w:rPr>
          <w:rFonts w:ascii="Times New Roman" w:eastAsia="Times New Roman" w:hAnsi="Times New Roman" w:cs="Times New Roman"/>
          <w:color w:val="000000"/>
          <w:sz w:val="28"/>
          <w:szCs w:val="28"/>
          <w:lang w:eastAsia="ru-RU"/>
        </w:rPr>
      </w:pPr>
    </w:p>
    <w:p w14:paraId="6AD32817" w14:textId="77777777" w:rsidR="00B94C46" w:rsidRPr="00B94C46" w:rsidRDefault="00B94C46" w:rsidP="00B94C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B94C46">
        <w:rPr>
          <w:rFonts w:ascii="Times New Roman" w:eastAsia="Times New Roman" w:hAnsi="Times New Roman" w:cs="Times New Roman"/>
          <w:color w:val="000000"/>
          <w:sz w:val="28"/>
          <w:szCs w:val="28"/>
          <w:lang w:eastAsia="ru-RU"/>
        </w:rPr>
        <w:t>Завершение разработки проектно-сметной документации и техническое</w:t>
      </w:r>
      <w:r w:rsidRPr="00B94C46">
        <w:rPr>
          <w:rFonts w:ascii="Times New Roman" w:eastAsia="Times New Roman" w:hAnsi="Times New Roman" w:cs="Times New Roman"/>
          <w:color w:val="000000"/>
          <w:sz w:val="28"/>
          <w:szCs w:val="28"/>
          <w:lang w:eastAsia="ru-RU"/>
        </w:rPr>
        <w:br/>
        <w:t>обслуживание газопроводов, находящихся в собственности Гатчинского</w:t>
      </w:r>
      <w:r w:rsidRPr="00B94C46">
        <w:rPr>
          <w:rFonts w:ascii="Times New Roman" w:eastAsia="Times New Roman" w:hAnsi="Times New Roman" w:cs="Times New Roman"/>
          <w:color w:val="000000"/>
          <w:sz w:val="28"/>
          <w:szCs w:val="28"/>
          <w:lang w:eastAsia="ru-RU"/>
        </w:rPr>
        <w:br/>
        <w:t>муниципального округа</w:t>
      </w:r>
      <w:r w:rsidRPr="00B94C46">
        <w:rPr>
          <w:rFonts w:ascii="Times New Roman" w:eastAsia="Times New Roman" w:hAnsi="Times New Roman" w:cs="Times New Roman"/>
          <w:sz w:val="24"/>
          <w:szCs w:val="24"/>
          <w:lang w:eastAsia="ru-RU"/>
        </w:rPr>
        <w:t>.</w:t>
      </w:r>
    </w:p>
    <w:p w14:paraId="41B5F90F" w14:textId="77777777" w:rsidR="00B94C46" w:rsidRPr="00B94C46" w:rsidRDefault="00B94C46" w:rsidP="00B94C46">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D209447" w14:textId="77777777" w:rsidR="00B94C46" w:rsidRPr="00B94C46" w:rsidRDefault="00B94C46" w:rsidP="00B94C46">
      <w:pPr>
        <w:autoSpaceDE w:val="0"/>
        <w:autoSpaceDN w:val="0"/>
        <w:adjustRightInd w:val="0"/>
        <w:spacing w:after="0" w:line="240" w:lineRule="auto"/>
        <w:ind w:firstLine="540"/>
        <w:jc w:val="center"/>
        <w:rPr>
          <w:rFonts w:ascii="Times New Roman" w:eastAsia="Times New Roman" w:hAnsi="Times New Roman" w:cs="Times New Roman"/>
          <w:b/>
          <w:bCs/>
          <w:color w:val="000000"/>
          <w:sz w:val="28"/>
          <w:szCs w:val="28"/>
          <w:lang w:eastAsia="ru-RU"/>
        </w:rPr>
      </w:pPr>
      <w:r w:rsidRPr="00B94C46">
        <w:rPr>
          <w:rFonts w:ascii="Times New Roman" w:eastAsia="Times New Roman" w:hAnsi="Times New Roman" w:cs="Times New Roman"/>
          <w:b/>
          <w:bCs/>
          <w:color w:val="000000"/>
          <w:sz w:val="28"/>
          <w:szCs w:val="28"/>
          <w:lang w:eastAsia="ru-RU"/>
        </w:rPr>
        <w:t>Характеристика энергетической сферы.</w:t>
      </w:r>
    </w:p>
    <w:p w14:paraId="65E57435" w14:textId="77777777" w:rsidR="00B94C46" w:rsidRPr="00B94C46" w:rsidRDefault="00B94C46" w:rsidP="00B94C46">
      <w:pPr>
        <w:autoSpaceDE w:val="0"/>
        <w:autoSpaceDN w:val="0"/>
        <w:adjustRightInd w:val="0"/>
        <w:spacing w:after="0" w:line="240" w:lineRule="auto"/>
        <w:ind w:firstLine="540"/>
        <w:jc w:val="center"/>
        <w:rPr>
          <w:rFonts w:ascii="Times New Roman" w:eastAsia="Times New Roman" w:hAnsi="Times New Roman" w:cs="Times New Roman"/>
          <w:color w:val="000000"/>
          <w:sz w:val="28"/>
          <w:szCs w:val="28"/>
          <w:lang w:eastAsia="ru-RU"/>
        </w:rPr>
      </w:pPr>
    </w:p>
    <w:p w14:paraId="2EA7FE61" w14:textId="77777777" w:rsidR="00B94C46" w:rsidRPr="00B94C46" w:rsidRDefault="00B94C46" w:rsidP="00B94C4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B94C46">
        <w:rPr>
          <w:rFonts w:ascii="Times New Roman" w:eastAsia="Times New Roman" w:hAnsi="Times New Roman" w:cs="Times New Roman"/>
          <w:color w:val="000000"/>
          <w:sz w:val="28"/>
          <w:szCs w:val="28"/>
          <w:lang w:eastAsia="ru-RU"/>
        </w:rPr>
        <w:t>В ходе реализации программы производится установка приборов учета</w:t>
      </w:r>
      <w:r w:rsidRPr="00B94C46">
        <w:rPr>
          <w:rFonts w:ascii="Times New Roman" w:eastAsia="Times New Roman" w:hAnsi="Times New Roman" w:cs="Times New Roman"/>
          <w:color w:val="000000"/>
          <w:sz w:val="28"/>
          <w:szCs w:val="28"/>
          <w:lang w:eastAsia="ru-RU"/>
        </w:rPr>
        <w:br/>
        <w:t>потребляемых энергетических ресурсов в учреждениях бюджетной сферы и</w:t>
      </w:r>
      <w:r w:rsidRPr="00B94C46">
        <w:rPr>
          <w:rFonts w:ascii="Times New Roman" w:eastAsia="Times New Roman" w:hAnsi="Times New Roman" w:cs="Times New Roman"/>
          <w:color w:val="000000"/>
          <w:sz w:val="28"/>
          <w:szCs w:val="28"/>
          <w:lang w:eastAsia="ru-RU"/>
        </w:rPr>
        <w:br/>
        <w:t>жилищном фонде, производится замена ламп накаливания на</w:t>
      </w:r>
      <w:r w:rsidRPr="00B94C46">
        <w:rPr>
          <w:rFonts w:ascii="Times New Roman" w:eastAsia="Times New Roman" w:hAnsi="Times New Roman" w:cs="Times New Roman"/>
          <w:color w:val="000000"/>
          <w:sz w:val="28"/>
          <w:szCs w:val="28"/>
          <w:lang w:eastAsia="ru-RU"/>
        </w:rPr>
        <w:br/>
        <w:t>энергосберегающие светодиодные лампы. При проведении ремонтов и</w:t>
      </w:r>
      <w:r w:rsidRPr="00B94C46">
        <w:rPr>
          <w:rFonts w:ascii="Times New Roman" w:eastAsia="Times New Roman" w:hAnsi="Times New Roman" w:cs="Times New Roman"/>
          <w:color w:val="000000"/>
          <w:sz w:val="28"/>
          <w:szCs w:val="28"/>
          <w:lang w:eastAsia="ru-RU"/>
        </w:rPr>
        <w:br/>
        <w:t>модернизаций зданий бюджетных организаций все в большей степени</w:t>
      </w:r>
      <w:r w:rsidRPr="00B94C46">
        <w:rPr>
          <w:rFonts w:ascii="Times New Roman" w:eastAsia="Times New Roman" w:hAnsi="Times New Roman" w:cs="Times New Roman"/>
          <w:color w:val="000000"/>
          <w:sz w:val="28"/>
          <w:szCs w:val="28"/>
          <w:lang w:eastAsia="ru-RU"/>
        </w:rPr>
        <w:br/>
        <w:t>внедряются энергосберегающие технологии, а именно, замена деревянных</w:t>
      </w:r>
      <w:r w:rsidRPr="00B94C46">
        <w:rPr>
          <w:rFonts w:ascii="Times New Roman" w:eastAsia="Times New Roman" w:hAnsi="Times New Roman" w:cs="Times New Roman"/>
          <w:color w:val="000000"/>
          <w:sz w:val="28"/>
          <w:szCs w:val="28"/>
          <w:lang w:eastAsia="ru-RU"/>
        </w:rPr>
        <w:br/>
        <w:t>рам на стеклопакеты, утепляются наружные стены, цокольные перекрытия и</w:t>
      </w:r>
      <w:r w:rsidRPr="00B94C46">
        <w:rPr>
          <w:rFonts w:ascii="Times New Roman" w:eastAsia="Times New Roman" w:hAnsi="Times New Roman" w:cs="Times New Roman"/>
          <w:color w:val="000000"/>
          <w:sz w:val="28"/>
          <w:szCs w:val="28"/>
          <w:lang w:eastAsia="ru-RU"/>
        </w:rPr>
        <w:br/>
        <w:t>кровли, модернизируется система отопления, включая установку узлов учета</w:t>
      </w:r>
      <w:r w:rsidRPr="00B94C46">
        <w:rPr>
          <w:rFonts w:ascii="Times New Roman" w:eastAsia="Times New Roman" w:hAnsi="Times New Roman" w:cs="Times New Roman"/>
          <w:color w:val="000000"/>
          <w:sz w:val="28"/>
          <w:szCs w:val="28"/>
          <w:lang w:eastAsia="ru-RU"/>
        </w:rPr>
        <w:br/>
        <w:t>тепловой энергии с автоматической или ручной регулировкой подачи</w:t>
      </w:r>
      <w:r w:rsidRPr="00B94C46">
        <w:rPr>
          <w:rFonts w:ascii="Times New Roman" w:eastAsia="Times New Roman" w:hAnsi="Times New Roman" w:cs="Times New Roman"/>
          <w:color w:val="000000"/>
          <w:sz w:val="28"/>
          <w:szCs w:val="28"/>
          <w:lang w:eastAsia="ru-RU"/>
        </w:rPr>
        <w:br/>
        <w:t>теплоносителя.</w:t>
      </w:r>
    </w:p>
    <w:p w14:paraId="7DD6A301" w14:textId="77777777" w:rsidR="00B94C46" w:rsidRPr="00B94C46" w:rsidRDefault="00B94C46" w:rsidP="00B94C4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B94C46">
        <w:rPr>
          <w:rFonts w:ascii="Times New Roman" w:eastAsia="Times New Roman" w:hAnsi="Times New Roman" w:cs="Times New Roman"/>
          <w:color w:val="000000"/>
          <w:sz w:val="28"/>
          <w:szCs w:val="28"/>
          <w:lang w:eastAsia="ru-RU"/>
        </w:rPr>
        <w:t>С целью обеспечения рационального использования ресурсов на</w:t>
      </w:r>
      <w:r w:rsidRPr="00B94C46">
        <w:rPr>
          <w:rFonts w:ascii="Times New Roman" w:eastAsia="Times New Roman" w:hAnsi="Times New Roman" w:cs="Times New Roman"/>
          <w:color w:val="000000"/>
          <w:sz w:val="28"/>
          <w:szCs w:val="28"/>
          <w:lang w:eastAsia="ru-RU"/>
        </w:rPr>
        <w:br/>
        <w:t>территории Гатчинского муниципального округа с 2010 года проводится</w:t>
      </w:r>
      <w:r w:rsidRPr="00B94C46">
        <w:rPr>
          <w:rFonts w:ascii="Times New Roman" w:eastAsia="Times New Roman" w:hAnsi="Times New Roman" w:cs="Times New Roman"/>
          <w:color w:val="000000"/>
          <w:sz w:val="28"/>
          <w:szCs w:val="28"/>
          <w:lang w:eastAsia="ru-RU"/>
        </w:rPr>
        <w:br/>
      </w:r>
      <w:r w:rsidRPr="00B94C46">
        <w:rPr>
          <w:rFonts w:ascii="Times New Roman" w:eastAsia="Times New Roman" w:hAnsi="Times New Roman" w:cs="Times New Roman"/>
          <w:color w:val="000000"/>
          <w:sz w:val="28"/>
          <w:szCs w:val="28"/>
          <w:lang w:eastAsia="ru-RU"/>
        </w:rPr>
        <w:lastRenderedPageBreak/>
        <w:t>работа по исполнению Федерального закона от 23.11.2009 № 261- ФЗ «Об</w:t>
      </w:r>
      <w:r w:rsidRPr="00B94C46">
        <w:rPr>
          <w:rFonts w:ascii="Times New Roman" w:eastAsia="Times New Roman" w:hAnsi="Times New Roman" w:cs="Times New Roman"/>
          <w:color w:val="000000"/>
          <w:sz w:val="28"/>
          <w:szCs w:val="28"/>
          <w:lang w:eastAsia="ru-RU"/>
        </w:rPr>
        <w:br/>
        <w:t>энергосбережении и повышении энергетической эффективности». В рамках</w:t>
      </w:r>
      <w:r w:rsidRPr="00B94C46">
        <w:rPr>
          <w:rFonts w:ascii="Times New Roman" w:eastAsia="Times New Roman" w:hAnsi="Times New Roman" w:cs="Times New Roman"/>
          <w:color w:val="000000"/>
          <w:sz w:val="28"/>
          <w:szCs w:val="28"/>
          <w:lang w:eastAsia="ru-RU"/>
        </w:rPr>
        <w:br/>
        <w:t>программы предусмотрены мероприятия, направленные на снижение</w:t>
      </w:r>
      <w:r w:rsidRPr="00B94C46">
        <w:rPr>
          <w:rFonts w:ascii="Times New Roman" w:eastAsia="Times New Roman" w:hAnsi="Times New Roman" w:cs="Times New Roman"/>
          <w:color w:val="000000"/>
          <w:sz w:val="28"/>
          <w:szCs w:val="28"/>
          <w:lang w:eastAsia="ru-RU"/>
        </w:rPr>
        <w:br/>
        <w:t>потребления энергоресурсов на территории Гатчинского муниципального</w:t>
      </w:r>
      <w:r w:rsidRPr="00B94C46">
        <w:rPr>
          <w:rFonts w:ascii="Times New Roman" w:eastAsia="Times New Roman" w:hAnsi="Times New Roman" w:cs="Times New Roman"/>
          <w:color w:val="000000"/>
          <w:sz w:val="28"/>
          <w:szCs w:val="28"/>
          <w:lang w:eastAsia="ru-RU"/>
        </w:rPr>
        <w:br/>
        <w:t>округа.</w:t>
      </w:r>
    </w:p>
    <w:p w14:paraId="2E38606A" w14:textId="77777777" w:rsidR="00B94C46" w:rsidRPr="00B94C46" w:rsidRDefault="00B94C46" w:rsidP="00B94C46">
      <w:pPr>
        <w:autoSpaceDE w:val="0"/>
        <w:autoSpaceDN w:val="0"/>
        <w:adjustRightInd w:val="0"/>
        <w:spacing w:after="0" w:line="240" w:lineRule="auto"/>
        <w:ind w:firstLine="540"/>
        <w:jc w:val="center"/>
        <w:rPr>
          <w:rFonts w:ascii="Times New Roman" w:eastAsia="Times New Roman" w:hAnsi="Times New Roman" w:cs="Times New Roman"/>
          <w:b/>
          <w:bCs/>
          <w:color w:val="000000"/>
          <w:sz w:val="28"/>
          <w:szCs w:val="28"/>
          <w:lang w:eastAsia="ru-RU"/>
        </w:rPr>
      </w:pPr>
      <w:r w:rsidRPr="00B94C46">
        <w:rPr>
          <w:rFonts w:ascii="Times New Roman" w:eastAsia="Times New Roman" w:hAnsi="Times New Roman" w:cs="Times New Roman"/>
          <w:color w:val="000000"/>
          <w:sz w:val="28"/>
          <w:szCs w:val="28"/>
          <w:lang w:eastAsia="ru-RU"/>
        </w:rPr>
        <w:br/>
      </w:r>
      <w:r w:rsidRPr="00B94C46">
        <w:rPr>
          <w:rFonts w:ascii="Times New Roman" w:eastAsia="Times New Roman" w:hAnsi="Times New Roman" w:cs="Times New Roman"/>
          <w:b/>
          <w:bCs/>
          <w:color w:val="000000"/>
          <w:sz w:val="28"/>
          <w:szCs w:val="28"/>
          <w:lang w:eastAsia="ru-RU"/>
        </w:rPr>
        <w:t>Прогноз развития энергетической сферы.</w:t>
      </w:r>
    </w:p>
    <w:p w14:paraId="43D79082" w14:textId="77777777" w:rsidR="00B94C46" w:rsidRPr="00B94C46" w:rsidRDefault="00B94C46" w:rsidP="00B94C4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14:paraId="3FCFA870" w14:textId="77777777" w:rsidR="00B94C46" w:rsidRPr="00B94C46" w:rsidRDefault="00B94C46" w:rsidP="00B94C4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B94C46">
        <w:rPr>
          <w:rFonts w:ascii="Times New Roman" w:eastAsia="Times New Roman" w:hAnsi="Times New Roman" w:cs="Times New Roman"/>
          <w:color w:val="000000"/>
          <w:sz w:val="28"/>
          <w:szCs w:val="28"/>
          <w:lang w:eastAsia="ru-RU"/>
        </w:rPr>
        <w:t>Повышение энергетической эффективности, замена металлопластиковых окон, замена электропроводки в учреждениях бюджетной сферы, приобретение автономных источников электроснабжения (дизель-генераторов) для резервного энергоснабжения объектов жизнеобеспечения населенных пунктов.</w:t>
      </w:r>
    </w:p>
    <w:p w14:paraId="1C7DA908" w14:textId="77777777" w:rsidR="00B94C46" w:rsidRPr="00B94C46" w:rsidRDefault="00B94C46" w:rsidP="00B94C4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14:paraId="1BCA514E" w14:textId="77777777" w:rsidR="00B94C46" w:rsidRPr="00B94C46" w:rsidRDefault="00B94C46" w:rsidP="00B94C46">
      <w:pPr>
        <w:spacing w:after="0" w:line="240" w:lineRule="auto"/>
        <w:jc w:val="center"/>
        <w:rPr>
          <w:rFonts w:ascii="Times New Roman" w:eastAsia="TimesNewRomanPSMT" w:hAnsi="Times New Roman" w:cs="Times New Roman"/>
          <w:b/>
          <w:bCs/>
          <w:sz w:val="28"/>
          <w:szCs w:val="28"/>
          <w:lang w:eastAsia="ru-RU"/>
        </w:rPr>
      </w:pPr>
      <w:r w:rsidRPr="00B94C46">
        <w:rPr>
          <w:rFonts w:ascii="Times New Roman" w:eastAsia="TimesNewRomanPSMT" w:hAnsi="Times New Roman" w:cs="Times New Roman"/>
          <w:b/>
          <w:bCs/>
          <w:sz w:val="28"/>
          <w:szCs w:val="28"/>
          <w:lang w:eastAsia="ru-RU"/>
        </w:rPr>
        <w:t xml:space="preserve">Прогноз развития цифровой трансформации </w:t>
      </w:r>
    </w:p>
    <w:p w14:paraId="3B9DD60F" w14:textId="77777777" w:rsidR="00B94C46" w:rsidRPr="00B94C46" w:rsidRDefault="00B94C46" w:rsidP="00B94C46">
      <w:pPr>
        <w:spacing w:after="0" w:line="240" w:lineRule="auto"/>
        <w:jc w:val="center"/>
        <w:rPr>
          <w:rFonts w:ascii="Times New Roman" w:eastAsia="TimesNewRomanPSMT" w:hAnsi="Times New Roman" w:cs="Times New Roman"/>
          <w:sz w:val="28"/>
          <w:szCs w:val="28"/>
          <w:highlight w:val="yellow"/>
          <w:lang w:eastAsia="ru-RU"/>
        </w:rPr>
      </w:pPr>
    </w:p>
    <w:p w14:paraId="3129C42F" w14:textId="77777777" w:rsidR="00B94C46" w:rsidRPr="00B94C46" w:rsidRDefault="00B94C46" w:rsidP="00B94C46">
      <w:pPr>
        <w:spacing w:after="0" w:line="240" w:lineRule="auto"/>
        <w:ind w:firstLine="851"/>
        <w:jc w:val="both"/>
        <w:rPr>
          <w:rFonts w:ascii="Times New Roman" w:eastAsia="TimesNewRomanPSMT" w:hAnsi="Times New Roman" w:cs="Times New Roman"/>
          <w:sz w:val="28"/>
          <w:szCs w:val="28"/>
          <w:lang w:eastAsia="ru-RU"/>
        </w:rPr>
      </w:pPr>
      <w:r w:rsidRPr="00B94C46">
        <w:rPr>
          <w:rFonts w:ascii="Times New Roman" w:eastAsia="TimesNewRomanPSMT" w:hAnsi="Times New Roman" w:cs="Times New Roman"/>
          <w:sz w:val="28"/>
          <w:szCs w:val="28"/>
          <w:lang w:eastAsia="ru-RU"/>
        </w:rPr>
        <w:t>Гатчинский муниципальный округ использует потенциал данных в цифровой форме как ключевой фактор развития всех направлений, создавая для этого необходимые платформы и сервисы для реализации новых идей, осуществляемых с применением информационно-телекоммуникационных технологий на качественно новом уровне.</w:t>
      </w:r>
    </w:p>
    <w:p w14:paraId="2A580489" w14:textId="77777777" w:rsidR="00B94C46" w:rsidRPr="00B94C46" w:rsidRDefault="00B94C46" w:rsidP="00B94C46">
      <w:pPr>
        <w:spacing w:after="0" w:line="240" w:lineRule="auto"/>
        <w:ind w:firstLine="851"/>
        <w:jc w:val="both"/>
        <w:rPr>
          <w:rFonts w:ascii="Times New Roman" w:eastAsia="Times New Roman" w:hAnsi="Times New Roman" w:cs="Times New Roman"/>
          <w:lang w:eastAsia="ru-RU"/>
        </w:rPr>
      </w:pPr>
      <w:r w:rsidRPr="00B94C46">
        <w:rPr>
          <w:rFonts w:ascii="Times New Roman" w:eastAsia="TimesNewRomanPSMT" w:hAnsi="Times New Roman" w:cs="Times New Roman"/>
          <w:sz w:val="28"/>
          <w:szCs w:val="28"/>
          <w:lang w:eastAsia="ru-RU"/>
        </w:rPr>
        <w:t>Разработка и реализация мероприятий проекта базируется на основополагающих принципах информационной безопасности, включающих: использование российских технологий обеспечения целостности, конфиденциальности, аутентификации и доступности передаваемой информации и процессов ее обработки; преимущественное использование отечественного программного обеспечения и оборудования; применение технологий защиты информации с использованием российских криптографических стандартов.</w:t>
      </w:r>
      <w:r w:rsidRPr="00B94C46">
        <w:rPr>
          <w:rFonts w:ascii="Times New Roman" w:eastAsia="Times New Roman" w:hAnsi="Times New Roman" w:cs="Times New Roman"/>
          <w:lang w:eastAsia="ru-RU"/>
        </w:rPr>
        <w:t xml:space="preserve"> </w:t>
      </w:r>
    </w:p>
    <w:p w14:paraId="0DB2BDDC" w14:textId="77777777" w:rsidR="00B94C46" w:rsidRPr="00B94C46" w:rsidRDefault="00B94C46" w:rsidP="00B94C46">
      <w:pPr>
        <w:spacing w:after="0" w:line="240" w:lineRule="auto"/>
        <w:ind w:firstLine="851"/>
        <w:jc w:val="both"/>
        <w:rPr>
          <w:rFonts w:ascii="Times New Roman" w:eastAsia="Times New Roman" w:hAnsi="Times New Roman" w:cs="Times New Roman"/>
          <w:lang w:eastAsia="ru-RU"/>
        </w:rPr>
      </w:pPr>
      <w:r w:rsidRPr="00B94C46">
        <w:rPr>
          <w:rFonts w:ascii="Times New Roman" w:eastAsia="TimesNewRomanPSMT" w:hAnsi="Times New Roman" w:cs="Times New Roman"/>
          <w:sz w:val="28"/>
          <w:szCs w:val="28"/>
          <w:lang w:eastAsia="ru-RU"/>
        </w:rPr>
        <w:t xml:space="preserve">Направление развития цифровых и информационных проектов на территории Гатчинского муниципального </w:t>
      </w:r>
      <w:r w:rsidRPr="00B94C46">
        <w:rPr>
          <w:rFonts w:ascii="Times New Roman" w:eastAsia="Times New Roman" w:hAnsi="Times New Roman" w:cs="Times New Roman"/>
          <w:bCs/>
          <w:lang w:eastAsia="ru-RU"/>
        </w:rPr>
        <w:t>округа</w:t>
      </w:r>
      <w:r w:rsidRPr="00B94C46">
        <w:rPr>
          <w:rFonts w:ascii="Times New Roman" w:eastAsia="TimesNewRomanPSMT" w:hAnsi="Times New Roman" w:cs="Times New Roman"/>
          <w:sz w:val="28"/>
          <w:szCs w:val="28"/>
          <w:lang w:eastAsia="ru-RU"/>
        </w:rPr>
        <w:t xml:space="preserve"> обеспечивает: выполнение функций управления реализацией настоящего проекта на консолидированном уровне, в том числе: формирование совместно с профессиональными сообществами аналитики данных и моделей будущего; координация деятельности органов местного самоуправления и взаимодействие с представителями бизнеса, гражданского общества и научно-образовательного сообщества по вопросам развития цифровых и информационных проектов на территории Гатчинского муниципального </w:t>
      </w:r>
      <w:r w:rsidRPr="00B94C46">
        <w:rPr>
          <w:rFonts w:ascii="Times New Roman" w:eastAsia="TimesNewRomanPSMT" w:hAnsi="Times New Roman" w:cs="Times New Roman"/>
          <w:bCs/>
          <w:sz w:val="28"/>
          <w:szCs w:val="28"/>
          <w:lang w:eastAsia="ru-RU"/>
        </w:rPr>
        <w:t>округа</w:t>
      </w:r>
      <w:r w:rsidRPr="00B94C46">
        <w:rPr>
          <w:rFonts w:ascii="Times New Roman" w:eastAsia="TimesNewRomanPSMT" w:hAnsi="Times New Roman" w:cs="Times New Roman"/>
          <w:sz w:val="28"/>
          <w:szCs w:val="28"/>
          <w:lang w:eastAsia="ru-RU"/>
        </w:rPr>
        <w:t xml:space="preserve"> и реализации мероприятий; участие представителей всех заинтересованных сторон (власти, бизнеса, гражданского общества и научно-образовательного сообщества) в деятельности рабочих групп, экспертизе мероприятий  проекта и планов развития.</w:t>
      </w:r>
    </w:p>
    <w:p w14:paraId="1D2A5C58" w14:textId="77777777" w:rsidR="00B94C46" w:rsidRPr="00B94C46" w:rsidRDefault="00B94C46" w:rsidP="00B94C46">
      <w:pPr>
        <w:spacing w:after="0" w:line="240" w:lineRule="auto"/>
        <w:ind w:firstLine="851"/>
        <w:jc w:val="both"/>
        <w:rPr>
          <w:rFonts w:ascii="Times New Roman" w:eastAsia="Times New Roman" w:hAnsi="Times New Roman" w:cs="Times New Roman"/>
          <w:lang w:eastAsia="ru-RU"/>
        </w:rPr>
      </w:pPr>
      <w:r w:rsidRPr="00B94C46">
        <w:rPr>
          <w:rFonts w:ascii="Times New Roman" w:eastAsia="TimesNewRomanPSMT" w:hAnsi="Times New Roman" w:cs="Times New Roman"/>
          <w:sz w:val="28"/>
          <w:szCs w:val="28"/>
          <w:lang w:eastAsia="ru-RU"/>
        </w:rPr>
        <w:t xml:space="preserve">Основными сквозными цифровыми технологиями, которые входят в рамки реализации мероприятий проекта, являются: большие данные; нейротехнологии и искусственный интеллект; системы распределенного </w:t>
      </w:r>
      <w:r w:rsidRPr="00B94C46">
        <w:rPr>
          <w:rFonts w:ascii="Times New Roman" w:eastAsia="TimesNewRomanPSMT" w:hAnsi="Times New Roman" w:cs="Times New Roman"/>
          <w:sz w:val="28"/>
          <w:szCs w:val="28"/>
          <w:lang w:eastAsia="ru-RU"/>
        </w:rPr>
        <w:lastRenderedPageBreak/>
        <w:t>реестра; новые производственные технологии; промышленный интернет; компоненты робототехники и сенсорика; технологии беспроводной связи. Предусматривается изменение перечня таких технологий по мере появление и развития новых технологий.</w:t>
      </w:r>
    </w:p>
    <w:p w14:paraId="7D255104" w14:textId="77777777" w:rsidR="00B94C46" w:rsidRPr="00B94C46" w:rsidRDefault="00B94C46" w:rsidP="00B94C46">
      <w:pPr>
        <w:spacing w:after="0" w:line="240" w:lineRule="auto"/>
        <w:ind w:firstLine="851"/>
        <w:jc w:val="both"/>
        <w:rPr>
          <w:rFonts w:ascii="Times New Roman" w:eastAsia="TimesNewRomanPSMT" w:hAnsi="Times New Roman" w:cs="Times New Roman"/>
          <w:sz w:val="28"/>
          <w:szCs w:val="28"/>
          <w:lang w:eastAsia="ru-RU"/>
        </w:rPr>
      </w:pPr>
      <w:r w:rsidRPr="00B94C46">
        <w:rPr>
          <w:rFonts w:ascii="Times New Roman" w:eastAsia="TimesNewRomanPSMT" w:hAnsi="Times New Roman" w:cs="Times New Roman"/>
          <w:sz w:val="28"/>
          <w:szCs w:val="28"/>
          <w:lang w:eastAsia="ru-RU"/>
        </w:rPr>
        <w:t xml:space="preserve">Реализация мероприятий проекта позволяет населению пользоваться качественными современными цифровыми услугами на территории Гатчинского муниципального </w:t>
      </w:r>
      <w:r w:rsidRPr="00B94C46">
        <w:rPr>
          <w:rFonts w:ascii="Times New Roman" w:eastAsia="TimesNewRomanPSMT" w:hAnsi="Times New Roman" w:cs="Times New Roman"/>
          <w:bCs/>
          <w:sz w:val="28"/>
          <w:szCs w:val="28"/>
          <w:lang w:eastAsia="ru-RU"/>
        </w:rPr>
        <w:t>округа</w:t>
      </w:r>
      <w:r w:rsidRPr="00B94C46">
        <w:rPr>
          <w:rFonts w:ascii="Times New Roman" w:eastAsia="TimesNewRomanPSMT" w:hAnsi="Times New Roman" w:cs="Times New Roman"/>
          <w:sz w:val="28"/>
          <w:szCs w:val="28"/>
          <w:lang w:eastAsia="ru-RU"/>
        </w:rPr>
        <w:t>.</w:t>
      </w:r>
    </w:p>
    <w:p w14:paraId="1BA1F75F" w14:textId="77777777" w:rsidR="00B94C46" w:rsidRPr="00B94C46" w:rsidRDefault="00B94C46" w:rsidP="00B94C4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B94C46">
        <w:rPr>
          <w:rFonts w:ascii="Times New Roman" w:eastAsia="Calibri" w:hAnsi="Times New Roman" w:cs="Times New Roman"/>
          <w:sz w:val="28"/>
          <w:szCs w:val="28"/>
        </w:rPr>
        <w:t xml:space="preserve">Реализация комплексных мероприятий по цифровизации городского хозяйства направлены на повышение конкурентоспособности городов, на формирование эффективной системы управления городским хозяйством, на создание безопасных и комфортных условий для жизни горожан, которые базируется на 5 ключевых принципах: ориентация на человека; технологичность городской инфраструктуры; повышение качества управления городскими ресурсами; комфортная и безопасная среда; акцент на экономической эффективности, в том числе, сервисной составляющей городской среды. </w:t>
      </w:r>
      <w:r w:rsidRPr="00B94C46">
        <w:rPr>
          <w:rFonts w:ascii="Times New Roman" w:eastAsia="Calibri" w:hAnsi="Times New Roman" w:cs="Times New Roman"/>
          <w:sz w:val="28"/>
          <w:szCs w:val="28"/>
        </w:rPr>
        <w:tab/>
        <w:t>Что позволит усовершенствовать систему управления городским хозяйством и модель взаимодействия власти и городских служб с жителями города.</w:t>
      </w:r>
    </w:p>
    <w:p w14:paraId="2F9BC729" w14:textId="77777777" w:rsidR="00B94C46" w:rsidRPr="00B94C46" w:rsidRDefault="00B94C46" w:rsidP="00B94C46">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p>
    <w:p w14:paraId="06344CF6" w14:textId="77777777" w:rsidR="00B94C46" w:rsidRPr="00B94C46" w:rsidRDefault="00B94C46" w:rsidP="00B94C46">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B94C46">
        <w:rPr>
          <w:rFonts w:ascii="Times New Roman" w:eastAsia="Times New Roman" w:hAnsi="Times New Roman" w:cs="Times New Roman"/>
          <w:b/>
          <w:sz w:val="28"/>
          <w:szCs w:val="28"/>
          <w:lang w:eastAsia="ru-RU"/>
        </w:rPr>
        <w:t>2. Цели и задачи муниципальной программы.</w:t>
      </w:r>
    </w:p>
    <w:p w14:paraId="1F791D69" w14:textId="77777777" w:rsidR="00B94C46" w:rsidRPr="00B94C46" w:rsidRDefault="00B94C46" w:rsidP="00B94C46">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14:paraId="046A06C9" w14:textId="77777777" w:rsidR="00B94C46" w:rsidRPr="00B94C46" w:rsidRDefault="00B94C46" w:rsidP="00B94C4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4C46">
        <w:rPr>
          <w:rFonts w:ascii="Times New Roman" w:eastAsia="Times New Roman" w:hAnsi="Times New Roman" w:cs="Times New Roman"/>
          <w:color w:val="000000"/>
          <w:sz w:val="28"/>
          <w:szCs w:val="28"/>
          <w:lang w:eastAsia="ru-RU"/>
        </w:rPr>
        <w:t>Стратегической целью развития отрасли жилищно-коммунального</w:t>
      </w:r>
      <w:r w:rsidRPr="00B94C46">
        <w:rPr>
          <w:rFonts w:ascii="Times New Roman" w:eastAsia="Times New Roman" w:hAnsi="Times New Roman" w:cs="Times New Roman"/>
          <w:color w:val="000000"/>
          <w:sz w:val="28"/>
          <w:szCs w:val="28"/>
          <w:lang w:eastAsia="ru-RU"/>
        </w:rPr>
        <w:br/>
        <w:t>хозяйства является обеспечение надежности и эффективности</w:t>
      </w:r>
      <w:r w:rsidRPr="00B94C46">
        <w:rPr>
          <w:rFonts w:ascii="Times New Roman" w:eastAsia="Times New Roman" w:hAnsi="Times New Roman" w:cs="Times New Roman"/>
          <w:color w:val="000000"/>
          <w:sz w:val="28"/>
          <w:szCs w:val="28"/>
          <w:lang w:eastAsia="ru-RU"/>
        </w:rPr>
        <w:br/>
        <w:t>функционирования коммунального комплекса и инженерно-технической</w:t>
      </w:r>
      <w:r w:rsidRPr="00B94C46">
        <w:rPr>
          <w:rFonts w:ascii="Times New Roman" w:eastAsia="Times New Roman" w:hAnsi="Times New Roman" w:cs="Times New Roman"/>
          <w:color w:val="000000"/>
          <w:sz w:val="28"/>
          <w:szCs w:val="28"/>
          <w:lang w:eastAsia="ru-RU"/>
        </w:rPr>
        <w:br/>
        <w:t>инфраструктуры Гатчинского муниципального округа.</w:t>
      </w:r>
      <w:r w:rsidRPr="00B94C46">
        <w:rPr>
          <w:rFonts w:ascii="Times New Roman" w:eastAsia="Times New Roman" w:hAnsi="Times New Roman" w:cs="Times New Roman"/>
          <w:sz w:val="24"/>
          <w:szCs w:val="24"/>
          <w:lang w:eastAsia="ru-RU"/>
        </w:rPr>
        <w:t xml:space="preserve"> </w:t>
      </w:r>
      <w:r w:rsidRPr="00B94C46">
        <w:rPr>
          <w:rFonts w:ascii="Times New Roman" w:eastAsia="Times New Roman" w:hAnsi="Times New Roman" w:cs="Times New Roman"/>
          <w:sz w:val="28"/>
          <w:szCs w:val="28"/>
          <w:lang w:eastAsia="ru-RU"/>
        </w:rPr>
        <w:t xml:space="preserve">      </w:t>
      </w:r>
    </w:p>
    <w:p w14:paraId="729304FD" w14:textId="77777777" w:rsidR="00B94C46" w:rsidRPr="00B94C46" w:rsidRDefault="00B94C46" w:rsidP="00B94C4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94C46">
        <w:rPr>
          <w:rFonts w:ascii="Times New Roman" w:eastAsia="Times New Roman" w:hAnsi="Times New Roman" w:cs="Times New Roman"/>
          <w:sz w:val="28"/>
          <w:szCs w:val="28"/>
          <w:lang w:eastAsia="ru-RU"/>
        </w:rPr>
        <w:t>Задачами данной программы являются:</w:t>
      </w:r>
    </w:p>
    <w:p w14:paraId="0D33520D" w14:textId="77777777" w:rsidR="00B94C46" w:rsidRPr="00B94C46" w:rsidRDefault="00B94C46" w:rsidP="00B94C46">
      <w:pPr>
        <w:spacing w:after="0" w:line="240" w:lineRule="auto"/>
        <w:ind w:firstLine="426"/>
        <w:jc w:val="both"/>
        <w:rPr>
          <w:rFonts w:ascii="Times New Roman" w:eastAsia="Times New Roman" w:hAnsi="Times New Roman" w:cs="Times New Roman"/>
          <w:sz w:val="28"/>
          <w:szCs w:val="28"/>
          <w:lang w:eastAsia="ru-RU"/>
        </w:rPr>
      </w:pPr>
      <w:r w:rsidRPr="00B94C46">
        <w:rPr>
          <w:rFonts w:ascii="Times New Roman" w:eastAsia="Times New Roman" w:hAnsi="Times New Roman" w:cs="Times New Roman"/>
          <w:sz w:val="28"/>
          <w:szCs w:val="28"/>
          <w:lang w:eastAsia="ru-RU"/>
        </w:rPr>
        <w:t>1. Обеспечение предоставления населению Гатчинского муниципального округа коммунальных услуг нормативного качества.</w:t>
      </w:r>
    </w:p>
    <w:p w14:paraId="04DF852F" w14:textId="77777777" w:rsidR="00B94C46" w:rsidRPr="00B94C46" w:rsidRDefault="00B94C46" w:rsidP="00B94C46">
      <w:pPr>
        <w:spacing w:after="0" w:line="240" w:lineRule="auto"/>
        <w:ind w:firstLine="426"/>
        <w:jc w:val="both"/>
        <w:rPr>
          <w:rFonts w:ascii="Times New Roman" w:eastAsia="Times New Roman" w:hAnsi="Times New Roman" w:cs="Times New Roman"/>
          <w:sz w:val="28"/>
          <w:szCs w:val="28"/>
          <w:lang w:eastAsia="ru-RU"/>
        </w:rPr>
      </w:pPr>
      <w:r w:rsidRPr="00B94C46">
        <w:rPr>
          <w:rFonts w:ascii="Times New Roman" w:eastAsia="Times New Roman" w:hAnsi="Times New Roman" w:cs="Times New Roman"/>
          <w:sz w:val="28"/>
          <w:szCs w:val="28"/>
          <w:lang w:eastAsia="ru-RU"/>
        </w:rPr>
        <w:t>2. Обеспечение широкого использования природного газа в качестве топлива для бытовых нужд на территории Гатчинского муниципального округа.</w:t>
      </w:r>
    </w:p>
    <w:p w14:paraId="0E0501FE" w14:textId="77777777" w:rsidR="00B94C46" w:rsidRPr="00B94C46" w:rsidRDefault="00B94C46" w:rsidP="00B94C46">
      <w:pPr>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B94C46">
        <w:rPr>
          <w:rFonts w:ascii="Times New Roman" w:eastAsia="Times New Roman" w:hAnsi="Times New Roman" w:cs="Times New Roman"/>
          <w:color w:val="000000"/>
          <w:sz w:val="28"/>
          <w:szCs w:val="28"/>
          <w:shd w:val="clear" w:color="auto" w:fill="FFFFFF"/>
          <w:lang w:eastAsia="ru-RU"/>
        </w:rPr>
        <w:t>3. Обеспечение рационального использования топливно-энергетических ресурсов за счёт реализации энергосберегающих мероприятий, повышения энергетической эффективности в бюджетных учреждениях Гатчинского муниципального округа и повышение эффективности обеспечения населения теплоснабжением и горячим водоснабжением в многоквартирных домах.</w:t>
      </w:r>
    </w:p>
    <w:p w14:paraId="712A1D4D" w14:textId="77777777" w:rsidR="00B94C46" w:rsidRPr="00B94C46" w:rsidRDefault="00B94C46" w:rsidP="00B94C46">
      <w:pPr>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B94C46">
        <w:rPr>
          <w:rFonts w:ascii="Times New Roman" w:eastAsia="Times New Roman" w:hAnsi="Times New Roman" w:cs="Times New Roman"/>
          <w:color w:val="000000"/>
          <w:sz w:val="28"/>
          <w:szCs w:val="28"/>
          <w:shd w:val="clear" w:color="auto" w:fill="FFFFFF"/>
          <w:lang w:eastAsia="ru-RU"/>
        </w:rPr>
        <w:t>4. Обеспечение осуществления регулярных помывок для граждан всех категорий.</w:t>
      </w:r>
    </w:p>
    <w:p w14:paraId="77B2FD5E" w14:textId="77777777" w:rsidR="00B94C46" w:rsidRPr="00B94C46" w:rsidRDefault="00B94C46" w:rsidP="00B94C46">
      <w:pPr>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B94C46">
        <w:rPr>
          <w:rFonts w:ascii="Times New Roman" w:eastAsia="Times New Roman" w:hAnsi="Times New Roman" w:cs="Times New Roman"/>
          <w:color w:val="000000"/>
          <w:sz w:val="28"/>
          <w:szCs w:val="28"/>
          <w:shd w:val="clear" w:color="auto" w:fill="FFFFFF"/>
          <w:lang w:eastAsia="ru-RU"/>
        </w:rPr>
        <w:t>5. Обеспечение граждан инженерной инфраструктурой земельных участков, на территории Гатчинского муниципального округа, предоставленных (предоставляемых) бесплатно гражданам.</w:t>
      </w:r>
    </w:p>
    <w:p w14:paraId="28AEFCA8" w14:textId="77777777" w:rsidR="00B94C46" w:rsidRPr="00B94C46" w:rsidRDefault="00B94C46" w:rsidP="00B94C46">
      <w:pPr>
        <w:spacing w:after="0" w:line="240" w:lineRule="auto"/>
        <w:ind w:firstLine="426"/>
        <w:jc w:val="both"/>
        <w:rPr>
          <w:rFonts w:ascii="Times New Roman" w:eastAsia="Times New Roman" w:hAnsi="Times New Roman" w:cs="Times New Roman"/>
          <w:color w:val="000000"/>
          <w:sz w:val="28"/>
          <w:szCs w:val="28"/>
          <w:lang w:eastAsia="ru-RU"/>
        </w:rPr>
      </w:pPr>
      <w:r w:rsidRPr="00B94C46">
        <w:rPr>
          <w:rFonts w:ascii="Times New Roman" w:eastAsia="Times New Roman" w:hAnsi="Times New Roman" w:cs="Times New Roman"/>
          <w:color w:val="000000"/>
          <w:sz w:val="28"/>
          <w:szCs w:val="28"/>
          <w:lang w:eastAsia="ru-RU"/>
        </w:rPr>
        <w:t xml:space="preserve">6. Достижение «Цифровой зрелости» муниципального управления, ключевых отраслей экономики и социальной сферы, предполагающей автоматизацию модели управления на основе данных с учетом ускоренного </w:t>
      </w:r>
      <w:r w:rsidRPr="00B94C46">
        <w:rPr>
          <w:rFonts w:ascii="Times New Roman" w:eastAsia="Times New Roman" w:hAnsi="Times New Roman" w:cs="Times New Roman"/>
          <w:color w:val="000000"/>
          <w:sz w:val="28"/>
          <w:szCs w:val="28"/>
          <w:lang w:eastAsia="ru-RU"/>
        </w:rPr>
        <w:lastRenderedPageBreak/>
        <w:t>внедрения технологий обработки больших объемов данных, машинного обучения и искусственного интеллекта.</w:t>
      </w:r>
    </w:p>
    <w:p w14:paraId="5C1F7619" w14:textId="77777777" w:rsidR="00B94C46" w:rsidRPr="00B94C46" w:rsidRDefault="00B94C46" w:rsidP="00B94C46">
      <w:pPr>
        <w:spacing w:after="0" w:line="240" w:lineRule="auto"/>
        <w:ind w:firstLine="426"/>
        <w:jc w:val="both"/>
        <w:rPr>
          <w:rFonts w:ascii="Times New Roman" w:eastAsia="Times New Roman" w:hAnsi="Times New Roman" w:cs="Times New Roman"/>
          <w:color w:val="000000"/>
          <w:sz w:val="28"/>
          <w:szCs w:val="28"/>
          <w:lang w:eastAsia="ru-RU"/>
        </w:rPr>
      </w:pPr>
      <w:r w:rsidRPr="00B94C46">
        <w:rPr>
          <w:rFonts w:ascii="Times New Roman" w:eastAsia="Times New Roman" w:hAnsi="Times New Roman" w:cs="Times New Roman"/>
          <w:color w:val="000000"/>
          <w:sz w:val="28"/>
          <w:szCs w:val="28"/>
          <w:lang w:eastAsia="ru-RU"/>
        </w:rPr>
        <w:t>7. Повышение качества предоставления органами исполнительной власти муниципальных услуг и исполнения муниципальных функций за счет применения информационных и телекоммуникационных технологий, а также за счет внедрения "сквозных" цифровых технологий в деятельность ОМСУ.</w:t>
      </w:r>
    </w:p>
    <w:p w14:paraId="3E027858" w14:textId="77777777" w:rsidR="00B94C46" w:rsidRPr="00B94C46" w:rsidRDefault="00B94C46" w:rsidP="00B94C46">
      <w:pPr>
        <w:spacing w:after="0" w:line="240" w:lineRule="auto"/>
        <w:ind w:firstLine="426"/>
        <w:jc w:val="both"/>
        <w:rPr>
          <w:rFonts w:ascii="Times New Roman" w:eastAsia="Times New Roman" w:hAnsi="Times New Roman" w:cs="Times New Roman"/>
          <w:color w:val="000000"/>
          <w:sz w:val="28"/>
          <w:szCs w:val="28"/>
          <w:lang w:eastAsia="ru-RU"/>
        </w:rPr>
      </w:pPr>
      <w:r w:rsidRPr="00B94C46">
        <w:rPr>
          <w:rFonts w:ascii="Times New Roman" w:eastAsia="Times New Roman" w:hAnsi="Times New Roman" w:cs="Times New Roman"/>
          <w:color w:val="000000"/>
          <w:sz w:val="28"/>
          <w:szCs w:val="28"/>
          <w:lang w:eastAsia="ru-RU"/>
        </w:rPr>
        <w:t>8. Создание безопасных и комфортных условий для жизни горожан путем цифровой трансформации различных сфер городской жизни, автоматизации процессов и комплексного повышения эффективности городской инфраструктуры, формирования городской среды с обратной связью, позволяющей учитывать оценку горожанами тех или иных процессов, анализировать эффект, полученный от внедрения цифровых технологий во все направления городского развития и принимать управленческие решения по результатам анализа.</w:t>
      </w:r>
    </w:p>
    <w:p w14:paraId="7FCFAAF2" w14:textId="77777777" w:rsidR="00B94C46" w:rsidRPr="00B94C46" w:rsidRDefault="00B94C46" w:rsidP="00B94C46">
      <w:pPr>
        <w:spacing w:after="0" w:line="240" w:lineRule="auto"/>
        <w:jc w:val="both"/>
        <w:rPr>
          <w:rFonts w:ascii="Times New Roman" w:eastAsia="Times New Roman" w:hAnsi="Times New Roman" w:cs="Times New Roman"/>
          <w:color w:val="000000"/>
          <w:sz w:val="28"/>
          <w:szCs w:val="28"/>
          <w:lang w:eastAsia="ru-RU"/>
        </w:rPr>
      </w:pPr>
    </w:p>
    <w:p w14:paraId="5CDE0418" w14:textId="77777777" w:rsidR="00B94C46" w:rsidRPr="00B94C46" w:rsidRDefault="00B94C46" w:rsidP="00B94C46">
      <w:pPr>
        <w:spacing w:after="0" w:line="240" w:lineRule="auto"/>
        <w:jc w:val="center"/>
        <w:rPr>
          <w:rFonts w:ascii="Times New Roman" w:eastAsia="Times New Roman" w:hAnsi="Times New Roman" w:cs="Times New Roman"/>
          <w:sz w:val="28"/>
          <w:szCs w:val="28"/>
          <w:lang w:eastAsia="ru-RU"/>
        </w:rPr>
      </w:pPr>
      <w:r w:rsidRPr="00B94C46">
        <w:rPr>
          <w:rFonts w:ascii="Times New Roman" w:eastAsia="Times New Roman" w:hAnsi="Times New Roman" w:cs="Times New Roman"/>
          <w:b/>
          <w:sz w:val="28"/>
          <w:szCs w:val="28"/>
          <w:lang w:eastAsia="ru-RU"/>
        </w:rPr>
        <w:t>3. Информация о проектах и комплексах процессных мероприятий.</w:t>
      </w:r>
    </w:p>
    <w:p w14:paraId="4C4FE210" w14:textId="77777777" w:rsidR="00B94C46" w:rsidRPr="00B94C46" w:rsidRDefault="00B94C46" w:rsidP="00B94C46">
      <w:pPr>
        <w:spacing w:after="0" w:line="240" w:lineRule="auto"/>
        <w:ind w:left="720"/>
        <w:contextualSpacing/>
        <w:rPr>
          <w:rFonts w:ascii="Times New Roman" w:eastAsia="Times New Roman" w:hAnsi="Times New Roman" w:cs="Times New Roman"/>
          <w:sz w:val="28"/>
          <w:szCs w:val="28"/>
          <w:lang w:eastAsia="ru-RU"/>
        </w:rPr>
      </w:pPr>
    </w:p>
    <w:p w14:paraId="2FA05562" w14:textId="77777777" w:rsidR="00B94C46" w:rsidRPr="00B94C46" w:rsidRDefault="00B94C46" w:rsidP="00B94C46">
      <w:pPr>
        <w:spacing w:after="0" w:line="240" w:lineRule="auto"/>
        <w:ind w:firstLine="426"/>
        <w:jc w:val="both"/>
        <w:rPr>
          <w:rFonts w:ascii="Times New Roman" w:eastAsia="Times New Roman" w:hAnsi="Times New Roman" w:cs="Times New Roman"/>
          <w:sz w:val="28"/>
          <w:szCs w:val="28"/>
          <w:lang w:eastAsia="ru-RU"/>
        </w:rPr>
      </w:pPr>
      <w:r w:rsidRPr="00B94C46">
        <w:rPr>
          <w:rFonts w:ascii="Times New Roman" w:eastAsia="Times New Roman" w:hAnsi="Times New Roman" w:cs="Times New Roman"/>
          <w:sz w:val="28"/>
          <w:szCs w:val="28"/>
          <w:lang w:eastAsia="ru-RU"/>
        </w:rPr>
        <w:t xml:space="preserve">Муниципальная программа Гатчинского муниципального округа "Обеспечение устойчивого функционирования коммунальной, инженерной инфраструктуры и повышение энергоэффективности в Гатчинском муниципальном округе" содержит: </w:t>
      </w:r>
    </w:p>
    <w:p w14:paraId="34F854B6" w14:textId="77777777" w:rsidR="00B94C46" w:rsidRPr="00B94C46" w:rsidRDefault="00B94C46" w:rsidP="00B94C46">
      <w:pPr>
        <w:spacing w:after="0" w:line="240" w:lineRule="auto"/>
        <w:ind w:firstLine="426"/>
        <w:jc w:val="both"/>
        <w:rPr>
          <w:rFonts w:ascii="Times New Roman" w:eastAsia="Times New Roman" w:hAnsi="Times New Roman" w:cs="Times New Roman"/>
          <w:sz w:val="28"/>
          <w:szCs w:val="28"/>
          <w:u w:val="single"/>
          <w:lang w:eastAsia="ru-RU"/>
        </w:rPr>
      </w:pPr>
      <w:r w:rsidRPr="00B94C46">
        <w:rPr>
          <w:rFonts w:ascii="Times New Roman" w:eastAsia="Times New Roman" w:hAnsi="Times New Roman" w:cs="Times New Roman"/>
          <w:sz w:val="28"/>
          <w:szCs w:val="28"/>
          <w:u w:val="single"/>
          <w:lang w:val="en-US" w:eastAsia="ru-RU"/>
        </w:rPr>
        <w:t>I</w:t>
      </w:r>
      <w:r w:rsidRPr="00B94C46">
        <w:rPr>
          <w:rFonts w:ascii="Times New Roman" w:eastAsia="Times New Roman" w:hAnsi="Times New Roman" w:cs="Times New Roman"/>
          <w:sz w:val="28"/>
          <w:szCs w:val="28"/>
          <w:u w:val="single"/>
          <w:lang w:eastAsia="ru-RU"/>
        </w:rPr>
        <w:t>. Проектную часть:</w:t>
      </w:r>
    </w:p>
    <w:p w14:paraId="35D6A83A" w14:textId="77777777" w:rsidR="00B94C46" w:rsidRPr="00B94C46" w:rsidRDefault="00B94C46" w:rsidP="00B94C46">
      <w:pPr>
        <w:spacing w:after="0" w:line="240" w:lineRule="auto"/>
        <w:ind w:left="142" w:firstLine="284"/>
        <w:contextualSpacing/>
        <w:jc w:val="both"/>
        <w:rPr>
          <w:rFonts w:ascii="Times New Roman" w:eastAsia="Times New Roman" w:hAnsi="Times New Roman" w:cs="Times New Roman"/>
          <w:sz w:val="28"/>
          <w:szCs w:val="28"/>
          <w:lang w:eastAsia="ru-RU"/>
        </w:rPr>
      </w:pPr>
      <w:r w:rsidRPr="00B94C46">
        <w:rPr>
          <w:rFonts w:ascii="Times New Roman" w:eastAsia="Times New Roman" w:hAnsi="Times New Roman" w:cs="Times New Roman"/>
          <w:sz w:val="28"/>
          <w:szCs w:val="28"/>
          <w:lang w:eastAsia="ru-RU"/>
        </w:rPr>
        <w:t>1.Отраслевой проект «Обеспечение надежности и качества снабжения населения и организаций Ленинградской области электрической и тепловой энергией»;</w:t>
      </w:r>
    </w:p>
    <w:p w14:paraId="0700984F" w14:textId="77777777" w:rsidR="00B94C46" w:rsidRPr="00B94C46" w:rsidRDefault="00B94C46" w:rsidP="00B94C46">
      <w:pPr>
        <w:spacing w:after="0" w:line="240" w:lineRule="auto"/>
        <w:ind w:left="142" w:firstLine="284"/>
        <w:contextualSpacing/>
        <w:jc w:val="both"/>
        <w:rPr>
          <w:rFonts w:ascii="Times New Roman" w:eastAsia="Times New Roman" w:hAnsi="Times New Roman" w:cs="Times New Roman"/>
          <w:sz w:val="28"/>
          <w:szCs w:val="28"/>
          <w:lang w:eastAsia="ru-RU"/>
        </w:rPr>
      </w:pPr>
      <w:r w:rsidRPr="00B94C46">
        <w:rPr>
          <w:rFonts w:ascii="Times New Roman" w:eastAsia="Times New Roman" w:hAnsi="Times New Roman" w:cs="Times New Roman"/>
          <w:sz w:val="28"/>
          <w:szCs w:val="28"/>
          <w:lang w:eastAsia="ru-RU"/>
        </w:rPr>
        <w:t>2.Отраслевой проект «Улучшение жилищных условий и обеспечение жильем отдельных категорий граждан»;</w:t>
      </w:r>
    </w:p>
    <w:p w14:paraId="3CDFBD01" w14:textId="77777777" w:rsidR="00B94C46" w:rsidRPr="00B94C46" w:rsidRDefault="00B94C46" w:rsidP="00B94C46">
      <w:pPr>
        <w:spacing w:after="0" w:line="240" w:lineRule="auto"/>
        <w:ind w:left="142" w:firstLine="284"/>
        <w:contextualSpacing/>
        <w:jc w:val="both"/>
        <w:rPr>
          <w:rFonts w:ascii="Times New Roman" w:eastAsia="Times New Roman" w:hAnsi="Times New Roman" w:cs="Times New Roman"/>
          <w:sz w:val="28"/>
          <w:szCs w:val="28"/>
          <w:lang w:eastAsia="ru-RU"/>
        </w:rPr>
      </w:pPr>
      <w:r w:rsidRPr="00B94C46">
        <w:rPr>
          <w:rFonts w:ascii="Times New Roman" w:eastAsia="Times New Roman" w:hAnsi="Times New Roman" w:cs="Times New Roman"/>
          <w:sz w:val="28"/>
          <w:szCs w:val="28"/>
          <w:lang w:eastAsia="ru-RU"/>
        </w:rPr>
        <w:t>3.Муниципальный проект «Развитие цифровых и информационных проектов на территории Гатчинского муниципального округа»;</w:t>
      </w:r>
    </w:p>
    <w:p w14:paraId="6E62B2F1" w14:textId="77777777" w:rsidR="00B94C46" w:rsidRPr="00B94C46" w:rsidRDefault="00B94C46" w:rsidP="00B94C46">
      <w:pPr>
        <w:spacing w:after="0" w:line="240" w:lineRule="auto"/>
        <w:ind w:left="142" w:firstLine="284"/>
        <w:contextualSpacing/>
        <w:jc w:val="both"/>
        <w:rPr>
          <w:rFonts w:ascii="Times New Roman" w:eastAsia="Times New Roman" w:hAnsi="Times New Roman" w:cs="Times New Roman"/>
          <w:sz w:val="28"/>
          <w:szCs w:val="28"/>
          <w:lang w:eastAsia="ru-RU"/>
        </w:rPr>
      </w:pPr>
      <w:r w:rsidRPr="00B94C46">
        <w:rPr>
          <w:rFonts w:ascii="Times New Roman" w:eastAsia="Times New Roman" w:hAnsi="Times New Roman" w:cs="Times New Roman"/>
          <w:sz w:val="28"/>
          <w:szCs w:val="28"/>
          <w:lang w:eastAsia="ru-RU"/>
        </w:rPr>
        <w:t>4.Муниципальный проект «Создание, развитие и обеспечение устойчивого функционирования объектов теплоснабжения, водоснабжения и водоотведения в Гатчинском муниципальном округе»;</w:t>
      </w:r>
    </w:p>
    <w:p w14:paraId="5B77B0C0" w14:textId="77777777" w:rsidR="00B94C46" w:rsidRPr="00B94C46" w:rsidRDefault="00B94C46" w:rsidP="00B94C46">
      <w:pPr>
        <w:spacing w:after="0" w:line="240" w:lineRule="auto"/>
        <w:ind w:left="142" w:firstLine="284"/>
        <w:contextualSpacing/>
        <w:jc w:val="both"/>
        <w:rPr>
          <w:rFonts w:ascii="Times New Roman" w:eastAsia="Times New Roman" w:hAnsi="Times New Roman" w:cs="Times New Roman"/>
          <w:sz w:val="28"/>
          <w:szCs w:val="28"/>
          <w:lang w:eastAsia="ru-RU"/>
        </w:rPr>
      </w:pPr>
      <w:r w:rsidRPr="00B94C46">
        <w:rPr>
          <w:rFonts w:ascii="Times New Roman" w:eastAsia="Times New Roman" w:hAnsi="Times New Roman" w:cs="Times New Roman"/>
          <w:sz w:val="28"/>
          <w:szCs w:val="28"/>
          <w:lang w:eastAsia="ru-RU"/>
        </w:rPr>
        <w:t>5.Муниципальный проект «Общественные бани».</w:t>
      </w:r>
    </w:p>
    <w:p w14:paraId="19C4907E" w14:textId="77777777" w:rsidR="00B94C46" w:rsidRPr="00B94C46" w:rsidRDefault="00B94C46" w:rsidP="00B94C46">
      <w:pPr>
        <w:spacing w:after="0" w:line="240" w:lineRule="auto"/>
        <w:ind w:firstLine="426"/>
        <w:jc w:val="both"/>
        <w:rPr>
          <w:rFonts w:ascii="Times New Roman" w:eastAsia="Times New Roman" w:hAnsi="Times New Roman" w:cs="Times New Roman"/>
          <w:sz w:val="28"/>
          <w:szCs w:val="28"/>
          <w:u w:val="single"/>
          <w:lang w:eastAsia="ru-RU"/>
        </w:rPr>
      </w:pPr>
      <w:r w:rsidRPr="00B94C46">
        <w:rPr>
          <w:rFonts w:ascii="Times New Roman" w:eastAsia="Times New Roman" w:hAnsi="Times New Roman" w:cs="Times New Roman"/>
          <w:sz w:val="28"/>
          <w:szCs w:val="28"/>
          <w:u w:val="single"/>
          <w:lang w:eastAsia="ru-RU"/>
        </w:rPr>
        <w:t xml:space="preserve"> </w:t>
      </w:r>
      <w:r w:rsidRPr="00B94C46">
        <w:rPr>
          <w:rFonts w:ascii="Times New Roman" w:eastAsia="Times New Roman" w:hAnsi="Times New Roman" w:cs="Times New Roman"/>
          <w:sz w:val="28"/>
          <w:szCs w:val="28"/>
          <w:u w:val="single"/>
          <w:lang w:val="en-US" w:eastAsia="ru-RU"/>
        </w:rPr>
        <w:t>II</w:t>
      </w:r>
      <w:r w:rsidRPr="00B94C46">
        <w:rPr>
          <w:rFonts w:ascii="Times New Roman" w:eastAsia="Times New Roman" w:hAnsi="Times New Roman" w:cs="Times New Roman"/>
          <w:sz w:val="28"/>
          <w:szCs w:val="28"/>
          <w:u w:val="single"/>
          <w:lang w:eastAsia="ru-RU"/>
        </w:rPr>
        <w:t>. Комплексы процессных мероприятий:</w:t>
      </w:r>
    </w:p>
    <w:p w14:paraId="24E7E3FA" w14:textId="77777777" w:rsidR="00B94C46" w:rsidRPr="00B94C46" w:rsidRDefault="00B94C46" w:rsidP="00B94C46">
      <w:pPr>
        <w:spacing w:after="0" w:line="240" w:lineRule="auto"/>
        <w:ind w:left="142" w:firstLine="425"/>
        <w:contextualSpacing/>
        <w:jc w:val="both"/>
        <w:rPr>
          <w:rFonts w:ascii="Times New Roman" w:eastAsia="Times New Roman" w:hAnsi="Times New Roman" w:cs="Times New Roman"/>
          <w:sz w:val="28"/>
          <w:szCs w:val="28"/>
          <w:lang w:eastAsia="ru-RU"/>
        </w:rPr>
      </w:pPr>
      <w:r w:rsidRPr="00B94C46">
        <w:rPr>
          <w:rFonts w:ascii="Times New Roman" w:eastAsia="Times New Roman" w:hAnsi="Times New Roman" w:cs="Times New Roman"/>
          <w:sz w:val="28"/>
          <w:szCs w:val="28"/>
          <w:lang w:eastAsia="ru-RU"/>
        </w:rPr>
        <w:t>1.«Устойчивое функционирование объектов коммунальной и инженерной инфраструктуры на территории Гатчинского муниципального округа»;</w:t>
      </w:r>
    </w:p>
    <w:p w14:paraId="6F21BC1E" w14:textId="77777777" w:rsidR="00B94C46" w:rsidRPr="00B94C46" w:rsidRDefault="00B94C46" w:rsidP="00B94C46">
      <w:pPr>
        <w:spacing w:after="0" w:line="240" w:lineRule="auto"/>
        <w:ind w:left="142" w:firstLine="425"/>
        <w:contextualSpacing/>
        <w:jc w:val="both"/>
        <w:rPr>
          <w:rFonts w:ascii="Times New Roman" w:eastAsia="Times New Roman" w:hAnsi="Times New Roman" w:cs="Times New Roman"/>
          <w:sz w:val="28"/>
          <w:szCs w:val="28"/>
          <w:lang w:eastAsia="ru-RU"/>
        </w:rPr>
      </w:pPr>
      <w:r w:rsidRPr="00B94C46">
        <w:rPr>
          <w:rFonts w:ascii="Times New Roman" w:eastAsia="Times New Roman" w:hAnsi="Times New Roman" w:cs="Times New Roman"/>
          <w:sz w:val="28"/>
          <w:szCs w:val="28"/>
          <w:lang w:eastAsia="ru-RU"/>
        </w:rPr>
        <w:t>2.«Энергосбережение и повышение энергетической эффективности»;</w:t>
      </w:r>
    </w:p>
    <w:p w14:paraId="7C3AC3FB" w14:textId="77777777" w:rsidR="00B94C46" w:rsidRPr="00B94C46" w:rsidRDefault="00B94C46" w:rsidP="00B94C46">
      <w:pPr>
        <w:spacing w:after="0" w:line="240" w:lineRule="auto"/>
        <w:ind w:left="142" w:firstLine="425"/>
        <w:contextualSpacing/>
        <w:jc w:val="both"/>
        <w:rPr>
          <w:rFonts w:ascii="Times New Roman" w:eastAsia="Times New Roman" w:hAnsi="Times New Roman" w:cs="Times New Roman"/>
          <w:sz w:val="28"/>
          <w:szCs w:val="28"/>
          <w:lang w:eastAsia="ru-RU"/>
        </w:rPr>
      </w:pPr>
      <w:r w:rsidRPr="00B94C46">
        <w:rPr>
          <w:rFonts w:ascii="Times New Roman" w:eastAsia="Times New Roman" w:hAnsi="Times New Roman" w:cs="Times New Roman"/>
          <w:sz w:val="28"/>
          <w:szCs w:val="28"/>
          <w:lang w:eastAsia="ru-RU"/>
        </w:rPr>
        <w:t>3.«Оказание коммунальных и бытовых услуг населению»»;</w:t>
      </w:r>
    </w:p>
    <w:p w14:paraId="757D6266" w14:textId="77777777" w:rsidR="00B94C46" w:rsidRPr="00B94C46" w:rsidRDefault="00B94C46" w:rsidP="00B94C46">
      <w:pPr>
        <w:spacing w:after="0" w:line="240" w:lineRule="auto"/>
        <w:ind w:left="142" w:firstLine="425"/>
        <w:contextualSpacing/>
        <w:jc w:val="both"/>
        <w:rPr>
          <w:rFonts w:ascii="Times New Roman" w:eastAsia="Times New Roman" w:hAnsi="Times New Roman" w:cs="Times New Roman"/>
          <w:sz w:val="28"/>
          <w:szCs w:val="28"/>
          <w:lang w:eastAsia="ru-RU"/>
        </w:rPr>
      </w:pPr>
      <w:r w:rsidRPr="00B94C46">
        <w:rPr>
          <w:rFonts w:ascii="Times New Roman" w:eastAsia="Times New Roman" w:hAnsi="Times New Roman" w:cs="Times New Roman"/>
          <w:sz w:val="28"/>
          <w:szCs w:val="28"/>
          <w:lang w:eastAsia="ru-RU"/>
        </w:rPr>
        <w:t xml:space="preserve">4.«Цифровизация городского хозяйства». </w:t>
      </w:r>
    </w:p>
    <w:p w14:paraId="6634EABF" w14:textId="77777777" w:rsidR="00B94C46" w:rsidRPr="00B94C46" w:rsidRDefault="00B94C46" w:rsidP="00B94C46">
      <w:pPr>
        <w:spacing w:after="0" w:line="240" w:lineRule="auto"/>
        <w:ind w:left="142" w:firstLine="425"/>
        <w:contextualSpacing/>
        <w:jc w:val="both"/>
        <w:rPr>
          <w:rFonts w:ascii="Times New Roman" w:eastAsia="Times New Roman" w:hAnsi="Times New Roman" w:cs="Times New Roman"/>
          <w:sz w:val="28"/>
          <w:szCs w:val="28"/>
          <w:lang w:eastAsia="ru-RU"/>
        </w:rPr>
      </w:pPr>
      <w:r w:rsidRPr="00B94C46">
        <w:rPr>
          <w:rFonts w:ascii="Times New Roman" w:eastAsia="Times New Roman" w:hAnsi="Times New Roman" w:cs="Times New Roman"/>
          <w:sz w:val="28"/>
          <w:szCs w:val="28"/>
          <w:lang w:eastAsia="ru-RU"/>
        </w:rPr>
        <w:t>Подробная информация по выполняемым мероприятиям содержится в приложении 2 к муниципальной программе.</w:t>
      </w:r>
    </w:p>
    <w:p w14:paraId="171E9FCB" w14:textId="77777777" w:rsidR="00B94C46" w:rsidRPr="00B94C46" w:rsidRDefault="00B94C46" w:rsidP="00B94C46">
      <w:pPr>
        <w:spacing w:after="0" w:line="240" w:lineRule="auto"/>
        <w:rPr>
          <w:rFonts w:ascii="Times New Roman" w:eastAsia="Times New Roman" w:hAnsi="Times New Roman" w:cs="Times New Roman"/>
          <w:sz w:val="28"/>
          <w:szCs w:val="28"/>
          <w:lang w:eastAsia="ru-RU"/>
        </w:rPr>
        <w:sectPr w:rsidR="00B94C46" w:rsidRPr="00B94C46">
          <w:pgSz w:w="11906" w:h="16838"/>
          <w:pgMar w:top="1134" w:right="850" w:bottom="1134" w:left="1701" w:header="708" w:footer="708" w:gutter="0"/>
          <w:pgNumType w:start="1"/>
          <w:cols w:space="720"/>
        </w:sectPr>
      </w:pPr>
    </w:p>
    <w:p w14:paraId="0CE4F2A2" w14:textId="77777777" w:rsidR="00B94C46" w:rsidRPr="00B94C46" w:rsidRDefault="00B94C46" w:rsidP="00B94C46">
      <w:pPr>
        <w:spacing w:after="0" w:line="240" w:lineRule="auto"/>
        <w:jc w:val="right"/>
        <w:rPr>
          <w:rFonts w:ascii="Times New Roman" w:eastAsia="Times New Roman" w:hAnsi="Times New Roman" w:cs="Times New Roman"/>
          <w:sz w:val="20"/>
          <w:szCs w:val="20"/>
          <w:lang w:eastAsia="ru-RU"/>
        </w:rPr>
      </w:pPr>
      <w:r w:rsidRPr="00B94C46">
        <w:rPr>
          <w:rFonts w:ascii="Times New Roman" w:eastAsia="Times New Roman" w:hAnsi="Times New Roman" w:cs="Times New Roman"/>
          <w:sz w:val="20"/>
          <w:szCs w:val="20"/>
          <w:lang w:eastAsia="ru-RU"/>
        </w:rPr>
        <w:lastRenderedPageBreak/>
        <w:t>ПРИЛОЖЕНИЕ 1</w:t>
      </w:r>
    </w:p>
    <w:p w14:paraId="463CFA0E" w14:textId="77777777" w:rsidR="00B94C46" w:rsidRPr="00B94C46" w:rsidRDefault="00B94C46" w:rsidP="00B94C46">
      <w:pPr>
        <w:spacing w:after="0" w:line="240" w:lineRule="auto"/>
        <w:jc w:val="right"/>
        <w:rPr>
          <w:rFonts w:ascii="Times New Roman" w:eastAsia="Times New Roman" w:hAnsi="Times New Roman" w:cs="Times New Roman"/>
          <w:sz w:val="20"/>
          <w:szCs w:val="20"/>
          <w:lang w:eastAsia="ru-RU"/>
        </w:rPr>
      </w:pPr>
      <w:r w:rsidRPr="00B94C46">
        <w:rPr>
          <w:rFonts w:ascii="Times New Roman" w:eastAsia="Times New Roman" w:hAnsi="Times New Roman" w:cs="Times New Roman"/>
          <w:sz w:val="20"/>
          <w:szCs w:val="20"/>
          <w:lang w:eastAsia="ru-RU"/>
        </w:rPr>
        <w:t xml:space="preserve"> к муниципальной программе</w:t>
      </w:r>
    </w:p>
    <w:p w14:paraId="2C51D6AF" w14:textId="77777777" w:rsidR="00B94C46" w:rsidRPr="00B94C46" w:rsidRDefault="00B94C46" w:rsidP="00B94C46">
      <w:pPr>
        <w:spacing w:after="0" w:line="240" w:lineRule="auto"/>
        <w:jc w:val="right"/>
        <w:rPr>
          <w:rFonts w:ascii="Times New Roman" w:eastAsia="Times New Roman" w:hAnsi="Times New Roman" w:cs="Times New Roman"/>
          <w:b/>
          <w:sz w:val="16"/>
          <w:szCs w:val="16"/>
          <w:lang w:eastAsia="ru-RU"/>
        </w:rPr>
      </w:pPr>
    </w:p>
    <w:p w14:paraId="5AA5CB1E" w14:textId="77777777" w:rsidR="00B94C46" w:rsidRPr="00B94C46" w:rsidRDefault="00B94C46" w:rsidP="00B94C46">
      <w:pPr>
        <w:spacing w:after="0" w:line="240" w:lineRule="auto"/>
        <w:jc w:val="center"/>
        <w:rPr>
          <w:rFonts w:ascii="Times New Roman" w:eastAsia="Times New Roman" w:hAnsi="Times New Roman" w:cs="Times New Roman"/>
          <w:b/>
          <w:sz w:val="24"/>
          <w:szCs w:val="24"/>
          <w:lang w:eastAsia="ru-RU"/>
        </w:rPr>
      </w:pPr>
      <w:r w:rsidRPr="00B94C46">
        <w:rPr>
          <w:rFonts w:ascii="Times New Roman" w:eastAsia="Times New Roman" w:hAnsi="Times New Roman" w:cs="Times New Roman"/>
          <w:b/>
          <w:sz w:val="24"/>
          <w:szCs w:val="24"/>
          <w:lang w:eastAsia="ru-RU"/>
        </w:rPr>
        <w:t xml:space="preserve">Сведения о показателях (индикаторах) муниципальной программы </w:t>
      </w:r>
    </w:p>
    <w:p w14:paraId="256E2C0C" w14:textId="77777777" w:rsidR="00B94C46" w:rsidRPr="00B94C46" w:rsidRDefault="00B94C46" w:rsidP="00B94C46">
      <w:pPr>
        <w:spacing w:after="0" w:line="240" w:lineRule="auto"/>
        <w:jc w:val="center"/>
        <w:rPr>
          <w:rFonts w:ascii="Times New Roman" w:eastAsia="Times New Roman" w:hAnsi="Times New Roman" w:cs="Times New Roman"/>
          <w:b/>
          <w:sz w:val="24"/>
          <w:szCs w:val="24"/>
          <w:lang w:eastAsia="ru-RU"/>
        </w:rPr>
      </w:pPr>
      <w:r w:rsidRPr="00B94C46">
        <w:rPr>
          <w:rFonts w:ascii="Times New Roman" w:eastAsia="Times New Roman" w:hAnsi="Times New Roman" w:cs="Times New Roman"/>
          <w:b/>
          <w:sz w:val="24"/>
          <w:szCs w:val="24"/>
          <w:lang w:eastAsia="ru-RU"/>
        </w:rPr>
        <w:t>«Обеспечение устойчивого развития и функционирования коммунальной, инженерной инфраструктуры и повышение энергоэффективности в Гатчинском муниципальном округе».</w:t>
      </w:r>
    </w:p>
    <w:p w14:paraId="0E9C7C4A" w14:textId="77777777" w:rsidR="00B94C46" w:rsidRPr="00B94C46" w:rsidRDefault="00B94C46" w:rsidP="00B94C46">
      <w:pPr>
        <w:spacing w:after="0" w:line="240" w:lineRule="auto"/>
        <w:rPr>
          <w:rFonts w:ascii="Times New Roman" w:eastAsia="Times New Roman" w:hAnsi="Times New Roman" w:cs="Times New Roman"/>
          <w:b/>
          <w:sz w:val="24"/>
          <w:szCs w:val="24"/>
          <w:lang w:eastAsia="ru-RU"/>
        </w:rPr>
      </w:pPr>
    </w:p>
    <w:tbl>
      <w:tblPr>
        <w:tblW w:w="15075" w:type="dxa"/>
        <w:tblInd w:w="93" w:type="dxa"/>
        <w:tblLayout w:type="fixed"/>
        <w:tblLook w:val="04A0" w:firstRow="1" w:lastRow="0" w:firstColumn="1" w:lastColumn="0" w:noHBand="0" w:noVBand="1"/>
      </w:tblPr>
      <w:tblGrid>
        <w:gridCol w:w="865"/>
        <w:gridCol w:w="30"/>
        <w:gridCol w:w="5924"/>
        <w:gridCol w:w="33"/>
        <w:gridCol w:w="1101"/>
        <w:gridCol w:w="33"/>
        <w:gridCol w:w="1668"/>
        <w:gridCol w:w="34"/>
        <w:gridCol w:w="1086"/>
        <w:gridCol w:w="14"/>
        <w:gridCol w:w="34"/>
        <w:gridCol w:w="1039"/>
        <w:gridCol w:w="61"/>
        <w:gridCol w:w="34"/>
        <w:gridCol w:w="1231"/>
        <w:gridCol w:w="12"/>
        <w:gridCol w:w="1876"/>
      </w:tblGrid>
      <w:tr w:rsidR="00B94C46" w:rsidRPr="00B94C46" w14:paraId="053CCA65" w14:textId="77777777" w:rsidTr="00B94C46">
        <w:trPr>
          <w:trHeight w:val="315"/>
        </w:trPr>
        <w:tc>
          <w:tcPr>
            <w:tcW w:w="86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458D1A4"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 п/п</w:t>
            </w:r>
          </w:p>
        </w:tc>
        <w:tc>
          <w:tcPr>
            <w:tcW w:w="5987"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E6F413D"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Наименование показателя (индикатора)</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D26B800"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Единица измерения</w:t>
            </w:r>
          </w:p>
        </w:tc>
        <w:tc>
          <w:tcPr>
            <w:tcW w:w="1702"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16D8EC6"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Плановое</w:t>
            </w:r>
          </w:p>
          <w:p w14:paraId="030B134E"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 xml:space="preserve">значение показателя </w:t>
            </w:r>
          </w:p>
          <w:p w14:paraId="5AF054DA"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2024 год</w:t>
            </w:r>
          </w:p>
        </w:tc>
        <w:tc>
          <w:tcPr>
            <w:tcW w:w="3511" w:type="dxa"/>
            <w:gridSpan w:val="8"/>
            <w:tcBorders>
              <w:top w:val="single" w:sz="4" w:space="0" w:color="auto"/>
              <w:left w:val="nil"/>
              <w:bottom w:val="single" w:sz="4" w:space="0" w:color="auto"/>
              <w:right w:val="single" w:sz="4" w:space="0" w:color="auto"/>
            </w:tcBorders>
            <w:shd w:val="clear" w:color="auto" w:fill="FFFFFF"/>
            <w:vAlign w:val="center"/>
            <w:hideMark/>
          </w:tcPr>
          <w:p w14:paraId="50F40DE8"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Планируемое значение показателя</w:t>
            </w:r>
          </w:p>
          <w:p w14:paraId="3DC65E8A"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по годам реализации</w:t>
            </w:r>
          </w:p>
        </w:tc>
        <w:tc>
          <w:tcPr>
            <w:tcW w:w="1876" w:type="dxa"/>
            <w:vMerge w:val="restart"/>
            <w:tcBorders>
              <w:top w:val="single" w:sz="4" w:space="0" w:color="auto"/>
              <w:left w:val="nil"/>
              <w:bottom w:val="single" w:sz="4" w:space="0" w:color="auto"/>
              <w:right w:val="single" w:sz="4" w:space="0" w:color="auto"/>
            </w:tcBorders>
            <w:shd w:val="clear" w:color="auto" w:fill="FFFFFF"/>
            <w:vAlign w:val="center"/>
            <w:hideMark/>
          </w:tcPr>
          <w:p w14:paraId="7E25A520"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Ответственный исполнитель, соисполнитель, участник</w:t>
            </w:r>
          </w:p>
        </w:tc>
      </w:tr>
      <w:tr w:rsidR="00B94C46" w:rsidRPr="00B94C46" w14:paraId="1AB44A85" w14:textId="77777777" w:rsidTr="00B94C46">
        <w:trPr>
          <w:trHeight w:val="102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82D2B4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47E2318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4B93407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3136" w:type="dxa"/>
            <w:gridSpan w:val="2"/>
            <w:vMerge/>
            <w:tcBorders>
              <w:top w:val="single" w:sz="4" w:space="0" w:color="auto"/>
              <w:left w:val="single" w:sz="4" w:space="0" w:color="auto"/>
              <w:bottom w:val="single" w:sz="4" w:space="0" w:color="auto"/>
              <w:right w:val="single" w:sz="4" w:space="0" w:color="auto"/>
            </w:tcBorders>
            <w:vAlign w:val="center"/>
            <w:hideMark/>
          </w:tcPr>
          <w:p w14:paraId="6B1C099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134" w:type="dxa"/>
            <w:gridSpan w:val="3"/>
            <w:tcBorders>
              <w:top w:val="nil"/>
              <w:left w:val="single" w:sz="4" w:space="0" w:color="auto"/>
              <w:bottom w:val="single" w:sz="4" w:space="0" w:color="auto"/>
              <w:right w:val="single" w:sz="4" w:space="0" w:color="auto"/>
            </w:tcBorders>
            <w:shd w:val="clear" w:color="auto" w:fill="FFFFFF"/>
            <w:vAlign w:val="center"/>
            <w:hideMark/>
          </w:tcPr>
          <w:p w14:paraId="2DA7C356"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 год</w:t>
            </w:r>
          </w:p>
        </w:tc>
        <w:tc>
          <w:tcPr>
            <w:tcW w:w="1134" w:type="dxa"/>
            <w:gridSpan w:val="3"/>
            <w:tcBorders>
              <w:top w:val="nil"/>
              <w:left w:val="single" w:sz="4" w:space="0" w:color="auto"/>
              <w:bottom w:val="single" w:sz="4" w:space="0" w:color="auto"/>
              <w:right w:val="single" w:sz="4" w:space="0" w:color="auto"/>
            </w:tcBorders>
            <w:shd w:val="clear" w:color="auto" w:fill="FFFFFF"/>
            <w:vAlign w:val="center"/>
            <w:hideMark/>
          </w:tcPr>
          <w:p w14:paraId="17FD94FC"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2026 год</w:t>
            </w:r>
          </w:p>
        </w:tc>
        <w:tc>
          <w:tcPr>
            <w:tcW w:w="1243" w:type="dxa"/>
            <w:gridSpan w:val="2"/>
            <w:tcBorders>
              <w:top w:val="nil"/>
              <w:left w:val="single" w:sz="4" w:space="0" w:color="auto"/>
              <w:bottom w:val="single" w:sz="4" w:space="0" w:color="auto"/>
              <w:right w:val="single" w:sz="4" w:space="0" w:color="auto"/>
            </w:tcBorders>
            <w:shd w:val="clear" w:color="auto" w:fill="FFFFFF"/>
            <w:vAlign w:val="center"/>
            <w:hideMark/>
          </w:tcPr>
          <w:p w14:paraId="764939BF"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2027 год</w:t>
            </w:r>
          </w:p>
        </w:tc>
        <w:tc>
          <w:tcPr>
            <w:tcW w:w="1876" w:type="dxa"/>
            <w:vMerge/>
            <w:tcBorders>
              <w:top w:val="single" w:sz="4" w:space="0" w:color="auto"/>
              <w:left w:val="nil"/>
              <w:bottom w:val="single" w:sz="4" w:space="0" w:color="auto"/>
              <w:right w:val="single" w:sz="4" w:space="0" w:color="auto"/>
            </w:tcBorders>
            <w:vAlign w:val="center"/>
            <w:hideMark/>
          </w:tcPr>
          <w:p w14:paraId="7239490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D3E0A00" w14:textId="77777777" w:rsidTr="00B94C46">
        <w:trPr>
          <w:trHeight w:val="315"/>
        </w:trPr>
        <w:tc>
          <w:tcPr>
            <w:tcW w:w="865" w:type="dxa"/>
            <w:tcBorders>
              <w:top w:val="nil"/>
              <w:left w:val="single" w:sz="4" w:space="0" w:color="auto"/>
              <w:bottom w:val="single" w:sz="4" w:space="0" w:color="auto"/>
              <w:right w:val="single" w:sz="4" w:space="0" w:color="auto"/>
            </w:tcBorders>
            <w:shd w:val="clear" w:color="auto" w:fill="FFFFFF"/>
            <w:vAlign w:val="center"/>
            <w:hideMark/>
          </w:tcPr>
          <w:p w14:paraId="119B9F38"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w:t>
            </w:r>
          </w:p>
        </w:tc>
        <w:tc>
          <w:tcPr>
            <w:tcW w:w="5987" w:type="dxa"/>
            <w:gridSpan w:val="3"/>
            <w:tcBorders>
              <w:top w:val="nil"/>
              <w:left w:val="nil"/>
              <w:bottom w:val="single" w:sz="4" w:space="0" w:color="auto"/>
              <w:right w:val="single" w:sz="4" w:space="0" w:color="auto"/>
            </w:tcBorders>
            <w:shd w:val="clear" w:color="auto" w:fill="FFFFFF"/>
            <w:vAlign w:val="center"/>
            <w:hideMark/>
          </w:tcPr>
          <w:p w14:paraId="1A37E516"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w:t>
            </w:r>
          </w:p>
        </w:tc>
        <w:tc>
          <w:tcPr>
            <w:tcW w:w="1134" w:type="dxa"/>
            <w:gridSpan w:val="2"/>
            <w:tcBorders>
              <w:top w:val="nil"/>
              <w:left w:val="nil"/>
              <w:bottom w:val="single" w:sz="4" w:space="0" w:color="auto"/>
              <w:right w:val="single" w:sz="4" w:space="0" w:color="auto"/>
            </w:tcBorders>
            <w:shd w:val="clear" w:color="auto" w:fill="FFFFFF"/>
            <w:vAlign w:val="center"/>
            <w:hideMark/>
          </w:tcPr>
          <w:p w14:paraId="6D5C4A3E"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3</w:t>
            </w:r>
          </w:p>
        </w:tc>
        <w:tc>
          <w:tcPr>
            <w:tcW w:w="1702" w:type="dxa"/>
            <w:gridSpan w:val="2"/>
            <w:tcBorders>
              <w:top w:val="nil"/>
              <w:left w:val="nil"/>
              <w:bottom w:val="single" w:sz="4" w:space="0" w:color="auto"/>
              <w:right w:val="single" w:sz="4" w:space="0" w:color="auto"/>
            </w:tcBorders>
            <w:shd w:val="clear" w:color="auto" w:fill="FFFFFF"/>
            <w:vAlign w:val="center"/>
            <w:hideMark/>
          </w:tcPr>
          <w:p w14:paraId="089910C8"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4</w:t>
            </w:r>
          </w:p>
        </w:tc>
        <w:tc>
          <w:tcPr>
            <w:tcW w:w="1134" w:type="dxa"/>
            <w:gridSpan w:val="3"/>
            <w:tcBorders>
              <w:top w:val="nil"/>
              <w:left w:val="nil"/>
              <w:bottom w:val="single" w:sz="4" w:space="0" w:color="auto"/>
              <w:right w:val="single" w:sz="4" w:space="0" w:color="auto"/>
            </w:tcBorders>
            <w:shd w:val="clear" w:color="auto" w:fill="FFFFFF"/>
            <w:vAlign w:val="center"/>
            <w:hideMark/>
          </w:tcPr>
          <w:p w14:paraId="73257DA1"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w:t>
            </w:r>
          </w:p>
        </w:tc>
        <w:tc>
          <w:tcPr>
            <w:tcW w:w="1134" w:type="dxa"/>
            <w:gridSpan w:val="3"/>
            <w:tcBorders>
              <w:top w:val="nil"/>
              <w:left w:val="nil"/>
              <w:bottom w:val="single" w:sz="4" w:space="0" w:color="auto"/>
              <w:right w:val="single" w:sz="4" w:space="0" w:color="auto"/>
            </w:tcBorders>
            <w:shd w:val="clear" w:color="auto" w:fill="FFFFFF"/>
            <w:vAlign w:val="center"/>
            <w:hideMark/>
          </w:tcPr>
          <w:p w14:paraId="00517371"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6</w:t>
            </w:r>
          </w:p>
        </w:tc>
        <w:tc>
          <w:tcPr>
            <w:tcW w:w="1243" w:type="dxa"/>
            <w:gridSpan w:val="2"/>
            <w:tcBorders>
              <w:top w:val="nil"/>
              <w:left w:val="nil"/>
              <w:bottom w:val="single" w:sz="4" w:space="0" w:color="auto"/>
              <w:right w:val="single" w:sz="4" w:space="0" w:color="auto"/>
            </w:tcBorders>
            <w:shd w:val="clear" w:color="auto" w:fill="FFFFFF"/>
            <w:vAlign w:val="center"/>
            <w:hideMark/>
          </w:tcPr>
          <w:p w14:paraId="4FC66388"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7</w:t>
            </w:r>
          </w:p>
        </w:tc>
        <w:tc>
          <w:tcPr>
            <w:tcW w:w="1876" w:type="dxa"/>
            <w:tcBorders>
              <w:top w:val="nil"/>
              <w:left w:val="nil"/>
              <w:bottom w:val="single" w:sz="4" w:space="0" w:color="auto"/>
              <w:right w:val="single" w:sz="4" w:space="0" w:color="auto"/>
            </w:tcBorders>
            <w:shd w:val="clear" w:color="auto" w:fill="FFFFFF"/>
            <w:vAlign w:val="center"/>
            <w:hideMark/>
          </w:tcPr>
          <w:p w14:paraId="08E53C11"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8</w:t>
            </w:r>
          </w:p>
        </w:tc>
      </w:tr>
      <w:tr w:rsidR="00B94C46" w:rsidRPr="00B94C46" w14:paraId="54B1E466" w14:textId="77777777" w:rsidTr="00B94C46">
        <w:trPr>
          <w:trHeight w:val="245"/>
        </w:trPr>
        <w:tc>
          <w:tcPr>
            <w:tcW w:w="15075" w:type="dxa"/>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14:paraId="30129A30" w14:textId="77777777" w:rsidR="00B94C46" w:rsidRPr="00B94C46" w:rsidRDefault="00B94C46" w:rsidP="00B94C46">
            <w:pPr>
              <w:spacing w:after="160" w:line="254" w:lineRule="auto"/>
              <w:ind w:left="765"/>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lang w:val="en-US"/>
              </w:rPr>
              <w:t>I.</w:t>
            </w:r>
            <w:r w:rsidRPr="00B94C46">
              <w:rPr>
                <w:rFonts w:ascii="Times New Roman" w:eastAsia="Times New Roman" w:hAnsi="Times New Roman" w:cs="Times New Roman"/>
                <w:b/>
                <w:bCs/>
                <w:color w:val="000000"/>
                <w:sz w:val="20"/>
                <w:szCs w:val="20"/>
              </w:rPr>
              <w:t>ПРОЕКТНАЯ ЧАСТЬ</w:t>
            </w:r>
          </w:p>
        </w:tc>
      </w:tr>
      <w:tr w:rsidR="00B94C46" w:rsidRPr="00B94C46" w14:paraId="153980EC" w14:textId="77777777" w:rsidTr="00B94C46">
        <w:trPr>
          <w:trHeight w:val="393"/>
        </w:trPr>
        <w:tc>
          <w:tcPr>
            <w:tcW w:w="15075" w:type="dxa"/>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14:paraId="47940967" w14:textId="77777777" w:rsidR="00B94C46" w:rsidRPr="00B94C46" w:rsidRDefault="00B94C46" w:rsidP="00B94C46">
            <w:pPr>
              <w:numPr>
                <w:ilvl w:val="0"/>
                <w:numId w:val="5"/>
              </w:numPr>
              <w:spacing w:after="160" w:line="254"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Отраслевой проект "Обеспечение надежности и качества снабжения населения и организаций Ленинградской области электрической и тепловой энергией"</w:t>
            </w:r>
          </w:p>
        </w:tc>
      </w:tr>
      <w:tr w:rsidR="00B94C46" w:rsidRPr="00B94C46" w14:paraId="49378E05" w14:textId="77777777" w:rsidTr="00B94C46">
        <w:trPr>
          <w:trHeight w:val="748"/>
        </w:trPr>
        <w:tc>
          <w:tcPr>
            <w:tcW w:w="865" w:type="dxa"/>
            <w:tcBorders>
              <w:top w:val="nil"/>
              <w:left w:val="single" w:sz="4" w:space="0" w:color="auto"/>
              <w:bottom w:val="single" w:sz="4" w:space="0" w:color="auto"/>
              <w:right w:val="single" w:sz="4" w:space="0" w:color="auto"/>
            </w:tcBorders>
            <w:shd w:val="clear" w:color="auto" w:fill="FFFFFF"/>
            <w:vAlign w:val="center"/>
            <w:hideMark/>
          </w:tcPr>
          <w:p w14:paraId="5A13A2AB" w14:textId="77777777" w:rsidR="00B94C46" w:rsidRPr="00B94C46" w:rsidRDefault="00B94C46" w:rsidP="00B94C46">
            <w:pPr>
              <w:spacing w:after="0" w:line="254"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1.1</w:t>
            </w:r>
          </w:p>
        </w:tc>
        <w:tc>
          <w:tcPr>
            <w:tcW w:w="5987" w:type="dxa"/>
            <w:gridSpan w:val="3"/>
            <w:tcBorders>
              <w:top w:val="nil"/>
              <w:left w:val="nil"/>
              <w:bottom w:val="single" w:sz="4" w:space="0" w:color="auto"/>
              <w:right w:val="single" w:sz="4" w:space="0" w:color="auto"/>
            </w:tcBorders>
            <w:shd w:val="clear" w:color="auto" w:fill="FFFFFF"/>
            <w:vAlign w:val="center"/>
            <w:hideMark/>
          </w:tcPr>
          <w:p w14:paraId="3E545828" w14:textId="77777777" w:rsidR="00B94C46" w:rsidRPr="00B94C46" w:rsidRDefault="00B94C46" w:rsidP="00B94C46">
            <w:pPr>
              <w:spacing w:after="0" w:line="254"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Приобретение автономных источников эл/снабжения для резервного энергоснабжения объектов жизнеобеспечения населенных пунктов</w:t>
            </w:r>
          </w:p>
        </w:tc>
        <w:tc>
          <w:tcPr>
            <w:tcW w:w="1134" w:type="dxa"/>
            <w:gridSpan w:val="2"/>
            <w:tcBorders>
              <w:top w:val="nil"/>
              <w:left w:val="nil"/>
              <w:bottom w:val="single" w:sz="4" w:space="0" w:color="auto"/>
              <w:right w:val="single" w:sz="4" w:space="0" w:color="auto"/>
            </w:tcBorders>
            <w:shd w:val="clear" w:color="auto" w:fill="FFFFFF"/>
            <w:vAlign w:val="center"/>
            <w:hideMark/>
          </w:tcPr>
          <w:p w14:paraId="44C6CECC" w14:textId="77777777" w:rsidR="00B94C46" w:rsidRPr="00B94C46" w:rsidRDefault="00B94C46" w:rsidP="00B94C46">
            <w:pPr>
              <w:spacing w:after="0" w:line="254"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шт.</w:t>
            </w:r>
          </w:p>
        </w:tc>
        <w:tc>
          <w:tcPr>
            <w:tcW w:w="1702" w:type="dxa"/>
            <w:gridSpan w:val="2"/>
            <w:tcBorders>
              <w:top w:val="nil"/>
              <w:left w:val="nil"/>
              <w:bottom w:val="single" w:sz="4" w:space="0" w:color="auto"/>
              <w:right w:val="single" w:sz="4" w:space="0" w:color="auto"/>
            </w:tcBorders>
            <w:shd w:val="clear" w:color="auto" w:fill="FFFFFF"/>
            <w:vAlign w:val="center"/>
            <w:hideMark/>
          </w:tcPr>
          <w:p w14:paraId="19F840E7" w14:textId="77777777" w:rsidR="00B94C46" w:rsidRPr="00B94C46" w:rsidRDefault="00B94C46" w:rsidP="00B94C46">
            <w:pPr>
              <w:spacing w:after="0" w:line="254"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w:t>
            </w:r>
          </w:p>
        </w:tc>
        <w:tc>
          <w:tcPr>
            <w:tcW w:w="1134" w:type="dxa"/>
            <w:gridSpan w:val="3"/>
            <w:tcBorders>
              <w:top w:val="nil"/>
              <w:left w:val="nil"/>
              <w:bottom w:val="single" w:sz="4" w:space="0" w:color="auto"/>
              <w:right w:val="single" w:sz="4" w:space="0" w:color="auto"/>
            </w:tcBorders>
            <w:shd w:val="clear" w:color="auto" w:fill="FFFFFF"/>
            <w:vAlign w:val="center"/>
            <w:hideMark/>
          </w:tcPr>
          <w:p w14:paraId="63DE9AC2" w14:textId="77777777" w:rsidR="00B94C46" w:rsidRPr="00B94C46" w:rsidRDefault="00B94C46" w:rsidP="00B94C46">
            <w:pPr>
              <w:spacing w:after="0" w:line="254"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w:t>
            </w:r>
          </w:p>
        </w:tc>
        <w:tc>
          <w:tcPr>
            <w:tcW w:w="1134" w:type="dxa"/>
            <w:gridSpan w:val="3"/>
            <w:tcBorders>
              <w:top w:val="nil"/>
              <w:left w:val="nil"/>
              <w:bottom w:val="single" w:sz="4" w:space="0" w:color="auto"/>
              <w:right w:val="single" w:sz="4" w:space="0" w:color="auto"/>
            </w:tcBorders>
            <w:shd w:val="clear" w:color="auto" w:fill="FFFFFF"/>
            <w:vAlign w:val="center"/>
            <w:hideMark/>
          </w:tcPr>
          <w:p w14:paraId="6DE3F132" w14:textId="77777777" w:rsidR="00B94C46" w:rsidRPr="00B94C46" w:rsidRDefault="00B94C46" w:rsidP="00B94C46">
            <w:pPr>
              <w:spacing w:after="0" w:line="254"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w:t>
            </w:r>
          </w:p>
        </w:tc>
        <w:tc>
          <w:tcPr>
            <w:tcW w:w="1243" w:type="dxa"/>
            <w:gridSpan w:val="2"/>
            <w:tcBorders>
              <w:top w:val="nil"/>
              <w:left w:val="nil"/>
              <w:bottom w:val="single" w:sz="4" w:space="0" w:color="auto"/>
              <w:right w:val="single" w:sz="4" w:space="0" w:color="auto"/>
            </w:tcBorders>
            <w:shd w:val="clear" w:color="auto" w:fill="FFFFFF"/>
            <w:vAlign w:val="center"/>
            <w:hideMark/>
          </w:tcPr>
          <w:p w14:paraId="5CA8FA82" w14:textId="77777777" w:rsidR="00B94C46" w:rsidRPr="00B94C46" w:rsidRDefault="00B94C46" w:rsidP="00B94C46">
            <w:pPr>
              <w:spacing w:after="0" w:line="254"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w:t>
            </w:r>
          </w:p>
        </w:tc>
        <w:tc>
          <w:tcPr>
            <w:tcW w:w="1876" w:type="dxa"/>
            <w:tcBorders>
              <w:top w:val="nil"/>
              <w:left w:val="nil"/>
              <w:bottom w:val="single" w:sz="4" w:space="0" w:color="auto"/>
              <w:right w:val="single" w:sz="4" w:space="0" w:color="auto"/>
            </w:tcBorders>
            <w:shd w:val="clear" w:color="auto" w:fill="FFFFFF"/>
            <w:vAlign w:val="center"/>
            <w:hideMark/>
          </w:tcPr>
          <w:p w14:paraId="599F2411" w14:textId="77777777" w:rsidR="00B94C46" w:rsidRPr="00B94C46" w:rsidRDefault="00B94C46" w:rsidP="00B94C46">
            <w:pPr>
              <w:spacing w:after="0" w:line="254"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Комитет ЖКХ</w:t>
            </w:r>
          </w:p>
        </w:tc>
      </w:tr>
      <w:tr w:rsidR="00B94C46" w:rsidRPr="00B94C46" w14:paraId="67E4BED2" w14:textId="77777777" w:rsidTr="00B94C46">
        <w:trPr>
          <w:trHeight w:val="748"/>
        </w:trPr>
        <w:tc>
          <w:tcPr>
            <w:tcW w:w="15075" w:type="dxa"/>
            <w:gridSpan w:val="17"/>
            <w:tcBorders>
              <w:top w:val="nil"/>
              <w:left w:val="single" w:sz="4" w:space="0" w:color="auto"/>
              <w:bottom w:val="single" w:sz="4" w:space="0" w:color="auto"/>
              <w:right w:val="single" w:sz="4" w:space="0" w:color="auto"/>
            </w:tcBorders>
            <w:shd w:val="clear" w:color="auto" w:fill="FFFFFF"/>
            <w:vAlign w:val="center"/>
            <w:hideMark/>
          </w:tcPr>
          <w:p w14:paraId="73503A98" w14:textId="77777777" w:rsidR="00B94C46" w:rsidRPr="00B94C46" w:rsidRDefault="00B94C46" w:rsidP="00B94C46">
            <w:pPr>
              <w:numPr>
                <w:ilvl w:val="0"/>
                <w:numId w:val="5"/>
              </w:numPr>
              <w:spacing w:after="0" w:line="254" w:lineRule="auto"/>
              <w:contextualSpacing/>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Отраслевой проект «Улучшение жилищных условий и обеспечение жильем отдельных категорий граждан»</w:t>
            </w:r>
          </w:p>
        </w:tc>
      </w:tr>
      <w:tr w:rsidR="00B94C46" w:rsidRPr="00B94C46" w14:paraId="04CC11A5" w14:textId="77777777" w:rsidTr="00B94C46">
        <w:trPr>
          <w:trHeight w:val="748"/>
        </w:trPr>
        <w:tc>
          <w:tcPr>
            <w:tcW w:w="865" w:type="dxa"/>
            <w:tcBorders>
              <w:top w:val="nil"/>
              <w:left w:val="single" w:sz="4" w:space="0" w:color="auto"/>
              <w:bottom w:val="single" w:sz="4" w:space="0" w:color="auto"/>
              <w:right w:val="single" w:sz="4" w:space="0" w:color="auto"/>
            </w:tcBorders>
            <w:shd w:val="clear" w:color="auto" w:fill="FFFFFF"/>
            <w:vAlign w:val="center"/>
            <w:hideMark/>
          </w:tcPr>
          <w:p w14:paraId="4D7963D1" w14:textId="77777777" w:rsidR="00B94C46" w:rsidRPr="00B94C46" w:rsidRDefault="00B94C46" w:rsidP="00B94C46">
            <w:pPr>
              <w:spacing w:after="0" w:line="254"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2.1</w:t>
            </w:r>
          </w:p>
        </w:tc>
        <w:tc>
          <w:tcPr>
            <w:tcW w:w="5987" w:type="dxa"/>
            <w:gridSpan w:val="3"/>
            <w:tcBorders>
              <w:top w:val="nil"/>
              <w:left w:val="nil"/>
              <w:bottom w:val="single" w:sz="4" w:space="0" w:color="auto"/>
              <w:right w:val="single" w:sz="4" w:space="0" w:color="auto"/>
            </w:tcBorders>
            <w:shd w:val="clear" w:color="auto" w:fill="FFFFFF"/>
            <w:vAlign w:val="center"/>
            <w:hideMark/>
          </w:tcPr>
          <w:p w14:paraId="44F7277C" w14:textId="77777777" w:rsidR="00B94C46" w:rsidRPr="00B94C46" w:rsidRDefault="00B94C46" w:rsidP="00B94C46">
            <w:pPr>
              <w:spacing w:after="0" w:line="254"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Количество обеспеченных инженерной инфраструктурой земельных участков, на территории Гатчинского муниципального округа, предоставленных (предоставляемых) бесплатно гражданам</w:t>
            </w:r>
          </w:p>
        </w:tc>
        <w:tc>
          <w:tcPr>
            <w:tcW w:w="1134" w:type="dxa"/>
            <w:gridSpan w:val="2"/>
            <w:tcBorders>
              <w:top w:val="nil"/>
              <w:left w:val="nil"/>
              <w:bottom w:val="single" w:sz="4" w:space="0" w:color="auto"/>
              <w:right w:val="single" w:sz="4" w:space="0" w:color="auto"/>
            </w:tcBorders>
            <w:shd w:val="clear" w:color="auto" w:fill="FFFFFF"/>
            <w:vAlign w:val="center"/>
            <w:hideMark/>
          </w:tcPr>
          <w:p w14:paraId="58B2A2BA" w14:textId="77777777" w:rsidR="00B94C46" w:rsidRPr="00B94C46" w:rsidRDefault="00B94C46" w:rsidP="00B94C46">
            <w:pPr>
              <w:spacing w:after="0" w:line="254"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шт.</w:t>
            </w:r>
          </w:p>
        </w:tc>
        <w:tc>
          <w:tcPr>
            <w:tcW w:w="1702" w:type="dxa"/>
            <w:gridSpan w:val="2"/>
            <w:tcBorders>
              <w:top w:val="nil"/>
              <w:left w:val="nil"/>
              <w:bottom w:val="single" w:sz="4" w:space="0" w:color="auto"/>
              <w:right w:val="single" w:sz="4" w:space="0" w:color="auto"/>
            </w:tcBorders>
            <w:shd w:val="clear" w:color="auto" w:fill="FFFFFF"/>
            <w:vAlign w:val="center"/>
            <w:hideMark/>
          </w:tcPr>
          <w:p w14:paraId="58199BE0" w14:textId="77777777" w:rsidR="00B94C46" w:rsidRPr="00B94C46" w:rsidRDefault="00B94C46" w:rsidP="00B94C46">
            <w:pPr>
              <w:spacing w:after="0" w:line="254"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w:t>
            </w:r>
          </w:p>
        </w:tc>
        <w:tc>
          <w:tcPr>
            <w:tcW w:w="1134" w:type="dxa"/>
            <w:gridSpan w:val="3"/>
            <w:tcBorders>
              <w:top w:val="nil"/>
              <w:left w:val="nil"/>
              <w:bottom w:val="single" w:sz="4" w:space="0" w:color="auto"/>
              <w:right w:val="single" w:sz="4" w:space="0" w:color="auto"/>
            </w:tcBorders>
            <w:shd w:val="clear" w:color="auto" w:fill="FFFFFF"/>
            <w:vAlign w:val="center"/>
            <w:hideMark/>
          </w:tcPr>
          <w:p w14:paraId="697DC633" w14:textId="77777777" w:rsidR="00B94C46" w:rsidRPr="00B94C46" w:rsidRDefault="00B94C46" w:rsidP="00B94C46">
            <w:pPr>
              <w:spacing w:after="0" w:line="254"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w:t>
            </w:r>
          </w:p>
        </w:tc>
        <w:tc>
          <w:tcPr>
            <w:tcW w:w="1134" w:type="dxa"/>
            <w:gridSpan w:val="3"/>
            <w:tcBorders>
              <w:top w:val="nil"/>
              <w:left w:val="nil"/>
              <w:bottom w:val="single" w:sz="4" w:space="0" w:color="auto"/>
              <w:right w:val="single" w:sz="4" w:space="0" w:color="auto"/>
            </w:tcBorders>
            <w:shd w:val="clear" w:color="auto" w:fill="FFFFFF"/>
            <w:vAlign w:val="center"/>
            <w:hideMark/>
          </w:tcPr>
          <w:p w14:paraId="19298CF6" w14:textId="77777777" w:rsidR="00B94C46" w:rsidRPr="00B94C46" w:rsidRDefault="00B94C46" w:rsidP="00B94C46">
            <w:pPr>
              <w:spacing w:after="0" w:line="254"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62</w:t>
            </w:r>
          </w:p>
        </w:tc>
        <w:tc>
          <w:tcPr>
            <w:tcW w:w="1243" w:type="dxa"/>
            <w:gridSpan w:val="2"/>
            <w:tcBorders>
              <w:top w:val="nil"/>
              <w:left w:val="nil"/>
              <w:bottom w:val="single" w:sz="4" w:space="0" w:color="auto"/>
              <w:right w:val="single" w:sz="4" w:space="0" w:color="auto"/>
            </w:tcBorders>
            <w:shd w:val="clear" w:color="auto" w:fill="FFFFFF"/>
            <w:vAlign w:val="center"/>
            <w:hideMark/>
          </w:tcPr>
          <w:p w14:paraId="6A118B90" w14:textId="77777777" w:rsidR="00B94C46" w:rsidRPr="00B94C46" w:rsidRDefault="00B94C46" w:rsidP="00B94C46">
            <w:pPr>
              <w:spacing w:after="0" w:line="254"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w:t>
            </w:r>
          </w:p>
        </w:tc>
        <w:tc>
          <w:tcPr>
            <w:tcW w:w="1876" w:type="dxa"/>
            <w:tcBorders>
              <w:top w:val="nil"/>
              <w:left w:val="nil"/>
              <w:bottom w:val="single" w:sz="4" w:space="0" w:color="auto"/>
              <w:right w:val="single" w:sz="4" w:space="0" w:color="auto"/>
            </w:tcBorders>
            <w:shd w:val="clear" w:color="auto" w:fill="FFFFFF"/>
            <w:vAlign w:val="center"/>
            <w:hideMark/>
          </w:tcPr>
          <w:p w14:paraId="3E23F71E" w14:textId="77777777" w:rsidR="00B94C46" w:rsidRPr="00B94C46" w:rsidRDefault="00B94C46" w:rsidP="00B94C46">
            <w:pPr>
              <w:spacing w:after="0" w:line="254"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Комитет по строительству, МКУ "Управление строительства Гатчинского муниципального округа"    </w:t>
            </w:r>
          </w:p>
        </w:tc>
      </w:tr>
      <w:tr w:rsidR="00B94C46" w:rsidRPr="00B94C46" w14:paraId="07E9730F" w14:textId="77777777" w:rsidTr="00B94C46">
        <w:trPr>
          <w:trHeight w:val="748"/>
        </w:trPr>
        <w:tc>
          <w:tcPr>
            <w:tcW w:w="865" w:type="dxa"/>
            <w:tcBorders>
              <w:top w:val="nil"/>
              <w:left w:val="single" w:sz="4" w:space="0" w:color="auto"/>
              <w:bottom w:val="single" w:sz="4" w:space="0" w:color="auto"/>
              <w:right w:val="single" w:sz="4" w:space="0" w:color="auto"/>
            </w:tcBorders>
            <w:shd w:val="clear" w:color="auto" w:fill="FFFFFF"/>
            <w:vAlign w:val="center"/>
            <w:hideMark/>
          </w:tcPr>
          <w:p w14:paraId="23CD8EF5" w14:textId="77777777" w:rsidR="00B94C46" w:rsidRPr="00B94C46" w:rsidRDefault="00B94C46" w:rsidP="00B94C46">
            <w:pPr>
              <w:spacing w:after="0" w:line="254"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2.2</w:t>
            </w:r>
          </w:p>
        </w:tc>
        <w:tc>
          <w:tcPr>
            <w:tcW w:w="5987" w:type="dxa"/>
            <w:gridSpan w:val="3"/>
            <w:tcBorders>
              <w:top w:val="nil"/>
              <w:left w:val="nil"/>
              <w:bottom w:val="single" w:sz="4" w:space="0" w:color="auto"/>
              <w:right w:val="single" w:sz="4" w:space="0" w:color="auto"/>
            </w:tcBorders>
            <w:shd w:val="clear" w:color="auto" w:fill="FFFFFF"/>
            <w:vAlign w:val="center"/>
            <w:hideMark/>
          </w:tcPr>
          <w:p w14:paraId="1FF20055" w14:textId="77777777" w:rsidR="00B94C46" w:rsidRPr="00B94C46" w:rsidRDefault="00B94C46" w:rsidP="00B94C46">
            <w:pPr>
              <w:spacing w:after="0" w:line="254"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Количество обеспеченных транспортной инфраструктурой земельных участков, на территории Гатчинского муниципального округа, предоставленных (предоставляемых) бесплатно гражданам</w:t>
            </w:r>
          </w:p>
        </w:tc>
        <w:tc>
          <w:tcPr>
            <w:tcW w:w="1134" w:type="dxa"/>
            <w:gridSpan w:val="2"/>
            <w:tcBorders>
              <w:top w:val="nil"/>
              <w:left w:val="nil"/>
              <w:bottom w:val="single" w:sz="4" w:space="0" w:color="auto"/>
              <w:right w:val="single" w:sz="4" w:space="0" w:color="auto"/>
            </w:tcBorders>
            <w:shd w:val="clear" w:color="auto" w:fill="FFFFFF"/>
            <w:vAlign w:val="center"/>
            <w:hideMark/>
          </w:tcPr>
          <w:p w14:paraId="2203809E" w14:textId="77777777" w:rsidR="00B94C46" w:rsidRPr="00B94C46" w:rsidRDefault="00B94C46" w:rsidP="00B94C46">
            <w:pPr>
              <w:spacing w:after="0" w:line="254"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шт.</w:t>
            </w:r>
          </w:p>
        </w:tc>
        <w:tc>
          <w:tcPr>
            <w:tcW w:w="1702" w:type="dxa"/>
            <w:gridSpan w:val="2"/>
            <w:tcBorders>
              <w:top w:val="nil"/>
              <w:left w:val="nil"/>
              <w:bottom w:val="single" w:sz="4" w:space="0" w:color="auto"/>
              <w:right w:val="single" w:sz="4" w:space="0" w:color="auto"/>
            </w:tcBorders>
            <w:shd w:val="clear" w:color="auto" w:fill="FFFFFF"/>
            <w:vAlign w:val="center"/>
            <w:hideMark/>
          </w:tcPr>
          <w:p w14:paraId="7B69E8AA" w14:textId="77777777" w:rsidR="00B94C46" w:rsidRPr="00B94C46" w:rsidRDefault="00B94C46" w:rsidP="00B94C46">
            <w:pPr>
              <w:spacing w:after="0" w:line="254"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w:t>
            </w:r>
          </w:p>
        </w:tc>
        <w:tc>
          <w:tcPr>
            <w:tcW w:w="1134" w:type="dxa"/>
            <w:gridSpan w:val="3"/>
            <w:tcBorders>
              <w:top w:val="nil"/>
              <w:left w:val="nil"/>
              <w:bottom w:val="single" w:sz="4" w:space="0" w:color="auto"/>
              <w:right w:val="single" w:sz="4" w:space="0" w:color="auto"/>
            </w:tcBorders>
            <w:shd w:val="clear" w:color="auto" w:fill="FFFFFF"/>
            <w:vAlign w:val="center"/>
            <w:hideMark/>
          </w:tcPr>
          <w:p w14:paraId="290FB599" w14:textId="77777777" w:rsidR="00B94C46" w:rsidRPr="00B94C46" w:rsidRDefault="00B94C46" w:rsidP="00B94C46">
            <w:pPr>
              <w:spacing w:after="0" w:line="254"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w:t>
            </w:r>
          </w:p>
        </w:tc>
        <w:tc>
          <w:tcPr>
            <w:tcW w:w="1134" w:type="dxa"/>
            <w:gridSpan w:val="3"/>
            <w:tcBorders>
              <w:top w:val="nil"/>
              <w:left w:val="nil"/>
              <w:bottom w:val="single" w:sz="4" w:space="0" w:color="auto"/>
              <w:right w:val="single" w:sz="4" w:space="0" w:color="auto"/>
            </w:tcBorders>
            <w:shd w:val="clear" w:color="auto" w:fill="FFFFFF"/>
            <w:vAlign w:val="center"/>
            <w:hideMark/>
          </w:tcPr>
          <w:p w14:paraId="5AB68187" w14:textId="77777777" w:rsidR="00B94C46" w:rsidRPr="00B94C46" w:rsidRDefault="00B94C46" w:rsidP="00B94C46">
            <w:pPr>
              <w:spacing w:after="0" w:line="254"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w:t>
            </w:r>
          </w:p>
        </w:tc>
        <w:tc>
          <w:tcPr>
            <w:tcW w:w="1243" w:type="dxa"/>
            <w:gridSpan w:val="2"/>
            <w:tcBorders>
              <w:top w:val="nil"/>
              <w:left w:val="nil"/>
              <w:bottom w:val="single" w:sz="4" w:space="0" w:color="auto"/>
              <w:right w:val="single" w:sz="4" w:space="0" w:color="auto"/>
            </w:tcBorders>
            <w:shd w:val="clear" w:color="auto" w:fill="FFFFFF"/>
            <w:vAlign w:val="center"/>
            <w:hideMark/>
          </w:tcPr>
          <w:p w14:paraId="2693F4CE" w14:textId="77777777" w:rsidR="00B94C46" w:rsidRPr="00B94C46" w:rsidRDefault="00B94C46" w:rsidP="00B94C46">
            <w:pPr>
              <w:spacing w:after="0" w:line="254"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39</w:t>
            </w:r>
          </w:p>
        </w:tc>
        <w:tc>
          <w:tcPr>
            <w:tcW w:w="1876" w:type="dxa"/>
            <w:tcBorders>
              <w:top w:val="nil"/>
              <w:left w:val="nil"/>
              <w:bottom w:val="single" w:sz="4" w:space="0" w:color="auto"/>
              <w:right w:val="single" w:sz="4" w:space="0" w:color="auto"/>
            </w:tcBorders>
            <w:shd w:val="clear" w:color="auto" w:fill="FFFFFF"/>
            <w:vAlign w:val="center"/>
            <w:hideMark/>
          </w:tcPr>
          <w:p w14:paraId="152357BC" w14:textId="77777777" w:rsidR="00B94C46" w:rsidRPr="00B94C46" w:rsidRDefault="00B94C46" w:rsidP="00B94C46">
            <w:pPr>
              <w:spacing w:after="0" w:line="254"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Комитет по строительству, МКУ "Управление строительства Гатчинского муниципального округа"    </w:t>
            </w:r>
          </w:p>
        </w:tc>
      </w:tr>
      <w:tr w:rsidR="00B94C46" w:rsidRPr="00B94C46" w14:paraId="052F859A" w14:textId="77777777" w:rsidTr="00B94C46">
        <w:trPr>
          <w:trHeight w:val="467"/>
        </w:trPr>
        <w:tc>
          <w:tcPr>
            <w:tcW w:w="15075" w:type="dxa"/>
            <w:gridSpan w:val="17"/>
            <w:tcBorders>
              <w:top w:val="nil"/>
              <w:left w:val="single" w:sz="4" w:space="0" w:color="auto"/>
              <w:bottom w:val="single" w:sz="4" w:space="0" w:color="auto"/>
              <w:right w:val="single" w:sz="4" w:space="0" w:color="auto"/>
            </w:tcBorders>
            <w:shd w:val="clear" w:color="auto" w:fill="FFFFFF"/>
            <w:vAlign w:val="center"/>
            <w:hideMark/>
          </w:tcPr>
          <w:p w14:paraId="21EFBCED" w14:textId="77777777" w:rsidR="00B94C46" w:rsidRPr="00B94C46" w:rsidRDefault="00B94C46" w:rsidP="00B94C46">
            <w:pPr>
              <w:spacing w:after="0" w:line="254"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lastRenderedPageBreak/>
              <w:t>3. Муниципальный проект «Развитие цифровых и информационных проектов на территории Гатчинского муниципального округа»</w:t>
            </w:r>
          </w:p>
        </w:tc>
      </w:tr>
      <w:tr w:rsidR="00B94C46" w:rsidRPr="00B94C46" w14:paraId="45306C4A" w14:textId="77777777" w:rsidTr="00B94C46">
        <w:trPr>
          <w:trHeight w:val="843"/>
        </w:trPr>
        <w:tc>
          <w:tcPr>
            <w:tcW w:w="865" w:type="dxa"/>
            <w:tcBorders>
              <w:top w:val="nil"/>
              <w:left w:val="single" w:sz="4" w:space="0" w:color="auto"/>
              <w:bottom w:val="single" w:sz="4" w:space="0" w:color="auto"/>
              <w:right w:val="single" w:sz="4" w:space="0" w:color="auto"/>
            </w:tcBorders>
            <w:shd w:val="clear" w:color="auto" w:fill="FFFFFF"/>
            <w:vAlign w:val="center"/>
            <w:hideMark/>
          </w:tcPr>
          <w:p w14:paraId="0B250C96" w14:textId="77777777" w:rsidR="00B94C46" w:rsidRPr="00B94C46" w:rsidRDefault="00B94C46" w:rsidP="00B94C46">
            <w:pPr>
              <w:spacing w:after="0" w:line="254"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3.1.</w:t>
            </w:r>
          </w:p>
        </w:tc>
        <w:tc>
          <w:tcPr>
            <w:tcW w:w="5987" w:type="dxa"/>
            <w:gridSpan w:val="3"/>
            <w:tcBorders>
              <w:top w:val="nil"/>
              <w:left w:val="nil"/>
              <w:bottom w:val="single" w:sz="4" w:space="0" w:color="auto"/>
              <w:right w:val="single" w:sz="4" w:space="0" w:color="auto"/>
            </w:tcBorders>
            <w:shd w:val="clear" w:color="auto" w:fill="FFFFFF"/>
            <w:vAlign w:val="center"/>
            <w:hideMark/>
          </w:tcPr>
          <w:p w14:paraId="27608D57" w14:textId="77777777" w:rsidR="00B94C46" w:rsidRPr="00B94C46" w:rsidRDefault="00B94C46" w:rsidP="00B94C46">
            <w:pPr>
              <w:autoSpaceDE w:val="0"/>
              <w:autoSpaceDN w:val="0"/>
              <w:adjustRightInd w:val="0"/>
              <w:spacing w:after="0" w:line="254"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Повышение качества, чистоты, открытости, а также полезности цифровых данных, с учетом потребностей жителей Гатчинского муниципального округа и бизнеса в получении качественных достоверных сведений, а также для эффективности принятия управленческих решений</w:t>
            </w:r>
          </w:p>
        </w:tc>
        <w:tc>
          <w:tcPr>
            <w:tcW w:w="1134" w:type="dxa"/>
            <w:gridSpan w:val="2"/>
            <w:tcBorders>
              <w:top w:val="nil"/>
              <w:left w:val="nil"/>
              <w:bottom w:val="single" w:sz="4" w:space="0" w:color="auto"/>
              <w:right w:val="single" w:sz="4" w:space="0" w:color="auto"/>
            </w:tcBorders>
            <w:shd w:val="clear" w:color="auto" w:fill="FFFFFF"/>
            <w:vAlign w:val="center"/>
            <w:hideMark/>
          </w:tcPr>
          <w:p w14:paraId="3E1B1AF2" w14:textId="77777777" w:rsidR="00B94C46" w:rsidRPr="00B94C46" w:rsidRDefault="00B94C46" w:rsidP="00B94C46">
            <w:pPr>
              <w:spacing w:after="0" w:line="254"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w:t>
            </w:r>
          </w:p>
        </w:tc>
        <w:tc>
          <w:tcPr>
            <w:tcW w:w="1702" w:type="dxa"/>
            <w:gridSpan w:val="2"/>
            <w:tcBorders>
              <w:top w:val="nil"/>
              <w:left w:val="nil"/>
              <w:bottom w:val="single" w:sz="4" w:space="0" w:color="auto"/>
              <w:right w:val="single" w:sz="4" w:space="0" w:color="auto"/>
            </w:tcBorders>
            <w:shd w:val="clear" w:color="auto" w:fill="FFFFFF"/>
            <w:vAlign w:val="center"/>
            <w:hideMark/>
          </w:tcPr>
          <w:p w14:paraId="30E595AC" w14:textId="77777777" w:rsidR="00B94C46" w:rsidRPr="00B94C46" w:rsidRDefault="00B94C46" w:rsidP="00B94C46">
            <w:pPr>
              <w:spacing w:after="0" w:line="254"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50</w:t>
            </w:r>
          </w:p>
        </w:tc>
        <w:tc>
          <w:tcPr>
            <w:tcW w:w="1134" w:type="dxa"/>
            <w:gridSpan w:val="3"/>
            <w:tcBorders>
              <w:top w:val="nil"/>
              <w:left w:val="nil"/>
              <w:bottom w:val="single" w:sz="4" w:space="0" w:color="auto"/>
              <w:right w:val="single" w:sz="4" w:space="0" w:color="auto"/>
            </w:tcBorders>
            <w:shd w:val="clear" w:color="auto" w:fill="FFFFFF"/>
            <w:vAlign w:val="center"/>
            <w:hideMark/>
          </w:tcPr>
          <w:p w14:paraId="72ABC691" w14:textId="77777777" w:rsidR="00B94C46" w:rsidRPr="00B94C46" w:rsidRDefault="00B94C46" w:rsidP="00B94C46">
            <w:pPr>
              <w:spacing w:after="0" w:line="254"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60</w:t>
            </w:r>
          </w:p>
        </w:tc>
        <w:tc>
          <w:tcPr>
            <w:tcW w:w="1134" w:type="dxa"/>
            <w:gridSpan w:val="3"/>
            <w:tcBorders>
              <w:top w:val="nil"/>
              <w:left w:val="nil"/>
              <w:bottom w:val="single" w:sz="4" w:space="0" w:color="auto"/>
              <w:right w:val="single" w:sz="4" w:space="0" w:color="auto"/>
            </w:tcBorders>
            <w:shd w:val="clear" w:color="auto" w:fill="FFFFFF"/>
            <w:vAlign w:val="center"/>
            <w:hideMark/>
          </w:tcPr>
          <w:p w14:paraId="42ED95C6" w14:textId="77777777" w:rsidR="00B94C46" w:rsidRPr="00B94C46" w:rsidRDefault="00B94C46" w:rsidP="00B94C46">
            <w:pPr>
              <w:spacing w:after="0" w:line="254"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70</w:t>
            </w:r>
          </w:p>
        </w:tc>
        <w:tc>
          <w:tcPr>
            <w:tcW w:w="1243" w:type="dxa"/>
            <w:gridSpan w:val="2"/>
            <w:tcBorders>
              <w:top w:val="nil"/>
              <w:left w:val="nil"/>
              <w:bottom w:val="single" w:sz="4" w:space="0" w:color="auto"/>
              <w:right w:val="single" w:sz="4" w:space="0" w:color="auto"/>
            </w:tcBorders>
            <w:shd w:val="clear" w:color="auto" w:fill="FFFFFF"/>
            <w:vAlign w:val="center"/>
            <w:hideMark/>
          </w:tcPr>
          <w:p w14:paraId="2F979264" w14:textId="77777777" w:rsidR="00B94C46" w:rsidRPr="00B94C46" w:rsidRDefault="00B94C46" w:rsidP="00B94C46">
            <w:pPr>
              <w:spacing w:after="0" w:line="254"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80</w:t>
            </w:r>
          </w:p>
        </w:tc>
        <w:tc>
          <w:tcPr>
            <w:tcW w:w="1876" w:type="dxa"/>
            <w:tcBorders>
              <w:top w:val="nil"/>
              <w:left w:val="nil"/>
              <w:bottom w:val="single" w:sz="4" w:space="0" w:color="auto"/>
              <w:right w:val="single" w:sz="4" w:space="0" w:color="auto"/>
            </w:tcBorders>
            <w:shd w:val="clear" w:color="auto" w:fill="FFFFFF"/>
            <w:vAlign w:val="center"/>
            <w:hideMark/>
          </w:tcPr>
          <w:p w14:paraId="64D7C86A" w14:textId="77777777" w:rsidR="00B94C46" w:rsidRPr="00B94C46" w:rsidRDefault="00B94C46" w:rsidP="00B94C46">
            <w:pPr>
              <w:spacing w:after="0" w:line="254"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Комитет цифрового развития</w:t>
            </w:r>
          </w:p>
        </w:tc>
      </w:tr>
      <w:tr w:rsidR="00B94C46" w:rsidRPr="00B94C46" w14:paraId="2777E42A" w14:textId="77777777" w:rsidTr="00B94C46">
        <w:trPr>
          <w:trHeight w:val="614"/>
        </w:trPr>
        <w:tc>
          <w:tcPr>
            <w:tcW w:w="15075" w:type="dxa"/>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14:paraId="6DB72E4B" w14:textId="77777777" w:rsidR="00B94C46" w:rsidRPr="00B94C46" w:rsidRDefault="00B94C46" w:rsidP="00B94C46">
            <w:pPr>
              <w:spacing w:after="0" w:line="254"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4.  Муниципальный проект «Создание, развитие и обеспечение устойчивого функционирования объектов теплоснабжения, водоснабжения и водоотведения в Гатчинском муниципальном округе»</w:t>
            </w:r>
          </w:p>
        </w:tc>
      </w:tr>
      <w:tr w:rsidR="00B94C46" w:rsidRPr="00B94C46" w14:paraId="3530446D" w14:textId="77777777" w:rsidTr="00B94C46">
        <w:trPr>
          <w:trHeight w:val="424"/>
        </w:trPr>
        <w:tc>
          <w:tcPr>
            <w:tcW w:w="895" w:type="dxa"/>
            <w:gridSpan w:val="2"/>
            <w:tcBorders>
              <w:top w:val="single" w:sz="4" w:space="0" w:color="auto"/>
              <w:left w:val="single" w:sz="4" w:space="0" w:color="auto"/>
              <w:bottom w:val="single" w:sz="4" w:space="0" w:color="auto"/>
              <w:right w:val="single" w:sz="4" w:space="0" w:color="auto"/>
            </w:tcBorders>
            <w:vAlign w:val="center"/>
            <w:hideMark/>
          </w:tcPr>
          <w:p w14:paraId="3D78EEE8"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4.1</w:t>
            </w:r>
          </w:p>
        </w:tc>
        <w:tc>
          <w:tcPr>
            <w:tcW w:w="5957" w:type="dxa"/>
            <w:gridSpan w:val="2"/>
            <w:tcBorders>
              <w:top w:val="single" w:sz="4" w:space="0" w:color="auto"/>
              <w:left w:val="single" w:sz="4" w:space="0" w:color="auto"/>
              <w:bottom w:val="single" w:sz="4" w:space="0" w:color="auto"/>
              <w:right w:val="single" w:sz="4" w:space="0" w:color="auto"/>
            </w:tcBorders>
            <w:vAlign w:val="center"/>
            <w:hideMark/>
          </w:tcPr>
          <w:p w14:paraId="63721757"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Уменьшение доли износа централизованных сетей водоснабжения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AF65560"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w:t>
            </w: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7360583"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71,3</w:t>
            </w:r>
          </w:p>
        </w:tc>
        <w:tc>
          <w:tcPr>
            <w:tcW w:w="10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7E50EC"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70,7</w:t>
            </w:r>
          </w:p>
        </w:tc>
        <w:tc>
          <w:tcPr>
            <w:tcW w:w="108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EF361DF"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70,4</w:t>
            </w:r>
          </w:p>
        </w:tc>
        <w:tc>
          <w:tcPr>
            <w:tcW w:w="1338"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9FE96D4"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70,1</w:t>
            </w:r>
          </w:p>
        </w:tc>
        <w:tc>
          <w:tcPr>
            <w:tcW w:w="18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ED35A7"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w:t>
            </w:r>
          </w:p>
        </w:tc>
      </w:tr>
      <w:tr w:rsidR="00B94C46" w:rsidRPr="00B94C46" w14:paraId="04B416B3" w14:textId="77777777" w:rsidTr="00B94C46">
        <w:trPr>
          <w:trHeight w:val="417"/>
        </w:trPr>
        <w:tc>
          <w:tcPr>
            <w:tcW w:w="895" w:type="dxa"/>
            <w:gridSpan w:val="2"/>
            <w:tcBorders>
              <w:top w:val="single" w:sz="4" w:space="0" w:color="auto"/>
              <w:left w:val="single" w:sz="4" w:space="0" w:color="auto"/>
              <w:bottom w:val="single" w:sz="4" w:space="0" w:color="auto"/>
              <w:right w:val="single" w:sz="4" w:space="0" w:color="auto"/>
            </w:tcBorders>
            <w:vAlign w:val="center"/>
            <w:hideMark/>
          </w:tcPr>
          <w:p w14:paraId="17BDCDA3"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4.2</w:t>
            </w:r>
          </w:p>
        </w:tc>
        <w:tc>
          <w:tcPr>
            <w:tcW w:w="5957" w:type="dxa"/>
            <w:gridSpan w:val="2"/>
            <w:tcBorders>
              <w:top w:val="single" w:sz="4" w:space="0" w:color="auto"/>
              <w:left w:val="single" w:sz="4" w:space="0" w:color="auto"/>
              <w:bottom w:val="single" w:sz="4" w:space="0" w:color="auto"/>
              <w:right w:val="single" w:sz="4" w:space="0" w:color="auto"/>
            </w:tcBorders>
            <w:vAlign w:val="center"/>
            <w:hideMark/>
          </w:tcPr>
          <w:p w14:paraId="678696FE"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Уменьшение доли износа централизованных сетей водоотведения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15B71A1"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w:t>
            </w: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C2301C9"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76,2</w:t>
            </w:r>
          </w:p>
        </w:tc>
        <w:tc>
          <w:tcPr>
            <w:tcW w:w="10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083CC3"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76</w:t>
            </w:r>
          </w:p>
        </w:tc>
        <w:tc>
          <w:tcPr>
            <w:tcW w:w="108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050FB5EC"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75,8</w:t>
            </w:r>
          </w:p>
        </w:tc>
        <w:tc>
          <w:tcPr>
            <w:tcW w:w="1338"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6C2D13C"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75,6</w:t>
            </w:r>
          </w:p>
        </w:tc>
        <w:tc>
          <w:tcPr>
            <w:tcW w:w="18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E1D4F9"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lang w:val="en-US"/>
              </w:rPr>
            </w:pPr>
            <w:r w:rsidRPr="00B94C46">
              <w:rPr>
                <w:rFonts w:ascii="Times New Roman" w:eastAsia="Times New Roman" w:hAnsi="Times New Roman" w:cs="Times New Roman"/>
                <w:color w:val="000000"/>
                <w:sz w:val="20"/>
                <w:szCs w:val="20"/>
                <w:lang w:val="en-US"/>
              </w:rPr>
              <w:t>Комитет ЖКХ</w:t>
            </w:r>
          </w:p>
        </w:tc>
      </w:tr>
      <w:tr w:rsidR="00B94C46" w:rsidRPr="00B94C46" w14:paraId="78657607" w14:textId="77777777" w:rsidTr="00B94C46">
        <w:trPr>
          <w:trHeight w:val="409"/>
        </w:trPr>
        <w:tc>
          <w:tcPr>
            <w:tcW w:w="895" w:type="dxa"/>
            <w:gridSpan w:val="2"/>
            <w:tcBorders>
              <w:top w:val="single" w:sz="4" w:space="0" w:color="auto"/>
              <w:left w:val="single" w:sz="4" w:space="0" w:color="auto"/>
              <w:bottom w:val="single" w:sz="4" w:space="0" w:color="auto"/>
              <w:right w:val="single" w:sz="4" w:space="0" w:color="auto"/>
            </w:tcBorders>
            <w:vAlign w:val="center"/>
            <w:hideMark/>
          </w:tcPr>
          <w:p w14:paraId="0BD77406"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4.3</w:t>
            </w:r>
          </w:p>
        </w:tc>
        <w:tc>
          <w:tcPr>
            <w:tcW w:w="5957" w:type="dxa"/>
            <w:gridSpan w:val="2"/>
            <w:tcBorders>
              <w:top w:val="single" w:sz="4" w:space="0" w:color="auto"/>
              <w:left w:val="single" w:sz="4" w:space="0" w:color="auto"/>
              <w:bottom w:val="single" w:sz="4" w:space="0" w:color="auto"/>
              <w:right w:val="single" w:sz="4" w:space="0" w:color="auto"/>
            </w:tcBorders>
            <w:vAlign w:val="center"/>
            <w:hideMark/>
          </w:tcPr>
          <w:p w14:paraId="638AB6FC"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Уменьшение доли износа централизованных сетей теплоснабжения</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B9AD336"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w:t>
            </w: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DA5AD82"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73,12</w:t>
            </w:r>
          </w:p>
        </w:tc>
        <w:tc>
          <w:tcPr>
            <w:tcW w:w="10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FE4DD6"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73,11</w:t>
            </w:r>
          </w:p>
        </w:tc>
        <w:tc>
          <w:tcPr>
            <w:tcW w:w="108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1FCDD04"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73,10</w:t>
            </w:r>
          </w:p>
        </w:tc>
        <w:tc>
          <w:tcPr>
            <w:tcW w:w="1338"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CB7A6DD"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73,09</w:t>
            </w:r>
          </w:p>
        </w:tc>
        <w:tc>
          <w:tcPr>
            <w:tcW w:w="18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893FE8"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lang w:val="en-US"/>
              </w:rPr>
            </w:pPr>
            <w:r w:rsidRPr="00B94C46">
              <w:rPr>
                <w:rFonts w:ascii="Times New Roman" w:eastAsia="Times New Roman" w:hAnsi="Times New Roman" w:cs="Times New Roman"/>
                <w:color w:val="000000"/>
                <w:sz w:val="20"/>
                <w:szCs w:val="20"/>
                <w:lang w:val="en-US"/>
              </w:rPr>
              <w:t>Комитет ЖКХ</w:t>
            </w:r>
          </w:p>
        </w:tc>
      </w:tr>
      <w:tr w:rsidR="00B94C46" w:rsidRPr="00B94C46" w14:paraId="7E46998B" w14:textId="77777777" w:rsidTr="00B94C46">
        <w:trPr>
          <w:trHeight w:val="409"/>
        </w:trPr>
        <w:tc>
          <w:tcPr>
            <w:tcW w:w="15075" w:type="dxa"/>
            <w:gridSpan w:val="17"/>
            <w:tcBorders>
              <w:top w:val="single" w:sz="4" w:space="0" w:color="auto"/>
              <w:left w:val="single" w:sz="4" w:space="0" w:color="auto"/>
              <w:bottom w:val="single" w:sz="4" w:space="0" w:color="auto"/>
              <w:right w:val="single" w:sz="4" w:space="0" w:color="auto"/>
            </w:tcBorders>
            <w:vAlign w:val="center"/>
            <w:hideMark/>
          </w:tcPr>
          <w:p w14:paraId="676DE712" w14:textId="77777777" w:rsidR="00B94C46" w:rsidRPr="00B94C46" w:rsidRDefault="00B94C46" w:rsidP="00B94C46">
            <w:pPr>
              <w:numPr>
                <w:ilvl w:val="0"/>
                <w:numId w:val="2"/>
              </w:numPr>
              <w:spacing w:after="0" w:line="254" w:lineRule="auto"/>
              <w:contextualSpacing/>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Муниципальный проект «Общественные бани»</w:t>
            </w:r>
          </w:p>
        </w:tc>
      </w:tr>
      <w:tr w:rsidR="00B94C46" w:rsidRPr="00B94C46" w14:paraId="6457DA1A" w14:textId="77777777" w:rsidTr="00B94C46">
        <w:trPr>
          <w:trHeight w:val="409"/>
        </w:trPr>
        <w:tc>
          <w:tcPr>
            <w:tcW w:w="895" w:type="dxa"/>
            <w:gridSpan w:val="2"/>
            <w:tcBorders>
              <w:top w:val="single" w:sz="4" w:space="0" w:color="auto"/>
              <w:left w:val="single" w:sz="4" w:space="0" w:color="auto"/>
              <w:bottom w:val="single" w:sz="4" w:space="0" w:color="auto"/>
              <w:right w:val="single" w:sz="4" w:space="0" w:color="auto"/>
            </w:tcBorders>
            <w:vAlign w:val="center"/>
            <w:hideMark/>
          </w:tcPr>
          <w:p w14:paraId="757D5AEF"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5.1</w:t>
            </w:r>
          </w:p>
        </w:tc>
        <w:tc>
          <w:tcPr>
            <w:tcW w:w="5957" w:type="dxa"/>
            <w:gridSpan w:val="2"/>
            <w:tcBorders>
              <w:top w:val="single" w:sz="4" w:space="0" w:color="auto"/>
              <w:left w:val="single" w:sz="4" w:space="0" w:color="auto"/>
              <w:bottom w:val="single" w:sz="4" w:space="0" w:color="auto"/>
              <w:right w:val="single" w:sz="4" w:space="0" w:color="auto"/>
            </w:tcBorders>
            <w:vAlign w:val="center"/>
            <w:hideMark/>
          </w:tcPr>
          <w:p w14:paraId="65168353"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Число отремонтированных бань</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BB8F4C6"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шт.</w:t>
            </w: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1931FCD"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w:t>
            </w:r>
          </w:p>
        </w:tc>
        <w:tc>
          <w:tcPr>
            <w:tcW w:w="10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37ED71"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w:t>
            </w:r>
          </w:p>
        </w:tc>
        <w:tc>
          <w:tcPr>
            <w:tcW w:w="108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09CC62A"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w:t>
            </w:r>
          </w:p>
        </w:tc>
        <w:tc>
          <w:tcPr>
            <w:tcW w:w="1338"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96B2959"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w:t>
            </w:r>
          </w:p>
        </w:tc>
        <w:tc>
          <w:tcPr>
            <w:tcW w:w="18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1E3159"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МАУ "Гатчинский банный комплекс"</w:t>
            </w:r>
          </w:p>
        </w:tc>
      </w:tr>
      <w:tr w:rsidR="00B94C46" w:rsidRPr="00B94C46" w14:paraId="3BEE3B97" w14:textId="77777777" w:rsidTr="00B94C46">
        <w:trPr>
          <w:trHeight w:val="418"/>
        </w:trPr>
        <w:tc>
          <w:tcPr>
            <w:tcW w:w="15075" w:type="dxa"/>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14:paraId="19570F2F" w14:textId="77777777" w:rsidR="00B94C46" w:rsidRPr="00B94C46" w:rsidRDefault="00B94C46" w:rsidP="00B94C46">
            <w:pPr>
              <w:spacing w:after="0" w:line="254" w:lineRule="auto"/>
              <w:jc w:val="center"/>
              <w:rPr>
                <w:rFonts w:ascii="Times New Roman" w:eastAsia="Times New Roman" w:hAnsi="Times New Roman" w:cs="Times New Roman"/>
                <w:b/>
                <w:color w:val="000000"/>
                <w:sz w:val="20"/>
                <w:szCs w:val="20"/>
              </w:rPr>
            </w:pPr>
            <w:r w:rsidRPr="00B94C46">
              <w:rPr>
                <w:rFonts w:ascii="Times New Roman" w:eastAsia="Times New Roman" w:hAnsi="Times New Roman" w:cs="Times New Roman"/>
                <w:b/>
                <w:bCs/>
                <w:color w:val="000000"/>
                <w:sz w:val="20"/>
                <w:szCs w:val="20"/>
                <w:lang w:val="en-US"/>
              </w:rPr>
              <w:t xml:space="preserve">II. </w:t>
            </w:r>
            <w:r w:rsidRPr="00B94C46">
              <w:rPr>
                <w:rFonts w:ascii="Times New Roman" w:eastAsia="Times New Roman" w:hAnsi="Times New Roman" w:cs="Times New Roman"/>
                <w:b/>
                <w:bCs/>
                <w:color w:val="000000"/>
                <w:sz w:val="20"/>
                <w:szCs w:val="20"/>
              </w:rPr>
              <w:t>ПРОЦЕССНАЯ ЧАСТЬ</w:t>
            </w:r>
          </w:p>
        </w:tc>
      </w:tr>
      <w:tr w:rsidR="00B94C46" w:rsidRPr="00B94C46" w14:paraId="307CFAEE" w14:textId="77777777" w:rsidTr="00B94C46">
        <w:trPr>
          <w:trHeight w:val="600"/>
        </w:trPr>
        <w:tc>
          <w:tcPr>
            <w:tcW w:w="15075" w:type="dxa"/>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14:paraId="3D70EE91" w14:textId="77777777" w:rsidR="00B94C46" w:rsidRPr="00B94C46" w:rsidRDefault="00B94C46" w:rsidP="00B94C46">
            <w:pPr>
              <w:spacing w:after="0" w:line="254" w:lineRule="auto"/>
              <w:jc w:val="center"/>
              <w:rPr>
                <w:rFonts w:ascii="Times New Roman" w:eastAsia="Times New Roman" w:hAnsi="Times New Roman" w:cs="Times New Roman"/>
                <w:b/>
                <w:color w:val="000000"/>
                <w:sz w:val="20"/>
                <w:szCs w:val="20"/>
              </w:rPr>
            </w:pPr>
            <w:r w:rsidRPr="00B94C46">
              <w:rPr>
                <w:rFonts w:ascii="Times New Roman" w:eastAsia="Times New Roman" w:hAnsi="Times New Roman" w:cs="Times New Roman"/>
                <w:b/>
                <w:color w:val="000000"/>
                <w:sz w:val="20"/>
                <w:szCs w:val="20"/>
              </w:rPr>
              <w:t>1.     Комплекс процессных мероприятий «Устойчивое функционирование объектов коммунальной и инженерной инфраструктуры на территории Гатчинского муниципального округа»</w:t>
            </w:r>
          </w:p>
        </w:tc>
      </w:tr>
      <w:tr w:rsidR="00B94C46" w:rsidRPr="00B94C46" w14:paraId="1FC71E23" w14:textId="77777777" w:rsidTr="00B94C46">
        <w:trPr>
          <w:trHeight w:val="630"/>
        </w:trPr>
        <w:tc>
          <w:tcPr>
            <w:tcW w:w="8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B35686"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1.1</w:t>
            </w:r>
          </w:p>
        </w:tc>
        <w:tc>
          <w:tcPr>
            <w:tcW w:w="5987" w:type="dxa"/>
            <w:gridSpan w:val="3"/>
            <w:tcBorders>
              <w:top w:val="single" w:sz="4" w:space="0" w:color="auto"/>
              <w:left w:val="nil"/>
              <w:bottom w:val="single" w:sz="4" w:space="0" w:color="auto"/>
              <w:right w:val="single" w:sz="4" w:space="0" w:color="auto"/>
            </w:tcBorders>
            <w:shd w:val="clear" w:color="auto" w:fill="FFFFFF"/>
            <w:vAlign w:val="center"/>
            <w:hideMark/>
          </w:tcPr>
          <w:p w14:paraId="0C0B3943" w14:textId="77777777" w:rsidR="00B94C46" w:rsidRPr="00B94C46" w:rsidRDefault="00B94C46" w:rsidP="00B94C46">
            <w:pPr>
              <w:spacing w:after="0" w:line="254"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color w:val="000000"/>
                <w:sz w:val="20"/>
                <w:szCs w:val="20"/>
              </w:rPr>
              <w:t>Количество реконструированных пунктов (ПРГ)</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14:paraId="25A06601"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шт.</w:t>
            </w:r>
          </w:p>
        </w:tc>
        <w:tc>
          <w:tcPr>
            <w:tcW w:w="1702" w:type="dxa"/>
            <w:gridSpan w:val="2"/>
            <w:tcBorders>
              <w:top w:val="single" w:sz="4" w:space="0" w:color="auto"/>
              <w:left w:val="nil"/>
              <w:bottom w:val="single" w:sz="4" w:space="0" w:color="auto"/>
              <w:right w:val="single" w:sz="4" w:space="0" w:color="auto"/>
            </w:tcBorders>
            <w:shd w:val="clear" w:color="auto" w:fill="FFFFFF"/>
            <w:vAlign w:val="center"/>
            <w:hideMark/>
          </w:tcPr>
          <w:p w14:paraId="157603B7"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w:t>
            </w:r>
          </w:p>
        </w:tc>
        <w:tc>
          <w:tcPr>
            <w:tcW w:w="1134" w:type="dxa"/>
            <w:gridSpan w:val="3"/>
            <w:tcBorders>
              <w:top w:val="single" w:sz="4" w:space="0" w:color="auto"/>
              <w:left w:val="nil"/>
              <w:bottom w:val="single" w:sz="4" w:space="0" w:color="auto"/>
              <w:right w:val="single" w:sz="4" w:space="0" w:color="auto"/>
            </w:tcBorders>
            <w:shd w:val="clear" w:color="auto" w:fill="FFFFFF"/>
            <w:vAlign w:val="center"/>
            <w:hideMark/>
          </w:tcPr>
          <w:p w14:paraId="6B7944AA"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4</w:t>
            </w:r>
          </w:p>
        </w:tc>
        <w:tc>
          <w:tcPr>
            <w:tcW w:w="1134" w:type="dxa"/>
            <w:gridSpan w:val="3"/>
            <w:tcBorders>
              <w:top w:val="single" w:sz="4" w:space="0" w:color="auto"/>
              <w:left w:val="nil"/>
              <w:bottom w:val="single" w:sz="4" w:space="0" w:color="auto"/>
              <w:right w:val="single" w:sz="4" w:space="0" w:color="auto"/>
            </w:tcBorders>
            <w:shd w:val="clear" w:color="auto" w:fill="FFFFFF"/>
            <w:vAlign w:val="center"/>
            <w:hideMark/>
          </w:tcPr>
          <w:p w14:paraId="264C2F03"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w:t>
            </w:r>
          </w:p>
        </w:tc>
        <w:tc>
          <w:tcPr>
            <w:tcW w:w="1243" w:type="dxa"/>
            <w:gridSpan w:val="2"/>
            <w:tcBorders>
              <w:top w:val="single" w:sz="4" w:space="0" w:color="auto"/>
              <w:left w:val="nil"/>
              <w:bottom w:val="single" w:sz="4" w:space="0" w:color="auto"/>
              <w:right w:val="single" w:sz="4" w:space="0" w:color="auto"/>
            </w:tcBorders>
            <w:shd w:val="clear" w:color="auto" w:fill="FFFFFF"/>
            <w:vAlign w:val="center"/>
            <w:hideMark/>
          </w:tcPr>
          <w:p w14:paraId="53B4464D"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w:t>
            </w:r>
          </w:p>
        </w:tc>
        <w:tc>
          <w:tcPr>
            <w:tcW w:w="1876" w:type="dxa"/>
            <w:tcBorders>
              <w:top w:val="single" w:sz="4" w:space="0" w:color="auto"/>
              <w:left w:val="nil"/>
              <w:bottom w:val="single" w:sz="4" w:space="0" w:color="auto"/>
              <w:right w:val="single" w:sz="4" w:space="0" w:color="auto"/>
            </w:tcBorders>
            <w:shd w:val="clear" w:color="auto" w:fill="FFFFFF"/>
            <w:vAlign w:val="center"/>
            <w:hideMark/>
          </w:tcPr>
          <w:p w14:paraId="45F9EB5D"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 xml:space="preserve">Комитет по строительству, МКУ "Управление строительства Гатчинского муниципального округа"     </w:t>
            </w:r>
          </w:p>
        </w:tc>
      </w:tr>
      <w:tr w:rsidR="00B94C46" w:rsidRPr="00B94C46" w14:paraId="33C0F8A6" w14:textId="77777777" w:rsidTr="00B94C46">
        <w:trPr>
          <w:trHeight w:val="640"/>
        </w:trPr>
        <w:tc>
          <w:tcPr>
            <w:tcW w:w="8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DBE5E7" w14:textId="77777777" w:rsidR="00B94C46" w:rsidRPr="00B94C46" w:rsidRDefault="00B94C46" w:rsidP="00B94C46">
            <w:pPr>
              <w:spacing w:after="0" w:line="254"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color w:val="000000"/>
                <w:sz w:val="20"/>
                <w:szCs w:val="20"/>
              </w:rPr>
              <w:t>1.2</w:t>
            </w:r>
          </w:p>
        </w:tc>
        <w:tc>
          <w:tcPr>
            <w:tcW w:w="598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30FA9CE" w14:textId="77777777" w:rsidR="00B94C46" w:rsidRPr="00B94C46" w:rsidRDefault="00B94C46" w:rsidP="00B94C46">
            <w:pPr>
              <w:spacing w:after="0" w:line="254"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color w:val="000000"/>
                <w:sz w:val="20"/>
                <w:szCs w:val="20"/>
              </w:rPr>
              <w:t>Увеличение доли реконструированных водопроводных сетей от общего количества водопроводных сетей, требующих реконструкции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AF22A57" w14:textId="77777777" w:rsidR="00B94C46" w:rsidRPr="00B94C46" w:rsidRDefault="00B94C46" w:rsidP="00B94C46">
            <w:pPr>
              <w:spacing w:after="0" w:line="254"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color w:val="000000"/>
                <w:sz w:val="20"/>
                <w:szCs w:val="20"/>
              </w:rPr>
              <w:t>%</w:t>
            </w: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74F11A9"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28,3</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F657A3B" w14:textId="77777777" w:rsidR="00B94C46" w:rsidRPr="00B94C46" w:rsidRDefault="00B94C46" w:rsidP="00B94C46">
            <w:pPr>
              <w:spacing w:after="0" w:line="254"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color w:val="000000"/>
                <w:sz w:val="20"/>
                <w:szCs w:val="20"/>
              </w:rPr>
              <w:t>35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30EEA65" w14:textId="77777777" w:rsidR="00B94C46" w:rsidRPr="00B94C46" w:rsidRDefault="00B94C46" w:rsidP="00B94C46">
            <w:pPr>
              <w:spacing w:after="0" w:line="254"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color w:val="000000"/>
                <w:sz w:val="20"/>
                <w:szCs w:val="20"/>
              </w:rPr>
              <w:t>38</w:t>
            </w:r>
          </w:p>
        </w:tc>
        <w:tc>
          <w:tcPr>
            <w:tcW w:w="12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E43110A" w14:textId="77777777" w:rsidR="00B94C46" w:rsidRPr="00B94C46" w:rsidRDefault="00B94C46" w:rsidP="00B94C46">
            <w:pPr>
              <w:spacing w:after="0" w:line="254"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color w:val="000000"/>
                <w:sz w:val="20"/>
                <w:szCs w:val="20"/>
              </w:rPr>
              <w:t>39</w:t>
            </w:r>
          </w:p>
        </w:tc>
        <w:tc>
          <w:tcPr>
            <w:tcW w:w="18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F17922" w14:textId="77777777" w:rsidR="00B94C46" w:rsidRPr="00B94C46" w:rsidRDefault="00B94C46" w:rsidP="00B94C46">
            <w:pPr>
              <w:spacing w:after="0" w:line="254"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color w:val="000000"/>
                <w:sz w:val="20"/>
                <w:szCs w:val="20"/>
              </w:rPr>
              <w:t>Комитет ЖКХ</w:t>
            </w:r>
          </w:p>
        </w:tc>
      </w:tr>
      <w:tr w:rsidR="00B94C46" w:rsidRPr="00B94C46" w14:paraId="5C7C6A5F" w14:textId="77777777" w:rsidTr="00B94C46">
        <w:trPr>
          <w:trHeight w:val="640"/>
        </w:trPr>
        <w:tc>
          <w:tcPr>
            <w:tcW w:w="8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0FD658" w14:textId="77777777" w:rsidR="00B94C46" w:rsidRPr="00B94C46" w:rsidRDefault="00B94C46" w:rsidP="00B94C46">
            <w:pPr>
              <w:spacing w:after="0" w:line="254"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color w:val="000000"/>
                <w:sz w:val="20"/>
                <w:szCs w:val="20"/>
              </w:rPr>
              <w:t>1.3</w:t>
            </w:r>
          </w:p>
        </w:tc>
        <w:tc>
          <w:tcPr>
            <w:tcW w:w="598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39E9FDF" w14:textId="77777777" w:rsidR="00B94C46" w:rsidRPr="00B94C46" w:rsidRDefault="00B94C46" w:rsidP="00B94C46">
            <w:pPr>
              <w:spacing w:after="0" w:line="254"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color w:val="000000"/>
                <w:sz w:val="20"/>
                <w:szCs w:val="20"/>
              </w:rPr>
              <w:t xml:space="preserve">Увеличение доли реконструированных канализационных сетей, требующих реконструкции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76806CD" w14:textId="77777777" w:rsidR="00B94C46" w:rsidRPr="00B94C46" w:rsidRDefault="00B94C46" w:rsidP="00B94C46">
            <w:pPr>
              <w:spacing w:after="0" w:line="254"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color w:val="000000"/>
                <w:sz w:val="20"/>
                <w:szCs w:val="20"/>
              </w:rPr>
              <w:t>%</w:t>
            </w:r>
          </w:p>
        </w:tc>
        <w:tc>
          <w:tcPr>
            <w:tcW w:w="170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CD9C9AE"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17,11</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A1ADE91" w14:textId="77777777" w:rsidR="00B94C46" w:rsidRPr="00B94C46" w:rsidRDefault="00B94C46" w:rsidP="00B94C46">
            <w:pPr>
              <w:spacing w:after="0" w:line="254"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color w:val="000000"/>
                <w:sz w:val="20"/>
                <w:szCs w:val="20"/>
              </w:rPr>
              <w:t>26,45</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23D95005" w14:textId="77777777" w:rsidR="00B94C46" w:rsidRPr="00B94C46" w:rsidRDefault="00B94C46" w:rsidP="00B94C46">
            <w:pPr>
              <w:spacing w:after="0" w:line="254"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color w:val="000000"/>
                <w:sz w:val="20"/>
                <w:szCs w:val="20"/>
              </w:rPr>
              <w:t>28,36</w:t>
            </w:r>
          </w:p>
        </w:tc>
        <w:tc>
          <w:tcPr>
            <w:tcW w:w="12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2DFA682" w14:textId="77777777" w:rsidR="00B94C46" w:rsidRPr="00B94C46" w:rsidRDefault="00B94C46" w:rsidP="00B94C46">
            <w:pPr>
              <w:spacing w:after="0" w:line="254"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color w:val="000000"/>
                <w:sz w:val="20"/>
                <w:szCs w:val="20"/>
              </w:rPr>
              <w:t>29,24</w:t>
            </w:r>
          </w:p>
        </w:tc>
        <w:tc>
          <w:tcPr>
            <w:tcW w:w="18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03A923" w14:textId="77777777" w:rsidR="00B94C46" w:rsidRPr="00B94C46" w:rsidRDefault="00B94C46" w:rsidP="00B94C46">
            <w:pPr>
              <w:spacing w:after="0" w:line="254"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color w:val="000000"/>
                <w:sz w:val="20"/>
                <w:szCs w:val="20"/>
              </w:rPr>
              <w:t>Комитет ЖКХ</w:t>
            </w:r>
          </w:p>
        </w:tc>
      </w:tr>
      <w:tr w:rsidR="00B94C46" w:rsidRPr="00B94C46" w14:paraId="08CD135C" w14:textId="77777777" w:rsidTr="00B94C46">
        <w:trPr>
          <w:trHeight w:val="529"/>
        </w:trPr>
        <w:tc>
          <w:tcPr>
            <w:tcW w:w="15075" w:type="dxa"/>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14:paraId="2C09A35E" w14:textId="77777777" w:rsidR="00B94C46" w:rsidRPr="00B94C46" w:rsidRDefault="00B94C46" w:rsidP="00B94C46">
            <w:pPr>
              <w:spacing w:after="0" w:line="254"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2.  Комплекс процессных мероприятий «Энергосбережение и повышение энергетической эффективности»</w:t>
            </w:r>
          </w:p>
        </w:tc>
      </w:tr>
      <w:tr w:rsidR="00B94C46" w:rsidRPr="00B94C46" w14:paraId="561C51A7" w14:textId="77777777" w:rsidTr="00B94C46">
        <w:trPr>
          <w:trHeight w:val="535"/>
        </w:trPr>
        <w:tc>
          <w:tcPr>
            <w:tcW w:w="8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6C6B77"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lastRenderedPageBreak/>
              <w:t>2.1</w:t>
            </w:r>
          </w:p>
        </w:tc>
        <w:tc>
          <w:tcPr>
            <w:tcW w:w="5987" w:type="dxa"/>
            <w:gridSpan w:val="3"/>
            <w:tcBorders>
              <w:top w:val="single" w:sz="4" w:space="0" w:color="auto"/>
              <w:left w:val="nil"/>
              <w:bottom w:val="single" w:sz="4" w:space="0" w:color="auto"/>
              <w:right w:val="single" w:sz="4" w:space="0" w:color="auto"/>
            </w:tcBorders>
            <w:shd w:val="clear" w:color="auto" w:fill="FFFFFF"/>
            <w:vAlign w:val="center"/>
            <w:hideMark/>
          </w:tcPr>
          <w:p w14:paraId="6063932A"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 xml:space="preserve">Снижение удельного расхода электрической энергии бюджетными учреждениями </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14:paraId="6711916A"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кВт. ч /чел. в год</w:t>
            </w:r>
          </w:p>
        </w:tc>
        <w:tc>
          <w:tcPr>
            <w:tcW w:w="1702" w:type="dxa"/>
            <w:gridSpan w:val="2"/>
            <w:tcBorders>
              <w:top w:val="single" w:sz="4" w:space="0" w:color="auto"/>
              <w:left w:val="nil"/>
              <w:bottom w:val="single" w:sz="4" w:space="0" w:color="auto"/>
              <w:right w:val="single" w:sz="4" w:space="0" w:color="auto"/>
            </w:tcBorders>
            <w:shd w:val="clear" w:color="auto" w:fill="FFFFFF"/>
            <w:vAlign w:val="center"/>
            <w:hideMark/>
          </w:tcPr>
          <w:p w14:paraId="28048393"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442</w:t>
            </w:r>
          </w:p>
        </w:tc>
        <w:tc>
          <w:tcPr>
            <w:tcW w:w="1134" w:type="dxa"/>
            <w:gridSpan w:val="3"/>
            <w:tcBorders>
              <w:top w:val="single" w:sz="4" w:space="0" w:color="auto"/>
              <w:left w:val="nil"/>
              <w:bottom w:val="single" w:sz="4" w:space="0" w:color="auto"/>
              <w:right w:val="single" w:sz="4" w:space="0" w:color="auto"/>
            </w:tcBorders>
            <w:shd w:val="clear" w:color="auto" w:fill="FFFFFF"/>
            <w:vAlign w:val="center"/>
            <w:hideMark/>
          </w:tcPr>
          <w:p w14:paraId="50385FBD"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440</w:t>
            </w:r>
          </w:p>
        </w:tc>
        <w:tc>
          <w:tcPr>
            <w:tcW w:w="1134" w:type="dxa"/>
            <w:gridSpan w:val="3"/>
            <w:tcBorders>
              <w:top w:val="single" w:sz="4" w:space="0" w:color="auto"/>
              <w:left w:val="nil"/>
              <w:bottom w:val="single" w:sz="4" w:space="0" w:color="auto"/>
              <w:right w:val="single" w:sz="4" w:space="0" w:color="auto"/>
            </w:tcBorders>
            <w:shd w:val="clear" w:color="auto" w:fill="FFFFFF"/>
            <w:vAlign w:val="center"/>
            <w:hideMark/>
          </w:tcPr>
          <w:p w14:paraId="1DBDBE7D"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438</w:t>
            </w:r>
          </w:p>
        </w:tc>
        <w:tc>
          <w:tcPr>
            <w:tcW w:w="1243"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1341794F"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437</w:t>
            </w:r>
          </w:p>
        </w:tc>
        <w:tc>
          <w:tcPr>
            <w:tcW w:w="1876" w:type="dxa"/>
            <w:tcBorders>
              <w:top w:val="single" w:sz="4" w:space="0" w:color="auto"/>
              <w:left w:val="nil"/>
              <w:bottom w:val="single" w:sz="4" w:space="0" w:color="auto"/>
              <w:right w:val="single" w:sz="4" w:space="0" w:color="auto"/>
            </w:tcBorders>
            <w:shd w:val="clear" w:color="auto" w:fill="FFFFFF"/>
            <w:vAlign w:val="center"/>
            <w:hideMark/>
          </w:tcPr>
          <w:p w14:paraId="51D79281"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w:t>
            </w:r>
          </w:p>
        </w:tc>
      </w:tr>
      <w:tr w:rsidR="00B94C46" w:rsidRPr="00B94C46" w14:paraId="2B35F5F5" w14:textId="77777777" w:rsidTr="00B94C46">
        <w:trPr>
          <w:trHeight w:val="854"/>
        </w:trPr>
        <w:tc>
          <w:tcPr>
            <w:tcW w:w="865" w:type="dxa"/>
            <w:tcBorders>
              <w:top w:val="nil"/>
              <w:left w:val="single" w:sz="4" w:space="0" w:color="auto"/>
              <w:bottom w:val="single" w:sz="4" w:space="0" w:color="auto"/>
              <w:right w:val="single" w:sz="4" w:space="0" w:color="auto"/>
            </w:tcBorders>
            <w:shd w:val="clear" w:color="auto" w:fill="FFFFFF"/>
            <w:vAlign w:val="center"/>
            <w:hideMark/>
          </w:tcPr>
          <w:p w14:paraId="17755800"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2.2</w:t>
            </w:r>
          </w:p>
        </w:tc>
        <w:tc>
          <w:tcPr>
            <w:tcW w:w="5987" w:type="dxa"/>
            <w:gridSpan w:val="3"/>
            <w:tcBorders>
              <w:top w:val="nil"/>
              <w:left w:val="nil"/>
              <w:bottom w:val="single" w:sz="4" w:space="0" w:color="auto"/>
              <w:right w:val="single" w:sz="4" w:space="0" w:color="auto"/>
            </w:tcBorders>
            <w:shd w:val="clear" w:color="auto" w:fill="FFFFFF"/>
            <w:vAlign w:val="center"/>
            <w:hideMark/>
          </w:tcPr>
          <w:p w14:paraId="0BBDB3CC"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Снижение удельного расхода холодной воды бюджетными учреждениями</w:t>
            </w:r>
          </w:p>
        </w:tc>
        <w:tc>
          <w:tcPr>
            <w:tcW w:w="1134" w:type="dxa"/>
            <w:gridSpan w:val="2"/>
            <w:tcBorders>
              <w:top w:val="nil"/>
              <w:left w:val="nil"/>
              <w:bottom w:val="single" w:sz="4" w:space="0" w:color="auto"/>
              <w:right w:val="single" w:sz="4" w:space="0" w:color="auto"/>
            </w:tcBorders>
            <w:shd w:val="clear" w:color="auto" w:fill="FFFFFF"/>
            <w:noWrap/>
            <w:vAlign w:val="center"/>
            <w:hideMark/>
          </w:tcPr>
          <w:p w14:paraId="07A74AA4"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м</w:t>
            </w:r>
            <w:r w:rsidRPr="00B94C46">
              <w:rPr>
                <w:rFonts w:ascii="Times New Roman" w:eastAsia="Times New Roman" w:hAnsi="Times New Roman" w:cs="Times New Roman"/>
                <w:color w:val="000000"/>
                <w:sz w:val="20"/>
                <w:szCs w:val="20"/>
                <w:vertAlign w:val="superscript"/>
              </w:rPr>
              <w:t>3</w:t>
            </w:r>
            <w:r w:rsidRPr="00B94C46">
              <w:rPr>
                <w:rFonts w:ascii="Times New Roman" w:eastAsia="Times New Roman" w:hAnsi="Times New Roman" w:cs="Times New Roman"/>
                <w:color w:val="000000"/>
                <w:sz w:val="20"/>
                <w:szCs w:val="20"/>
              </w:rPr>
              <w:t>/чел. в гол</w:t>
            </w:r>
          </w:p>
        </w:tc>
        <w:tc>
          <w:tcPr>
            <w:tcW w:w="1702" w:type="dxa"/>
            <w:gridSpan w:val="2"/>
            <w:tcBorders>
              <w:top w:val="nil"/>
              <w:left w:val="nil"/>
              <w:bottom w:val="single" w:sz="4" w:space="0" w:color="auto"/>
              <w:right w:val="single" w:sz="4" w:space="0" w:color="auto"/>
            </w:tcBorders>
            <w:shd w:val="clear" w:color="auto" w:fill="FFFFFF"/>
            <w:vAlign w:val="center"/>
            <w:hideMark/>
          </w:tcPr>
          <w:p w14:paraId="37E72B87"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5,93</w:t>
            </w:r>
          </w:p>
        </w:tc>
        <w:tc>
          <w:tcPr>
            <w:tcW w:w="1134" w:type="dxa"/>
            <w:gridSpan w:val="3"/>
            <w:tcBorders>
              <w:top w:val="nil"/>
              <w:left w:val="nil"/>
              <w:bottom w:val="single" w:sz="4" w:space="0" w:color="auto"/>
              <w:right w:val="single" w:sz="4" w:space="0" w:color="auto"/>
            </w:tcBorders>
            <w:shd w:val="clear" w:color="auto" w:fill="FFFFFF"/>
            <w:vAlign w:val="center"/>
            <w:hideMark/>
          </w:tcPr>
          <w:p w14:paraId="3A7DAB7E"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5,92</w:t>
            </w:r>
          </w:p>
        </w:tc>
        <w:tc>
          <w:tcPr>
            <w:tcW w:w="1134" w:type="dxa"/>
            <w:gridSpan w:val="3"/>
            <w:tcBorders>
              <w:top w:val="nil"/>
              <w:left w:val="nil"/>
              <w:bottom w:val="single" w:sz="4" w:space="0" w:color="auto"/>
              <w:right w:val="single" w:sz="4" w:space="0" w:color="auto"/>
            </w:tcBorders>
            <w:shd w:val="clear" w:color="auto" w:fill="FFFFFF"/>
            <w:vAlign w:val="center"/>
            <w:hideMark/>
          </w:tcPr>
          <w:p w14:paraId="0228C543"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5,91</w:t>
            </w:r>
          </w:p>
        </w:tc>
        <w:tc>
          <w:tcPr>
            <w:tcW w:w="1243" w:type="dxa"/>
            <w:gridSpan w:val="2"/>
            <w:tcBorders>
              <w:top w:val="nil"/>
              <w:left w:val="nil"/>
              <w:bottom w:val="single" w:sz="4" w:space="0" w:color="auto"/>
              <w:right w:val="single" w:sz="4" w:space="0" w:color="auto"/>
            </w:tcBorders>
            <w:shd w:val="clear" w:color="auto" w:fill="FFFFFF"/>
            <w:noWrap/>
            <w:vAlign w:val="center"/>
            <w:hideMark/>
          </w:tcPr>
          <w:p w14:paraId="71244F90"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5,90</w:t>
            </w:r>
          </w:p>
        </w:tc>
        <w:tc>
          <w:tcPr>
            <w:tcW w:w="1876" w:type="dxa"/>
            <w:tcBorders>
              <w:top w:val="nil"/>
              <w:left w:val="nil"/>
              <w:bottom w:val="single" w:sz="4" w:space="0" w:color="auto"/>
              <w:right w:val="single" w:sz="4" w:space="0" w:color="auto"/>
            </w:tcBorders>
            <w:shd w:val="clear" w:color="auto" w:fill="FFFFFF"/>
            <w:vAlign w:val="center"/>
            <w:hideMark/>
          </w:tcPr>
          <w:p w14:paraId="190D384F"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w:t>
            </w:r>
          </w:p>
        </w:tc>
      </w:tr>
      <w:tr w:rsidR="00B94C46" w:rsidRPr="00B94C46" w14:paraId="25B0BA4E" w14:textId="77777777" w:rsidTr="00B94C46">
        <w:trPr>
          <w:trHeight w:val="824"/>
        </w:trPr>
        <w:tc>
          <w:tcPr>
            <w:tcW w:w="8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2987E0"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2.3</w:t>
            </w:r>
          </w:p>
        </w:tc>
        <w:tc>
          <w:tcPr>
            <w:tcW w:w="5987" w:type="dxa"/>
            <w:gridSpan w:val="3"/>
            <w:tcBorders>
              <w:top w:val="single" w:sz="4" w:space="0" w:color="auto"/>
              <w:left w:val="nil"/>
              <w:bottom w:val="single" w:sz="4" w:space="0" w:color="auto"/>
              <w:right w:val="single" w:sz="4" w:space="0" w:color="auto"/>
            </w:tcBorders>
            <w:shd w:val="clear" w:color="auto" w:fill="FFFFFF"/>
            <w:vAlign w:val="center"/>
            <w:hideMark/>
          </w:tcPr>
          <w:p w14:paraId="644E8E57"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Снижение удельного расхода тепловой энергии бюджетными учреждениями</w:t>
            </w:r>
          </w:p>
        </w:tc>
        <w:tc>
          <w:tcPr>
            <w:tcW w:w="1134"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34B78403"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Гкал/м</w:t>
            </w:r>
            <w:r w:rsidRPr="00B94C46">
              <w:rPr>
                <w:rFonts w:ascii="Times New Roman" w:eastAsia="Times New Roman" w:hAnsi="Times New Roman" w:cs="Times New Roman"/>
                <w:color w:val="000000"/>
                <w:sz w:val="20"/>
                <w:szCs w:val="20"/>
                <w:vertAlign w:val="superscript"/>
              </w:rPr>
              <w:t>2</w:t>
            </w:r>
            <w:r w:rsidRPr="00B94C46">
              <w:rPr>
                <w:rFonts w:ascii="Times New Roman" w:eastAsia="Times New Roman" w:hAnsi="Times New Roman" w:cs="Times New Roman"/>
                <w:color w:val="000000"/>
                <w:sz w:val="20"/>
                <w:szCs w:val="20"/>
              </w:rPr>
              <w:t>в  год</w:t>
            </w:r>
          </w:p>
        </w:tc>
        <w:tc>
          <w:tcPr>
            <w:tcW w:w="1702" w:type="dxa"/>
            <w:gridSpan w:val="2"/>
            <w:tcBorders>
              <w:top w:val="single" w:sz="4" w:space="0" w:color="auto"/>
              <w:left w:val="nil"/>
              <w:bottom w:val="single" w:sz="4" w:space="0" w:color="auto"/>
              <w:right w:val="single" w:sz="4" w:space="0" w:color="auto"/>
            </w:tcBorders>
            <w:shd w:val="clear" w:color="auto" w:fill="FFFFFF"/>
            <w:vAlign w:val="center"/>
            <w:hideMark/>
          </w:tcPr>
          <w:p w14:paraId="7F5029D9"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0,17</w:t>
            </w:r>
          </w:p>
        </w:tc>
        <w:tc>
          <w:tcPr>
            <w:tcW w:w="1134" w:type="dxa"/>
            <w:gridSpan w:val="3"/>
            <w:tcBorders>
              <w:top w:val="single" w:sz="4" w:space="0" w:color="auto"/>
              <w:left w:val="nil"/>
              <w:bottom w:val="single" w:sz="4" w:space="0" w:color="auto"/>
              <w:right w:val="single" w:sz="4" w:space="0" w:color="auto"/>
            </w:tcBorders>
            <w:shd w:val="clear" w:color="auto" w:fill="FFFFFF"/>
            <w:vAlign w:val="center"/>
            <w:hideMark/>
          </w:tcPr>
          <w:p w14:paraId="416263F7"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0,16</w:t>
            </w:r>
          </w:p>
        </w:tc>
        <w:tc>
          <w:tcPr>
            <w:tcW w:w="1134" w:type="dxa"/>
            <w:gridSpan w:val="3"/>
            <w:tcBorders>
              <w:top w:val="single" w:sz="4" w:space="0" w:color="auto"/>
              <w:left w:val="nil"/>
              <w:bottom w:val="single" w:sz="4" w:space="0" w:color="auto"/>
              <w:right w:val="single" w:sz="4" w:space="0" w:color="auto"/>
            </w:tcBorders>
            <w:shd w:val="clear" w:color="auto" w:fill="FFFFFF"/>
            <w:vAlign w:val="center"/>
            <w:hideMark/>
          </w:tcPr>
          <w:p w14:paraId="76A1D790"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0,16</w:t>
            </w:r>
          </w:p>
        </w:tc>
        <w:tc>
          <w:tcPr>
            <w:tcW w:w="1243"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39D7B18A"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0,15</w:t>
            </w:r>
          </w:p>
        </w:tc>
        <w:tc>
          <w:tcPr>
            <w:tcW w:w="1876" w:type="dxa"/>
            <w:tcBorders>
              <w:top w:val="single" w:sz="4" w:space="0" w:color="auto"/>
              <w:left w:val="nil"/>
              <w:bottom w:val="single" w:sz="4" w:space="0" w:color="auto"/>
              <w:right w:val="single" w:sz="4" w:space="0" w:color="auto"/>
            </w:tcBorders>
            <w:shd w:val="clear" w:color="auto" w:fill="FFFFFF"/>
            <w:vAlign w:val="center"/>
            <w:hideMark/>
          </w:tcPr>
          <w:p w14:paraId="22C2C949"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w:t>
            </w:r>
          </w:p>
        </w:tc>
      </w:tr>
      <w:tr w:rsidR="00B94C46" w:rsidRPr="00B94C46" w14:paraId="6D180CD4" w14:textId="77777777" w:rsidTr="00B94C46">
        <w:trPr>
          <w:trHeight w:val="471"/>
        </w:trPr>
        <w:tc>
          <w:tcPr>
            <w:tcW w:w="15075" w:type="dxa"/>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14:paraId="07E81270" w14:textId="77777777" w:rsidR="00B94C46" w:rsidRPr="00B94C46" w:rsidRDefault="00B94C46" w:rsidP="00B94C46">
            <w:pPr>
              <w:spacing w:after="0" w:line="254"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3. Комплекс процессных мероприятий «Оказание коммунальных и бытовых услуг населению»</w:t>
            </w:r>
          </w:p>
        </w:tc>
      </w:tr>
      <w:tr w:rsidR="00B94C46" w:rsidRPr="00B94C46" w14:paraId="4DB7679A" w14:textId="77777777" w:rsidTr="00B94C46">
        <w:trPr>
          <w:trHeight w:val="824"/>
        </w:trPr>
        <w:tc>
          <w:tcPr>
            <w:tcW w:w="8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B11F6B"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3.1</w:t>
            </w:r>
          </w:p>
        </w:tc>
        <w:tc>
          <w:tcPr>
            <w:tcW w:w="5987" w:type="dxa"/>
            <w:gridSpan w:val="3"/>
            <w:tcBorders>
              <w:top w:val="single" w:sz="4" w:space="0" w:color="auto"/>
              <w:left w:val="nil"/>
              <w:bottom w:val="single" w:sz="4" w:space="0" w:color="auto"/>
              <w:right w:val="single" w:sz="4" w:space="0" w:color="auto"/>
            </w:tcBorders>
            <w:shd w:val="clear" w:color="auto" w:fill="FFFFFF"/>
            <w:vAlign w:val="center"/>
            <w:hideMark/>
          </w:tcPr>
          <w:p w14:paraId="7C0F3631"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Количество помывок</w:t>
            </w:r>
          </w:p>
        </w:tc>
        <w:tc>
          <w:tcPr>
            <w:tcW w:w="1134"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6E9EEC56"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ед.</w:t>
            </w:r>
          </w:p>
        </w:tc>
        <w:tc>
          <w:tcPr>
            <w:tcW w:w="1702" w:type="dxa"/>
            <w:gridSpan w:val="2"/>
            <w:tcBorders>
              <w:top w:val="single" w:sz="4" w:space="0" w:color="auto"/>
              <w:left w:val="nil"/>
              <w:bottom w:val="single" w:sz="4" w:space="0" w:color="auto"/>
              <w:right w:val="single" w:sz="4" w:space="0" w:color="auto"/>
            </w:tcBorders>
            <w:shd w:val="clear" w:color="auto" w:fill="FFFFFF"/>
            <w:vAlign w:val="center"/>
            <w:hideMark/>
          </w:tcPr>
          <w:p w14:paraId="61DD86DE"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auto" w:fill="FFFFFF"/>
            <w:vAlign w:val="center"/>
            <w:hideMark/>
          </w:tcPr>
          <w:p w14:paraId="0A8BD495"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110000</w:t>
            </w:r>
          </w:p>
        </w:tc>
        <w:tc>
          <w:tcPr>
            <w:tcW w:w="1134" w:type="dxa"/>
            <w:gridSpan w:val="3"/>
            <w:tcBorders>
              <w:top w:val="single" w:sz="4" w:space="0" w:color="auto"/>
              <w:left w:val="nil"/>
              <w:bottom w:val="single" w:sz="4" w:space="0" w:color="auto"/>
              <w:right w:val="single" w:sz="4" w:space="0" w:color="auto"/>
            </w:tcBorders>
            <w:shd w:val="clear" w:color="auto" w:fill="FFFFFF"/>
            <w:vAlign w:val="center"/>
            <w:hideMark/>
          </w:tcPr>
          <w:p w14:paraId="31671B1E"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110000</w:t>
            </w:r>
          </w:p>
        </w:tc>
        <w:tc>
          <w:tcPr>
            <w:tcW w:w="1243"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5B881035"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110000</w:t>
            </w:r>
          </w:p>
        </w:tc>
        <w:tc>
          <w:tcPr>
            <w:tcW w:w="1876" w:type="dxa"/>
            <w:tcBorders>
              <w:top w:val="single" w:sz="4" w:space="0" w:color="auto"/>
              <w:left w:val="nil"/>
              <w:bottom w:val="single" w:sz="4" w:space="0" w:color="auto"/>
              <w:right w:val="single" w:sz="4" w:space="0" w:color="auto"/>
            </w:tcBorders>
            <w:shd w:val="clear" w:color="auto" w:fill="FFFFFF"/>
            <w:vAlign w:val="center"/>
            <w:hideMark/>
          </w:tcPr>
          <w:p w14:paraId="0DE2B7F2"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МАУ "Гатчинский банный комплекс"</w:t>
            </w:r>
          </w:p>
        </w:tc>
      </w:tr>
      <w:tr w:rsidR="00B94C46" w:rsidRPr="00B94C46" w14:paraId="0F51A123" w14:textId="77777777" w:rsidTr="00B94C46">
        <w:trPr>
          <w:trHeight w:val="433"/>
        </w:trPr>
        <w:tc>
          <w:tcPr>
            <w:tcW w:w="15075" w:type="dxa"/>
            <w:gridSpan w:val="17"/>
            <w:tcBorders>
              <w:top w:val="single" w:sz="4" w:space="0" w:color="auto"/>
              <w:left w:val="single" w:sz="4" w:space="0" w:color="auto"/>
              <w:bottom w:val="single" w:sz="4" w:space="0" w:color="auto"/>
              <w:right w:val="single" w:sz="4" w:space="0" w:color="auto"/>
            </w:tcBorders>
            <w:shd w:val="clear" w:color="auto" w:fill="FFFFFF"/>
            <w:vAlign w:val="center"/>
            <w:hideMark/>
          </w:tcPr>
          <w:p w14:paraId="100E4AA0" w14:textId="77777777" w:rsidR="00B94C46" w:rsidRPr="00B94C46" w:rsidRDefault="00B94C46" w:rsidP="00B94C46">
            <w:pPr>
              <w:spacing w:after="0" w:line="254"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4. Комплекс процессных мероприятий «Цифровизация городского хозяйства»</w:t>
            </w:r>
          </w:p>
        </w:tc>
      </w:tr>
      <w:tr w:rsidR="00B94C46" w:rsidRPr="00B94C46" w14:paraId="0CDCA17D" w14:textId="77777777" w:rsidTr="00B94C46">
        <w:trPr>
          <w:trHeight w:val="433"/>
        </w:trPr>
        <w:tc>
          <w:tcPr>
            <w:tcW w:w="8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9F7A5B"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4.1</w:t>
            </w:r>
          </w:p>
        </w:tc>
        <w:tc>
          <w:tcPr>
            <w:tcW w:w="595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625C935"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Количество внедренных передовых и инженерных решений в городской и коммунальной инфраструктуре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2A4A90D"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шт.</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1F65DC5"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537826C2"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373B24C"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w:t>
            </w:r>
          </w:p>
        </w:tc>
        <w:tc>
          <w:tcPr>
            <w:tcW w:w="126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88BF4EF"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w:t>
            </w:r>
          </w:p>
        </w:tc>
        <w:tc>
          <w:tcPr>
            <w:tcW w:w="188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C40612C" w14:textId="77777777" w:rsidR="00B94C46" w:rsidRPr="00B94C46" w:rsidRDefault="00B94C46" w:rsidP="00B94C46">
            <w:pPr>
              <w:spacing w:after="0" w:line="254"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цифрового развития</w:t>
            </w:r>
          </w:p>
        </w:tc>
      </w:tr>
    </w:tbl>
    <w:p w14:paraId="072BFD59" w14:textId="77777777" w:rsidR="00B94C46" w:rsidRPr="00B94C46" w:rsidRDefault="00B94C46" w:rsidP="00B94C46">
      <w:pPr>
        <w:spacing w:after="0" w:line="240" w:lineRule="auto"/>
        <w:rPr>
          <w:rFonts w:ascii="Times New Roman" w:eastAsia="Times New Roman" w:hAnsi="Times New Roman" w:cs="Times New Roman"/>
          <w:sz w:val="24"/>
          <w:szCs w:val="24"/>
          <w:lang w:eastAsia="ru-RU"/>
        </w:rPr>
      </w:pPr>
    </w:p>
    <w:p w14:paraId="3DA2F701" w14:textId="77777777" w:rsidR="00B94C46" w:rsidRPr="00B94C46" w:rsidRDefault="00B94C46" w:rsidP="00B94C46">
      <w:pPr>
        <w:spacing w:after="0" w:line="240" w:lineRule="auto"/>
        <w:rPr>
          <w:rFonts w:ascii="Times New Roman" w:eastAsia="Times New Roman" w:hAnsi="Times New Roman" w:cs="Times New Roman"/>
          <w:sz w:val="24"/>
          <w:szCs w:val="24"/>
          <w:lang w:eastAsia="ru-RU"/>
        </w:rPr>
      </w:pPr>
    </w:p>
    <w:p w14:paraId="2FEAB9A1" w14:textId="77777777" w:rsidR="00B94C46" w:rsidRPr="00B94C46" w:rsidRDefault="00B94C46" w:rsidP="00B94C46">
      <w:pPr>
        <w:spacing w:after="0" w:line="240" w:lineRule="auto"/>
        <w:rPr>
          <w:rFonts w:ascii="Times New Roman" w:eastAsia="Times New Roman" w:hAnsi="Times New Roman" w:cs="Times New Roman"/>
          <w:sz w:val="24"/>
          <w:szCs w:val="24"/>
          <w:lang w:eastAsia="ru-RU"/>
        </w:rPr>
      </w:pPr>
    </w:p>
    <w:p w14:paraId="5AE02E47" w14:textId="77777777" w:rsidR="00B94C46" w:rsidRPr="00B94C46" w:rsidRDefault="00B94C46" w:rsidP="00B94C46">
      <w:pPr>
        <w:spacing w:after="0" w:line="240" w:lineRule="auto"/>
        <w:rPr>
          <w:rFonts w:ascii="Times New Roman" w:eastAsia="Times New Roman" w:hAnsi="Times New Roman" w:cs="Times New Roman"/>
          <w:sz w:val="24"/>
          <w:szCs w:val="24"/>
          <w:lang w:eastAsia="ru-RU"/>
        </w:rPr>
      </w:pPr>
    </w:p>
    <w:p w14:paraId="655C3CFF" w14:textId="77777777" w:rsidR="00B94C46" w:rsidRPr="00B94C46" w:rsidRDefault="00B94C46" w:rsidP="00B94C46">
      <w:pPr>
        <w:spacing w:after="0" w:line="240" w:lineRule="auto"/>
        <w:rPr>
          <w:rFonts w:ascii="Times New Roman" w:eastAsia="Times New Roman" w:hAnsi="Times New Roman" w:cs="Times New Roman"/>
          <w:sz w:val="24"/>
          <w:szCs w:val="24"/>
          <w:lang w:eastAsia="ru-RU"/>
        </w:rPr>
      </w:pPr>
    </w:p>
    <w:p w14:paraId="1E9CEF5C" w14:textId="77777777" w:rsidR="00B94C46" w:rsidRPr="00B94C46" w:rsidRDefault="00B94C46" w:rsidP="00B94C46">
      <w:pPr>
        <w:spacing w:after="0" w:line="240" w:lineRule="auto"/>
        <w:rPr>
          <w:rFonts w:ascii="Times New Roman" w:eastAsia="Times New Roman" w:hAnsi="Times New Roman" w:cs="Times New Roman"/>
          <w:sz w:val="24"/>
          <w:szCs w:val="24"/>
          <w:lang w:eastAsia="ru-RU"/>
        </w:rPr>
      </w:pPr>
    </w:p>
    <w:p w14:paraId="05976568" w14:textId="77777777" w:rsidR="00B94C46" w:rsidRPr="00B94C46" w:rsidRDefault="00B94C46" w:rsidP="00B94C46">
      <w:pPr>
        <w:spacing w:after="0" w:line="240" w:lineRule="auto"/>
        <w:rPr>
          <w:rFonts w:ascii="Times New Roman" w:eastAsia="Times New Roman" w:hAnsi="Times New Roman" w:cs="Times New Roman"/>
          <w:sz w:val="24"/>
          <w:szCs w:val="24"/>
          <w:lang w:eastAsia="ru-RU"/>
        </w:rPr>
      </w:pPr>
    </w:p>
    <w:p w14:paraId="1C19F71D" w14:textId="77777777" w:rsidR="00B94C46" w:rsidRPr="00B94C46" w:rsidRDefault="00B94C46" w:rsidP="00B94C46">
      <w:pPr>
        <w:spacing w:after="0" w:line="240" w:lineRule="auto"/>
        <w:jc w:val="both"/>
        <w:rPr>
          <w:rFonts w:ascii="Times New Roman" w:eastAsia="Times New Roman" w:hAnsi="Times New Roman" w:cs="Times New Roman"/>
          <w:sz w:val="24"/>
          <w:szCs w:val="24"/>
          <w:lang w:eastAsia="ru-RU"/>
        </w:rPr>
      </w:pPr>
    </w:p>
    <w:tbl>
      <w:tblPr>
        <w:tblW w:w="15120" w:type="dxa"/>
        <w:tblLook w:val="04A0" w:firstRow="1" w:lastRow="0" w:firstColumn="1" w:lastColumn="0" w:noHBand="0" w:noVBand="1"/>
      </w:tblPr>
      <w:tblGrid>
        <w:gridCol w:w="960"/>
        <w:gridCol w:w="4180"/>
        <w:gridCol w:w="2180"/>
        <w:gridCol w:w="1180"/>
        <w:gridCol w:w="1660"/>
        <w:gridCol w:w="1700"/>
        <w:gridCol w:w="1600"/>
        <w:gridCol w:w="1670"/>
      </w:tblGrid>
      <w:tr w:rsidR="00B94C46" w:rsidRPr="00B94C46" w14:paraId="4D2173A4" w14:textId="77777777" w:rsidTr="00B94C46">
        <w:trPr>
          <w:trHeight w:val="300"/>
        </w:trPr>
        <w:tc>
          <w:tcPr>
            <w:tcW w:w="960" w:type="dxa"/>
            <w:shd w:val="clear" w:color="auto" w:fill="FFFFFF"/>
            <w:noWrap/>
            <w:vAlign w:val="bottom"/>
            <w:hideMark/>
          </w:tcPr>
          <w:p w14:paraId="2B29CD1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 </w:t>
            </w:r>
          </w:p>
        </w:tc>
        <w:tc>
          <w:tcPr>
            <w:tcW w:w="4180" w:type="dxa"/>
            <w:shd w:val="clear" w:color="auto" w:fill="FFFFFF"/>
            <w:noWrap/>
            <w:vAlign w:val="bottom"/>
            <w:hideMark/>
          </w:tcPr>
          <w:p w14:paraId="7DAD654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 </w:t>
            </w:r>
          </w:p>
        </w:tc>
        <w:tc>
          <w:tcPr>
            <w:tcW w:w="2180" w:type="dxa"/>
            <w:shd w:val="clear" w:color="auto" w:fill="FFFFFF"/>
            <w:noWrap/>
            <w:vAlign w:val="bottom"/>
            <w:hideMark/>
          </w:tcPr>
          <w:p w14:paraId="0013866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 </w:t>
            </w:r>
          </w:p>
        </w:tc>
        <w:tc>
          <w:tcPr>
            <w:tcW w:w="1180" w:type="dxa"/>
            <w:shd w:val="clear" w:color="auto" w:fill="FFFFFF"/>
            <w:noWrap/>
            <w:vAlign w:val="center"/>
            <w:hideMark/>
          </w:tcPr>
          <w:p w14:paraId="0816D73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 </w:t>
            </w:r>
          </w:p>
        </w:tc>
        <w:tc>
          <w:tcPr>
            <w:tcW w:w="6620" w:type="dxa"/>
            <w:gridSpan w:val="4"/>
            <w:vMerge w:val="restart"/>
            <w:shd w:val="clear" w:color="auto" w:fill="FFFFFF"/>
            <w:vAlign w:val="bottom"/>
            <w:hideMark/>
          </w:tcPr>
          <w:p w14:paraId="6F4BE1C7" w14:textId="77777777" w:rsidR="00B94C46" w:rsidRPr="00B94C46" w:rsidRDefault="00B94C46" w:rsidP="00B94C46">
            <w:pPr>
              <w:spacing w:after="0" w:line="256" w:lineRule="auto"/>
              <w:jc w:val="right"/>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ПРИЛОЖЕНИЕ 2</w:t>
            </w:r>
            <w:r w:rsidRPr="00B94C46">
              <w:rPr>
                <w:rFonts w:ascii="Times New Roman" w:eastAsia="Times New Roman" w:hAnsi="Times New Roman" w:cs="Times New Roman"/>
                <w:color w:val="000000"/>
                <w:sz w:val="20"/>
                <w:szCs w:val="20"/>
              </w:rPr>
              <w:br/>
              <w:t xml:space="preserve">                                                                 к муниципальной программе</w:t>
            </w:r>
          </w:p>
        </w:tc>
      </w:tr>
      <w:tr w:rsidR="00B94C46" w:rsidRPr="00B94C46" w14:paraId="3CFD2751" w14:textId="77777777" w:rsidTr="00B94C46">
        <w:trPr>
          <w:trHeight w:val="300"/>
        </w:trPr>
        <w:tc>
          <w:tcPr>
            <w:tcW w:w="960" w:type="dxa"/>
            <w:shd w:val="clear" w:color="auto" w:fill="FFFFFF"/>
            <w:noWrap/>
            <w:vAlign w:val="bottom"/>
            <w:hideMark/>
          </w:tcPr>
          <w:p w14:paraId="175E350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 </w:t>
            </w:r>
          </w:p>
        </w:tc>
        <w:tc>
          <w:tcPr>
            <w:tcW w:w="4180" w:type="dxa"/>
            <w:shd w:val="clear" w:color="auto" w:fill="FFFFFF"/>
            <w:noWrap/>
            <w:vAlign w:val="bottom"/>
            <w:hideMark/>
          </w:tcPr>
          <w:p w14:paraId="1424BD8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 </w:t>
            </w:r>
          </w:p>
        </w:tc>
        <w:tc>
          <w:tcPr>
            <w:tcW w:w="2180" w:type="dxa"/>
            <w:shd w:val="clear" w:color="auto" w:fill="FFFFFF"/>
            <w:noWrap/>
            <w:vAlign w:val="bottom"/>
            <w:hideMark/>
          </w:tcPr>
          <w:p w14:paraId="6087030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 </w:t>
            </w:r>
          </w:p>
        </w:tc>
        <w:tc>
          <w:tcPr>
            <w:tcW w:w="1180" w:type="dxa"/>
            <w:shd w:val="clear" w:color="auto" w:fill="FFFFFF"/>
            <w:noWrap/>
            <w:vAlign w:val="center"/>
            <w:hideMark/>
          </w:tcPr>
          <w:p w14:paraId="368B5B5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 </w:t>
            </w:r>
          </w:p>
        </w:tc>
        <w:tc>
          <w:tcPr>
            <w:tcW w:w="0" w:type="auto"/>
            <w:gridSpan w:val="4"/>
            <w:vMerge/>
            <w:vAlign w:val="center"/>
            <w:hideMark/>
          </w:tcPr>
          <w:p w14:paraId="1B3AE20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608325A" w14:textId="77777777" w:rsidTr="00B94C46">
        <w:trPr>
          <w:trHeight w:val="300"/>
        </w:trPr>
        <w:tc>
          <w:tcPr>
            <w:tcW w:w="960" w:type="dxa"/>
            <w:shd w:val="clear" w:color="auto" w:fill="FFFFFF"/>
            <w:noWrap/>
            <w:vAlign w:val="bottom"/>
            <w:hideMark/>
          </w:tcPr>
          <w:p w14:paraId="56DA17E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 </w:t>
            </w:r>
          </w:p>
        </w:tc>
        <w:tc>
          <w:tcPr>
            <w:tcW w:w="4180" w:type="dxa"/>
            <w:shd w:val="clear" w:color="auto" w:fill="FFFFFF"/>
            <w:noWrap/>
            <w:vAlign w:val="bottom"/>
            <w:hideMark/>
          </w:tcPr>
          <w:p w14:paraId="07D4E69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 </w:t>
            </w:r>
          </w:p>
        </w:tc>
        <w:tc>
          <w:tcPr>
            <w:tcW w:w="2180" w:type="dxa"/>
            <w:shd w:val="clear" w:color="auto" w:fill="FFFFFF"/>
            <w:noWrap/>
            <w:vAlign w:val="bottom"/>
            <w:hideMark/>
          </w:tcPr>
          <w:p w14:paraId="0D9E321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 </w:t>
            </w:r>
          </w:p>
        </w:tc>
        <w:tc>
          <w:tcPr>
            <w:tcW w:w="1180" w:type="dxa"/>
            <w:shd w:val="clear" w:color="auto" w:fill="FFFFFF"/>
            <w:noWrap/>
            <w:vAlign w:val="center"/>
            <w:hideMark/>
          </w:tcPr>
          <w:p w14:paraId="08F4D8B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 </w:t>
            </w:r>
          </w:p>
        </w:tc>
        <w:tc>
          <w:tcPr>
            <w:tcW w:w="0" w:type="auto"/>
            <w:gridSpan w:val="4"/>
            <w:vMerge/>
            <w:vAlign w:val="center"/>
            <w:hideMark/>
          </w:tcPr>
          <w:p w14:paraId="342B23C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4B68963" w14:textId="77777777" w:rsidTr="00B94C46">
        <w:trPr>
          <w:trHeight w:val="300"/>
        </w:trPr>
        <w:tc>
          <w:tcPr>
            <w:tcW w:w="960" w:type="dxa"/>
            <w:shd w:val="clear" w:color="auto" w:fill="FFFFFF"/>
            <w:noWrap/>
            <w:vAlign w:val="bottom"/>
            <w:hideMark/>
          </w:tcPr>
          <w:p w14:paraId="3380953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 </w:t>
            </w:r>
          </w:p>
        </w:tc>
        <w:tc>
          <w:tcPr>
            <w:tcW w:w="4180" w:type="dxa"/>
            <w:shd w:val="clear" w:color="auto" w:fill="FFFFFF"/>
            <w:noWrap/>
            <w:vAlign w:val="bottom"/>
            <w:hideMark/>
          </w:tcPr>
          <w:p w14:paraId="66E935D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 </w:t>
            </w:r>
          </w:p>
        </w:tc>
        <w:tc>
          <w:tcPr>
            <w:tcW w:w="2180" w:type="dxa"/>
            <w:shd w:val="clear" w:color="auto" w:fill="FFFFFF"/>
            <w:noWrap/>
            <w:vAlign w:val="bottom"/>
            <w:hideMark/>
          </w:tcPr>
          <w:p w14:paraId="1BC2A72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 </w:t>
            </w:r>
          </w:p>
        </w:tc>
        <w:tc>
          <w:tcPr>
            <w:tcW w:w="1180" w:type="dxa"/>
            <w:shd w:val="clear" w:color="auto" w:fill="FFFFFF"/>
            <w:noWrap/>
            <w:vAlign w:val="center"/>
            <w:hideMark/>
          </w:tcPr>
          <w:p w14:paraId="1592A82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 </w:t>
            </w:r>
          </w:p>
        </w:tc>
        <w:tc>
          <w:tcPr>
            <w:tcW w:w="0" w:type="auto"/>
            <w:gridSpan w:val="4"/>
            <w:vMerge/>
            <w:vAlign w:val="center"/>
            <w:hideMark/>
          </w:tcPr>
          <w:p w14:paraId="3648DF9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F26C895" w14:textId="77777777" w:rsidTr="00B94C46">
        <w:trPr>
          <w:trHeight w:val="300"/>
        </w:trPr>
        <w:tc>
          <w:tcPr>
            <w:tcW w:w="11860" w:type="dxa"/>
            <w:gridSpan w:val="6"/>
            <w:shd w:val="clear" w:color="auto" w:fill="FFFFFF"/>
            <w:noWrap/>
            <w:vAlign w:val="center"/>
            <w:hideMark/>
          </w:tcPr>
          <w:p w14:paraId="09C1532A"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 xml:space="preserve">                    План реализации муниципальной программы Гатчинского муниципального округа</w:t>
            </w:r>
          </w:p>
        </w:tc>
        <w:tc>
          <w:tcPr>
            <w:tcW w:w="1600" w:type="dxa"/>
            <w:shd w:val="clear" w:color="auto" w:fill="FFFFFF"/>
            <w:noWrap/>
            <w:vAlign w:val="center"/>
            <w:hideMark/>
          </w:tcPr>
          <w:p w14:paraId="58A02E9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 </w:t>
            </w:r>
          </w:p>
        </w:tc>
        <w:tc>
          <w:tcPr>
            <w:tcW w:w="1660" w:type="dxa"/>
            <w:shd w:val="clear" w:color="auto" w:fill="FFFFFF"/>
            <w:vAlign w:val="bottom"/>
            <w:hideMark/>
          </w:tcPr>
          <w:p w14:paraId="14279FB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 </w:t>
            </w:r>
          </w:p>
        </w:tc>
      </w:tr>
      <w:tr w:rsidR="00B94C46" w:rsidRPr="00B94C46" w14:paraId="2DE506BA" w14:textId="77777777" w:rsidTr="00B94C46">
        <w:trPr>
          <w:trHeight w:val="555"/>
        </w:trPr>
        <w:tc>
          <w:tcPr>
            <w:tcW w:w="15120" w:type="dxa"/>
            <w:gridSpan w:val="8"/>
            <w:shd w:val="clear" w:color="auto" w:fill="FFFFFF"/>
            <w:vAlign w:val="center"/>
            <w:hideMark/>
          </w:tcPr>
          <w:p w14:paraId="1DE9D03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"Обеспечение устойчивого функционирования и развития коммунальной, инженерной инфраструктуры и повышение энергоэффективности в Гатчинском муниципальном округе"</w:t>
            </w:r>
          </w:p>
        </w:tc>
      </w:tr>
      <w:tr w:rsidR="00B94C46" w:rsidRPr="00B94C46" w14:paraId="2074B016" w14:textId="77777777" w:rsidTr="00B94C46">
        <w:trPr>
          <w:trHeight w:val="300"/>
        </w:trPr>
        <w:tc>
          <w:tcPr>
            <w:tcW w:w="960" w:type="dxa"/>
            <w:tcBorders>
              <w:top w:val="nil"/>
              <w:left w:val="nil"/>
              <w:bottom w:val="single" w:sz="4" w:space="0" w:color="auto"/>
              <w:right w:val="nil"/>
            </w:tcBorders>
            <w:shd w:val="clear" w:color="auto" w:fill="FFFFFF"/>
            <w:noWrap/>
            <w:vAlign w:val="bottom"/>
            <w:hideMark/>
          </w:tcPr>
          <w:p w14:paraId="463FCB0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 </w:t>
            </w:r>
          </w:p>
        </w:tc>
        <w:tc>
          <w:tcPr>
            <w:tcW w:w="4180" w:type="dxa"/>
            <w:shd w:val="clear" w:color="auto" w:fill="FFFFFF"/>
            <w:noWrap/>
            <w:vAlign w:val="bottom"/>
            <w:hideMark/>
          </w:tcPr>
          <w:p w14:paraId="185C09D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 </w:t>
            </w:r>
          </w:p>
        </w:tc>
        <w:tc>
          <w:tcPr>
            <w:tcW w:w="2180" w:type="dxa"/>
            <w:shd w:val="clear" w:color="auto" w:fill="FFFFFF"/>
            <w:noWrap/>
            <w:vAlign w:val="bottom"/>
            <w:hideMark/>
          </w:tcPr>
          <w:p w14:paraId="1DF1FEC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 </w:t>
            </w:r>
          </w:p>
        </w:tc>
        <w:tc>
          <w:tcPr>
            <w:tcW w:w="1180" w:type="dxa"/>
            <w:shd w:val="clear" w:color="auto" w:fill="FFFFFF"/>
            <w:noWrap/>
            <w:vAlign w:val="center"/>
            <w:hideMark/>
          </w:tcPr>
          <w:p w14:paraId="67C70BC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 </w:t>
            </w:r>
          </w:p>
        </w:tc>
        <w:tc>
          <w:tcPr>
            <w:tcW w:w="1660" w:type="dxa"/>
            <w:shd w:val="clear" w:color="auto" w:fill="FFFFFF"/>
            <w:noWrap/>
            <w:vAlign w:val="center"/>
            <w:hideMark/>
          </w:tcPr>
          <w:p w14:paraId="5A1CA19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 </w:t>
            </w:r>
          </w:p>
        </w:tc>
        <w:tc>
          <w:tcPr>
            <w:tcW w:w="1700" w:type="dxa"/>
            <w:shd w:val="clear" w:color="auto" w:fill="FFFFFF"/>
            <w:noWrap/>
            <w:vAlign w:val="center"/>
            <w:hideMark/>
          </w:tcPr>
          <w:p w14:paraId="176F3FA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 </w:t>
            </w:r>
          </w:p>
        </w:tc>
        <w:tc>
          <w:tcPr>
            <w:tcW w:w="1600" w:type="dxa"/>
            <w:shd w:val="clear" w:color="auto" w:fill="FFFFFF"/>
            <w:noWrap/>
            <w:vAlign w:val="center"/>
            <w:hideMark/>
          </w:tcPr>
          <w:p w14:paraId="21EA76F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 </w:t>
            </w:r>
          </w:p>
        </w:tc>
        <w:tc>
          <w:tcPr>
            <w:tcW w:w="1660" w:type="dxa"/>
            <w:shd w:val="clear" w:color="auto" w:fill="FFFFFF"/>
            <w:vAlign w:val="bottom"/>
            <w:hideMark/>
          </w:tcPr>
          <w:p w14:paraId="3AE28E2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 </w:t>
            </w:r>
          </w:p>
        </w:tc>
      </w:tr>
      <w:tr w:rsidR="00B94C46" w:rsidRPr="00B94C46" w14:paraId="7CBFF1C2" w14:textId="77777777" w:rsidTr="00B94C46">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793F2C4" w14:textId="77777777" w:rsidR="00B94C46" w:rsidRPr="00B94C46" w:rsidRDefault="00B94C46" w:rsidP="00B94C46">
            <w:pPr>
              <w:spacing w:after="0" w:line="256" w:lineRule="auto"/>
              <w:jc w:val="center"/>
              <w:rPr>
                <w:rFonts w:ascii="Times New Roman" w:eastAsia="Times New Roman" w:hAnsi="Times New Roman" w:cs="Times New Roman"/>
                <w:i/>
                <w:iCs/>
                <w:sz w:val="20"/>
                <w:szCs w:val="20"/>
              </w:rPr>
            </w:pPr>
            <w:r w:rsidRPr="00B94C46">
              <w:rPr>
                <w:rFonts w:ascii="Times New Roman" w:eastAsia="Times New Roman" w:hAnsi="Times New Roman" w:cs="Times New Roman"/>
                <w:i/>
                <w:iCs/>
                <w:sz w:val="20"/>
                <w:szCs w:val="20"/>
              </w:rPr>
              <w:t>№ п/п</w:t>
            </w:r>
          </w:p>
        </w:tc>
        <w:tc>
          <w:tcPr>
            <w:tcW w:w="41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1D51A93" w14:textId="77777777" w:rsidR="00B94C46" w:rsidRPr="00B94C46" w:rsidRDefault="00B94C46" w:rsidP="00B94C46">
            <w:pPr>
              <w:spacing w:after="0" w:line="256" w:lineRule="auto"/>
              <w:jc w:val="center"/>
              <w:rPr>
                <w:rFonts w:ascii="Times New Roman" w:eastAsia="Times New Roman" w:hAnsi="Times New Roman" w:cs="Times New Roman"/>
                <w:i/>
                <w:iCs/>
                <w:color w:val="000000"/>
                <w:sz w:val="20"/>
                <w:szCs w:val="20"/>
              </w:rPr>
            </w:pPr>
            <w:r w:rsidRPr="00B94C46">
              <w:rPr>
                <w:rFonts w:ascii="Times New Roman" w:eastAsia="Times New Roman" w:hAnsi="Times New Roman" w:cs="Times New Roman"/>
                <w:i/>
                <w:iCs/>
                <w:color w:val="000000"/>
                <w:sz w:val="20"/>
                <w:szCs w:val="20"/>
              </w:rPr>
              <w:t>Наименование структурного элемента</w:t>
            </w:r>
          </w:p>
        </w:tc>
        <w:tc>
          <w:tcPr>
            <w:tcW w:w="21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7695D49" w14:textId="77777777" w:rsidR="00B94C46" w:rsidRPr="00B94C46" w:rsidRDefault="00B94C46" w:rsidP="00B94C46">
            <w:pPr>
              <w:spacing w:after="0" w:line="256" w:lineRule="auto"/>
              <w:jc w:val="center"/>
              <w:rPr>
                <w:rFonts w:ascii="Times New Roman" w:eastAsia="Times New Roman" w:hAnsi="Times New Roman" w:cs="Times New Roman"/>
                <w:i/>
                <w:iCs/>
                <w:color w:val="000000"/>
                <w:sz w:val="20"/>
                <w:szCs w:val="20"/>
              </w:rPr>
            </w:pPr>
            <w:r w:rsidRPr="00B94C46">
              <w:rPr>
                <w:rFonts w:ascii="Times New Roman" w:eastAsia="Times New Roman" w:hAnsi="Times New Roman" w:cs="Times New Roman"/>
                <w:i/>
                <w:iCs/>
                <w:color w:val="000000"/>
                <w:sz w:val="20"/>
                <w:szCs w:val="20"/>
              </w:rPr>
              <w:t>Источники финансирования</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02C71DE" w14:textId="77777777" w:rsidR="00B94C46" w:rsidRPr="00B94C46" w:rsidRDefault="00B94C46" w:rsidP="00B94C46">
            <w:pPr>
              <w:spacing w:after="0" w:line="256" w:lineRule="auto"/>
              <w:jc w:val="center"/>
              <w:rPr>
                <w:rFonts w:ascii="Times New Roman" w:eastAsia="Times New Roman" w:hAnsi="Times New Roman" w:cs="Times New Roman"/>
                <w:i/>
                <w:iCs/>
                <w:color w:val="000000"/>
                <w:sz w:val="20"/>
                <w:szCs w:val="20"/>
              </w:rPr>
            </w:pPr>
            <w:r w:rsidRPr="00B94C46">
              <w:rPr>
                <w:rFonts w:ascii="Times New Roman" w:eastAsia="Times New Roman" w:hAnsi="Times New Roman" w:cs="Times New Roman"/>
                <w:i/>
                <w:iCs/>
                <w:color w:val="000000"/>
                <w:sz w:val="20"/>
                <w:szCs w:val="20"/>
              </w:rPr>
              <w:t>Годы реализации</w:t>
            </w:r>
          </w:p>
        </w:tc>
        <w:tc>
          <w:tcPr>
            <w:tcW w:w="4960" w:type="dxa"/>
            <w:gridSpan w:val="3"/>
            <w:tcBorders>
              <w:top w:val="single" w:sz="4" w:space="0" w:color="auto"/>
              <w:left w:val="nil"/>
              <w:bottom w:val="single" w:sz="4" w:space="0" w:color="auto"/>
              <w:right w:val="single" w:sz="4" w:space="0" w:color="auto"/>
            </w:tcBorders>
            <w:shd w:val="clear" w:color="auto" w:fill="FFFFFF"/>
            <w:vAlign w:val="center"/>
            <w:hideMark/>
          </w:tcPr>
          <w:p w14:paraId="14191BE8" w14:textId="77777777" w:rsidR="00B94C46" w:rsidRPr="00B94C46" w:rsidRDefault="00B94C46" w:rsidP="00B94C46">
            <w:pPr>
              <w:spacing w:after="0" w:line="256" w:lineRule="auto"/>
              <w:jc w:val="center"/>
              <w:rPr>
                <w:rFonts w:ascii="Times New Roman" w:eastAsia="Times New Roman" w:hAnsi="Times New Roman" w:cs="Times New Roman"/>
                <w:i/>
                <w:iCs/>
                <w:color w:val="000000"/>
                <w:sz w:val="20"/>
                <w:szCs w:val="20"/>
              </w:rPr>
            </w:pPr>
            <w:r w:rsidRPr="00B94C46">
              <w:rPr>
                <w:rFonts w:ascii="Times New Roman" w:eastAsia="Times New Roman" w:hAnsi="Times New Roman" w:cs="Times New Roman"/>
                <w:i/>
                <w:iCs/>
                <w:color w:val="000000"/>
                <w:sz w:val="20"/>
                <w:szCs w:val="20"/>
              </w:rPr>
              <w:t>Объем финансирования по годам (тыс.руб.)</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25046FC" w14:textId="77777777" w:rsidR="00B94C46" w:rsidRPr="00B94C46" w:rsidRDefault="00B94C46" w:rsidP="00B94C46">
            <w:pPr>
              <w:spacing w:after="0" w:line="256" w:lineRule="auto"/>
              <w:jc w:val="center"/>
              <w:rPr>
                <w:rFonts w:ascii="Times New Roman" w:eastAsia="Times New Roman" w:hAnsi="Times New Roman" w:cs="Times New Roman"/>
                <w:i/>
                <w:iCs/>
                <w:color w:val="000000"/>
                <w:sz w:val="20"/>
                <w:szCs w:val="20"/>
              </w:rPr>
            </w:pPr>
            <w:r w:rsidRPr="00B94C46">
              <w:rPr>
                <w:rFonts w:ascii="Times New Roman" w:eastAsia="Times New Roman" w:hAnsi="Times New Roman" w:cs="Times New Roman"/>
                <w:i/>
                <w:iCs/>
                <w:color w:val="000000"/>
                <w:sz w:val="20"/>
                <w:szCs w:val="20"/>
              </w:rPr>
              <w:t>Ответственный за выполнение мероприятия подпрограммы</w:t>
            </w:r>
          </w:p>
        </w:tc>
      </w:tr>
      <w:tr w:rsidR="00B94C46" w:rsidRPr="00B94C46" w14:paraId="502558CB" w14:textId="77777777" w:rsidTr="00B94C46">
        <w:trPr>
          <w:trHeight w:val="8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AA92DD" w14:textId="77777777" w:rsidR="00B94C46" w:rsidRPr="00B94C46" w:rsidRDefault="00B94C46" w:rsidP="00B94C46">
            <w:pPr>
              <w:spacing w:after="0" w:line="256" w:lineRule="auto"/>
              <w:rPr>
                <w:rFonts w:ascii="Times New Roman" w:eastAsia="Times New Roman" w:hAnsi="Times New Roman" w:cs="Times New Roman"/>
                <w:i/>
                <w:i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D11E00" w14:textId="77777777" w:rsidR="00B94C46" w:rsidRPr="00B94C46" w:rsidRDefault="00B94C46" w:rsidP="00B94C46">
            <w:pPr>
              <w:spacing w:after="0" w:line="256" w:lineRule="auto"/>
              <w:rPr>
                <w:rFonts w:ascii="Times New Roman" w:eastAsia="Times New Roman" w:hAnsi="Times New Roman" w:cs="Times New Roman"/>
                <w:i/>
                <w:i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78A72F" w14:textId="77777777" w:rsidR="00B94C46" w:rsidRPr="00B94C46" w:rsidRDefault="00B94C46" w:rsidP="00B94C46">
            <w:pPr>
              <w:spacing w:after="0" w:line="256" w:lineRule="auto"/>
              <w:rPr>
                <w:rFonts w:ascii="Times New Roman" w:eastAsia="Times New Roman" w:hAnsi="Times New Roman" w:cs="Times New Roman"/>
                <w:i/>
                <w:i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B2B753" w14:textId="77777777" w:rsidR="00B94C46" w:rsidRPr="00B94C46" w:rsidRDefault="00B94C46" w:rsidP="00B94C46">
            <w:pPr>
              <w:spacing w:after="0" w:line="256" w:lineRule="auto"/>
              <w:rPr>
                <w:rFonts w:ascii="Times New Roman" w:eastAsia="Times New Roman" w:hAnsi="Times New Roman" w:cs="Times New Roman"/>
                <w:i/>
                <w:iCs/>
                <w:color w:val="000000"/>
                <w:sz w:val="20"/>
                <w:szCs w:val="20"/>
              </w:rPr>
            </w:pPr>
          </w:p>
        </w:tc>
        <w:tc>
          <w:tcPr>
            <w:tcW w:w="1660" w:type="dxa"/>
            <w:tcBorders>
              <w:top w:val="nil"/>
              <w:left w:val="nil"/>
              <w:bottom w:val="single" w:sz="4" w:space="0" w:color="auto"/>
              <w:right w:val="single" w:sz="4" w:space="0" w:color="auto"/>
            </w:tcBorders>
            <w:shd w:val="clear" w:color="auto" w:fill="FFFFFF"/>
            <w:vAlign w:val="center"/>
            <w:hideMark/>
          </w:tcPr>
          <w:p w14:paraId="0B2FD1BC" w14:textId="77777777" w:rsidR="00B94C46" w:rsidRPr="00B94C46" w:rsidRDefault="00B94C46" w:rsidP="00B94C46">
            <w:pPr>
              <w:spacing w:after="0" w:line="256" w:lineRule="auto"/>
              <w:jc w:val="center"/>
              <w:rPr>
                <w:rFonts w:ascii="Times New Roman" w:eastAsia="Times New Roman" w:hAnsi="Times New Roman" w:cs="Times New Roman"/>
                <w:i/>
                <w:iCs/>
                <w:color w:val="000000"/>
                <w:sz w:val="20"/>
                <w:szCs w:val="20"/>
              </w:rPr>
            </w:pPr>
            <w:r w:rsidRPr="00B94C46">
              <w:rPr>
                <w:rFonts w:ascii="Times New Roman" w:eastAsia="Times New Roman" w:hAnsi="Times New Roman" w:cs="Times New Roman"/>
                <w:i/>
                <w:iCs/>
                <w:color w:val="000000"/>
                <w:sz w:val="20"/>
                <w:szCs w:val="20"/>
              </w:rPr>
              <w:t>2025 год</w:t>
            </w:r>
          </w:p>
        </w:tc>
        <w:tc>
          <w:tcPr>
            <w:tcW w:w="1700" w:type="dxa"/>
            <w:tcBorders>
              <w:top w:val="nil"/>
              <w:left w:val="nil"/>
              <w:bottom w:val="single" w:sz="4" w:space="0" w:color="auto"/>
              <w:right w:val="single" w:sz="4" w:space="0" w:color="auto"/>
            </w:tcBorders>
            <w:shd w:val="clear" w:color="auto" w:fill="FFFFFF"/>
            <w:vAlign w:val="center"/>
            <w:hideMark/>
          </w:tcPr>
          <w:p w14:paraId="448DBFF6" w14:textId="77777777" w:rsidR="00B94C46" w:rsidRPr="00B94C46" w:rsidRDefault="00B94C46" w:rsidP="00B94C46">
            <w:pPr>
              <w:spacing w:after="0" w:line="256" w:lineRule="auto"/>
              <w:jc w:val="center"/>
              <w:rPr>
                <w:rFonts w:ascii="Times New Roman" w:eastAsia="Times New Roman" w:hAnsi="Times New Roman" w:cs="Times New Roman"/>
                <w:i/>
                <w:iCs/>
                <w:color w:val="000000"/>
                <w:sz w:val="20"/>
                <w:szCs w:val="20"/>
              </w:rPr>
            </w:pPr>
            <w:r w:rsidRPr="00B94C46">
              <w:rPr>
                <w:rFonts w:ascii="Times New Roman" w:eastAsia="Times New Roman" w:hAnsi="Times New Roman" w:cs="Times New Roman"/>
                <w:i/>
                <w:iCs/>
                <w:color w:val="000000"/>
                <w:sz w:val="20"/>
                <w:szCs w:val="20"/>
              </w:rPr>
              <w:t>2026 год</w:t>
            </w:r>
          </w:p>
        </w:tc>
        <w:tc>
          <w:tcPr>
            <w:tcW w:w="1600" w:type="dxa"/>
            <w:tcBorders>
              <w:top w:val="nil"/>
              <w:left w:val="nil"/>
              <w:bottom w:val="single" w:sz="4" w:space="0" w:color="auto"/>
              <w:right w:val="single" w:sz="4" w:space="0" w:color="auto"/>
            </w:tcBorders>
            <w:shd w:val="clear" w:color="auto" w:fill="FFFFFF"/>
            <w:vAlign w:val="center"/>
            <w:hideMark/>
          </w:tcPr>
          <w:p w14:paraId="0D0A0FB8" w14:textId="77777777" w:rsidR="00B94C46" w:rsidRPr="00B94C46" w:rsidRDefault="00B94C46" w:rsidP="00B94C46">
            <w:pPr>
              <w:spacing w:after="0" w:line="256" w:lineRule="auto"/>
              <w:jc w:val="center"/>
              <w:rPr>
                <w:rFonts w:ascii="Times New Roman" w:eastAsia="Times New Roman" w:hAnsi="Times New Roman" w:cs="Times New Roman"/>
                <w:i/>
                <w:iCs/>
                <w:color w:val="000000"/>
                <w:sz w:val="20"/>
                <w:szCs w:val="20"/>
              </w:rPr>
            </w:pPr>
            <w:r w:rsidRPr="00B94C46">
              <w:rPr>
                <w:rFonts w:ascii="Times New Roman" w:eastAsia="Times New Roman" w:hAnsi="Times New Roman" w:cs="Times New Roman"/>
                <w:i/>
                <w:iCs/>
                <w:color w:val="000000"/>
                <w:sz w:val="20"/>
                <w:szCs w:val="20"/>
              </w:rPr>
              <w:t>2027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09C708" w14:textId="77777777" w:rsidR="00B94C46" w:rsidRPr="00B94C46" w:rsidRDefault="00B94C46" w:rsidP="00B94C46">
            <w:pPr>
              <w:spacing w:after="0" w:line="256" w:lineRule="auto"/>
              <w:rPr>
                <w:rFonts w:ascii="Times New Roman" w:eastAsia="Times New Roman" w:hAnsi="Times New Roman" w:cs="Times New Roman"/>
                <w:i/>
                <w:iCs/>
                <w:color w:val="000000"/>
                <w:sz w:val="20"/>
                <w:szCs w:val="20"/>
              </w:rPr>
            </w:pPr>
          </w:p>
        </w:tc>
      </w:tr>
      <w:tr w:rsidR="00B94C46" w:rsidRPr="00B94C46" w14:paraId="0DEDC399" w14:textId="77777777" w:rsidTr="00B94C46">
        <w:trPr>
          <w:trHeight w:val="300"/>
        </w:trPr>
        <w:tc>
          <w:tcPr>
            <w:tcW w:w="960" w:type="dxa"/>
            <w:tcBorders>
              <w:top w:val="nil"/>
              <w:left w:val="single" w:sz="4" w:space="0" w:color="auto"/>
              <w:bottom w:val="single" w:sz="4" w:space="0" w:color="auto"/>
              <w:right w:val="single" w:sz="4" w:space="0" w:color="auto"/>
            </w:tcBorders>
            <w:shd w:val="clear" w:color="auto" w:fill="FFFFFF"/>
            <w:noWrap/>
            <w:vAlign w:val="center"/>
            <w:hideMark/>
          </w:tcPr>
          <w:p w14:paraId="43CC4A40" w14:textId="77777777" w:rsidR="00B94C46" w:rsidRPr="00B94C46" w:rsidRDefault="00B94C46" w:rsidP="00B94C46">
            <w:pPr>
              <w:spacing w:after="0" w:line="256" w:lineRule="auto"/>
              <w:jc w:val="center"/>
              <w:rPr>
                <w:rFonts w:ascii="Times New Roman" w:eastAsia="Times New Roman" w:hAnsi="Times New Roman" w:cs="Times New Roman"/>
                <w:i/>
                <w:iCs/>
                <w:sz w:val="20"/>
                <w:szCs w:val="20"/>
              </w:rPr>
            </w:pPr>
            <w:r w:rsidRPr="00B94C46">
              <w:rPr>
                <w:rFonts w:ascii="Times New Roman" w:eastAsia="Times New Roman" w:hAnsi="Times New Roman" w:cs="Times New Roman"/>
                <w:i/>
                <w:iCs/>
                <w:sz w:val="20"/>
                <w:szCs w:val="20"/>
              </w:rPr>
              <w:t>1</w:t>
            </w:r>
          </w:p>
        </w:tc>
        <w:tc>
          <w:tcPr>
            <w:tcW w:w="4180" w:type="dxa"/>
            <w:tcBorders>
              <w:top w:val="nil"/>
              <w:left w:val="nil"/>
              <w:bottom w:val="single" w:sz="4" w:space="0" w:color="auto"/>
              <w:right w:val="single" w:sz="4" w:space="0" w:color="auto"/>
            </w:tcBorders>
            <w:shd w:val="clear" w:color="auto" w:fill="FFFFFF"/>
            <w:vAlign w:val="center"/>
            <w:hideMark/>
          </w:tcPr>
          <w:p w14:paraId="0F493F50" w14:textId="77777777" w:rsidR="00B94C46" w:rsidRPr="00B94C46" w:rsidRDefault="00B94C46" w:rsidP="00B94C46">
            <w:pPr>
              <w:spacing w:after="0" w:line="256" w:lineRule="auto"/>
              <w:jc w:val="center"/>
              <w:rPr>
                <w:rFonts w:ascii="Times New Roman" w:eastAsia="Times New Roman" w:hAnsi="Times New Roman" w:cs="Times New Roman"/>
                <w:i/>
                <w:iCs/>
                <w:color w:val="000000"/>
                <w:sz w:val="20"/>
                <w:szCs w:val="20"/>
              </w:rPr>
            </w:pPr>
            <w:r w:rsidRPr="00B94C46">
              <w:rPr>
                <w:rFonts w:ascii="Times New Roman" w:eastAsia="Times New Roman" w:hAnsi="Times New Roman" w:cs="Times New Roman"/>
                <w:i/>
                <w:iCs/>
                <w:color w:val="000000"/>
                <w:sz w:val="20"/>
                <w:szCs w:val="20"/>
              </w:rPr>
              <w:t>2</w:t>
            </w:r>
          </w:p>
        </w:tc>
        <w:tc>
          <w:tcPr>
            <w:tcW w:w="2180" w:type="dxa"/>
            <w:tcBorders>
              <w:top w:val="nil"/>
              <w:left w:val="nil"/>
              <w:bottom w:val="single" w:sz="4" w:space="0" w:color="auto"/>
              <w:right w:val="single" w:sz="4" w:space="0" w:color="auto"/>
            </w:tcBorders>
            <w:shd w:val="clear" w:color="auto" w:fill="FFFFFF"/>
            <w:vAlign w:val="center"/>
            <w:hideMark/>
          </w:tcPr>
          <w:p w14:paraId="080E8D2C" w14:textId="77777777" w:rsidR="00B94C46" w:rsidRPr="00B94C46" w:rsidRDefault="00B94C46" w:rsidP="00B94C46">
            <w:pPr>
              <w:spacing w:after="0" w:line="256" w:lineRule="auto"/>
              <w:jc w:val="center"/>
              <w:rPr>
                <w:rFonts w:ascii="Times New Roman" w:eastAsia="Times New Roman" w:hAnsi="Times New Roman" w:cs="Times New Roman"/>
                <w:i/>
                <w:iCs/>
                <w:color w:val="000000"/>
                <w:sz w:val="20"/>
                <w:szCs w:val="20"/>
              </w:rPr>
            </w:pPr>
            <w:r w:rsidRPr="00B94C46">
              <w:rPr>
                <w:rFonts w:ascii="Times New Roman" w:eastAsia="Times New Roman" w:hAnsi="Times New Roman" w:cs="Times New Roman"/>
                <w:i/>
                <w:iCs/>
                <w:color w:val="000000"/>
                <w:sz w:val="20"/>
                <w:szCs w:val="20"/>
              </w:rPr>
              <w:t>3</w:t>
            </w:r>
          </w:p>
        </w:tc>
        <w:tc>
          <w:tcPr>
            <w:tcW w:w="1180" w:type="dxa"/>
            <w:tcBorders>
              <w:top w:val="nil"/>
              <w:left w:val="nil"/>
              <w:bottom w:val="single" w:sz="4" w:space="0" w:color="auto"/>
              <w:right w:val="single" w:sz="4" w:space="0" w:color="auto"/>
            </w:tcBorders>
            <w:shd w:val="clear" w:color="auto" w:fill="FFFFFF"/>
            <w:vAlign w:val="center"/>
            <w:hideMark/>
          </w:tcPr>
          <w:p w14:paraId="314A91CC" w14:textId="77777777" w:rsidR="00B94C46" w:rsidRPr="00B94C46" w:rsidRDefault="00B94C46" w:rsidP="00B94C46">
            <w:pPr>
              <w:spacing w:after="0" w:line="256" w:lineRule="auto"/>
              <w:jc w:val="center"/>
              <w:rPr>
                <w:rFonts w:ascii="Times New Roman" w:eastAsia="Times New Roman" w:hAnsi="Times New Roman" w:cs="Times New Roman"/>
                <w:i/>
                <w:iCs/>
                <w:color w:val="000000"/>
                <w:sz w:val="20"/>
                <w:szCs w:val="20"/>
              </w:rPr>
            </w:pPr>
            <w:r w:rsidRPr="00B94C46">
              <w:rPr>
                <w:rFonts w:ascii="Times New Roman" w:eastAsia="Times New Roman" w:hAnsi="Times New Roman" w:cs="Times New Roman"/>
                <w:i/>
                <w:iCs/>
                <w:color w:val="000000"/>
                <w:sz w:val="20"/>
                <w:szCs w:val="20"/>
              </w:rPr>
              <w:t>4</w:t>
            </w:r>
          </w:p>
        </w:tc>
        <w:tc>
          <w:tcPr>
            <w:tcW w:w="1660" w:type="dxa"/>
            <w:tcBorders>
              <w:top w:val="nil"/>
              <w:left w:val="nil"/>
              <w:bottom w:val="single" w:sz="4" w:space="0" w:color="auto"/>
              <w:right w:val="single" w:sz="4" w:space="0" w:color="auto"/>
            </w:tcBorders>
            <w:shd w:val="clear" w:color="auto" w:fill="FFFFFF"/>
            <w:noWrap/>
            <w:vAlign w:val="center"/>
            <w:hideMark/>
          </w:tcPr>
          <w:p w14:paraId="14C81D86" w14:textId="77777777" w:rsidR="00B94C46" w:rsidRPr="00B94C46" w:rsidRDefault="00B94C46" w:rsidP="00B94C46">
            <w:pPr>
              <w:spacing w:after="0" w:line="256" w:lineRule="auto"/>
              <w:jc w:val="center"/>
              <w:rPr>
                <w:rFonts w:ascii="Times New Roman" w:eastAsia="Times New Roman" w:hAnsi="Times New Roman" w:cs="Times New Roman"/>
                <w:i/>
                <w:iCs/>
                <w:color w:val="000000"/>
                <w:sz w:val="20"/>
                <w:szCs w:val="20"/>
              </w:rPr>
            </w:pPr>
            <w:r w:rsidRPr="00B94C46">
              <w:rPr>
                <w:rFonts w:ascii="Times New Roman" w:eastAsia="Times New Roman" w:hAnsi="Times New Roman" w:cs="Times New Roman"/>
                <w:i/>
                <w:iCs/>
                <w:color w:val="000000"/>
                <w:sz w:val="20"/>
                <w:szCs w:val="20"/>
              </w:rPr>
              <w:t>6</w:t>
            </w:r>
          </w:p>
        </w:tc>
        <w:tc>
          <w:tcPr>
            <w:tcW w:w="1700" w:type="dxa"/>
            <w:tcBorders>
              <w:top w:val="nil"/>
              <w:left w:val="nil"/>
              <w:bottom w:val="single" w:sz="4" w:space="0" w:color="auto"/>
              <w:right w:val="single" w:sz="4" w:space="0" w:color="auto"/>
            </w:tcBorders>
            <w:shd w:val="clear" w:color="auto" w:fill="FFFFFF"/>
            <w:noWrap/>
            <w:vAlign w:val="center"/>
            <w:hideMark/>
          </w:tcPr>
          <w:p w14:paraId="5C214C0F" w14:textId="77777777" w:rsidR="00B94C46" w:rsidRPr="00B94C46" w:rsidRDefault="00B94C46" w:rsidP="00B94C46">
            <w:pPr>
              <w:spacing w:after="0" w:line="256" w:lineRule="auto"/>
              <w:jc w:val="center"/>
              <w:rPr>
                <w:rFonts w:ascii="Times New Roman" w:eastAsia="Times New Roman" w:hAnsi="Times New Roman" w:cs="Times New Roman"/>
                <w:i/>
                <w:iCs/>
                <w:color w:val="000000"/>
                <w:sz w:val="20"/>
                <w:szCs w:val="20"/>
              </w:rPr>
            </w:pPr>
            <w:r w:rsidRPr="00B94C46">
              <w:rPr>
                <w:rFonts w:ascii="Times New Roman" w:eastAsia="Times New Roman" w:hAnsi="Times New Roman" w:cs="Times New Roman"/>
                <w:i/>
                <w:iCs/>
                <w:color w:val="000000"/>
                <w:sz w:val="20"/>
                <w:szCs w:val="20"/>
              </w:rPr>
              <w:t>7</w:t>
            </w:r>
          </w:p>
        </w:tc>
        <w:tc>
          <w:tcPr>
            <w:tcW w:w="1600" w:type="dxa"/>
            <w:tcBorders>
              <w:top w:val="nil"/>
              <w:left w:val="nil"/>
              <w:bottom w:val="single" w:sz="4" w:space="0" w:color="auto"/>
              <w:right w:val="single" w:sz="4" w:space="0" w:color="auto"/>
            </w:tcBorders>
            <w:shd w:val="clear" w:color="auto" w:fill="FFFFFF"/>
            <w:noWrap/>
            <w:vAlign w:val="center"/>
            <w:hideMark/>
          </w:tcPr>
          <w:p w14:paraId="046FC600" w14:textId="77777777" w:rsidR="00B94C46" w:rsidRPr="00B94C46" w:rsidRDefault="00B94C46" w:rsidP="00B94C46">
            <w:pPr>
              <w:spacing w:after="0" w:line="256" w:lineRule="auto"/>
              <w:jc w:val="center"/>
              <w:rPr>
                <w:rFonts w:ascii="Times New Roman" w:eastAsia="Times New Roman" w:hAnsi="Times New Roman" w:cs="Times New Roman"/>
                <w:i/>
                <w:iCs/>
                <w:color w:val="000000"/>
                <w:sz w:val="20"/>
                <w:szCs w:val="20"/>
              </w:rPr>
            </w:pPr>
            <w:r w:rsidRPr="00B94C46">
              <w:rPr>
                <w:rFonts w:ascii="Times New Roman" w:eastAsia="Times New Roman" w:hAnsi="Times New Roman" w:cs="Times New Roman"/>
                <w:i/>
                <w:iCs/>
                <w:color w:val="000000"/>
                <w:sz w:val="20"/>
                <w:szCs w:val="20"/>
              </w:rPr>
              <w:t>8</w:t>
            </w:r>
          </w:p>
        </w:tc>
        <w:tc>
          <w:tcPr>
            <w:tcW w:w="1660" w:type="dxa"/>
            <w:tcBorders>
              <w:top w:val="nil"/>
              <w:left w:val="nil"/>
              <w:bottom w:val="single" w:sz="4" w:space="0" w:color="auto"/>
              <w:right w:val="single" w:sz="4" w:space="0" w:color="auto"/>
            </w:tcBorders>
            <w:shd w:val="clear" w:color="auto" w:fill="FFFFFF"/>
            <w:vAlign w:val="center"/>
            <w:hideMark/>
          </w:tcPr>
          <w:p w14:paraId="4F0BACB7" w14:textId="77777777" w:rsidR="00B94C46" w:rsidRPr="00B94C46" w:rsidRDefault="00B94C46" w:rsidP="00B94C46">
            <w:pPr>
              <w:spacing w:after="0" w:line="256" w:lineRule="auto"/>
              <w:jc w:val="center"/>
              <w:rPr>
                <w:rFonts w:ascii="Times New Roman" w:eastAsia="Times New Roman" w:hAnsi="Times New Roman" w:cs="Times New Roman"/>
                <w:i/>
                <w:iCs/>
                <w:color w:val="000000"/>
                <w:sz w:val="20"/>
                <w:szCs w:val="20"/>
              </w:rPr>
            </w:pPr>
            <w:r w:rsidRPr="00B94C46">
              <w:rPr>
                <w:rFonts w:ascii="Times New Roman" w:eastAsia="Times New Roman" w:hAnsi="Times New Roman" w:cs="Times New Roman"/>
                <w:i/>
                <w:iCs/>
                <w:color w:val="000000"/>
                <w:sz w:val="20"/>
                <w:szCs w:val="20"/>
              </w:rPr>
              <w:t>9</w:t>
            </w:r>
          </w:p>
        </w:tc>
      </w:tr>
      <w:tr w:rsidR="00B94C46" w:rsidRPr="00B94C46" w14:paraId="575EFB1B" w14:textId="77777777" w:rsidTr="00B94C46">
        <w:trPr>
          <w:trHeight w:val="300"/>
        </w:trPr>
        <w:tc>
          <w:tcPr>
            <w:tcW w:w="960" w:type="dxa"/>
            <w:vMerge w:val="restart"/>
            <w:tcBorders>
              <w:top w:val="nil"/>
              <w:left w:val="single" w:sz="4" w:space="0" w:color="auto"/>
              <w:bottom w:val="single" w:sz="4" w:space="0" w:color="000000"/>
              <w:right w:val="single" w:sz="4" w:space="0" w:color="auto"/>
            </w:tcBorders>
            <w:shd w:val="clear" w:color="auto" w:fill="FFFFFF"/>
            <w:noWrap/>
            <w:vAlign w:val="center"/>
            <w:hideMark/>
          </w:tcPr>
          <w:p w14:paraId="7575734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35D3B166"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Итого по муниципальной программе</w:t>
            </w:r>
          </w:p>
        </w:tc>
        <w:tc>
          <w:tcPr>
            <w:tcW w:w="2180" w:type="dxa"/>
            <w:tcBorders>
              <w:top w:val="nil"/>
              <w:left w:val="nil"/>
              <w:bottom w:val="single" w:sz="4" w:space="0" w:color="auto"/>
              <w:right w:val="single" w:sz="4" w:space="0" w:color="auto"/>
            </w:tcBorders>
            <w:shd w:val="clear" w:color="auto" w:fill="FFFFFF"/>
            <w:vAlign w:val="center"/>
            <w:hideMark/>
          </w:tcPr>
          <w:p w14:paraId="15496ACD"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Итого</w:t>
            </w:r>
          </w:p>
        </w:tc>
        <w:tc>
          <w:tcPr>
            <w:tcW w:w="1180" w:type="dxa"/>
            <w:vMerge w:val="restart"/>
            <w:tcBorders>
              <w:top w:val="nil"/>
              <w:left w:val="single" w:sz="4" w:space="0" w:color="auto"/>
              <w:bottom w:val="single" w:sz="4" w:space="0" w:color="auto"/>
              <w:right w:val="single" w:sz="4" w:space="0" w:color="auto"/>
            </w:tcBorders>
            <w:shd w:val="clear" w:color="auto" w:fill="FFFFFF"/>
            <w:vAlign w:val="center"/>
            <w:hideMark/>
          </w:tcPr>
          <w:p w14:paraId="3C92FEA8"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2025-2027</w:t>
            </w:r>
          </w:p>
        </w:tc>
        <w:tc>
          <w:tcPr>
            <w:tcW w:w="1660" w:type="dxa"/>
            <w:tcBorders>
              <w:top w:val="nil"/>
              <w:left w:val="nil"/>
              <w:bottom w:val="single" w:sz="4" w:space="0" w:color="auto"/>
              <w:right w:val="single" w:sz="4" w:space="0" w:color="auto"/>
            </w:tcBorders>
            <w:shd w:val="clear" w:color="auto" w:fill="FFFFFF"/>
            <w:vAlign w:val="center"/>
            <w:hideMark/>
          </w:tcPr>
          <w:p w14:paraId="6E40581B"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1183327,56</w:t>
            </w:r>
          </w:p>
        </w:tc>
        <w:tc>
          <w:tcPr>
            <w:tcW w:w="1700" w:type="dxa"/>
            <w:tcBorders>
              <w:top w:val="nil"/>
              <w:left w:val="nil"/>
              <w:bottom w:val="single" w:sz="4" w:space="0" w:color="auto"/>
              <w:right w:val="single" w:sz="4" w:space="0" w:color="auto"/>
            </w:tcBorders>
            <w:shd w:val="clear" w:color="auto" w:fill="FFFFFF"/>
            <w:vAlign w:val="center"/>
            <w:hideMark/>
          </w:tcPr>
          <w:p w14:paraId="35810549"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1064441,80</w:t>
            </w:r>
          </w:p>
        </w:tc>
        <w:tc>
          <w:tcPr>
            <w:tcW w:w="1600" w:type="dxa"/>
            <w:tcBorders>
              <w:top w:val="nil"/>
              <w:left w:val="nil"/>
              <w:bottom w:val="single" w:sz="4" w:space="0" w:color="auto"/>
              <w:right w:val="single" w:sz="4" w:space="0" w:color="auto"/>
            </w:tcBorders>
            <w:shd w:val="clear" w:color="auto" w:fill="FFFFFF"/>
            <w:vAlign w:val="center"/>
            <w:hideMark/>
          </w:tcPr>
          <w:p w14:paraId="31B49690"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997900,40</w:t>
            </w:r>
          </w:p>
        </w:tc>
        <w:tc>
          <w:tcPr>
            <w:tcW w:w="1660" w:type="dxa"/>
            <w:vMerge w:val="restart"/>
            <w:tcBorders>
              <w:top w:val="nil"/>
              <w:left w:val="single" w:sz="4" w:space="0" w:color="auto"/>
              <w:bottom w:val="single" w:sz="4" w:space="0" w:color="auto"/>
              <w:right w:val="single" w:sz="4" w:space="0" w:color="auto"/>
            </w:tcBorders>
            <w:shd w:val="clear" w:color="auto" w:fill="FFFFFF"/>
            <w:vAlign w:val="center"/>
            <w:hideMark/>
          </w:tcPr>
          <w:p w14:paraId="7800F25E"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 </w:t>
            </w:r>
          </w:p>
        </w:tc>
      </w:tr>
      <w:tr w:rsidR="00B94C46" w:rsidRPr="00B94C46" w14:paraId="23BE300C"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71D4177E"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096310F"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shd w:val="clear" w:color="auto" w:fill="FFFFFF"/>
            <w:vAlign w:val="center"/>
            <w:hideMark/>
          </w:tcPr>
          <w:p w14:paraId="4CE5090E"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09993AA0"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1660" w:type="dxa"/>
            <w:tcBorders>
              <w:top w:val="nil"/>
              <w:left w:val="nil"/>
              <w:bottom w:val="single" w:sz="4" w:space="0" w:color="auto"/>
              <w:right w:val="single" w:sz="4" w:space="0" w:color="auto"/>
            </w:tcBorders>
            <w:shd w:val="clear" w:color="auto" w:fill="FFFFFF"/>
            <w:vAlign w:val="center"/>
            <w:hideMark/>
          </w:tcPr>
          <w:p w14:paraId="566ACC1D"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0,00</w:t>
            </w:r>
          </w:p>
        </w:tc>
        <w:tc>
          <w:tcPr>
            <w:tcW w:w="1700" w:type="dxa"/>
            <w:tcBorders>
              <w:top w:val="nil"/>
              <w:left w:val="nil"/>
              <w:bottom w:val="single" w:sz="4" w:space="0" w:color="auto"/>
              <w:right w:val="single" w:sz="4" w:space="0" w:color="auto"/>
            </w:tcBorders>
            <w:shd w:val="clear" w:color="auto" w:fill="FFFFFF"/>
            <w:vAlign w:val="center"/>
            <w:hideMark/>
          </w:tcPr>
          <w:p w14:paraId="5A255305"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0,00</w:t>
            </w:r>
          </w:p>
        </w:tc>
        <w:tc>
          <w:tcPr>
            <w:tcW w:w="1600" w:type="dxa"/>
            <w:tcBorders>
              <w:top w:val="nil"/>
              <w:left w:val="nil"/>
              <w:bottom w:val="single" w:sz="4" w:space="0" w:color="auto"/>
              <w:right w:val="single" w:sz="4" w:space="0" w:color="auto"/>
            </w:tcBorders>
            <w:shd w:val="clear" w:color="auto" w:fill="FFFFFF"/>
            <w:vAlign w:val="center"/>
            <w:hideMark/>
          </w:tcPr>
          <w:p w14:paraId="64EEC287"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36A99B79"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r>
      <w:tr w:rsidR="00B94C46" w:rsidRPr="00B94C46" w14:paraId="5BFE24C4" w14:textId="77777777" w:rsidTr="00B94C46">
        <w:trPr>
          <w:trHeight w:val="765"/>
        </w:trPr>
        <w:tc>
          <w:tcPr>
            <w:tcW w:w="0" w:type="auto"/>
            <w:vMerge/>
            <w:tcBorders>
              <w:top w:val="nil"/>
              <w:left w:val="single" w:sz="4" w:space="0" w:color="auto"/>
              <w:bottom w:val="single" w:sz="4" w:space="0" w:color="000000"/>
              <w:right w:val="single" w:sz="4" w:space="0" w:color="auto"/>
            </w:tcBorders>
            <w:vAlign w:val="center"/>
            <w:hideMark/>
          </w:tcPr>
          <w:p w14:paraId="524613F3"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5783814"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shd w:val="clear" w:color="auto" w:fill="FFFFFF"/>
            <w:vAlign w:val="center"/>
            <w:hideMark/>
          </w:tcPr>
          <w:p w14:paraId="500C3932"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Средства бюджета Ленинградской области*</w:t>
            </w:r>
          </w:p>
        </w:tc>
        <w:tc>
          <w:tcPr>
            <w:tcW w:w="0" w:type="auto"/>
            <w:vMerge/>
            <w:tcBorders>
              <w:top w:val="nil"/>
              <w:left w:val="single" w:sz="4" w:space="0" w:color="auto"/>
              <w:bottom w:val="single" w:sz="4" w:space="0" w:color="auto"/>
              <w:right w:val="single" w:sz="4" w:space="0" w:color="auto"/>
            </w:tcBorders>
            <w:vAlign w:val="center"/>
            <w:hideMark/>
          </w:tcPr>
          <w:p w14:paraId="7FFB1C82"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1660" w:type="dxa"/>
            <w:tcBorders>
              <w:top w:val="nil"/>
              <w:left w:val="nil"/>
              <w:bottom w:val="single" w:sz="4" w:space="0" w:color="auto"/>
              <w:right w:val="single" w:sz="4" w:space="0" w:color="auto"/>
            </w:tcBorders>
            <w:shd w:val="clear" w:color="auto" w:fill="FFFFFF"/>
            <w:vAlign w:val="center"/>
            <w:hideMark/>
          </w:tcPr>
          <w:p w14:paraId="5F81B643"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17276,30</w:t>
            </w:r>
          </w:p>
        </w:tc>
        <w:tc>
          <w:tcPr>
            <w:tcW w:w="1700" w:type="dxa"/>
            <w:tcBorders>
              <w:top w:val="nil"/>
              <w:left w:val="nil"/>
              <w:bottom w:val="single" w:sz="4" w:space="0" w:color="auto"/>
              <w:right w:val="single" w:sz="4" w:space="0" w:color="auto"/>
            </w:tcBorders>
            <w:shd w:val="clear" w:color="auto" w:fill="FFFFFF"/>
            <w:vAlign w:val="center"/>
            <w:hideMark/>
          </w:tcPr>
          <w:p w14:paraId="0E3A1F1B"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0,00</w:t>
            </w:r>
          </w:p>
        </w:tc>
        <w:tc>
          <w:tcPr>
            <w:tcW w:w="1600" w:type="dxa"/>
            <w:tcBorders>
              <w:top w:val="nil"/>
              <w:left w:val="nil"/>
              <w:bottom w:val="single" w:sz="4" w:space="0" w:color="auto"/>
              <w:right w:val="single" w:sz="4" w:space="0" w:color="auto"/>
            </w:tcBorders>
            <w:shd w:val="clear" w:color="auto" w:fill="FFFFFF"/>
            <w:vAlign w:val="center"/>
            <w:hideMark/>
          </w:tcPr>
          <w:p w14:paraId="66C7FE76"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179E2CA"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r>
      <w:tr w:rsidR="00B94C46" w:rsidRPr="00B94C46" w14:paraId="276E52A1"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3FD554AF"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61EA379"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shd w:val="clear" w:color="auto" w:fill="FFFFFF"/>
            <w:vAlign w:val="center"/>
            <w:hideMark/>
          </w:tcPr>
          <w:p w14:paraId="10725A5D"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0E014993"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1660" w:type="dxa"/>
            <w:tcBorders>
              <w:top w:val="nil"/>
              <w:left w:val="nil"/>
              <w:bottom w:val="single" w:sz="4" w:space="0" w:color="auto"/>
              <w:right w:val="single" w:sz="4" w:space="0" w:color="auto"/>
            </w:tcBorders>
            <w:shd w:val="clear" w:color="auto" w:fill="FFFFFF"/>
            <w:vAlign w:val="center"/>
            <w:hideMark/>
          </w:tcPr>
          <w:p w14:paraId="6270512F"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0,00</w:t>
            </w:r>
          </w:p>
        </w:tc>
        <w:tc>
          <w:tcPr>
            <w:tcW w:w="1700" w:type="dxa"/>
            <w:tcBorders>
              <w:top w:val="nil"/>
              <w:left w:val="nil"/>
              <w:bottom w:val="single" w:sz="4" w:space="0" w:color="auto"/>
              <w:right w:val="single" w:sz="4" w:space="0" w:color="auto"/>
            </w:tcBorders>
            <w:shd w:val="clear" w:color="auto" w:fill="FFFFFF"/>
            <w:vAlign w:val="center"/>
            <w:hideMark/>
          </w:tcPr>
          <w:p w14:paraId="09E76E8A"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0,00</w:t>
            </w:r>
          </w:p>
        </w:tc>
        <w:tc>
          <w:tcPr>
            <w:tcW w:w="1600" w:type="dxa"/>
            <w:tcBorders>
              <w:top w:val="nil"/>
              <w:left w:val="nil"/>
              <w:bottom w:val="single" w:sz="4" w:space="0" w:color="auto"/>
              <w:right w:val="single" w:sz="4" w:space="0" w:color="auto"/>
            </w:tcBorders>
            <w:shd w:val="clear" w:color="auto" w:fill="FFFFFF"/>
            <w:vAlign w:val="center"/>
            <w:hideMark/>
          </w:tcPr>
          <w:p w14:paraId="0E885E48"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095A1D6"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r>
      <w:tr w:rsidR="00B94C46" w:rsidRPr="00B94C46" w14:paraId="12BCD26D" w14:textId="77777777" w:rsidTr="00B94C46">
        <w:trPr>
          <w:trHeight w:val="765"/>
        </w:trPr>
        <w:tc>
          <w:tcPr>
            <w:tcW w:w="0" w:type="auto"/>
            <w:vMerge/>
            <w:tcBorders>
              <w:top w:val="nil"/>
              <w:left w:val="single" w:sz="4" w:space="0" w:color="auto"/>
              <w:bottom w:val="single" w:sz="4" w:space="0" w:color="000000"/>
              <w:right w:val="single" w:sz="4" w:space="0" w:color="auto"/>
            </w:tcBorders>
            <w:vAlign w:val="center"/>
            <w:hideMark/>
          </w:tcPr>
          <w:p w14:paraId="4E64B3B1"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84E78E7"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shd w:val="clear" w:color="auto" w:fill="FFFFFF"/>
            <w:vAlign w:val="center"/>
            <w:hideMark/>
          </w:tcPr>
          <w:p w14:paraId="4580E31A"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7C952439"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1660" w:type="dxa"/>
            <w:tcBorders>
              <w:top w:val="nil"/>
              <w:left w:val="nil"/>
              <w:bottom w:val="single" w:sz="4" w:space="0" w:color="auto"/>
              <w:right w:val="single" w:sz="4" w:space="0" w:color="auto"/>
            </w:tcBorders>
            <w:shd w:val="clear" w:color="auto" w:fill="FFFFFF"/>
            <w:vAlign w:val="center"/>
            <w:hideMark/>
          </w:tcPr>
          <w:p w14:paraId="009B9F5D"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1166051,26</w:t>
            </w:r>
          </w:p>
        </w:tc>
        <w:tc>
          <w:tcPr>
            <w:tcW w:w="1700" w:type="dxa"/>
            <w:tcBorders>
              <w:top w:val="nil"/>
              <w:left w:val="nil"/>
              <w:bottom w:val="single" w:sz="4" w:space="0" w:color="auto"/>
              <w:right w:val="single" w:sz="4" w:space="0" w:color="auto"/>
            </w:tcBorders>
            <w:shd w:val="clear" w:color="auto" w:fill="FFFFFF"/>
            <w:vAlign w:val="center"/>
            <w:hideMark/>
          </w:tcPr>
          <w:p w14:paraId="6D3D619D"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1064441,80</w:t>
            </w:r>
          </w:p>
        </w:tc>
        <w:tc>
          <w:tcPr>
            <w:tcW w:w="1600" w:type="dxa"/>
            <w:tcBorders>
              <w:top w:val="nil"/>
              <w:left w:val="nil"/>
              <w:bottom w:val="single" w:sz="4" w:space="0" w:color="auto"/>
              <w:right w:val="single" w:sz="4" w:space="0" w:color="auto"/>
            </w:tcBorders>
            <w:shd w:val="clear" w:color="auto" w:fill="FFFFFF"/>
            <w:vAlign w:val="center"/>
            <w:hideMark/>
          </w:tcPr>
          <w:p w14:paraId="66D6B207"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997900,40</w:t>
            </w:r>
          </w:p>
        </w:tc>
        <w:tc>
          <w:tcPr>
            <w:tcW w:w="0" w:type="auto"/>
            <w:vMerge/>
            <w:tcBorders>
              <w:top w:val="nil"/>
              <w:left w:val="single" w:sz="4" w:space="0" w:color="auto"/>
              <w:bottom w:val="single" w:sz="4" w:space="0" w:color="auto"/>
              <w:right w:val="single" w:sz="4" w:space="0" w:color="auto"/>
            </w:tcBorders>
            <w:vAlign w:val="center"/>
            <w:hideMark/>
          </w:tcPr>
          <w:p w14:paraId="5578B4CC"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r>
      <w:tr w:rsidR="00B94C46" w:rsidRPr="00B94C46" w14:paraId="0DFAE010" w14:textId="77777777" w:rsidTr="00B94C46">
        <w:trPr>
          <w:trHeight w:val="510"/>
        </w:trPr>
        <w:tc>
          <w:tcPr>
            <w:tcW w:w="1512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70E14AAE"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1. "Обеспечение устойчивого функционирования и развития коммунальной, инженерной инфраструктуры и повышение энергоэффективности в Гатчинском муниципальном округе"</w:t>
            </w:r>
          </w:p>
        </w:tc>
      </w:tr>
      <w:tr w:rsidR="00B94C46" w:rsidRPr="00B94C46" w14:paraId="7EC65C00" w14:textId="77777777" w:rsidTr="00B94C46">
        <w:trPr>
          <w:trHeight w:val="300"/>
        </w:trPr>
        <w:tc>
          <w:tcPr>
            <w:tcW w:w="15120" w:type="dxa"/>
            <w:gridSpan w:val="8"/>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727A2F"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I. ПРОЕКТНАЯ ЧАСТЬ.</w:t>
            </w:r>
          </w:p>
        </w:tc>
      </w:tr>
      <w:tr w:rsidR="00B94C46" w:rsidRPr="00B94C46" w14:paraId="4DA67298" w14:textId="77777777" w:rsidTr="00B94C46">
        <w:trPr>
          <w:trHeight w:val="300"/>
        </w:trPr>
        <w:tc>
          <w:tcPr>
            <w:tcW w:w="960" w:type="dxa"/>
            <w:vMerge w:val="restart"/>
            <w:tcBorders>
              <w:top w:val="nil"/>
              <w:left w:val="single" w:sz="4" w:space="0" w:color="auto"/>
              <w:bottom w:val="single" w:sz="4" w:space="0" w:color="auto"/>
              <w:right w:val="single" w:sz="4" w:space="0" w:color="auto"/>
            </w:tcBorders>
            <w:shd w:val="clear" w:color="auto" w:fill="FFFFFF"/>
            <w:vAlign w:val="center"/>
            <w:hideMark/>
          </w:tcPr>
          <w:p w14:paraId="1AC460D1"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 </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7AC2EC4B"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Итого по проектной части</w:t>
            </w:r>
          </w:p>
        </w:tc>
        <w:tc>
          <w:tcPr>
            <w:tcW w:w="2180" w:type="dxa"/>
            <w:tcBorders>
              <w:top w:val="nil"/>
              <w:left w:val="nil"/>
              <w:bottom w:val="single" w:sz="4" w:space="0" w:color="auto"/>
              <w:right w:val="single" w:sz="4" w:space="0" w:color="auto"/>
            </w:tcBorders>
            <w:shd w:val="clear" w:color="auto" w:fill="FFFFFF"/>
            <w:vAlign w:val="center"/>
            <w:hideMark/>
          </w:tcPr>
          <w:p w14:paraId="22EFE632"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Итого</w:t>
            </w:r>
          </w:p>
        </w:tc>
        <w:tc>
          <w:tcPr>
            <w:tcW w:w="1180" w:type="dxa"/>
            <w:vMerge w:val="restart"/>
            <w:tcBorders>
              <w:top w:val="nil"/>
              <w:left w:val="single" w:sz="4" w:space="0" w:color="auto"/>
              <w:bottom w:val="single" w:sz="4" w:space="0" w:color="auto"/>
              <w:right w:val="single" w:sz="4" w:space="0" w:color="auto"/>
            </w:tcBorders>
            <w:shd w:val="clear" w:color="auto" w:fill="FFFFFF"/>
            <w:vAlign w:val="center"/>
            <w:hideMark/>
          </w:tcPr>
          <w:p w14:paraId="685EC3D5"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2025-2027</w:t>
            </w:r>
          </w:p>
        </w:tc>
        <w:tc>
          <w:tcPr>
            <w:tcW w:w="1660" w:type="dxa"/>
            <w:tcBorders>
              <w:top w:val="nil"/>
              <w:left w:val="nil"/>
              <w:bottom w:val="single" w:sz="4" w:space="0" w:color="auto"/>
              <w:right w:val="single" w:sz="4" w:space="0" w:color="auto"/>
            </w:tcBorders>
            <w:shd w:val="clear" w:color="auto" w:fill="FFFFFF"/>
            <w:noWrap/>
            <w:vAlign w:val="center"/>
            <w:hideMark/>
          </w:tcPr>
          <w:p w14:paraId="168BC103"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738099,26</w:t>
            </w:r>
          </w:p>
        </w:tc>
        <w:tc>
          <w:tcPr>
            <w:tcW w:w="1700" w:type="dxa"/>
            <w:tcBorders>
              <w:top w:val="nil"/>
              <w:left w:val="nil"/>
              <w:bottom w:val="single" w:sz="4" w:space="0" w:color="auto"/>
              <w:right w:val="single" w:sz="4" w:space="0" w:color="auto"/>
            </w:tcBorders>
            <w:shd w:val="clear" w:color="auto" w:fill="FFFFFF"/>
            <w:noWrap/>
            <w:vAlign w:val="center"/>
            <w:hideMark/>
          </w:tcPr>
          <w:p w14:paraId="0A784285"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661932,40</w:t>
            </w:r>
          </w:p>
        </w:tc>
        <w:tc>
          <w:tcPr>
            <w:tcW w:w="1600" w:type="dxa"/>
            <w:tcBorders>
              <w:top w:val="nil"/>
              <w:left w:val="nil"/>
              <w:bottom w:val="single" w:sz="4" w:space="0" w:color="auto"/>
              <w:right w:val="single" w:sz="4" w:space="0" w:color="auto"/>
            </w:tcBorders>
            <w:shd w:val="clear" w:color="auto" w:fill="FFFFFF"/>
            <w:noWrap/>
            <w:vAlign w:val="center"/>
            <w:hideMark/>
          </w:tcPr>
          <w:p w14:paraId="429CA529"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565425,80</w:t>
            </w:r>
          </w:p>
        </w:tc>
        <w:tc>
          <w:tcPr>
            <w:tcW w:w="1660" w:type="dxa"/>
            <w:vMerge w:val="restart"/>
            <w:tcBorders>
              <w:top w:val="nil"/>
              <w:left w:val="single" w:sz="4" w:space="0" w:color="auto"/>
              <w:bottom w:val="single" w:sz="4" w:space="0" w:color="auto"/>
              <w:right w:val="single" w:sz="4" w:space="0" w:color="auto"/>
            </w:tcBorders>
            <w:shd w:val="clear" w:color="auto" w:fill="FFFFFF"/>
            <w:vAlign w:val="center"/>
            <w:hideMark/>
          </w:tcPr>
          <w:p w14:paraId="0E78DC41"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Комитет ЖКХ</w:t>
            </w:r>
          </w:p>
        </w:tc>
      </w:tr>
      <w:tr w:rsidR="00B94C46" w:rsidRPr="00B94C46" w14:paraId="0346AD81"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058707EA"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847558E"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shd w:val="clear" w:color="auto" w:fill="FFFFFF"/>
            <w:vAlign w:val="center"/>
            <w:hideMark/>
          </w:tcPr>
          <w:p w14:paraId="53A9EF3E"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394C0261"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1660" w:type="dxa"/>
            <w:tcBorders>
              <w:top w:val="nil"/>
              <w:left w:val="nil"/>
              <w:bottom w:val="single" w:sz="4" w:space="0" w:color="auto"/>
              <w:right w:val="single" w:sz="4" w:space="0" w:color="auto"/>
            </w:tcBorders>
            <w:shd w:val="clear" w:color="auto" w:fill="FFFFFF"/>
            <w:noWrap/>
            <w:vAlign w:val="center"/>
            <w:hideMark/>
          </w:tcPr>
          <w:p w14:paraId="34040972"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0,00</w:t>
            </w:r>
          </w:p>
        </w:tc>
        <w:tc>
          <w:tcPr>
            <w:tcW w:w="1700" w:type="dxa"/>
            <w:tcBorders>
              <w:top w:val="nil"/>
              <w:left w:val="nil"/>
              <w:bottom w:val="single" w:sz="4" w:space="0" w:color="auto"/>
              <w:right w:val="single" w:sz="4" w:space="0" w:color="auto"/>
            </w:tcBorders>
            <w:shd w:val="clear" w:color="auto" w:fill="FFFFFF"/>
            <w:noWrap/>
            <w:vAlign w:val="center"/>
            <w:hideMark/>
          </w:tcPr>
          <w:p w14:paraId="19EB3BD3"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0,00</w:t>
            </w:r>
          </w:p>
        </w:tc>
        <w:tc>
          <w:tcPr>
            <w:tcW w:w="1600" w:type="dxa"/>
            <w:tcBorders>
              <w:top w:val="nil"/>
              <w:left w:val="nil"/>
              <w:bottom w:val="single" w:sz="4" w:space="0" w:color="auto"/>
              <w:right w:val="single" w:sz="4" w:space="0" w:color="auto"/>
            </w:tcBorders>
            <w:shd w:val="clear" w:color="auto" w:fill="FFFFFF"/>
            <w:noWrap/>
            <w:vAlign w:val="center"/>
            <w:hideMark/>
          </w:tcPr>
          <w:p w14:paraId="7062C638"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185B57DE"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r>
      <w:tr w:rsidR="00B94C46" w:rsidRPr="00B94C46" w14:paraId="616DA1EF"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497AD6C6"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88E4A85"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shd w:val="clear" w:color="auto" w:fill="FFFFFF"/>
            <w:vAlign w:val="center"/>
            <w:hideMark/>
          </w:tcPr>
          <w:p w14:paraId="55CD799A"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46BEE602"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1660" w:type="dxa"/>
            <w:tcBorders>
              <w:top w:val="nil"/>
              <w:left w:val="nil"/>
              <w:bottom w:val="single" w:sz="4" w:space="0" w:color="auto"/>
              <w:right w:val="single" w:sz="4" w:space="0" w:color="auto"/>
            </w:tcBorders>
            <w:shd w:val="clear" w:color="auto" w:fill="FFFFFF"/>
            <w:noWrap/>
            <w:vAlign w:val="center"/>
            <w:hideMark/>
          </w:tcPr>
          <w:p w14:paraId="248AA522"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17276,30</w:t>
            </w:r>
          </w:p>
        </w:tc>
        <w:tc>
          <w:tcPr>
            <w:tcW w:w="1700" w:type="dxa"/>
            <w:tcBorders>
              <w:top w:val="nil"/>
              <w:left w:val="nil"/>
              <w:bottom w:val="single" w:sz="4" w:space="0" w:color="auto"/>
              <w:right w:val="single" w:sz="4" w:space="0" w:color="auto"/>
            </w:tcBorders>
            <w:shd w:val="clear" w:color="auto" w:fill="FFFFFF"/>
            <w:noWrap/>
            <w:vAlign w:val="center"/>
            <w:hideMark/>
          </w:tcPr>
          <w:p w14:paraId="75EDCAFC"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0,00</w:t>
            </w:r>
          </w:p>
        </w:tc>
        <w:tc>
          <w:tcPr>
            <w:tcW w:w="1600" w:type="dxa"/>
            <w:tcBorders>
              <w:top w:val="nil"/>
              <w:left w:val="nil"/>
              <w:bottom w:val="single" w:sz="4" w:space="0" w:color="auto"/>
              <w:right w:val="single" w:sz="4" w:space="0" w:color="auto"/>
            </w:tcBorders>
            <w:shd w:val="clear" w:color="auto" w:fill="FFFFFF"/>
            <w:noWrap/>
            <w:vAlign w:val="center"/>
            <w:hideMark/>
          </w:tcPr>
          <w:p w14:paraId="3E912A3F"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20E80BC"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r>
      <w:tr w:rsidR="00B94C46" w:rsidRPr="00B94C46" w14:paraId="5A1AAA3C"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45EA2E68"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4032ACA"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shd w:val="clear" w:color="auto" w:fill="FFFFFF"/>
            <w:vAlign w:val="center"/>
            <w:hideMark/>
          </w:tcPr>
          <w:p w14:paraId="488D6D83"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74AF042B"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1660" w:type="dxa"/>
            <w:tcBorders>
              <w:top w:val="nil"/>
              <w:left w:val="nil"/>
              <w:bottom w:val="single" w:sz="4" w:space="0" w:color="auto"/>
              <w:right w:val="single" w:sz="4" w:space="0" w:color="auto"/>
            </w:tcBorders>
            <w:shd w:val="clear" w:color="auto" w:fill="FFFFFF"/>
            <w:noWrap/>
            <w:vAlign w:val="center"/>
            <w:hideMark/>
          </w:tcPr>
          <w:p w14:paraId="793FCDB1"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0,00</w:t>
            </w:r>
          </w:p>
        </w:tc>
        <w:tc>
          <w:tcPr>
            <w:tcW w:w="1700" w:type="dxa"/>
            <w:tcBorders>
              <w:top w:val="nil"/>
              <w:left w:val="nil"/>
              <w:bottom w:val="single" w:sz="4" w:space="0" w:color="auto"/>
              <w:right w:val="single" w:sz="4" w:space="0" w:color="auto"/>
            </w:tcBorders>
            <w:shd w:val="clear" w:color="auto" w:fill="FFFFFF"/>
            <w:noWrap/>
            <w:vAlign w:val="center"/>
            <w:hideMark/>
          </w:tcPr>
          <w:p w14:paraId="1FC30B0B"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0,00</w:t>
            </w:r>
          </w:p>
        </w:tc>
        <w:tc>
          <w:tcPr>
            <w:tcW w:w="1600" w:type="dxa"/>
            <w:tcBorders>
              <w:top w:val="nil"/>
              <w:left w:val="nil"/>
              <w:bottom w:val="single" w:sz="4" w:space="0" w:color="auto"/>
              <w:right w:val="single" w:sz="4" w:space="0" w:color="auto"/>
            </w:tcBorders>
            <w:shd w:val="clear" w:color="auto" w:fill="FFFFFF"/>
            <w:noWrap/>
            <w:vAlign w:val="center"/>
            <w:hideMark/>
          </w:tcPr>
          <w:p w14:paraId="188B75B2"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392EF931"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r>
      <w:tr w:rsidR="00B94C46" w:rsidRPr="00B94C46" w14:paraId="61556992"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4C01AD0B"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7585263"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shd w:val="clear" w:color="auto" w:fill="FFFFFF"/>
            <w:vAlign w:val="center"/>
            <w:hideMark/>
          </w:tcPr>
          <w:p w14:paraId="125DA68A"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2DCAB84D"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1660" w:type="dxa"/>
            <w:tcBorders>
              <w:top w:val="nil"/>
              <w:left w:val="nil"/>
              <w:bottom w:val="single" w:sz="4" w:space="0" w:color="auto"/>
              <w:right w:val="single" w:sz="4" w:space="0" w:color="auto"/>
            </w:tcBorders>
            <w:shd w:val="clear" w:color="auto" w:fill="FFFFFF"/>
            <w:noWrap/>
            <w:vAlign w:val="center"/>
            <w:hideMark/>
          </w:tcPr>
          <w:p w14:paraId="550D3657"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720822,96</w:t>
            </w:r>
          </w:p>
        </w:tc>
        <w:tc>
          <w:tcPr>
            <w:tcW w:w="1700" w:type="dxa"/>
            <w:tcBorders>
              <w:top w:val="nil"/>
              <w:left w:val="nil"/>
              <w:bottom w:val="single" w:sz="4" w:space="0" w:color="auto"/>
              <w:right w:val="single" w:sz="4" w:space="0" w:color="auto"/>
            </w:tcBorders>
            <w:shd w:val="clear" w:color="auto" w:fill="FFFFFF"/>
            <w:noWrap/>
            <w:vAlign w:val="center"/>
            <w:hideMark/>
          </w:tcPr>
          <w:p w14:paraId="76EA95AC"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661932,40</w:t>
            </w:r>
          </w:p>
        </w:tc>
        <w:tc>
          <w:tcPr>
            <w:tcW w:w="1600" w:type="dxa"/>
            <w:tcBorders>
              <w:top w:val="nil"/>
              <w:left w:val="nil"/>
              <w:bottom w:val="single" w:sz="4" w:space="0" w:color="auto"/>
              <w:right w:val="single" w:sz="4" w:space="0" w:color="auto"/>
            </w:tcBorders>
            <w:shd w:val="clear" w:color="auto" w:fill="FFFFFF"/>
            <w:noWrap/>
            <w:vAlign w:val="center"/>
            <w:hideMark/>
          </w:tcPr>
          <w:p w14:paraId="207CE12C"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565425,80</w:t>
            </w:r>
          </w:p>
        </w:tc>
        <w:tc>
          <w:tcPr>
            <w:tcW w:w="0" w:type="auto"/>
            <w:vMerge/>
            <w:tcBorders>
              <w:top w:val="nil"/>
              <w:left w:val="single" w:sz="4" w:space="0" w:color="auto"/>
              <w:bottom w:val="single" w:sz="4" w:space="0" w:color="auto"/>
              <w:right w:val="single" w:sz="4" w:space="0" w:color="auto"/>
            </w:tcBorders>
            <w:vAlign w:val="center"/>
            <w:hideMark/>
          </w:tcPr>
          <w:p w14:paraId="71D707DC"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r>
      <w:tr w:rsidR="00B94C46" w:rsidRPr="00B94C46" w14:paraId="4A730BB0" w14:textId="77777777" w:rsidTr="00B94C46">
        <w:trPr>
          <w:trHeight w:val="300"/>
        </w:trPr>
        <w:tc>
          <w:tcPr>
            <w:tcW w:w="960" w:type="dxa"/>
            <w:vMerge w:val="restart"/>
            <w:tcBorders>
              <w:top w:val="nil"/>
              <w:left w:val="single" w:sz="4" w:space="0" w:color="auto"/>
              <w:bottom w:val="single" w:sz="4" w:space="0" w:color="auto"/>
              <w:right w:val="single" w:sz="4" w:space="0" w:color="auto"/>
            </w:tcBorders>
            <w:shd w:val="clear" w:color="auto" w:fill="FFFFFF"/>
            <w:vAlign w:val="center"/>
            <w:hideMark/>
          </w:tcPr>
          <w:p w14:paraId="24C0008C"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1.</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74E1D405"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Отраслевой проект "Обеспечение надежности и качества снабжения населения и организаций Ленинградской области электрической и тепловой энергией"</w:t>
            </w:r>
          </w:p>
        </w:tc>
        <w:tc>
          <w:tcPr>
            <w:tcW w:w="2180" w:type="dxa"/>
            <w:tcBorders>
              <w:top w:val="nil"/>
              <w:left w:val="nil"/>
              <w:bottom w:val="single" w:sz="4" w:space="0" w:color="auto"/>
              <w:right w:val="single" w:sz="4" w:space="0" w:color="auto"/>
            </w:tcBorders>
            <w:shd w:val="clear" w:color="auto" w:fill="FFFFFF"/>
            <w:vAlign w:val="center"/>
            <w:hideMark/>
          </w:tcPr>
          <w:p w14:paraId="168FC9D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shd w:val="clear" w:color="auto" w:fill="FFFFFF"/>
            <w:vAlign w:val="center"/>
            <w:hideMark/>
          </w:tcPr>
          <w:p w14:paraId="253FFB7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shd w:val="clear" w:color="auto" w:fill="FFFFFF"/>
            <w:noWrap/>
            <w:vAlign w:val="center"/>
            <w:hideMark/>
          </w:tcPr>
          <w:p w14:paraId="229F492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27800,91</w:t>
            </w:r>
          </w:p>
        </w:tc>
        <w:tc>
          <w:tcPr>
            <w:tcW w:w="1700" w:type="dxa"/>
            <w:tcBorders>
              <w:top w:val="nil"/>
              <w:left w:val="nil"/>
              <w:bottom w:val="single" w:sz="4" w:space="0" w:color="auto"/>
              <w:right w:val="single" w:sz="4" w:space="0" w:color="auto"/>
            </w:tcBorders>
            <w:shd w:val="clear" w:color="auto" w:fill="FFFFFF"/>
            <w:noWrap/>
            <w:vAlign w:val="center"/>
            <w:hideMark/>
          </w:tcPr>
          <w:p w14:paraId="53C5D16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41596,00</w:t>
            </w:r>
          </w:p>
        </w:tc>
        <w:tc>
          <w:tcPr>
            <w:tcW w:w="1600" w:type="dxa"/>
            <w:tcBorders>
              <w:top w:val="nil"/>
              <w:left w:val="nil"/>
              <w:bottom w:val="single" w:sz="4" w:space="0" w:color="auto"/>
              <w:right w:val="single" w:sz="4" w:space="0" w:color="auto"/>
            </w:tcBorders>
            <w:shd w:val="clear" w:color="auto" w:fill="FFFFFF"/>
            <w:noWrap/>
            <w:vAlign w:val="center"/>
            <w:hideMark/>
          </w:tcPr>
          <w:p w14:paraId="66FF48C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43675,80</w:t>
            </w:r>
          </w:p>
        </w:tc>
        <w:tc>
          <w:tcPr>
            <w:tcW w:w="1660" w:type="dxa"/>
            <w:vMerge w:val="restart"/>
            <w:tcBorders>
              <w:top w:val="nil"/>
              <w:left w:val="single" w:sz="4" w:space="0" w:color="auto"/>
              <w:bottom w:val="single" w:sz="4" w:space="0" w:color="auto"/>
              <w:right w:val="single" w:sz="4" w:space="0" w:color="auto"/>
            </w:tcBorders>
            <w:shd w:val="clear" w:color="auto" w:fill="FFFFFF"/>
            <w:vAlign w:val="center"/>
            <w:hideMark/>
          </w:tcPr>
          <w:p w14:paraId="6A9753B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w:t>
            </w:r>
          </w:p>
        </w:tc>
      </w:tr>
      <w:tr w:rsidR="00B94C46" w:rsidRPr="00B94C46" w14:paraId="7FABA640"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3A943CF9"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3F3F4B8"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shd w:val="clear" w:color="auto" w:fill="FFFFFF"/>
            <w:vAlign w:val="center"/>
            <w:hideMark/>
          </w:tcPr>
          <w:p w14:paraId="2100360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20245AD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shd w:val="clear" w:color="auto" w:fill="FFFFFF"/>
            <w:noWrap/>
            <w:vAlign w:val="center"/>
            <w:hideMark/>
          </w:tcPr>
          <w:p w14:paraId="2DBDD6D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shd w:val="clear" w:color="auto" w:fill="FFFFFF"/>
            <w:noWrap/>
            <w:vAlign w:val="center"/>
            <w:hideMark/>
          </w:tcPr>
          <w:p w14:paraId="66E74BF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shd w:val="clear" w:color="auto" w:fill="FFFFFF"/>
            <w:noWrap/>
            <w:vAlign w:val="center"/>
            <w:hideMark/>
          </w:tcPr>
          <w:p w14:paraId="525B4C5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138C126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C4A00A9"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7715F077"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FB6F1F4"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shd w:val="clear" w:color="auto" w:fill="FFFFFF"/>
            <w:vAlign w:val="center"/>
            <w:hideMark/>
          </w:tcPr>
          <w:p w14:paraId="486CE6B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Ленинградской области*</w:t>
            </w:r>
          </w:p>
        </w:tc>
        <w:tc>
          <w:tcPr>
            <w:tcW w:w="0" w:type="auto"/>
            <w:vMerge/>
            <w:tcBorders>
              <w:top w:val="nil"/>
              <w:left w:val="single" w:sz="4" w:space="0" w:color="auto"/>
              <w:bottom w:val="single" w:sz="4" w:space="0" w:color="auto"/>
              <w:right w:val="single" w:sz="4" w:space="0" w:color="auto"/>
            </w:tcBorders>
            <w:vAlign w:val="center"/>
            <w:hideMark/>
          </w:tcPr>
          <w:p w14:paraId="14DB185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shd w:val="clear" w:color="auto" w:fill="FFFFFF"/>
            <w:noWrap/>
            <w:vAlign w:val="center"/>
            <w:hideMark/>
          </w:tcPr>
          <w:p w14:paraId="344103F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17276,30</w:t>
            </w:r>
          </w:p>
        </w:tc>
        <w:tc>
          <w:tcPr>
            <w:tcW w:w="1700" w:type="dxa"/>
            <w:tcBorders>
              <w:top w:val="nil"/>
              <w:left w:val="nil"/>
              <w:bottom w:val="single" w:sz="4" w:space="0" w:color="auto"/>
              <w:right w:val="single" w:sz="4" w:space="0" w:color="auto"/>
            </w:tcBorders>
            <w:shd w:val="clear" w:color="auto" w:fill="FFFFFF"/>
            <w:noWrap/>
            <w:vAlign w:val="center"/>
            <w:hideMark/>
          </w:tcPr>
          <w:p w14:paraId="3D40FB9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shd w:val="clear" w:color="auto" w:fill="FFFFFF"/>
            <w:noWrap/>
            <w:vAlign w:val="center"/>
            <w:hideMark/>
          </w:tcPr>
          <w:p w14:paraId="0100647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071ADAD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AA990CA"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2E082C39"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A955A38"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shd w:val="clear" w:color="auto" w:fill="FFFFFF"/>
            <w:vAlign w:val="center"/>
            <w:hideMark/>
          </w:tcPr>
          <w:p w14:paraId="1EB2C77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4B9AC30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shd w:val="clear" w:color="auto" w:fill="FFFFFF"/>
            <w:noWrap/>
            <w:vAlign w:val="center"/>
            <w:hideMark/>
          </w:tcPr>
          <w:p w14:paraId="0B39053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shd w:val="clear" w:color="auto" w:fill="FFFFFF"/>
            <w:noWrap/>
            <w:vAlign w:val="center"/>
            <w:hideMark/>
          </w:tcPr>
          <w:p w14:paraId="25895E4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shd w:val="clear" w:color="auto" w:fill="FFFFFF"/>
            <w:noWrap/>
            <w:vAlign w:val="center"/>
            <w:hideMark/>
          </w:tcPr>
          <w:p w14:paraId="21F2A11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41A93E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50AF8C6"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162456F3"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B285949"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shd w:val="clear" w:color="auto" w:fill="FFFFFF"/>
            <w:vAlign w:val="center"/>
            <w:hideMark/>
          </w:tcPr>
          <w:p w14:paraId="25F5F10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672D6E0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shd w:val="clear" w:color="auto" w:fill="FFFFFF"/>
            <w:noWrap/>
            <w:vAlign w:val="center"/>
            <w:hideMark/>
          </w:tcPr>
          <w:p w14:paraId="54E277A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10524,61</w:t>
            </w:r>
          </w:p>
        </w:tc>
        <w:tc>
          <w:tcPr>
            <w:tcW w:w="1700" w:type="dxa"/>
            <w:tcBorders>
              <w:top w:val="nil"/>
              <w:left w:val="nil"/>
              <w:bottom w:val="single" w:sz="4" w:space="0" w:color="auto"/>
              <w:right w:val="single" w:sz="4" w:space="0" w:color="auto"/>
            </w:tcBorders>
            <w:shd w:val="clear" w:color="auto" w:fill="FFFFFF"/>
            <w:noWrap/>
            <w:vAlign w:val="center"/>
            <w:hideMark/>
          </w:tcPr>
          <w:p w14:paraId="0F161B1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41596,00</w:t>
            </w:r>
          </w:p>
        </w:tc>
        <w:tc>
          <w:tcPr>
            <w:tcW w:w="1600" w:type="dxa"/>
            <w:tcBorders>
              <w:top w:val="nil"/>
              <w:left w:val="nil"/>
              <w:bottom w:val="single" w:sz="4" w:space="0" w:color="auto"/>
              <w:right w:val="single" w:sz="4" w:space="0" w:color="auto"/>
            </w:tcBorders>
            <w:shd w:val="clear" w:color="auto" w:fill="FFFFFF"/>
            <w:noWrap/>
            <w:vAlign w:val="center"/>
            <w:hideMark/>
          </w:tcPr>
          <w:p w14:paraId="5E1A02C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43675,80</w:t>
            </w:r>
          </w:p>
        </w:tc>
        <w:tc>
          <w:tcPr>
            <w:tcW w:w="0" w:type="auto"/>
            <w:vMerge/>
            <w:tcBorders>
              <w:top w:val="nil"/>
              <w:left w:val="single" w:sz="4" w:space="0" w:color="auto"/>
              <w:bottom w:val="single" w:sz="4" w:space="0" w:color="auto"/>
              <w:right w:val="single" w:sz="4" w:space="0" w:color="auto"/>
            </w:tcBorders>
            <w:vAlign w:val="center"/>
            <w:hideMark/>
          </w:tcPr>
          <w:p w14:paraId="26E908F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A2F4A25"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20F6B17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1.1.</w:t>
            </w:r>
          </w:p>
        </w:tc>
        <w:tc>
          <w:tcPr>
            <w:tcW w:w="4180" w:type="dxa"/>
            <w:vMerge w:val="restart"/>
            <w:tcBorders>
              <w:top w:val="nil"/>
              <w:left w:val="single" w:sz="4" w:space="0" w:color="auto"/>
              <w:bottom w:val="single" w:sz="4" w:space="0" w:color="auto"/>
              <w:right w:val="single" w:sz="4" w:space="0" w:color="auto"/>
            </w:tcBorders>
            <w:vAlign w:val="center"/>
            <w:hideMark/>
          </w:tcPr>
          <w:p w14:paraId="33035E3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Реализация мероприятий по обеспечению устойчивого функционирования объектов теплоснабжения</w:t>
            </w:r>
          </w:p>
        </w:tc>
        <w:tc>
          <w:tcPr>
            <w:tcW w:w="2180" w:type="dxa"/>
            <w:tcBorders>
              <w:top w:val="nil"/>
              <w:left w:val="nil"/>
              <w:bottom w:val="single" w:sz="4" w:space="0" w:color="auto"/>
              <w:right w:val="single" w:sz="4" w:space="0" w:color="auto"/>
            </w:tcBorders>
            <w:vAlign w:val="center"/>
            <w:hideMark/>
          </w:tcPr>
          <w:p w14:paraId="2342A6C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4F059DC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 xml:space="preserve"> 2025-2027 </w:t>
            </w:r>
          </w:p>
        </w:tc>
        <w:tc>
          <w:tcPr>
            <w:tcW w:w="1660" w:type="dxa"/>
            <w:tcBorders>
              <w:top w:val="nil"/>
              <w:left w:val="nil"/>
              <w:bottom w:val="single" w:sz="4" w:space="0" w:color="auto"/>
              <w:right w:val="single" w:sz="4" w:space="0" w:color="auto"/>
            </w:tcBorders>
            <w:noWrap/>
            <w:vAlign w:val="center"/>
            <w:hideMark/>
          </w:tcPr>
          <w:p w14:paraId="2582A19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9615,31</w:t>
            </w:r>
          </w:p>
        </w:tc>
        <w:tc>
          <w:tcPr>
            <w:tcW w:w="1700" w:type="dxa"/>
            <w:tcBorders>
              <w:top w:val="nil"/>
              <w:left w:val="nil"/>
              <w:bottom w:val="single" w:sz="4" w:space="0" w:color="auto"/>
              <w:right w:val="single" w:sz="4" w:space="0" w:color="auto"/>
            </w:tcBorders>
            <w:noWrap/>
            <w:vAlign w:val="center"/>
            <w:hideMark/>
          </w:tcPr>
          <w:p w14:paraId="1F7D6CC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41596,00</w:t>
            </w:r>
          </w:p>
        </w:tc>
        <w:tc>
          <w:tcPr>
            <w:tcW w:w="1600" w:type="dxa"/>
            <w:tcBorders>
              <w:top w:val="nil"/>
              <w:left w:val="nil"/>
              <w:bottom w:val="single" w:sz="4" w:space="0" w:color="auto"/>
              <w:right w:val="single" w:sz="4" w:space="0" w:color="auto"/>
            </w:tcBorders>
            <w:noWrap/>
            <w:vAlign w:val="center"/>
            <w:hideMark/>
          </w:tcPr>
          <w:p w14:paraId="29C2E91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43675,80</w:t>
            </w:r>
          </w:p>
        </w:tc>
        <w:tc>
          <w:tcPr>
            <w:tcW w:w="1660" w:type="dxa"/>
            <w:vMerge w:val="restart"/>
            <w:tcBorders>
              <w:top w:val="nil"/>
              <w:left w:val="single" w:sz="4" w:space="0" w:color="auto"/>
              <w:bottom w:val="single" w:sz="4" w:space="0" w:color="auto"/>
              <w:right w:val="single" w:sz="4" w:space="0" w:color="auto"/>
            </w:tcBorders>
            <w:vAlign w:val="center"/>
            <w:hideMark/>
          </w:tcPr>
          <w:p w14:paraId="3575905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w:t>
            </w:r>
          </w:p>
        </w:tc>
      </w:tr>
      <w:tr w:rsidR="00B94C46" w:rsidRPr="00B94C46" w14:paraId="1D4160CC"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033C66E7"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F44705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3F961A2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7C75967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461A46B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7916F10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002A907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BF5BC2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6DBE40E"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702B2E6D"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3A0EDE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0FD39CC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44311F7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2B909DB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65FEBFD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7912261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84D41A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2A2B6C1"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4CC8BEC2"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C4AF1D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722D9FD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5B5B202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51EC5E0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73E08D7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08A09E7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14EB518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D3366F9"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5749CB60"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50C03B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78F7FF5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5D0A8CD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shd w:val="clear" w:color="auto" w:fill="FFFFFF"/>
            <w:noWrap/>
            <w:vAlign w:val="center"/>
            <w:hideMark/>
          </w:tcPr>
          <w:p w14:paraId="78CAA3D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9615,31</w:t>
            </w:r>
          </w:p>
        </w:tc>
        <w:tc>
          <w:tcPr>
            <w:tcW w:w="1700" w:type="dxa"/>
            <w:tcBorders>
              <w:top w:val="nil"/>
              <w:left w:val="nil"/>
              <w:bottom w:val="single" w:sz="4" w:space="0" w:color="auto"/>
              <w:right w:val="single" w:sz="4" w:space="0" w:color="auto"/>
            </w:tcBorders>
            <w:noWrap/>
            <w:vAlign w:val="center"/>
            <w:hideMark/>
          </w:tcPr>
          <w:p w14:paraId="10FD749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41596,00</w:t>
            </w:r>
          </w:p>
        </w:tc>
        <w:tc>
          <w:tcPr>
            <w:tcW w:w="1600" w:type="dxa"/>
            <w:tcBorders>
              <w:top w:val="nil"/>
              <w:left w:val="nil"/>
              <w:bottom w:val="single" w:sz="4" w:space="0" w:color="auto"/>
              <w:right w:val="single" w:sz="4" w:space="0" w:color="auto"/>
            </w:tcBorders>
            <w:noWrap/>
            <w:vAlign w:val="center"/>
            <w:hideMark/>
          </w:tcPr>
          <w:p w14:paraId="666E588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43675,80</w:t>
            </w:r>
          </w:p>
        </w:tc>
        <w:tc>
          <w:tcPr>
            <w:tcW w:w="0" w:type="auto"/>
            <w:vMerge/>
            <w:tcBorders>
              <w:top w:val="nil"/>
              <w:left w:val="single" w:sz="4" w:space="0" w:color="auto"/>
              <w:bottom w:val="single" w:sz="4" w:space="0" w:color="auto"/>
              <w:right w:val="single" w:sz="4" w:space="0" w:color="auto"/>
            </w:tcBorders>
            <w:vAlign w:val="center"/>
            <w:hideMark/>
          </w:tcPr>
          <w:p w14:paraId="32485D6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2FC881D" w14:textId="77777777" w:rsidTr="00B94C46">
        <w:trPr>
          <w:trHeight w:val="300"/>
        </w:trPr>
        <w:tc>
          <w:tcPr>
            <w:tcW w:w="960" w:type="dxa"/>
            <w:vMerge w:val="restart"/>
            <w:tcBorders>
              <w:top w:val="nil"/>
              <w:left w:val="single" w:sz="4" w:space="0" w:color="auto"/>
              <w:bottom w:val="single" w:sz="4" w:space="0" w:color="000000"/>
              <w:right w:val="single" w:sz="4" w:space="0" w:color="auto"/>
            </w:tcBorders>
            <w:vAlign w:val="center"/>
            <w:hideMark/>
          </w:tcPr>
          <w:p w14:paraId="5802274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1.1.1.</w:t>
            </w:r>
          </w:p>
        </w:tc>
        <w:tc>
          <w:tcPr>
            <w:tcW w:w="4180" w:type="dxa"/>
            <w:vMerge w:val="restart"/>
            <w:tcBorders>
              <w:top w:val="nil"/>
              <w:left w:val="single" w:sz="4" w:space="0" w:color="auto"/>
              <w:bottom w:val="single" w:sz="4" w:space="0" w:color="000000"/>
              <w:right w:val="single" w:sz="4" w:space="0" w:color="auto"/>
            </w:tcBorders>
            <w:vAlign w:val="center"/>
            <w:hideMark/>
          </w:tcPr>
          <w:p w14:paraId="65AA0AA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Капитальный ремонт участка теплотрассы от ТК23 до д. №38, №37б, №37, детский сад №61 и Дом культуры в п. Новый Свет</w:t>
            </w:r>
          </w:p>
        </w:tc>
        <w:tc>
          <w:tcPr>
            <w:tcW w:w="2180" w:type="dxa"/>
            <w:tcBorders>
              <w:top w:val="nil"/>
              <w:left w:val="nil"/>
              <w:bottom w:val="single" w:sz="4" w:space="0" w:color="auto"/>
              <w:right w:val="single" w:sz="4" w:space="0" w:color="auto"/>
            </w:tcBorders>
            <w:vAlign w:val="center"/>
            <w:hideMark/>
          </w:tcPr>
          <w:p w14:paraId="4766F75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000000"/>
              <w:right w:val="single" w:sz="4" w:space="0" w:color="auto"/>
            </w:tcBorders>
            <w:vAlign w:val="center"/>
            <w:hideMark/>
          </w:tcPr>
          <w:p w14:paraId="542C970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 xml:space="preserve"> 2025-2027 </w:t>
            </w:r>
          </w:p>
        </w:tc>
        <w:tc>
          <w:tcPr>
            <w:tcW w:w="1660" w:type="dxa"/>
            <w:tcBorders>
              <w:top w:val="nil"/>
              <w:left w:val="nil"/>
              <w:bottom w:val="single" w:sz="4" w:space="0" w:color="auto"/>
              <w:right w:val="single" w:sz="4" w:space="0" w:color="auto"/>
            </w:tcBorders>
            <w:shd w:val="clear" w:color="auto" w:fill="FFFFFF"/>
            <w:noWrap/>
            <w:vAlign w:val="center"/>
            <w:hideMark/>
          </w:tcPr>
          <w:p w14:paraId="4DABDFF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1275,49</w:t>
            </w:r>
          </w:p>
        </w:tc>
        <w:tc>
          <w:tcPr>
            <w:tcW w:w="1700" w:type="dxa"/>
            <w:tcBorders>
              <w:top w:val="nil"/>
              <w:left w:val="nil"/>
              <w:bottom w:val="single" w:sz="4" w:space="0" w:color="auto"/>
              <w:right w:val="single" w:sz="4" w:space="0" w:color="auto"/>
            </w:tcBorders>
            <w:shd w:val="clear" w:color="auto" w:fill="FFFFFF"/>
            <w:noWrap/>
            <w:vAlign w:val="center"/>
            <w:hideMark/>
          </w:tcPr>
          <w:p w14:paraId="55BC8F9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shd w:val="clear" w:color="auto" w:fill="FFFFFF"/>
            <w:noWrap/>
            <w:vAlign w:val="center"/>
            <w:hideMark/>
          </w:tcPr>
          <w:p w14:paraId="3DDDE49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0497EA1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w:t>
            </w:r>
          </w:p>
        </w:tc>
      </w:tr>
      <w:tr w:rsidR="00B94C46" w:rsidRPr="00B94C46" w14:paraId="5DA758AD"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3CFEA1DE"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0F94999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52D5FF5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000000"/>
              <w:right w:val="single" w:sz="4" w:space="0" w:color="auto"/>
            </w:tcBorders>
            <w:vAlign w:val="center"/>
            <w:hideMark/>
          </w:tcPr>
          <w:p w14:paraId="76B093C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shd w:val="clear" w:color="auto" w:fill="FFFFFF"/>
            <w:noWrap/>
            <w:vAlign w:val="center"/>
            <w:hideMark/>
          </w:tcPr>
          <w:p w14:paraId="6F2117F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shd w:val="clear" w:color="auto" w:fill="FFFFFF"/>
            <w:noWrap/>
            <w:vAlign w:val="center"/>
            <w:hideMark/>
          </w:tcPr>
          <w:p w14:paraId="63A1829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shd w:val="clear" w:color="auto" w:fill="FFFFFF"/>
            <w:noWrap/>
            <w:vAlign w:val="center"/>
            <w:hideMark/>
          </w:tcPr>
          <w:p w14:paraId="461C0B0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3CDF4D5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387CF00" w14:textId="77777777" w:rsidTr="00B94C46">
        <w:trPr>
          <w:trHeight w:val="765"/>
        </w:trPr>
        <w:tc>
          <w:tcPr>
            <w:tcW w:w="0" w:type="auto"/>
            <w:vMerge/>
            <w:tcBorders>
              <w:top w:val="nil"/>
              <w:left w:val="single" w:sz="4" w:space="0" w:color="auto"/>
              <w:bottom w:val="single" w:sz="4" w:space="0" w:color="000000"/>
              <w:right w:val="single" w:sz="4" w:space="0" w:color="auto"/>
            </w:tcBorders>
            <w:vAlign w:val="center"/>
            <w:hideMark/>
          </w:tcPr>
          <w:p w14:paraId="7801BCA9"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75AF9B1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6CDE0A1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000000"/>
              <w:right w:val="single" w:sz="4" w:space="0" w:color="auto"/>
            </w:tcBorders>
            <w:vAlign w:val="center"/>
            <w:hideMark/>
          </w:tcPr>
          <w:p w14:paraId="1D35DF8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shd w:val="clear" w:color="auto" w:fill="FFFFFF"/>
            <w:noWrap/>
            <w:vAlign w:val="center"/>
            <w:hideMark/>
          </w:tcPr>
          <w:p w14:paraId="36CC5F4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596F496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1D60F4B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B994F6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3024831"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7C1D0FC2"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01F280B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4F417E7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000000"/>
              <w:right w:val="single" w:sz="4" w:space="0" w:color="auto"/>
            </w:tcBorders>
            <w:vAlign w:val="center"/>
            <w:hideMark/>
          </w:tcPr>
          <w:p w14:paraId="1E9E8B9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shd w:val="clear" w:color="auto" w:fill="FFFFFF"/>
            <w:noWrap/>
            <w:vAlign w:val="center"/>
            <w:hideMark/>
          </w:tcPr>
          <w:p w14:paraId="435D9B8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7923B5E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6A06131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06165D3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096C6CE" w14:textId="77777777" w:rsidTr="00B94C46">
        <w:trPr>
          <w:trHeight w:val="765"/>
        </w:trPr>
        <w:tc>
          <w:tcPr>
            <w:tcW w:w="0" w:type="auto"/>
            <w:vMerge/>
            <w:tcBorders>
              <w:top w:val="nil"/>
              <w:left w:val="single" w:sz="4" w:space="0" w:color="auto"/>
              <w:bottom w:val="single" w:sz="4" w:space="0" w:color="000000"/>
              <w:right w:val="single" w:sz="4" w:space="0" w:color="auto"/>
            </w:tcBorders>
            <w:vAlign w:val="center"/>
            <w:hideMark/>
          </w:tcPr>
          <w:p w14:paraId="2998516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5377887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2BBB82A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w:t>
            </w:r>
            <w:r w:rsidRPr="00B94C46">
              <w:rPr>
                <w:rFonts w:ascii="Times New Roman" w:eastAsia="Times New Roman" w:hAnsi="Times New Roman" w:cs="Times New Roman"/>
                <w:sz w:val="20"/>
                <w:szCs w:val="20"/>
              </w:rPr>
              <w:lastRenderedPageBreak/>
              <w:t xml:space="preserve">муниципального округа </w:t>
            </w:r>
          </w:p>
        </w:tc>
        <w:tc>
          <w:tcPr>
            <w:tcW w:w="0" w:type="auto"/>
            <w:vMerge/>
            <w:tcBorders>
              <w:top w:val="nil"/>
              <w:left w:val="single" w:sz="4" w:space="0" w:color="auto"/>
              <w:bottom w:val="single" w:sz="4" w:space="0" w:color="000000"/>
              <w:right w:val="single" w:sz="4" w:space="0" w:color="auto"/>
            </w:tcBorders>
            <w:vAlign w:val="center"/>
            <w:hideMark/>
          </w:tcPr>
          <w:p w14:paraId="5390A58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shd w:val="clear" w:color="auto" w:fill="FFFFFF"/>
            <w:noWrap/>
            <w:vAlign w:val="center"/>
            <w:hideMark/>
          </w:tcPr>
          <w:p w14:paraId="6F29EEF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1275,49</w:t>
            </w:r>
          </w:p>
        </w:tc>
        <w:tc>
          <w:tcPr>
            <w:tcW w:w="1700" w:type="dxa"/>
            <w:tcBorders>
              <w:top w:val="nil"/>
              <w:left w:val="nil"/>
              <w:bottom w:val="single" w:sz="4" w:space="0" w:color="auto"/>
              <w:right w:val="single" w:sz="4" w:space="0" w:color="auto"/>
            </w:tcBorders>
            <w:noWrap/>
            <w:vAlign w:val="center"/>
            <w:hideMark/>
          </w:tcPr>
          <w:p w14:paraId="36C2A22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63D2784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1C5CD65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C0D2618" w14:textId="77777777" w:rsidTr="00B94C46">
        <w:trPr>
          <w:trHeight w:val="300"/>
        </w:trPr>
        <w:tc>
          <w:tcPr>
            <w:tcW w:w="960" w:type="dxa"/>
            <w:vMerge w:val="restart"/>
            <w:tcBorders>
              <w:top w:val="nil"/>
              <w:left w:val="single" w:sz="4" w:space="0" w:color="auto"/>
              <w:bottom w:val="single" w:sz="4" w:space="0" w:color="000000"/>
              <w:right w:val="single" w:sz="4" w:space="0" w:color="auto"/>
            </w:tcBorders>
            <w:vAlign w:val="center"/>
            <w:hideMark/>
          </w:tcPr>
          <w:p w14:paraId="23559D7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1.1.2.</w:t>
            </w:r>
          </w:p>
        </w:tc>
        <w:tc>
          <w:tcPr>
            <w:tcW w:w="4180" w:type="dxa"/>
            <w:vMerge w:val="restart"/>
            <w:tcBorders>
              <w:top w:val="nil"/>
              <w:left w:val="single" w:sz="4" w:space="0" w:color="auto"/>
              <w:bottom w:val="single" w:sz="4" w:space="0" w:color="000000"/>
              <w:right w:val="single" w:sz="4" w:space="0" w:color="auto"/>
            </w:tcBorders>
            <w:vAlign w:val="center"/>
            <w:hideMark/>
          </w:tcPr>
          <w:p w14:paraId="26867C6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Капитальный ремонт участка теплотрассы от ТК3 до школы, детского сада №14 и к ж.д. №№29а, 27а, 27, 57б в п. Новый Свет</w:t>
            </w:r>
          </w:p>
        </w:tc>
        <w:tc>
          <w:tcPr>
            <w:tcW w:w="2180" w:type="dxa"/>
            <w:tcBorders>
              <w:top w:val="nil"/>
              <w:left w:val="nil"/>
              <w:bottom w:val="single" w:sz="4" w:space="0" w:color="auto"/>
              <w:right w:val="single" w:sz="4" w:space="0" w:color="auto"/>
            </w:tcBorders>
            <w:vAlign w:val="center"/>
            <w:hideMark/>
          </w:tcPr>
          <w:p w14:paraId="1060432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000000"/>
              <w:right w:val="single" w:sz="4" w:space="0" w:color="auto"/>
            </w:tcBorders>
            <w:vAlign w:val="center"/>
            <w:hideMark/>
          </w:tcPr>
          <w:p w14:paraId="57FD1C0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 xml:space="preserve"> 2025-2027 </w:t>
            </w:r>
          </w:p>
        </w:tc>
        <w:tc>
          <w:tcPr>
            <w:tcW w:w="1660" w:type="dxa"/>
            <w:tcBorders>
              <w:top w:val="nil"/>
              <w:left w:val="nil"/>
              <w:bottom w:val="single" w:sz="4" w:space="0" w:color="auto"/>
              <w:right w:val="single" w:sz="4" w:space="0" w:color="auto"/>
            </w:tcBorders>
            <w:shd w:val="clear" w:color="auto" w:fill="FFFFFF"/>
            <w:noWrap/>
            <w:vAlign w:val="center"/>
            <w:hideMark/>
          </w:tcPr>
          <w:p w14:paraId="2429828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1145,84</w:t>
            </w:r>
          </w:p>
        </w:tc>
        <w:tc>
          <w:tcPr>
            <w:tcW w:w="1700" w:type="dxa"/>
            <w:tcBorders>
              <w:top w:val="nil"/>
              <w:left w:val="nil"/>
              <w:bottom w:val="single" w:sz="4" w:space="0" w:color="auto"/>
              <w:right w:val="single" w:sz="4" w:space="0" w:color="auto"/>
            </w:tcBorders>
            <w:shd w:val="clear" w:color="auto" w:fill="FFFFFF"/>
            <w:noWrap/>
            <w:vAlign w:val="center"/>
            <w:hideMark/>
          </w:tcPr>
          <w:p w14:paraId="678229A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shd w:val="clear" w:color="auto" w:fill="FFFFFF"/>
            <w:noWrap/>
            <w:vAlign w:val="center"/>
            <w:hideMark/>
          </w:tcPr>
          <w:p w14:paraId="07858C2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295E270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w:t>
            </w:r>
          </w:p>
        </w:tc>
      </w:tr>
      <w:tr w:rsidR="00B94C46" w:rsidRPr="00B94C46" w14:paraId="3735FC20"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3F7B30AC"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74071B0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4FA51F5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000000"/>
              <w:right w:val="single" w:sz="4" w:space="0" w:color="auto"/>
            </w:tcBorders>
            <w:vAlign w:val="center"/>
            <w:hideMark/>
          </w:tcPr>
          <w:p w14:paraId="0CAFCB7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shd w:val="clear" w:color="auto" w:fill="FFFFFF"/>
            <w:noWrap/>
            <w:vAlign w:val="center"/>
            <w:hideMark/>
          </w:tcPr>
          <w:p w14:paraId="4F1E121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4FA8BF1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17B8B5A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41E3DC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CB031F9" w14:textId="77777777" w:rsidTr="00B94C46">
        <w:trPr>
          <w:trHeight w:val="765"/>
        </w:trPr>
        <w:tc>
          <w:tcPr>
            <w:tcW w:w="0" w:type="auto"/>
            <w:vMerge/>
            <w:tcBorders>
              <w:top w:val="nil"/>
              <w:left w:val="single" w:sz="4" w:space="0" w:color="auto"/>
              <w:bottom w:val="single" w:sz="4" w:space="0" w:color="000000"/>
              <w:right w:val="single" w:sz="4" w:space="0" w:color="auto"/>
            </w:tcBorders>
            <w:vAlign w:val="center"/>
            <w:hideMark/>
          </w:tcPr>
          <w:p w14:paraId="2D162DDE"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46EA7A1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2C5B638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000000"/>
              <w:right w:val="single" w:sz="4" w:space="0" w:color="auto"/>
            </w:tcBorders>
            <w:vAlign w:val="center"/>
            <w:hideMark/>
          </w:tcPr>
          <w:p w14:paraId="4907213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shd w:val="clear" w:color="auto" w:fill="FFFFFF"/>
            <w:noWrap/>
            <w:vAlign w:val="center"/>
            <w:hideMark/>
          </w:tcPr>
          <w:p w14:paraId="3191302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29F098A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0E1D857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1D9588D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CAE913C"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5E79CCF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01B8D95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2B771F5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000000"/>
              <w:right w:val="single" w:sz="4" w:space="0" w:color="auto"/>
            </w:tcBorders>
            <w:vAlign w:val="center"/>
            <w:hideMark/>
          </w:tcPr>
          <w:p w14:paraId="13F96D8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shd w:val="clear" w:color="auto" w:fill="FFFFFF"/>
            <w:noWrap/>
            <w:vAlign w:val="center"/>
            <w:hideMark/>
          </w:tcPr>
          <w:p w14:paraId="62EB8B4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014A848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22CAD3D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A2D735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3DA2B92" w14:textId="77777777" w:rsidTr="00B94C46">
        <w:trPr>
          <w:trHeight w:val="765"/>
        </w:trPr>
        <w:tc>
          <w:tcPr>
            <w:tcW w:w="0" w:type="auto"/>
            <w:vMerge/>
            <w:tcBorders>
              <w:top w:val="nil"/>
              <w:left w:val="single" w:sz="4" w:space="0" w:color="auto"/>
              <w:bottom w:val="single" w:sz="4" w:space="0" w:color="000000"/>
              <w:right w:val="single" w:sz="4" w:space="0" w:color="auto"/>
            </w:tcBorders>
            <w:vAlign w:val="center"/>
            <w:hideMark/>
          </w:tcPr>
          <w:p w14:paraId="700664A4"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404FCA1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5009689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000000"/>
              <w:right w:val="single" w:sz="4" w:space="0" w:color="auto"/>
            </w:tcBorders>
            <w:vAlign w:val="center"/>
            <w:hideMark/>
          </w:tcPr>
          <w:p w14:paraId="13FF441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shd w:val="clear" w:color="auto" w:fill="FFFFFF"/>
            <w:noWrap/>
            <w:vAlign w:val="center"/>
            <w:hideMark/>
          </w:tcPr>
          <w:p w14:paraId="42E35C1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1145,84</w:t>
            </w:r>
          </w:p>
        </w:tc>
        <w:tc>
          <w:tcPr>
            <w:tcW w:w="1700" w:type="dxa"/>
            <w:tcBorders>
              <w:top w:val="nil"/>
              <w:left w:val="nil"/>
              <w:bottom w:val="single" w:sz="4" w:space="0" w:color="auto"/>
              <w:right w:val="single" w:sz="4" w:space="0" w:color="auto"/>
            </w:tcBorders>
            <w:noWrap/>
            <w:vAlign w:val="center"/>
            <w:hideMark/>
          </w:tcPr>
          <w:p w14:paraId="27512B1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6FEDC19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0F28308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87D5056" w14:textId="77777777" w:rsidTr="00B94C46">
        <w:trPr>
          <w:trHeight w:val="300"/>
        </w:trPr>
        <w:tc>
          <w:tcPr>
            <w:tcW w:w="960" w:type="dxa"/>
            <w:vMerge w:val="restart"/>
            <w:tcBorders>
              <w:top w:val="nil"/>
              <w:left w:val="single" w:sz="4" w:space="0" w:color="auto"/>
              <w:bottom w:val="single" w:sz="4" w:space="0" w:color="000000"/>
              <w:right w:val="single" w:sz="4" w:space="0" w:color="auto"/>
            </w:tcBorders>
            <w:vAlign w:val="center"/>
            <w:hideMark/>
          </w:tcPr>
          <w:p w14:paraId="33C63DE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1.1.3.</w:t>
            </w:r>
          </w:p>
        </w:tc>
        <w:tc>
          <w:tcPr>
            <w:tcW w:w="4180" w:type="dxa"/>
            <w:vMerge w:val="restart"/>
            <w:tcBorders>
              <w:top w:val="nil"/>
              <w:left w:val="single" w:sz="4" w:space="0" w:color="auto"/>
              <w:bottom w:val="single" w:sz="4" w:space="0" w:color="000000"/>
              <w:right w:val="single" w:sz="4" w:space="0" w:color="auto"/>
            </w:tcBorders>
            <w:vAlign w:val="center"/>
            <w:hideMark/>
          </w:tcPr>
          <w:p w14:paraId="5742AEA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Капитальный ремонт участка теплотрассы ул. Строительная от д.№1А до д.№26, ул. Новая от д.№1 до д.№18А в пос. Кобралово</w:t>
            </w:r>
          </w:p>
        </w:tc>
        <w:tc>
          <w:tcPr>
            <w:tcW w:w="2180" w:type="dxa"/>
            <w:tcBorders>
              <w:top w:val="nil"/>
              <w:left w:val="nil"/>
              <w:bottom w:val="single" w:sz="4" w:space="0" w:color="auto"/>
              <w:right w:val="single" w:sz="4" w:space="0" w:color="auto"/>
            </w:tcBorders>
            <w:vAlign w:val="center"/>
            <w:hideMark/>
          </w:tcPr>
          <w:p w14:paraId="3432F25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000000"/>
              <w:right w:val="single" w:sz="4" w:space="0" w:color="auto"/>
            </w:tcBorders>
            <w:vAlign w:val="center"/>
            <w:hideMark/>
          </w:tcPr>
          <w:p w14:paraId="2186E95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 xml:space="preserve"> 2025-2027 </w:t>
            </w:r>
          </w:p>
        </w:tc>
        <w:tc>
          <w:tcPr>
            <w:tcW w:w="1660" w:type="dxa"/>
            <w:tcBorders>
              <w:top w:val="nil"/>
              <w:left w:val="nil"/>
              <w:bottom w:val="single" w:sz="4" w:space="0" w:color="auto"/>
              <w:right w:val="single" w:sz="4" w:space="0" w:color="auto"/>
            </w:tcBorders>
            <w:shd w:val="clear" w:color="auto" w:fill="FFFFFF"/>
            <w:noWrap/>
            <w:vAlign w:val="center"/>
            <w:hideMark/>
          </w:tcPr>
          <w:p w14:paraId="4FB369C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1377,17</w:t>
            </w:r>
          </w:p>
        </w:tc>
        <w:tc>
          <w:tcPr>
            <w:tcW w:w="1700" w:type="dxa"/>
            <w:tcBorders>
              <w:top w:val="nil"/>
              <w:left w:val="nil"/>
              <w:bottom w:val="single" w:sz="4" w:space="0" w:color="auto"/>
              <w:right w:val="single" w:sz="4" w:space="0" w:color="auto"/>
            </w:tcBorders>
            <w:shd w:val="clear" w:color="auto" w:fill="FFFFFF"/>
            <w:noWrap/>
            <w:vAlign w:val="center"/>
            <w:hideMark/>
          </w:tcPr>
          <w:p w14:paraId="30ECEA3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shd w:val="clear" w:color="auto" w:fill="FFFFFF"/>
            <w:noWrap/>
            <w:vAlign w:val="center"/>
            <w:hideMark/>
          </w:tcPr>
          <w:p w14:paraId="0BE1A59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6A9B078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w:t>
            </w:r>
          </w:p>
        </w:tc>
      </w:tr>
      <w:tr w:rsidR="00B94C46" w:rsidRPr="00B94C46" w14:paraId="237CDC87"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5A7FE23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77160BD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23D0B88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000000"/>
              <w:right w:val="single" w:sz="4" w:space="0" w:color="auto"/>
            </w:tcBorders>
            <w:vAlign w:val="center"/>
            <w:hideMark/>
          </w:tcPr>
          <w:p w14:paraId="1943FE4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shd w:val="clear" w:color="auto" w:fill="FFFFFF"/>
            <w:noWrap/>
            <w:vAlign w:val="center"/>
            <w:hideMark/>
          </w:tcPr>
          <w:p w14:paraId="607E4DC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687A5AF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39001B0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41ACED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B85FB01" w14:textId="77777777" w:rsidTr="00B94C46">
        <w:trPr>
          <w:trHeight w:val="765"/>
        </w:trPr>
        <w:tc>
          <w:tcPr>
            <w:tcW w:w="0" w:type="auto"/>
            <w:vMerge/>
            <w:tcBorders>
              <w:top w:val="nil"/>
              <w:left w:val="single" w:sz="4" w:space="0" w:color="auto"/>
              <w:bottom w:val="single" w:sz="4" w:space="0" w:color="000000"/>
              <w:right w:val="single" w:sz="4" w:space="0" w:color="auto"/>
            </w:tcBorders>
            <w:vAlign w:val="center"/>
            <w:hideMark/>
          </w:tcPr>
          <w:p w14:paraId="0824EE27"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0BD1101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6E63AFA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000000"/>
              <w:right w:val="single" w:sz="4" w:space="0" w:color="auto"/>
            </w:tcBorders>
            <w:vAlign w:val="center"/>
            <w:hideMark/>
          </w:tcPr>
          <w:p w14:paraId="01567D5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shd w:val="clear" w:color="auto" w:fill="FFFFFF"/>
            <w:noWrap/>
            <w:vAlign w:val="center"/>
            <w:hideMark/>
          </w:tcPr>
          <w:p w14:paraId="6E12A31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5C08275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3FDAF70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E436BA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C36A2AC"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2DFB0937"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129D512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383E4A2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000000"/>
              <w:right w:val="single" w:sz="4" w:space="0" w:color="auto"/>
            </w:tcBorders>
            <w:vAlign w:val="center"/>
            <w:hideMark/>
          </w:tcPr>
          <w:p w14:paraId="48AEF0D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shd w:val="clear" w:color="auto" w:fill="FFFFFF"/>
            <w:noWrap/>
            <w:vAlign w:val="center"/>
            <w:hideMark/>
          </w:tcPr>
          <w:p w14:paraId="7A593C1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4C62569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73A0561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913808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2A29865" w14:textId="77777777" w:rsidTr="00B94C46">
        <w:trPr>
          <w:trHeight w:val="765"/>
        </w:trPr>
        <w:tc>
          <w:tcPr>
            <w:tcW w:w="0" w:type="auto"/>
            <w:vMerge/>
            <w:tcBorders>
              <w:top w:val="nil"/>
              <w:left w:val="single" w:sz="4" w:space="0" w:color="auto"/>
              <w:bottom w:val="single" w:sz="4" w:space="0" w:color="000000"/>
              <w:right w:val="single" w:sz="4" w:space="0" w:color="auto"/>
            </w:tcBorders>
            <w:vAlign w:val="center"/>
            <w:hideMark/>
          </w:tcPr>
          <w:p w14:paraId="470B5BFA"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19D4683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04AE595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000000"/>
              <w:right w:val="single" w:sz="4" w:space="0" w:color="auto"/>
            </w:tcBorders>
            <w:vAlign w:val="center"/>
            <w:hideMark/>
          </w:tcPr>
          <w:p w14:paraId="2FA5951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shd w:val="clear" w:color="auto" w:fill="FFFFFF"/>
            <w:noWrap/>
            <w:vAlign w:val="center"/>
            <w:hideMark/>
          </w:tcPr>
          <w:p w14:paraId="7E55D90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1377,17</w:t>
            </w:r>
          </w:p>
        </w:tc>
        <w:tc>
          <w:tcPr>
            <w:tcW w:w="1700" w:type="dxa"/>
            <w:tcBorders>
              <w:top w:val="nil"/>
              <w:left w:val="nil"/>
              <w:bottom w:val="single" w:sz="4" w:space="0" w:color="auto"/>
              <w:right w:val="single" w:sz="4" w:space="0" w:color="auto"/>
            </w:tcBorders>
            <w:noWrap/>
            <w:vAlign w:val="center"/>
            <w:hideMark/>
          </w:tcPr>
          <w:p w14:paraId="3E734EB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68A06BD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D57213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1A67858" w14:textId="77777777" w:rsidTr="00B94C46">
        <w:trPr>
          <w:trHeight w:val="300"/>
        </w:trPr>
        <w:tc>
          <w:tcPr>
            <w:tcW w:w="960" w:type="dxa"/>
            <w:vMerge w:val="restart"/>
            <w:tcBorders>
              <w:top w:val="nil"/>
              <w:left w:val="single" w:sz="4" w:space="0" w:color="auto"/>
              <w:bottom w:val="single" w:sz="4" w:space="0" w:color="000000"/>
              <w:right w:val="single" w:sz="4" w:space="0" w:color="auto"/>
            </w:tcBorders>
            <w:vAlign w:val="center"/>
            <w:hideMark/>
          </w:tcPr>
          <w:p w14:paraId="72BD2AF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1.1.4.</w:t>
            </w:r>
          </w:p>
        </w:tc>
        <w:tc>
          <w:tcPr>
            <w:tcW w:w="4180" w:type="dxa"/>
            <w:vMerge w:val="restart"/>
            <w:tcBorders>
              <w:top w:val="nil"/>
              <w:left w:val="single" w:sz="4" w:space="0" w:color="auto"/>
              <w:bottom w:val="single" w:sz="4" w:space="0" w:color="000000"/>
              <w:right w:val="single" w:sz="4" w:space="0" w:color="auto"/>
            </w:tcBorders>
            <w:vAlign w:val="center"/>
            <w:hideMark/>
          </w:tcPr>
          <w:p w14:paraId="5E2527A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Капитальный ремонт тепловых сетей от жилого дома №1 по ул. Пролетарская до д.№2 (баня) по ул. Уткина в п. Дружная Горка</w:t>
            </w:r>
          </w:p>
        </w:tc>
        <w:tc>
          <w:tcPr>
            <w:tcW w:w="2180" w:type="dxa"/>
            <w:tcBorders>
              <w:top w:val="nil"/>
              <w:left w:val="nil"/>
              <w:bottom w:val="single" w:sz="4" w:space="0" w:color="auto"/>
              <w:right w:val="single" w:sz="4" w:space="0" w:color="auto"/>
            </w:tcBorders>
            <w:vAlign w:val="center"/>
            <w:hideMark/>
          </w:tcPr>
          <w:p w14:paraId="526E41C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000000"/>
              <w:right w:val="single" w:sz="4" w:space="0" w:color="auto"/>
            </w:tcBorders>
            <w:vAlign w:val="center"/>
            <w:hideMark/>
          </w:tcPr>
          <w:p w14:paraId="6ADF280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 xml:space="preserve"> 2025-2027 </w:t>
            </w:r>
          </w:p>
        </w:tc>
        <w:tc>
          <w:tcPr>
            <w:tcW w:w="1660" w:type="dxa"/>
            <w:tcBorders>
              <w:top w:val="nil"/>
              <w:left w:val="nil"/>
              <w:bottom w:val="single" w:sz="4" w:space="0" w:color="auto"/>
              <w:right w:val="single" w:sz="4" w:space="0" w:color="auto"/>
            </w:tcBorders>
            <w:shd w:val="clear" w:color="auto" w:fill="FFFFFF"/>
            <w:noWrap/>
            <w:vAlign w:val="center"/>
            <w:hideMark/>
          </w:tcPr>
          <w:p w14:paraId="0E100E4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969,11</w:t>
            </w:r>
          </w:p>
        </w:tc>
        <w:tc>
          <w:tcPr>
            <w:tcW w:w="1700" w:type="dxa"/>
            <w:tcBorders>
              <w:top w:val="nil"/>
              <w:left w:val="nil"/>
              <w:bottom w:val="single" w:sz="4" w:space="0" w:color="auto"/>
              <w:right w:val="single" w:sz="4" w:space="0" w:color="auto"/>
            </w:tcBorders>
            <w:shd w:val="clear" w:color="auto" w:fill="FFFFFF"/>
            <w:noWrap/>
            <w:vAlign w:val="center"/>
            <w:hideMark/>
          </w:tcPr>
          <w:p w14:paraId="1900A35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shd w:val="clear" w:color="auto" w:fill="FFFFFF"/>
            <w:noWrap/>
            <w:vAlign w:val="center"/>
            <w:hideMark/>
          </w:tcPr>
          <w:p w14:paraId="4888245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29E7EE1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w:t>
            </w:r>
          </w:p>
        </w:tc>
      </w:tr>
      <w:tr w:rsidR="00B94C46" w:rsidRPr="00B94C46" w14:paraId="4B3C8ED0"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2A63AF72"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4D4E7C5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5704B38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000000"/>
              <w:right w:val="single" w:sz="4" w:space="0" w:color="auto"/>
            </w:tcBorders>
            <w:vAlign w:val="center"/>
            <w:hideMark/>
          </w:tcPr>
          <w:p w14:paraId="6A67218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shd w:val="clear" w:color="auto" w:fill="FFFFFF"/>
            <w:noWrap/>
            <w:vAlign w:val="center"/>
            <w:hideMark/>
          </w:tcPr>
          <w:p w14:paraId="117ECED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48D2569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4851A19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EB0446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768BEF2" w14:textId="77777777" w:rsidTr="00B94C46">
        <w:trPr>
          <w:trHeight w:val="765"/>
        </w:trPr>
        <w:tc>
          <w:tcPr>
            <w:tcW w:w="0" w:type="auto"/>
            <w:vMerge/>
            <w:tcBorders>
              <w:top w:val="nil"/>
              <w:left w:val="single" w:sz="4" w:space="0" w:color="auto"/>
              <w:bottom w:val="single" w:sz="4" w:space="0" w:color="000000"/>
              <w:right w:val="single" w:sz="4" w:space="0" w:color="auto"/>
            </w:tcBorders>
            <w:vAlign w:val="center"/>
            <w:hideMark/>
          </w:tcPr>
          <w:p w14:paraId="6D3F9D59"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3C844CB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3A805CE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000000"/>
              <w:right w:val="single" w:sz="4" w:space="0" w:color="auto"/>
            </w:tcBorders>
            <w:vAlign w:val="center"/>
            <w:hideMark/>
          </w:tcPr>
          <w:p w14:paraId="6978E1E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shd w:val="clear" w:color="auto" w:fill="FFFFFF"/>
            <w:noWrap/>
            <w:vAlign w:val="center"/>
            <w:hideMark/>
          </w:tcPr>
          <w:p w14:paraId="5D7E7E6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58C342E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55EB695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33445D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944FA5A"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18722255"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6D9BD73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0E9D407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000000"/>
              <w:right w:val="single" w:sz="4" w:space="0" w:color="auto"/>
            </w:tcBorders>
            <w:vAlign w:val="center"/>
            <w:hideMark/>
          </w:tcPr>
          <w:p w14:paraId="41BFC2A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shd w:val="clear" w:color="auto" w:fill="FFFFFF"/>
            <w:noWrap/>
            <w:vAlign w:val="center"/>
            <w:hideMark/>
          </w:tcPr>
          <w:p w14:paraId="749BE9F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1C6CA73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0F58B3A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8F0644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62CDB67" w14:textId="77777777" w:rsidTr="00B94C46">
        <w:trPr>
          <w:trHeight w:val="765"/>
        </w:trPr>
        <w:tc>
          <w:tcPr>
            <w:tcW w:w="0" w:type="auto"/>
            <w:vMerge/>
            <w:tcBorders>
              <w:top w:val="nil"/>
              <w:left w:val="single" w:sz="4" w:space="0" w:color="auto"/>
              <w:bottom w:val="single" w:sz="4" w:space="0" w:color="000000"/>
              <w:right w:val="single" w:sz="4" w:space="0" w:color="auto"/>
            </w:tcBorders>
            <w:vAlign w:val="center"/>
            <w:hideMark/>
          </w:tcPr>
          <w:p w14:paraId="0645056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20ECBE1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354586B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000000"/>
              <w:right w:val="single" w:sz="4" w:space="0" w:color="auto"/>
            </w:tcBorders>
            <w:vAlign w:val="center"/>
            <w:hideMark/>
          </w:tcPr>
          <w:p w14:paraId="474E1F2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shd w:val="clear" w:color="auto" w:fill="FFFFFF"/>
            <w:noWrap/>
            <w:vAlign w:val="center"/>
            <w:hideMark/>
          </w:tcPr>
          <w:p w14:paraId="1B0EF57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969,11</w:t>
            </w:r>
          </w:p>
        </w:tc>
        <w:tc>
          <w:tcPr>
            <w:tcW w:w="1700" w:type="dxa"/>
            <w:tcBorders>
              <w:top w:val="nil"/>
              <w:left w:val="nil"/>
              <w:bottom w:val="single" w:sz="4" w:space="0" w:color="auto"/>
              <w:right w:val="single" w:sz="4" w:space="0" w:color="auto"/>
            </w:tcBorders>
            <w:noWrap/>
            <w:vAlign w:val="center"/>
            <w:hideMark/>
          </w:tcPr>
          <w:p w14:paraId="27EC84B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37AC452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6E6FAB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291865B" w14:textId="77777777" w:rsidTr="00B94C46">
        <w:trPr>
          <w:trHeight w:val="300"/>
        </w:trPr>
        <w:tc>
          <w:tcPr>
            <w:tcW w:w="960" w:type="dxa"/>
            <w:vMerge w:val="restart"/>
            <w:tcBorders>
              <w:top w:val="nil"/>
              <w:left w:val="single" w:sz="4" w:space="0" w:color="auto"/>
              <w:bottom w:val="single" w:sz="4" w:space="0" w:color="000000"/>
              <w:right w:val="single" w:sz="4" w:space="0" w:color="auto"/>
            </w:tcBorders>
            <w:vAlign w:val="center"/>
            <w:hideMark/>
          </w:tcPr>
          <w:p w14:paraId="41E9DC9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1.1.5.</w:t>
            </w:r>
          </w:p>
        </w:tc>
        <w:tc>
          <w:tcPr>
            <w:tcW w:w="4180" w:type="dxa"/>
            <w:vMerge w:val="restart"/>
            <w:tcBorders>
              <w:top w:val="nil"/>
              <w:left w:val="single" w:sz="4" w:space="0" w:color="auto"/>
              <w:bottom w:val="single" w:sz="4" w:space="0" w:color="000000"/>
              <w:right w:val="single" w:sz="4" w:space="0" w:color="auto"/>
            </w:tcBorders>
            <w:vAlign w:val="center"/>
            <w:hideMark/>
          </w:tcPr>
          <w:p w14:paraId="43C0E62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Капитальный ремонт участка теплотрассы от  кот. №43 до д.№2, №3, №17, детского сада, д.№10, №16 в д. Лампово</w:t>
            </w:r>
          </w:p>
        </w:tc>
        <w:tc>
          <w:tcPr>
            <w:tcW w:w="2180" w:type="dxa"/>
            <w:tcBorders>
              <w:top w:val="nil"/>
              <w:left w:val="nil"/>
              <w:bottom w:val="single" w:sz="4" w:space="0" w:color="auto"/>
              <w:right w:val="single" w:sz="4" w:space="0" w:color="auto"/>
            </w:tcBorders>
            <w:vAlign w:val="center"/>
            <w:hideMark/>
          </w:tcPr>
          <w:p w14:paraId="5A4A105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000000"/>
              <w:right w:val="single" w:sz="4" w:space="0" w:color="auto"/>
            </w:tcBorders>
            <w:vAlign w:val="center"/>
            <w:hideMark/>
          </w:tcPr>
          <w:p w14:paraId="666230A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 xml:space="preserve"> 2025-2027 </w:t>
            </w:r>
          </w:p>
        </w:tc>
        <w:tc>
          <w:tcPr>
            <w:tcW w:w="1660" w:type="dxa"/>
            <w:tcBorders>
              <w:top w:val="nil"/>
              <w:left w:val="nil"/>
              <w:bottom w:val="single" w:sz="4" w:space="0" w:color="auto"/>
              <w:right w:val="single" w:sz="4" w:space="0" w:color="auto"/>
            </w:tcBorders>
            <w:shd w:val="clear" w:color="auto" w:fill="FFFFFF"/>
            <w:noWrap/>
            <w:vAlign w:val="center"/>
            <w:hideMark/>
          </w:tcPr>
          <w:p w14:paraId="5FF135F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1152,38</w:t>
            </w:r>
          </w:p>
        </w:tc>
        <w:tc>
          <w:tcPr>
            <w:tcW w:w="1700" w:type="dxa"/>
            <w:tcBorders>
              <w:top w:val="nil"/>
              <w:left w:val="nil"/>
              <w:bottom w:val="single" w:sz="4" w:space="0" w:color="auto"/>
              <w:right w:val="single" w:sz="4" w:space="0" w:color="auto"/>
            </w:tcBorders>
            <w:shd w:val="clear" w:color="auto" w:fill="FFFFFF"/>
            <w:noWrap/>
            <w:vAlign w:val="center"/>
            <w:hideMark/>
          </w:tcPr>
          <w:p w14:paraId="43B0CAA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shd w:val="clear" w:color="auto" w:fill="FFFFFF"/>
            <w:noWrap/>
            <w:vAlign w:val="center"/>
            <w:hideMark/>
          </w:tcPr>
          <w:p w14:paraId="705C4FA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2068765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w:t>
            </w:r>
          </w:p>
        </w:tc>
      </w:tr>
      <w:tr w:rsidR="00B94C46" w:rsidRPr="00B94C46" w14:paraId="2F5AB24B"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03DC3039"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3132A20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7E7F67B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000000"/>
              <w:right w:val="single" w:sz="4" w:space="0" w:color="auto"/>
            </w:tcBorders>
            <w:vAlign w:val="center"/>
            <w:hideMark/>
          </w:tcPr>
          <w:p w14:paraId="78BA007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shd w:val="clear" w:color="auto" w:fill="FFFFFF"/>
            <w:noWrap/>
            <w:vAlign w:val="center"/>
            <w:hideMark/>
          </w:tcPr>
          <w:p w14:paraId="12B199B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shd w:val="clear" w:color="auto" w:fill="FFFFFF"/>
            <w:noWrap/>
            <w:vAlign w:val="center"/>
            <w:hideMark/>
          </w:tcPr>
          <w:p w14:paraId="4264023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shd w:val="clear" w:color="auto" w:fill="FFFFFF"/>
            <w:noWrap/>
            <w:vAlign w:val="center"/>
            <w:hideMark/>
          </w:tcPr>
          <w:p w14:paraId="11B6AD7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8285BE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568A499" w14:textId="77777777" w:rsidTr="00B94C46">
        <w:trPr>
          <w:trHeight w:val="765"/>
        </w:trPr>
        <w:tc>
          <w:tcPr>
            <w:tcW w:w="0" w:type="auto"/>
            <w:vMerge/>
            <w:tcBorders>
              <w:top w:val="nil"/>
              <w:left w:val="single" w:sz="4" w:space="0" w:color="auto"/>
              <w:bottom w:val="single" w:sz="4" w:space="0" w:color="000000"/>
              <w:right w:val="single" w:sz="4" w:space="0" w:color="auto"/>
            </w:tcBorders>
            <w:vAlign w:val="center"/>
            <w:hideMark/>
          </w:tcPr>
          <w:p w14:paraId="4576A703"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73F1E7A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2251733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000000"/>
              <w:right w:val="single" w:sz="4" w:space="0" w:color="auto"/>
            </w:tcBorders>
            <w:vAlign w:val="center"/>
            <w:hideMark/>
          </w:tcPr>
          <w:p w14:paraId="29BD2A8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shd w:val="clear" w:color="auto" w:fill="FFFFFF"/>
            <w:noWrap/>
            <w:vAlign w:val="center"/>
            <w:hideMark/>
          </w:tcPr>
          <w:p w14:paraId="5915E71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385054D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7CD2DDD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095945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AAFD729"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5A7F5700"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6239778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51ABA91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000000"/>
              <w:right w:val="single" w:sz="4" w:space="0" w:color="auto"/>
            </w:tcBorders>
            <w:vAlign w:val="center"/>
            <w:hideMark/>
          </w:tcPr>
          <w:p w14:paraId="4183E8B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shd w:val="clear" w:color="auto" w:fill="FFFFFF"/>
            <w:noWrap/>
            <w:vAlign w:val="center"/>
            <w:hideMark/>
          </w:tcPr>
          <w:p w14:paraId="7C84C31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0C3D7C8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2DDE6CC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8FF06A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6989B4E" w14:textId="77777777" w:rsidTr="00B94C46">
        <w:trPr>
          <w:trHeight w:val="765"/>
        </w:trPr>
        <w:tc>
          <w:tcPr>
            <w:tcW w:w="0" w:type="auto"/>
            <w:vMerge/>
            <w:tcBorders>
              <w:top w:val="nil"/>
              <w:left w:val="single" w:sz="4" w:space="0" w:color="auto"/>
              <w:bottom w:val="single" w:sz="4" w:space="0" w:color="000000"/>
              <w:right w:val="single" w:sz="4" w:space="0" w:color="auto"/>
            </w:tcBorders>
            <w:vAlign w:val="center"/>
            <w:hideMark/>
          </w:tcPr>
          <w:p w14:paraId="46DE4890"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5892A22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0C63132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000000"/>
              <w:right w:val="single" w:sz="4" w:space="0" w:color="auto"/>
            </w:tcBorders>
            <w:vAlign w:val="center"/>
            <w:hideMark/>
          </w:tcPr>
          <w:p w14:paraId="4FE26B0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shd w:val="clear" w:color="auto" w:fill="FFFFFF"/>
            <w:noWrap/>
            <w:vAlign w:val="center"/>
            <w:hideMark/>
          </w:tcPr>
          <w:p w14:paraId="3C2FC2C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1152,38</w:t>
            </w:r>
          </w:p>
        </w:tc>
        <w:tc>
          <w:tcPr>
            <w:tcW w:w="1700" w:type="dxa"/>
            <w:tcBorders>
              <w:top w:val="nil"/>
              <w:left w:val="nil"/>
              <w:bottom w:val="single" w:sz="4" w:space="0" w:color="auto"/>
              <w:right w:val="single" w:sz="4" w:space="0" w:color="auto"/>
            </w:tcBorders>
            <w:noWrap/>
            <w:vAlign w:val="center"/>
            <w:hideMark/>
          </w:tcPr>
          <w:p w14:paraId="0F51309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38C16C2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F5E7AC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F6ADC9F" w14:textId="77777777" w:rsidTr="00B94C46">
        <w:trPr>
          <w:trHeight w:val="300"/>
        </w:trPr>
        <w:tc>
          <w:tcPr>
            <w:tcW w:w="960" w:type="dxa"/>
            <w:vMerge w:val="restart"/>
            <w:tcBorders>
              <w:top w:val="nil"/>
              <w:left w:val="single" w:sz="4" w:space="0" w:color="auto"/>
              <w:bottom w:val="single" w:sz="4" w:space="0" w:color="000000"/>
              <w:right w:val="single" w:sz="4" w:space="0" w:color="auto"/>
            </w:tcBorders>
            <w:vAlign w:val="center"/>
            <w:hideMark/>
          </w:tcPr>
          <w:p w14:paraId="778ABA9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1.1.6.</w:t>
            </w:r>
          </w:p>
        </w:tc>
        <w:tc>
          <w:tcPr>
            <w:tcW w:w="4180" w:type="dxa"/>
            <w:vMerge w:val="restart"/>
            <w:tcBorders>
              <w:top w:val="nil"/>
              <w:left w:val="single" w:sz="4" w:space="0" w:color="auto"/>
              <w:bottom w:val="single" w:sz="4" w:space="0" w:color="000000"/>
              <w:right w:val="single" w:sz="4" w:space="0" w:color="auto"/>
            </w:tcBorders>
            <w:vAlign w:val="center"/>
            <w:hideMark/>
          </w:tcPr>
          <w:p w14:paraId="202599C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Капитальный ремонт тепловых сетей от ТК-5 до школы и здания ДК в п. Пудость</w:t>
            </w:r>
          </w:p>
        </w:tc>
        <w:tc>
          <w:tcPr>
            <w:tcW w:w="2180" w:type="dxa"/>
            <w:tcBorders>
              <w:top w:val="nil"/>
              <w:left w:val="nil"/>
              <w:bottom w:val="single" w:sz="4" w:space="0" w:color="auto"/>
              <w:right w:val="single" w:sz="4" w:space="0" w:color="auto"/>
            </w:tcBorders>
            <w:vAlign w:val="center"/>
            <w:hideMark/>
          </w:tcPr>
          <w:p w14:paraId="5D8986F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000000"/>
              <w:right w:val="single" w:sz="4" w:space="0" w:color="auto"/>
            </w:tcBorders>
            <w:vAlign w:val="center"/>
            <w:hideMark/>
          </w:tcPr>
          <w:p w14:paraId="000B8E7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 xml:space="preserve"> 2025-2027 </w:t>
            </w:r>
          </w:p>
        </w:tc>
        <w:tc>
          <w:tcPr>
            <w:tcW w:w="1660" w:type="dxa"/>
            <w:tcBorders>
              <w:top w:val="nil"/>
              <w:left w:val="nil"/>
              <w:bottom w:val="single" w:sz="4" w:space="0" w:color="auto"/>
              <w:right w:val="single" w:sz="4" w:space="0" w:color="auto"/>
            </w:tcBorders>
            <w:shd w:val="clear" w:color="auto" w:fill="FFFFFF"/>
            <w:noWrap/>
            <w:vAlign w:val="center"/>
            <w:hideMark/>
          </w:tcPr>
          <w:p w14:paraId="56664CA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1074,69</w:t>
            </w:r>
          </w:p>
        </w:tc>
        <w:tc>
          <w:tcPr>
            <w:tcW w:w="1700" w:type="dxa"/>
            <w:tcBorders>
              <w:top w:val="nil"/>
              <w:left w:val="nil"/>
              <w:bottom w:val="single" w:sz="4" w:space="0" w:color="auto"/>
              <w:right w:val="single" w:sz="4" w:space="0" w:color="auto"/>
            </w:tcBorders>
            <w:shd w:val="clear" w:color="auto" w:fill="FFFFFF"/>
            <w:noWrap/>
            <w:vAlign w:val="center"/>
            <w:hideMark/>
          </w:tcPr>
          <w:p w14:paraId="2D980E3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shd w:val="clear" w:color="auto" w:fill="FFFFFF"/>
            <w:noWrap/>
            <w:vAlign w:val="center"/>
            <w:hideMark/>
          </w:tcPr>
          <w:p w14:paraId="3D674AF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3EB4F6B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w:t>
            </w:r>
          </w:p>
        </w:tc>
      </w:tr>
      <w:tr w:rsidR="00B94C46" w:rsidRPr="00B94C46" w14:paraId="618E2EB1"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019E946F"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3BB1238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15AD4E5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000000"/>
              <w:right w:val="single" w:sz="4" w:space="0" w:color="auto"/>
            </w:tcBorders>
            <w:vAlign w:val="center"/>
            <w:hideMark/>
          </w:tcPr>
          <w:p w14:paraId="34A2F91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shd w:val="clear" w:color="auto" w:fill="FFFFFF"/>
            <w:noWrap/>
            <w:vAlign w:val="center"/>
            <w:hideMark/>
          </w:tcPr>
          <w:p w14:paraId="6B3A6B2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3B2E814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02234CC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1F46288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764DBE4" w14:textId="77777777" w:rsidTr="00B94C46">
        <w:trPr>
          <w:trHeight w:val="765"/>
        </w:trPr>
        <w:tc>
          <w:tcPr>
            <w:tcW w:w="0" w:type="auto"/>
            <w:vMerge/>
            <w:tcBorders>
              <w:top w:val="nil"/>
              <w:left w:val="single" w:sz="4" w:space="0" w:color="auto"/>
              <w:bottom w:val="single" w:sz="4" w:space="0" w:color="000000"/>
              <w:right w:val="single" w:sz="4" w:space="0" w:color="auto"/>
            </w:tcBorders>
            <w:vAlign w:val="center"/>
            <w:hideMark/>
          </w:tcPr>
          <w:p w14:paraId="26A2371C"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3828FBD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1752830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000000"/>
              <w:right w:val="single" w:sz="4" w:space="0" w:color="auto"/>
            </w:tcBorders>
            <w:vAlign w:val="center"/>
            <w:hideMark/>
          </w:tcPr>
          <w:p w14:paraId="5379A38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shd w:val="clear" w:color="auto" w:fill="FFFFFF"/>
            <w:noWrap/>
            <w:vAlign w:val="center"/>
            <w:hideMark/>
          </w:tcPr>
          <w:p w14:paraId="7C83087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49E7E32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6002B5D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308104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FFC0329"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035495D8"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5F05350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65D0BBF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000000"/>
              <w:right w:val="single" w:sz="4" w:space="0" w:color="auto"/>
            </w:tcBorders>
            <w:vAlign w:val="center"/>
            <w:hideMark/>
          </w:tcPr>
          <w:p w14:paraId="13C7E2D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shd w:val="clear" w:color="auto" w:fill="FFFFFF"/>
            <w:noWrap/>
            <w:vAlign w:val="center"/>
            <w:hideMark/>
          </w:tcPr>
          <w:p w14:paraId="7655884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4A5ACF0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18C556D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5A0AC3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BE9A27D" w14:textId="77777777" w:rsidTr="00B94C46">
        <w:trPr>
          <w:trHeight w:val="765"/>
        </w:trPr>
        <w:tc>
          <w:tcPr>
            <w:tcW w:w="0" w:type="auto"/>
            <w:vMerge/>
            <w:tcBorders>
              <w:top w:val="nil"/>
              <w:left w:val="single" w:sz="4" w:space="0" w:color="auto"/>
              <w:bottom w:val="single" w:sz="4" w:space="0" w:color="000000"/>
              <w:right w:val="single" w:sz="4" w:space="0" w:color="auto"/>
            </w:tcBorders>
            <w:vAlign w:val="center"/>
            <w:hideMark/>
          </w:tcPr>
          <w:p w14:paraId="621230C8"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6EE6504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14A2BC0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000000"/>
              <w:right w:val="single" w:sz="4" w:space="0" w:color="auto"/>
            </w:tcBorders>
            <w:vAlign w:val="center"/>
            <w:hideMark/>
          </w:tcPr>
          <w:p w14:paraId="4213A19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shd w:val="clear" w:color="auto" w:fill="FFFFFF"/>
            <w:noWrap/>
            <w:vAlign w:val="center"/>
            <w:hideMark/>
          </w:tcPr>
          <w:p w14:paraId="062C252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1074,69</w:t>
            </w:r>
          </w:p>
        </w:tc>
        <w:tc>
          <w:tcPr>
            <w:tcW w:w="1700" w:type="dxa"/>
            <w:tcBorders>
              <w:top w:val="nil"/>
              <w:left w:val="nil"/>
              <w:bottom w:val="single" w:sz="4" w:space="0" w:color="auto"/>
              <w:right w:val="single" w:sz="4" w:space="0" w:color="auto"/>
            </w:tcBorders>
            <w:noWrap/>
            <w:vAlign w:val="center"/>
            <w:hideMark/>
          </w:tcPr>
          <w:p w14:paraId="6699510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22C77FC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A7D81C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90BB772" w14:textId="77777777" w:rsidTr="00B94C46">
        <w:trPr>
          <w:trHeight w:val="300"/>
        </w:trPr>
        <w:tc>
          <w:tcPr>
            <w:tcW w:w="960" w:type="dxa"/>
            <w:vMerge w:val="restart"/>
            <w:tcBorders>
              <w:top w:val="nil"/>
              <w:left w:val="single" w:sz="4" w:space="0" w:color="auto"/>
              <w:bottom w:val="single" w:sz="4" w:space="0" w:color="000000"/>
              <w:right w:val="single" w:sz="4" w:space="0" w:color="auto"/>
            </w:tcBorders>
            <w:vAlign w:val="center"/>
            <w:hideMark/>
          </w:tcPr>
          <w:p w14:paraId="6D0B696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1.1.7.</w:t>
            </w:r>
          </w:p>
        </w:tc>
        <w:tc>
          <w:tcPr>
            <w:tcW w:w="4180" w:type="dxa"/>
            <w:vMerge w:val="restart"/>
            <w:tcBorders>
              <w:top w:val="nil"/>
              <w:left w:val="single" w:sz="4" w:space="0" w:color="auto"/>
              <w:bottom w:val="single" w:sz="4" w:space="0" w:color="000000"/>
              <w:right w:val="single" w:sz="4" w:space="0" w:color="auto"/>
            </w:tcBorders>
            <w:vAlign w:val="center"/>
            <w:hideMark/>
          </w:tcPr>
          <w:p w14:paraId="69D7860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Капитальный ремонт теплотрассы от УТ-4 до ТК-35 по ул. Новоселов в г. Гатчина Ленинградской области</w:t>
            </w:r>
          </w:p>
        </w:tc>
        <w:tc>
          <w:tcPr>
            <w:tcW w:w="2180" w:type="dxa"/>
            <w:tcBorders>
              <w:top w:val="nil"/>
              <w:left w:val="nil"/>
              <w:bottom w:val="single" w:sz="4" w:space="0" w:color="auto"/>
              <w:right w:val="single" w:sz="4" w:space="0" w:color="auto"/>
            </w:tcBorders>
            <w:vAlign w:val="center"/>
            <w:hideMark/>
          </w:tcPr>
          <w:p w14:paraId="0C3CE2A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000000"/>
              <w:right w:val="single" w:sz="4" w:space="0" w:color="auto"/>
            </w:tcBorders>
            <w:vAlign w:val="center"/>
            <w:hideMark/>
          </w:tcPr>
          <w:p w14:paraId="16CFF80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 xml:space="preserve"> 2025-2027 </w:t>
            </w:r>
          </w:p>
        </w:tc>
        <w:tc>
          <w:tcPr>
            <w:tcW w:w="1660" w:type="dxa"/>
            <w:tcBorders>
              <w:top w:val="nil"/>
              <w:left w:val="nil"/>
              <w:bottom w:val="single" w:sz="4" w:space="0" w:color="auto"/>
              <w:right w:val="single" w:sz="4" w:space="0" w:color="auto"/>
            </w:tcBorders>
            <w:shd w:val="clear" w:color="auto" w:fill="FFFFFF"/>
            <w:noWrap/>
            <w:vAlign w:val="center"/>
            <w:hideMark/>
          </w:tcPr>
          <w:p w14:paraId="436B432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2620,61</w:t>
            </w:r>
          </w:p>
        </w:tc>
        <w:tc>
          <w:tcPr>
            <w:tcW w:w="1700" w:type="dxa"/>
            <w:tcBorders>
              <w:top w:val="nil"/>
              <w:left w:val="nil"/>
              <w:bottom w:val="single" w:sz="4" w:space="0" w:color="auto"/>
              <w:right w:val="single" w:sz="4" w:space="0" w:color="auto"/>
            </w:tcBorders>
            <w:shd w:val="clear" w:color="auto" w:fill="FFFFFF"/>
            <w:noWrap/>
            <w:vAlign w:val="center"/>
            <w:hideMark/>
          </w:tcPr>
          <w:p w14:paraId="04FC908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shd w:val="clear" w:color="auto" w:fill="FFFFFF"/>
            <w:noWrap/>
            <w:vAlign w:val="center"/>
            <w:hideMark/>
          </w:tcPr>
          <w:p w14:paraId="6842597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546E5DA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w:t>
            </w:r>
          </w:p>
        </w:tc>
      </w:tr>
      <w:tr w:rsidR="00B94C46" w:rsidRPr="00B94C46" w14:paraId="15DEB0F3"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418959D8"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4D488D9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736D60D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000000"/>
              <w:right w:val="single" w:sz="4" w:space="0" w:color="auto"/>
            </w:tcBorders>
            <w:vAlign w:val="center"/>
            <w:hideMark/>
          </w:tcPr>
          <w:p w14:paraId="46297A7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shd w:val="clear" w:color="auto" w:fill="FFFFFF"/>
            <w:noWrap/>
            <w:vAlign w:val="center"/>
            <w:hideMark/>
          </w:tcPr>
          <w:p w14:paraId="404BF70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3D50B28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5BDE40A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86355C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8501F7A" w14:textId="77777777" w:rsidTr="00B94C46">
        <w:trPr>
          <w:trHeight w:val="765"/>
        </w:trPr>
        <w:tc>
          <w:tcPr>
            <w:tcW w:w="0" w:type="auto"/>
            <w:vMerge/>
            <w:tcBorders>
              <w:top w:val="nil"/>
              <w:left w:val="single" w:sz="4" w:space="0" w:color="auto"/>
              <w:bottom w:val="single" w:sz="4" w:space="0" w:color="000000"/>
              <w:right w:val="single" w:sz="4" w:space="0" w:color="auto"/>
            </w:tcBorders>
            <w:vAlign w:val="center"/>
            <w:hideMark/>
          </w:tcPr>
          <w:p w14:paraId="1B372548"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2D9E0E2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2392B81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000000"/>
              <w:right w:val="single" w:sz="4" w:space="0" w:color="auto"/>
            </w:tcBorders>
            <w:vAlign w:val="center"/>
            <w:hideMark/>
          </w:tcPr>
          <w:p w14:paraId="4EACA80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shd w:val="clear" w:color="auto" w:fill="FFFFFF"/>
            <w:noWrap/>
            <w:vAlign w:val="center"/>
            <w:hideMark/>
          </w:tcPr>
          <w:p w14:paraId="50B75A2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25097D4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7818E09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D6CF71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2A937EC"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04D43103"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5B69019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666E5B2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000000"/>
              <w:right w:val="single" w:sz="4" w:space="0" w:color="auto"/>
            </w:tcBorders>
            <w:vAlign w:val="center"/>
            <w:hideMark/>
          </w:tcPr>
          <w:p w14:paraId="32AC304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shd w:val="clear" w:color="auto" w:fill="FFFFFF"/>
            <w:noWrap/>
            <w:vAlign w:val="center"/>
            <w:hideMark/>
          </w:tcPr>
          <w:p w14:paraId="12C4DB5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251FD11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50A4CDB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D75FE4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BCC892B" w14:textId="77777777" w:rsidTr="00B94C46">
        <w:trPr>
          <w:trHeight w:val="765"/>
        </w:trPr>
        <w:tc>
          <w:tcPr>
            <w:tcW w:w="0" w:type="auto"/>
            <w:vMerge/>
            <w:tcBorders>
              <w:top w:val="nil"/>
              <w:left w:val="single" w:sz="4" w:space="0" w:color="auto"/>
              <w:bottom w:val="single" w:sz="4" w:space="0" w:color="000000"/>
              <w:right w:val="single" w:sz="4" w:space="0" w:color="auto"/>
            </w:tcBorders>
            <w:vAlign w:val="center"/>
            <w:hideMark/>
          </w:tcPr>
          <w:p w14:paraId="00D326D0"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3F84B76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617BD87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000000"/>
              <w:right w:val="single" w:sz="4" w:space="0" w:color="auto"/>
            </w:tcBorders>
            <w:vAlign w:val="center"/>
            <w:hideMark/>
          </w:tcPr>
          <w:p w14:paraId="672BEC1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shd w:val="clear" w:color="auto" w:fill="FFFFFF"/>
            <w:noWrap/>
            <w:vAlign w:val="center"/>
            <w:hideMark/>
          </w:tcPr>
          <w:p w14:paraId="1B0D74F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2620,61</w:t>
            </w:r>
          </w:p>
        </w:tc>
        <w:tc>
          <w:tcPr>
            <w:tcW w:w="1700" w:type="dxa"/>
            <w:tcBorders>
              <w:top w:val="nil"/>
              <w:left w:val="nil"/>
              <w:bottom w:val="single" w:sz="4" w:space="0" w:color="auto"/>
              <w:right w:val="single" w:sz="4" w:space="0" w:color="auto"/>
            </w:tcBorders>
            <w:noWrap/>
            <w:vAlign w:val="center"/>
            <w:hideMark/>
          </w:tcPr>
          <w:p w14:paraId="6E4DFC0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40CB7F6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9E25B1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28FB384"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50B7295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1.2.</w:t>
            </w:r>
          </w:p>
        </w:tc>
        <w:tc>
          <w:tcPr>
            <w:tcW w:w="4180" w:type="dxa"/>
            <w:vMerge w:val="restart"/>
            <w:tcBorders>
              <w:top w:val="nil"/>
              <w:left w:val="single" w:sz="4" w:space="0" w:color="auto"/>
              <w:bottom w:val="single" w:sz="4" w:space="0" w:color="auto"/>
              <w:right w:val="single" w:sz="4" w:space="0" w:color="auto"/>
            </w:tcBorders>
            <w:vAlign w:val="center"/>
            <w:hideMark/>
          </w:tcPr>
          <w:p w14:paraId="1DB9A59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Приобретение автономных источников электроснабжения (дизель-генераторов) для резервного энергоснабжения объектов жизнеобеспечения населенных пунктов</w:t>
            </w:r>
          </w:p>
        </w:tc>
        <w:tc>
          <w:tcPr>
            <w:tcW w:w="2180" w:type="dxa"/>
            <w:tcBorders>
              <w:top w:val="nil"/>
              <w:left w:val="nil"/>
              <w:bottom w:val="single" w:sz="4" w:space="0" w:color="auto"/>
              <w:right w:val="single" w:sz="4" w:space="0" w:color="auto"/>
            </w:tcBorders>
            <w:vAlign w:val="center"/>
            <w:hideMark/>
          </w:tcPr>
          <w:p w14:paraId="7612EB3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4ED6C13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 xml:space="preserve"> 2025-2027 </w:t>
            </w:r>
          </w:p>
        </w:tc>
        <w:tc>
          <w:tcPr>
            <w:tcW w:w="1660" w:type="dxa"/>
            <w:tcBorders>
              <w:top w:val="nil"/>
              <w:left w:val="nil"/>
              <w:bottom w:val="single" w:sz="4" w:space="0" w:color="auto"/>
              <w:right w:val="single" w:sz="4" w:space="0" w:color="auto"/>
            </w:tcBorders>
            <w:noWrap/>
            <w:vAlign w:val="center"/>
            <w:hideMark/>
          </w:tcPr>
          <w:p w14:paraId="1FBF878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18185,60</w:t>
            </w:r>
          </w:p>
        </w:tc>
        <w:tc>
          <w:tcPr>
            <w:tcW w:w="1700" w:type="dxa"/>
            <w:tcBorders>
              <w:top w:val="nil"/>
              <w:left w:val="nil"/>
              <w:bottom w:val="single" w:sz="4" w:space="0" w:color="auto"/>
              <w:right w:val="single" w:sz="4" w:space="0" w:color="auto"/>
            </w:tcBorders>
            <w:noWrap/>
            <w:vAlign w:val="center"/>
            <w:hideMark/>
          </w:tcPr>
          <w:p w14:paraId="11BF9F3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7F4AB70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705D338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w:t>
            </w:r>
          </w:p>
        </w:tc>
      </w:tr>
      <w:tr w:rsidR="00B94C46" w:rsidRPr="00B94C46" w14:paraId="2122660F"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1DE69C35"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3035B2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22CC75A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18C97D8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04E0737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31B964A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30575A1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2292FF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F70EFDA"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3FB217EE"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E4CCE1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538A3C6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Ленинградской области*</w:t>
            </w:r>
          </w:p>
        </w:tc>
        <w:tc>
          <w:tcPr>
            <w:tcW w:w="0" w:type="auto"/>
            <w:vMerge/>
            <w:tcBorders>
              <w:top w:val="nil"/>
              <w:left w:val="single" w:sz="4" w:space="0" w:color="auto"/>
              <w:bottom w:val="single" w:sz="4" w:space="0" w:color="auto"/>
              <w:right w:val="single" w:sz="4" w:space="0" w:color="auto"/>
            </w:tcBorders>
            <w:vAlign w:val="center"/>
            <w:hideMark/>
          </w:tcPr>
          <w:p w14:paraId="793B967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7E08B17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17276,30</w:t>
            </w:r>
          </w:p>
        </w:tc>
        <w:tc>
          <w:tcPr>
            <w:tcW w:w="1700" w:type="dxa"/>
            <w:tcBorders>
              <w:top w:val="nil"/>
              <w:left w:val="nil"/>
              <w:bottom w:val="single" w:sz="4" w:space="0" w:color="auto"/>
              <w:right w:val="single" w:sz="4" w:space="0" w:color="auto"/>
            </w:tcBorders>
            <w:noWrap/>
            <w:vAlign w:val="center"/>
            <w:hideMark/>
          </w:tcPr>
          <w:p w14:paraId="2E8D18D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75FEDE9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DAF76E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D28F536"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0AAE7509"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1CC90E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7FDF64A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38243A3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60DB60E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5B22160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45B2D6C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8E6E69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C987DC7"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37540809"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DC51EE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7E406C3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08859A4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087C9D7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909,30</w:t>
            </w:r>
          </w:p>
        </w:tc>
        <w:tc>
          <w:tcPr>
            <w:tcW w:w="1700" w:type="dxa"/>
            <w:tcBorders>
              <w:top w:val="nil"/>
              <w:left w:val="nil"/>
              <w:bottom w:val="single" w:sz="4" w:space="0" w:color="auto"/>
              <w:right w:val="single" w:sz="4" w:space="0" w:color="auto"/>
            </w:tcBorders>
            <w:noWrap/>
            <w:vAlign w:val="center"/>
            <w:hideMark/>
          </w:tcPr>
          <w:p w14:paraId="2FB29C6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7225F22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34C7B5D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5E70083"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311E38B9"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2.</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6F72EDBE"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Отраслевой проект "Улучшение жилищных условий и обеспечение жильем отдельных категорий граждан"</w:t>
            </w:r>
          </w:p>
        </w:tc>
        <w:tc>
          <w:tcPr>
            <w:tcW w:w="2180" w:type="dxa"/>
            <w:tcBorders>
              <w:top w:val="nil"/>
              <w:left w:val="nil"/>
              <w:bottom w:val="single" w:sz="4" w:space="0" w:color="auto"/>
              <w:right w:val="single" w:sz="4" w:space="0" w:color="auto"/>
            </w:tcBorders>
            <w:vAlign w:val="center"/>
            <w:hideMark/>
          </w:tcPr>
          <w:p w14:paraId="2717786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4A71D98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noWrap/>
            <w:vAlign w:val="center"/>
            <w:hideMark/>
          </w:tcPr>
          <w:p w14:paraId="0CB239E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3783,70</w:t>
            </w:r>
          </w:p>
        </w:tc>
        <w:tc>
          <w:tcPr>
            <w:tcW w:w="1700" w:type="dxa"/>
            <w:tcBorders>
              <w:top w:val="nil"/>
              <w:left w:val="nil"/>
              <w:bottom w:val="single" w:sz="4" w:space="0" w:color="auto"/>
              <w:right w:val="single" w:sz="4" w:space="0" w:color="auto"/>
            </w:tcBorders>
            <w:noWrap/>
            <w:vAlign w:val="center"/>
            <w:hideMark/>
          </w:tcPr>
          <w:p w14:paraId="2C63249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8828,70</w:t>
            </w:r>
          </w:p>
        </w:tc>
        <w:tc>
          <w:tcPr>
            <w:tcW w:w="1600" w:type="dxa"/>
            <w:tcBorders>
              <w:top w:val="nil"/>
              <w:left w:val="nil"/>
              <w:bottom w:val="single" w:sz="4" w:space="0" w:color="auto"/>
              <w:right w:val="single" w:sz="4" w:space="0" w:color="auto"/>
            </w:tcBorders>
            <w:noWrap/>
            <w:vAlign w:val="center"/>
            <w:hideMark/>
          </w:tcPr>
          <w:p w14:paraId="727E682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766E70B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по строительству, МКУ "Управление строительства Гатчинского муниципального округа"</w:t>
            </w:r>
          </w:p>
        </w:tc>
      </w:tr>
      <w:tr w:rsidR="00B94C46" w:rsidRPr="00B94C46" w14:paraId="3B53EB72"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0A0B67F3"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29F9E41"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vAlign w:val="center"/>
            <w:hideMark/>
          </w:tcPr>
          <w:p w14:paraId="708720A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0AFD201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2BC5798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51D357E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33E107E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AF9C6F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5E32591"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1D7C40D8"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2D05C6F"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vAlign w:val="center"/>
            <w:hideMark/>
          </w:tcPr>
          <w:p w14:paraId="4E76F07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43F4769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1475C1B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04955AE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70CE20F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ED2BE8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6EFE24B"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625092F"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5DE4449"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vAlign w:val="center"/>
            <w:hideMark/>
          </w:tcPr>
          <w:p w14:paraId="1AEE9A2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4E9CD11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710F248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6CF9CE9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467899C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1BB0566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FCA4BCE"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4BC94384"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3300ADB"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vAlign w:val="center"/>
            <w:hideMark/>
          </w:tcPr>
          <w:p w14:paraId="651D164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27EB72E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0EA4477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3783,70</w:t>
            </w:r>
          </w:p>
        </w:tc>
        <w:tc>
          <w:tcPr>
            <w:tcW w:w="1700" w:type="dxa"/>
            <w:tcBorders>
              <w:top w:val="nil"/>
              <w:left w:val="nil"/>
              <w:bottom w:val="single" w:sz="4" w:space="0" w:color="auto"/>
              <w:right w:val="single" w:sz="4" w:space="0" w:color="auto"/>
            </w:tcBorders>
            <w:noWrap/>
            <w:vAlign w:val="center"/>
            <w:hideMark/>
          </w:tcPr>
          <w:p w14:paraId="4F5551A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8828,70</w:t>
            </w:r>
          </w:p>
        </w:tc>
        <w:tc>
          <w:tcPr>
            <w:tcW w:w="1600" w:type="dxa"/>
            <w:tcBorders>
              <w:top w:val="nil"/>
              <w:left w:val="nil"/>
              <w:bottom w:val="single" w:sz="4" w:space="0" w:color="auto"/>
              <w:right w:val="single" w:sz="4" w:space="0" w:color="auto"/>
            </w:tcBorders>
            <w:noWrap/>
            <w:vAlign w:val="center"/>
            <w:hideMark/>
          </w:tcPr>
          <w:p w14:paraId="172A55D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E2B578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F3CAD9E"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3ECB15A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2.1.</w:t>
            </w:r>
          </w:p>
        </w:tc>
        <w:tc>
          <w:tcPr>
            <w:tcW w:w="4180" w:type="dxa"/>
            <w:vMerge w:val="restart"/>
            <w:tcBorders>
              <w:top w:val="nil"/>
              <w:left w:val="single" w:sz="4" w:space="0" w:color="auto"/>
              <w:bottom w:val="single" w:sz="4" w:space="0" w:color="auto"/>
              <w:right w:val="single" w:sz="4" w:space="0" w:color="auto"/>
            </w:tcBorders>
            <w:vAlign w:val="center"/>
            <w:hideMark/>
          </w:tcPr>
          <w:p w14:paraId="100A45D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Строительство инфраструктуры для земельных участков на территории Гатчинского муниципального округа, предоставленных (предоставляемых) бесплатно гражданам в соответствии с областным законом от 14.10.2008 №105-оз</w:t>
            </w:r>
          </w:p>
        </w:tc>
        <w:tc>
          <w:tcPr>
            <w:tcW w:w="2180" w:type="dxa"/>
            <w:tcBorders>
              <w:top w:val="nil"/>
              <w:left w:val="nil"/>
              <w:bottom w:val="single" w:sz="4" w:space="0" w:color="auto"/>
              <w:right w:val="single" w:sz="4" w:space="0" w:color="auto"/>
            </w:tcBorders>
            <w:vAlign w:val="center"/>
            <w:hideMark/>
          </w:tcPr>
          <w:p w14:paraId="752710D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76BDF4F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noWrap/>
            <w:vAlign w:val="center"/>
            <w:hideMark/>
          </w:tcPr>
          <w:p w14:paraId="706BF1C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3783,70</w:t>
            </w:r>
          </w:p>
        </w:tc>
        <w:tc>
          <w:tcPr>
            <w:tcW w:w="1700" w:type="dxa"/>
            <w:tcBorders>
              <w:top w:val="nil"/>
              <w:left w:val="nil"/>
              <w:bottom w:val="single" w:sz="4" w:space="0" w:color="auto"/>
              <w:right w:val="single" w:sz="4" w:space="0" w:color="auto"/>
            </w:tcBorders>
            <w:noWrap/>
            <w:vAlign w:val="center"/>
            <w:hideMark/>
          </w:tcPr>
          <w:p w14:paraId="78288E0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8828,70</w:t>
            </w:r>
          </w:p>
        </w:tc>
        <w:tc>
          <w:tcPr>
            <w:tcW w:w="1600" w:type="dxa"/>
            <w:tcBorders>
              <w:top w:val="nil"/>
              <w:left w:val="nil"/>
              <w:bottom w:val="single" w:sz="4" w:space="0" w:color="auto"/>
              <w:right w:val="single" w:sz="4" w:space="0" w:color="auto"/>
            </w:tcBorders>
            <w:noWrap/>
            <w:vAlign w:val="center"/>
            <w:hideMark/>
          </w:tcPr>
          <w:p w14:paraId="46DE92A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63AD6D0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по строительству, МКУ "Управление строительства Гатчинского муниципального округа"</w:t>
            </w:r>
          </w:p>
        </w:tc>
      </w:tr>
      <w:tr w:rsidR="00B94C46" w:rsidRPr="00B94C46" w14:paraId="4BC088DB"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25DD347B"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233215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6E93959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2EDFCE6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5AFD1C0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3B28381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10FDA40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D896A5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BDBFB89"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344F14E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8E17F2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5DD75BC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29E890A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5A02025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1A210C9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00EBD04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1A2C13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D432EAA"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114D629B"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0CC91C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23004A7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5D36922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1191957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1920ECE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1F2C08A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7546F6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5DD1C94"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1562250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13314F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4FB94ED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131307B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5C1AECD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3783,70</w:t>
            </w:r>
          </w:p>
        </w:tc>
        <w:tc>
          <w:tcPr>
            <w:tcW w:w="1700" w:type="dxa"/>
            <w:tcBorders>
              <w:top w:val="nil"/>
              <w:left w:val="nil"/>
              <w:bottom w:val="single" w:sz="4" w:space="0" w:color="auto"/>
              <w:right w:val="single" w:sz="4" w:space="0" w:color="auto"/>
            </w:tcBorders>
            <w:noWrap/>
            <w:vAlign w:val="center"/>
            <w:hideMark/>
          </w:tcPr>
          <w:p w14:paraId="0FFDB2C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8828,70</w:t>
            </w:r>
          </w:p>
        </w:tc>
        <w:tc>
          <w:tcPr>
            <w:tcW w:w="1600" w:type="dxa"/>
            <w:tcBorders>
              <w:top w:val="nil"/>
              <w:left w:val="nil"/>
              <w:bottom w:val="single" w:sz="4" w:space="0" w:color="auto"/>
              <w:right w:val="single" w:sz="4" w:space="0" w:color="auto"/>
            </w:tcBorders>
            <w:noWrap/>
            <w:vAlign w:val="center"/>
            <w:hideMark/>
          </w:tcPr>
          <w:p w14:paraId="12C043A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4EF27F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5468567" w14:textId="77777777" w:rsidTr="00B94C46">
        <w:trPr>
          <w:trHeight w:val="300"/>
        </w:trPr>
        <w:tc>
          <w:tcPr>
            <w:tcW w:w="960" w:type="dxa"/>
            <w:vMerge w:val="restart"/>
            <w:tcBorders>
              <w:top w:val="nil"/>
              <w:left w:val="single" w:sz="4" w:space="0" w:color="auto"/>
              <w:bottom w:val="single" w:sz="4" w:space="0" w:color="auto"/>
              <w:right w:val="single" w:sz="4" w:space="0" w:color="auto"/>
            </w:tcBorders>
            <w:noWrap/>
            <w:vAlign w:val="center"/>
            <w:hideMark/>
          </w:tcPr>
          <w:p w14:paraId="5E9E1854"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 xml:space="preserve"> 3. </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7218420D"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Муниципальный проект "Развитие цифровых и информационных проектов на территории Гатчинского муниципального округа"</w:t>
            </w:r>
          </w:p>
        </w:tc>
        <w:tc>
          <w:tcPr>
            <w:tcW w:w="2180" w:type="dxa"/>
            <w:tcBorders>
              <w:top w:val="nil"/>
              <w:left w:val="nil"/>
              <w:bottom w:val="single" w:sz="4" w:space="0" w:color="auto"/>
              <w:right w:val="single" w:sz="4" w:space="0" w:color="auto"/>
            </w:tcBorders>
            <w:vAlign w:val="center"/>
            <w:hideMark/>
          </w:tcPr>
          <w:p w14:paraId="27AAF06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63D44BE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noWrap/>
            <w:vAlign w:val="center"/>
            <w:hideMark/>
          </w:tcPr>
          <w:p w14:paraId="627072C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33500,00</w:t>
            </w:r>
          </w:p>
        </w:tc>
        <w:tc>
          <w:tcPr>
            <w:tcW w:w="1700" w:type="dxa"/>
            <w:tcBorders>
              <w:top w:val="nil"/>
              <w:left w:val="nil"/>
              <w:bottom w:val="single" w:sz="4" w:space="0" w:color="auto"/>
              <w:right w:val="single" w:sz="4" w:space="0" w:color="auto"/>
            </w:tcBorders>
            <w:noWrap/>
            <w:vAlign w:val="center"/>
            <w:hideMark/>
          </w:tcPr>
          <w:p w14:paraId="0EF0D77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26500,00</w:t>
            </w:r>
          </w:p>
        </w:tc>
        <w:tc>
          <w:tcPr>
            <w:tcW w:w="1600" w:type="dxa"/>
            <w:tcBorders>
              <w:top w:val="nil"/>
              <w:left w:val="nil"/>
              <w:bottom w:val="single" w:sz="4" w:space="0" w:color="auto"/>
              <w:right w:val="single" w:sz="4" w:space="0" w:color="auto"/>
            </w:tcBorders>
            <w:noWrap/>
            <w:vAlign w:val="center"/>
            <w:hideMark/>
          </w:tcPr>
          <w:p w14:paraId="48861A5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26500,00</w:t>
            </w:r>
          </w:p>
        </w:tc>
        <w:tc>
          <w:tcPr>
            <w:tcW w:w="1660" w:type="dxa"/>
            <w:vMerge w:val="restart"/>
            <w:tcBorders>
              <w:top w:val="nil"/>
              <w:left w:val="single" w:sz="4" w:space="0" w:color="auto"/>
              <w:bottom w:val="single" w:sz="4" w:space="0" w:color="auto"/>
              <w:right w:val="single" w:sz="4" w:space="0" w:color="auto"/>
            </w:tcBorders>
            <w:vAlign w:val="center"/>
            <w:hideMark/>
          </w:tcPr>
          <w:p w14:paraId="5BAE357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Цифрового развития</w:t>
            </w:r>
          </w:p>
        </w:tc>
      </w:tr>
      <w:tr w:rsidR="00B94C46" w:rsidRPr="00B94C46" w14:paraId="12401CF6"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3D789277"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597B519"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vAlign w:val="center"/>
            <w:hideMark/>
          </w:tcPr>
          <w:p w14:paraId="380B601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277139C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3DC34E3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089C0DD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65CBA8A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110F2D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D2E0304"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40A3C576"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5DB0D44"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vAlign w:val="center"/>
            <w:hideMark/>
          </w:tcPr>
          <w:p w14:paraId="1F98DBE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4638B32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083D227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2C60773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0BCA4B1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AB0014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93822D1"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6936A4D1"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05DC335"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vAlign w:val="center"/>
            <w:hideMark/>
          </w:tcPr>
          <w:p w14:paraId="5816CDE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7DE6D8B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1C1583C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006C6CD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5A9832E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1BE55D4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D395396"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099C8458"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48DE455"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vAlign w:val="center"/>
            <w:hideMark/>
          </w:tcPr>
          <w:p w14:paraId="627D6BD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009F049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6F7F63B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33500,00</w:t>
            </w:r>
          </w:p>
        </w:tc>
        <w:tc>
          <w:tcPr>
            <w:tcW w:w="1700" w:type="dxa"/>
            <w:tcBorders>
              <w:top w:val="nil"/>
              <w:left w:val="nil"/>
              <w:bottom w:val="single" w:sz="4" w:space="0" w:color="auto"/>
              <w:right w:val="single" w:sz="4" w:space="0" w:color="auto"/>
            </w:tcBorders>
            <w:noWrap/>
            <w:vAlign w:val="center"/>
            <w:hideMark/>
          </w:tcPr>
          <w:p w14:paraId="0520C43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26500,00</w:t>
            </w:r>
          </w:p>
        </w:tc>
        <w:tc>
          <w:tcPr>
            <w:tcW w:w="1600" w:type="dxa"/>
            <w:tcBorders>
              <w:top w:val="nil"/>
              <w:left w:val="nil"/>
              <w:bottom w:val="single" w:sz="4" w:space="0" w:color="auto"/>
              <w:right w:val="single" w:sz="4" w:space="0" w:color="auto"/>
            </w:tcBorders>
            <w:noWrap/>
            <w:vAlign w:val="center"/>
            <w:hideMark/>
          </w:tcPr>
          <w:p w14:paraId="5515211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26500,00</w:t>
            </w:r>
          </w:p>
        </w:tc>
        <w:tc>
          <w:tcPr>
            <w:tcW w:w="0" w:type="auto"/>
            <w:vMerge/>
            <w:tcBorders>
              <w:top w:val="nil"/>
              <w:left w:val="single" w:sz="4" w:space="0" w:color="auto"/>
              <w:bottom w:val="single" w:sz="4" w:space="0" w:color="auto"/>
              <w:right w:val="single" w:sz="4" w:space="0" w:color="auto"/>
            </w:tcBorders>
            <w:vAlign w:val="center"/>
            <w:hideMark/>
          </w:tcPr>
          <w:p w14:paraId="26A258E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386C3A6" w14:textId="77777777" w:rsidTr="00B94C46">
        <w:trPr>
          <w:trHeight w:val="300"/>
        </w:trPr>
        <w:tc>
          <w:tcPr>
            <w:tcW w:w="960" w:type="dxa"/>
            <w:vMerge w:val="restart"/>
            <w:tcBorders>
              <w:top w:val="nil"/>
              <w:left w:val="single" w:sz="4" w:space="0" w:color="auto"/>
              <w:bottom w:val="single" w:sz="4" w:space="0" w:color="auto"/>
              <w:right w:val="single" w:sz="4" w:space="0" w:color="auto"/>
            </w:tcBorders>
            <w:noWrap/>
            <w:vAlign w:val="center"/>
            <w:hideMark/>
          </w:tcPr>
          <w:p w14:paraId="5B4867C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 3.1. </w:t>
            </w:r>
          </w:p>
        </w:tc>
        <w:tc>
          <w:tcPr>
            <w:tcW w:w="4180" w:type="dxa"/>
            <w:vMerge w:val="restart"/>
            <w:tcBorders>
              <w:top w:val="nil"/>
              <w:left w:val="single" w:sz="4" w:space="0" w:color="auto"/>
              <w:bottom w:val="single" w:sz="4" w:space="0" w:color="auto"/>
              <w:right w:val="single" w:sz="4" w:space="0" w:color="auto"/>
            </w:tcBorders>
            <w:vAlign w:val="center"/>
            <w:hideMark/>
          </w:tcPr>
          <w:p w14:paraId="03C1FF4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"Развитие единой информационной системы Гатчинского муниципального округа"</w:t>
            </w:r>
          </w:p>
        </w:tc>
        <w:tc>
          <w:tcPr>
            <w:tcW w:w="2180" w:type="dxa"/>
            <w:tcBorders>
              <w:top w:val="nil"/>
              <w:left w:val="nil"/>
              <w:bottom w:val="single" w:sz="4" w:space="0" w:color="auto"/>
              <w:right w:val="single" w:sz="4" w:space="0" w:color="auto"/>
            </w:tcBorders>
            <w:vAlign w:val="center"/>
            <w:hideMark/>
          </w:tcPr>
          <w:p w14:paraId="446C2E2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0533475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noWrap/>
            <w:vAlign w:val="center"/>
            <w:hideMark/>
          </w:tcPr>
          <w:p w14:paraId="1B449EC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12000,00</w:t>
            </w:r>
          </w:p>
        </w:tc>
        <w:tc>
          <w:tcPr>
            <w:tcW w:w="1700" w:type="dxa"/>
            <w:tcBorders>
              <w:top w:val="nil"/>
              <w:left w:val="nil"/>
              <w:bottom w:val="single" w:sz="4" w:space="0" w:color="auto"/>
              <w:right w:val="single" w:sz="4" w:space="0" w:color="auto"/>
            </w:tcBorders>
            <w:noWrap/>
            <w:vAlign w:val="center"/>
            <w:hideMark/>
          </w:tcPr>
          <w:p w14:paraId="328C581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5000,00</w:t>
            </w:r>
          </w:p>
        </w:tc>
        <w:tc>
          <w:tcPr>
            <w:tcW w:w="1600" w:type="dxa"/>
            <w:tcBorders>
              <w:top w:val="nil"/>
              <w:left w:val="nil"/>
              <w:bottom w:val="single" w:sz="4" w:space="0" w:color="auto"/>
              <w:right w:val="single" w:sz="4" w:space="0" w:color="auto"/>
            </w:tcBorders>
            <w:noWrap/>
            <w:vAlign w:val="center"/>
            <w:hideMark/>
          </w:tcPr>
          <w:p w14:paraId="4D1D3B3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5000,00</w:t>
            </w:r>
          </w:p>
        </w:tc>
        <w:tc>
          <w:tcPr>
            <w:tcW w:w="1660" w:type="dxa"/>
            <w:vMerge w:val="restart"/>
            <w:tcBorders>
              <w:top w:val="nil"/>
              <w:left w:val="single" w:sz="4" w:space="0" w:color="auto"/>
              <w:bottom w:val="single" w:sz="4" w:space="0" w:color="auto"/>
              <w:right w:val="single" w:sz="4" w:space="0" w:color="auto"/>
            </w:tcBorders>
            <w:vAlign w:val="center"/>
            <w:hideMark/>
          </w:tcPr>
          <w:p w14:paraId="7576397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Цифрового развития</w:t>
            </w:r>
          </w:p>
        </w:tc>
      </w:tr>
      <w:tr w:rsidR="00B94C46" w:rsidRPr="00B94C46" w14:paraId="78911783"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740C8D3F"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09390D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582851C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1DD56E8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1FFDC58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658E898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283EEB9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10DFE64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026ACFC"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713FFCDD"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ED4A94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7F6F513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6C8BF3A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500E9ED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5BF063D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3033F33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407892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AA3FB6E"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26C72261"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07EAD1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56C4357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4044AAD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255BD1C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4E8C866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000E057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34F3DE4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29A0058"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4FF168B4"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B4A8EA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764F0DD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51D27FB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137A798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12000,00</w:t>
            </w:r>
          </w:p>
        </w:tc>
        <w:tc>
          <w:tcPr>
            <w:tcW w:w="1700" w:type="dxa"/>
            <w:tcBorders>
              <w:top w:val="nil"/>
              <w:left w:val="nil"/>
              <w:bottom w:val="single" w:sz="4" w:space="0" w:color="auto"/>
              <w:right w:val="single" w:sz="4" w:space="0" w:color="auto"/>
            </w:tcBorders>
            <w:noWrap/>
            <w:vAlign w:val="center"/>
            <w:hideMark/>
          </w:tcPr>
          <w:p w14:paraId="5C94248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5000,00</w:t>
            </w:r>
          </w:p>
        </w:tc>
        <w:tc>
          <w:tcPr>
            <w:tcW w:w="1600" w:type="dxa"/>
            <w:tcBorders>
              <w:top w:val="nil"/>
              <w:left w:val="nil"/>
              <w:bottom w:val="single" w:sz="4" w:space="0" w:color="auto"/>
              <w:right w:val="single" w:sz="4" w:space="0" w:color="auto"/>
            </w:tcBorders>
            <w:noWrap/>
            <w:vAlign w:val="center"/>
            <w:hideMark/>
          </w:tcPr>
          <w:p w14:paraId="3A4A20A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5000,00</w:t>
            </w:r>
          </w:p>
        </w:tc>
        <w:tc>
          <w:tcPr>
            <w:tcW w:w="0" w:type="auto"/>
            <w:vMerge/>
            <w:tcBorders>
              <w:top w:val="nil"/>
              <w:left w:val="single" w:sz="4" w:space="0" w:color="auto"/>
              <w:bottom w:val="single" w:sz="4" w:space="0" w:color="auto"/>
              <w:right w:val="single" w:sz="4" w:space="0" w:color="auto"/>
            </w:tcBorders>
            <w:vAlign w:val="center"/>
            <w:hideMark/>
          </w:tcPr>
          <w:p w14:paraId="48D3060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C9CF11D" w14:textId="77777777" w:rsidTr="00B94C46">
        <w:trPr>
          <w:trHeight w:val="300"/>
        </w:trPr>
        <w:tc>
          <w:tcPr>
            <w:tcW w:w="960" w:type="dxa"/>
            <w:vMerge w:val="restart"/>
            <w:tcBorders>
              <w:top w:val="nil"/>
              <w:left w:val="single" w:sz="4" w:space="0" w:color="auto"/>
              <w:bottom w:val="single" w:sz="4" w:space="0" w:color="auto"/>
              <w:right w:val="single" w:sz="4" w:space="0" w:color="auto"/>
            </w:tcBorders>
            <w:noWrap/>
            <w:vAlign w:val="center"/>
            <w:hideMark/>
          </w:tcPr>
          <w:p w14:paraId="490C21B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lastRenderedPageBreak/>
              <w:t xml:space="preserve"> 3.2. </w:t>
            </w:r>
          </w:p>
        </w:tc>
        <w:tc>
          <w:tcPr>
            <w:tcW w:w="4180" w:type="dxa"/>
            <w:vMerge w:val="restart"/>
            <w:tcBorders>
              <w:top w:val="nil"/>
              <w:left w:val="single" w:sz="4" w:space="0" w:color="auto"/>
              <w:bottom w:val="single" w:sz="4" w:space="0" w:color="auto"/>
              <w:right w:val="single" w:sz="4" w:space="0" w:color="auto"/>
            </w:tcBorders>
            <w:vAlign w:val="center"/>
            <w:hideMark/>
          </w:tcPr>
          <w:p w14:paraId="7176129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"Развитие Цифрового двойника -"Геоинформационного портала Гатчинского муниципального округа"</w:t>
            </w:r>
          </w:p>
        </w:tc>
        <w:tc>
          <w:tcPr>
            <w:tcW w:w="2180" w:type="dxa"/>
            <w:tcBorders>
              <w:top w:val="nil"/>
              <w:left w:val="nil"/>
              <w:bottom w:val="single" w:sz="4" w:space="0" w:color="auto"/>
              <w:right w:val="single" w:sz="4" w:space="0" w:color="auto"/>
            </w:tcBorders>
            <w:vAlign w:val="center"/>
            <w:hideMark/>
          </w:tcPr>
          <w:p w14:paraId="59B5068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10C8155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noWrap/>
            <w:vAlign w:val="center"/>
            <w:hideMark/>
          </w:tcPr>
          <w:p w14:paraId="66E6F86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5000,00</w:t>
            </w:r>
          </w:p>
        </w:tc>
        <w:tc>
          <w:tcPr>
            <w:tcW w:w="1700" w:type="dxa"/>
            <w:tcBorders>
              <w:top w:val="nil"/>
              <w:left w:val="nil"/>
              <w:bottom w:val="single" w:sz="4" w:space="0" w:color="auto"/>
              <w:right w:val="single" w:sz="4" w:space="0" w:color="auto"/>
            </w:tcBorders>
            <w:noWrap/>
            <w:vAlign w:val="center"/>
            <w:hideMark/>
          </w:tcPr>
          <w:p w14:paraId="45D46CC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5000,00</w:t>
            </w:r>
          </w:p>
        </w:tc>
        <w:tc>
          <w:tcPr>
            <w:tcW w:w="1600" w:type="dxa"/>
            <w:tcBorders>
              <w:top w:val="nil"/>
              <w:left w:val="nil"/>
              <w:bottom w:val="single" w:sz="4" w:space="0" w:color="auto"/>
              <w:right w:val="single" w:sz="4" w:space="0" w:color="auto"/>
            </w:tcBorders>
            <w:noWrap/>
            <w:vAlign w:val="center"/>
            <w:hideMark/>
          </w:tcPr>
          <w:p w14:paraId="015E9EB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5000,00</w:t>
            </w:r>
          </w:p>
        </w:tc>
        <w:tc>
          <w:tcPr>
            <w:tcW w:w="1660" w:type="dxa"/>
            <w:vMerge w:val="restart"/>
            <w:tcBorders>
              <w:top w:val="nil"/>
              <w:left w:val="single" w:sz="4" w:space="0" w:color="auto"/>
              <w:bottom w:val="single" w:sz="4" w:space="0" w:color="auto"/>
              <w:right w:val="single" w:sz="4" w:space="0" w:color="auto"/>
            </w:tcBorders>
            <w:vAlign w:val="center"/>
            <w:hideMark/>
          </w:tcPr>
          <w:p w14:paraId="25FC56D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Цифрового развития</w:t>
            </w:r>
          </w:p>
        </w:tc>
      </w:tr>
      <w:tr w:rsidR="00B94C46" w:rsidRPr="00B94C46" w14:paraId="49DDC0E0"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0BDADDE9"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67FF2E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5595ADA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6A32D80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3B97270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30C18CF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0C48B90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CEEA28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35BBD20"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B3D352E"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62DFD7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3D61198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511CB6A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55979BA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343C1D7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0143C52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1FEF88B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FE27895"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31735D43"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1CDB36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3B6824A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2552D0E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75258E5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3CD206E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605EC1F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E445E4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C4EB97A"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7E389FFA"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D5E2E5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01245E1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6B3AE28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4D1097F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5000,00</w:t>
            </w:r>
          </w:p>
        </w:tc>
        <w:tc>
          <w:tcPr>
            <w:tcW w:w="1700" w:type="dxa"/>
            <w:tcBorders>
              <w:top w:val="nil"/>
              <w:left w:val="nil"/>
              <w:bottom w:val="single" w:sz="4" w:space="0" w:color="auto"/>
              <w:right w:val="single" w:sz="4" w:space="0" w:color="auto"/>
            </w:tcBorders>
            <w:noWrap/>
            <w:vAlign w:val="center"/>
            <w:hideMark/>
          </w:tcPr>
          <w:p w14:paraId="10A335D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5000,00</w:t>
            </w:r>
          </w:p>
        </w:tc>
        <w:tc>
          <w:tcPr>
            <w:tcW w:w="1600" w:type="dxa"/>
            <w:tcBorders>
              <w:top w:val="nil"/>
              <w:left w:val="nil"/>
              <w:bottom w:val="single" w:sz="4" w:space="0" w:color="auto"/>
              <w:right w:val="single" w:sz="4" w:space="0" w:color="auto"/>
            </w:tcBorders>
            <w:noWrap/>
            <w:vAlign w:val="center"/>
            <w:hideMark/>
          </w:tcPr>
          <w:p w14:paraId="6055B27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5000,00</w:t>
            </w:r>
          </w:p>
        </w:tc>
        <w:tc>
          <w:tcPr>
            <w:tcW w:w="0" w:type="auto"/>
            <w:vMerge/>
            <w:tcBorders>
              <w:top w:val="nil"/>
              <w:left w:val="single" w:sz="4" w:space="0" w:color="auto"/>
              <w:bottom w:val="single" w:sz="4" w:space="0" w:color="auto"/>
              <w:right w:val="single" w:sz="4" w:space="0" w:color="auto"/>
            </w:tcBorders>
            <w:vAlign w:val="center"/>
            <w:hideMark/>
          </w:tcPr>
          <w:p w14:paraId="52ACDAB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A31A21F" w14:textId="77777777" w:rsidTr="00B94C46">
        <w:trPr>
          <w:trHeight w:val="300"/>
        </w:trPr>
        <w:tc>
          <w:tcPr>
            <w:tcW w:w="960" w:type="dxa"/>
            <w:vMerge w:val="restart"/>
            <w:tcBorders>
              <w:top w:val="nil"/>
              <w:left w:val="single" w:sz="4" w:space="0" w:color="auto"/>
              <w:bottom w:val="single" w:sz="4" w:space="0" w:color="auto"/>
              <w:right w:val="single" w:sz="4" w:space="0" w:color="auto"/>
            </w:tcBorders>
            <w:noWrap/>
            <w:vAlign w:val="center"/>
            <w:hideMark/>
          </w:tcPr>
          <w:p w14:paraId="032E5CD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 3.3. </w:t>
            </w:r>
          </w:p>
        </w:tc>
        <w:tc>
          <w:tcPr>
            <w:tcW w:w="4180" w:type="dxa"/>
            <w:vMerge w:val="restart"/>
            <w:tcBorders>
              <w:top w:val="nil"/>
              <w:left w:val="single" w:sz="4" w:space="0" w:color="auto"/>
              <w:bottom w:val="single" w:sz="4" w:space="0" w:color="auto"/>
              <w:right w:val="single" w:sz="4" w:space="0" w:color="auto"/>
            </w:tcBorders>
            <w:vAlign w:val="center"/>
            <w:hideMark/>
          </w:tcPr>
          <w:p w14:paraId="24AD07B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"Развитие единой автоматизированной диспетчерской службы на территории Гатчинского муниципального округа"</w:t>
            </w:r>
          </w:p>
        </w:tc>
        <w:tc>
          <w:tcPr>
            <w:tcW w:w="2180" w:type="dxa"/>
            <w:tcBorders>
              <w:top w:val="nil"/>
              <w:left w:val="nil"/>
              <w:bottom w:val="single" w:sz="4" w:space="0" w:color="auto"/>
              <w:right w:val="single" w:sz="4" w:space="0" w:color="auto"/>
            </w:tcBorders>
            <w:vAlign w:val="center"/>
            <w:hideMark/>
          </w:tcPr>
          <w:p w14:paraId="1D0EB0C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579FDDD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noWrap/>
            <w:vAlign w:val="center"/>
            <w:hideMark/>
          </w:tcPr>
          <w:p w14:paraId="2B0D5E8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1500,00</w:t>
            </w:r>
          </w:p>
        </w:tc>
        <w:tc>
          <w:tcPr>
            <w:tcW w:w="1700" w:type="dxa"/>
            <w:tcBorders>
              <w:top w:val="nil"/>
              <w:left w:val="nil"/>
              <w:bottom w:val="single" w:sz="4" w:space="0" w:color="auto"/>
              <w:right w:val="single" w:sz="4" w:space="0" w:color="auto"/>
            </w:tcBorders>
            <w:noWrap/>
            <w:vAlign w:val="center"/>
            <w:hideMark/>
          </w:tcPr>
          <w:p w14:paraId="3AEF9B4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1500,00</w:t>
            </w:r>
          </w:p>
        </w:tc>
        <w:tc>
          <w:tcPr>
            <w:tcW w:w="1600" w:type="dxa"/>
            <w:tcBorders>
              <w:top w:val="nil"/>
              <w:left w:val="nil"/>
              <w:bottom w:val="single" w:sz="4" w:space="0" w:color="auto"/>
              <w:right w:val="single" w:sz="4" w:space="0" w:color="auto"/>
            </w:tcBorders>
            <w:noWrap/>
            <w:vAlign w:val="center"/>
            <w:hideMark/>
          </w:tcPr>
          <w:p w14:paraId="1525153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1500,00</w:t>
            </w:r>
          </w:p>
        </w:tc>
        <w:tc>
          <w:tcPr>
            <w:tcW w:w="1660" w:type="dxa"/>
            <w:vMerge w:val="restart"/>
            <w:tcBorders>
              <w:top w:val="nil"/>
              <w:left w:val="single" w:sz="4" w:space="0" w:color="auto"/>
              <w:bottom w:val="single" w:sz="4" w:space="0" w:color="auto"/>
              <w:right w:val="single" w:sz="4" w:space="0" w:color="auto"/>
            </w:tcBorders>
            <w:vAlign w:val="center"/>
            <w:hideMark/>
          </w:tcPr>
          <w:p w14:paraId="4AAC973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Цифрового развития</w:t>
            </w:r>
          </w:p>
        </w:tc>
      </w:tr>
      <w:tr w:rsidR="00B94C46" w:rsidRPr="00B94C46" w14:paraId="56CDA979"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3D255F3F"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DC3C18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39E39F5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6C63F9B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52707F2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40CBF87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6C08485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14CB502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F4BCBB8"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2AEB7C99"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717B3C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53599E7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3021BAD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1908872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7735582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5483B57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BD5AC9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E679092"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09D30CAB"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0999FC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2093CD8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61411A1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1992224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163AF2F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6E86AA8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3F4969A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171015C"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66222DDE"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8468F2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55EF1F3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518D5C7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3721391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1500,00</w:t>
            </w:r>
          </w:p>
        </w:tc>
        <w:tc>
          <w:tcPr>
            <w:tcW w:w="1700" w:type="dxa"/>
            <w:tcBorders>
              <w:top w:val="nil"/>
              <w:left w:val="nil"/>
              <w:bottom w:val="single" w:sz="4" w:space="0" w:color="auto"/>
              <w:right w:val="single" w:sz="4" w:space="0" w:color="auto"/>
            </w:tcBorders>
            <w:noWrap/>
            <w:vAlign w:val="center"/>
            <w:hideMark/>
          </w:tcPr>
          <w:p w14:paraId="1098FF5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1500,00</w:t>
            </w:r>
          </w:p>
        </w:tc>
        <w:tc>
          <w:tcPr>
            <w:tcW w:w="1600" w:type="dxa"/>
            <w:tcBorders>
              <w:top w:val="nil"/>
              <w:left w:val="nil"/>
              <w:bottom w:val="single" w:sz="4" w:space="0" w:color="auto"/>
              <w:right w:val="single" w:sz="4" w:space="0" w:color="auto"/>
            </w:tcBorders>
            <w:noWrap/>
            <w:vAlign w:val="center"/>
            <w:hideMark/>
          </w:tcPr>
          <w:p w14:paraId="5888F62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1500,00</w:t>
            </w:r>
          </w:p>
        </w:tc>
        <w:tc>
          <w:tcPr>
            <w:tcW w:w="0" w:type="auto"/>
            <w:vMerge/>
            <w:tcBorders>
              <w:top w:val="nil"/>
              <w:left w:val="single" w:sz="4" w:space="0" w:color="auto"/>
              <w:bottom w:val="single" w:sz="4" w:space="0" w:color="auto"/>
              <w:right w:val="single" w:sz="4" w:space="0" w:color="auto"/>
            </w:tcBorders>
            <w:vAlign w:val="center"/>
            <w:hideMark/>
          </w:tcPr>
          <w:p w14:paraId="1958744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592A0CB" w14:textId="77777777" w:rsidTr="00B94C46">
        <w:trPr>
          <w:trHeight w:val="300"/>
        </w:trPr>
        <w:tc>
          <w:tcPr>
            <w:tcW w:w="960" w:type="dxa"/>
            <w:vMerge w:val="restart"/>
            <w:tcBorders>
              <w:top w:val="nil"/>
              <w:left w:val="single" w:sz="4" w:space="0" w:color="auto"/>
              <w:bottom w:val="single" w:sz="4" w:space="0" w:color="auto"/>
              <w:right w:val="single" w:sz="4" w:space="0" w:color="auto"/>
            </w:tcBorders>
            <w:noWrap/>
            <w:vAlign w:val="center"/>
            <w:hideMark/>
          </w:tcPr>
          <w:p w14:paraId="174E0A2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 3.4. </w:t>
            </w:r>
          </w:p>
        </w:tc>
        <w:tc>
          <w:tcPr>
            <w:tcW w:w="4180" w:type="dxa"/>
            <w:vMerge w:val="restart"/>
            <w:tcBorders>
              <w:top w:val="nil"/>
              <w:left w:val="single" w:sz="4" w:space="0" w:color="auto"/>
              <w:bottom w:val="single" w:sz="4" w:space="0" w:color="auto"/>
              <w:right w:val="single" w:sz="4" w:space="0" w:color="auto"/>
            </w:tcBorders>
            <w:vAlign w:val="center"/>
            <w:hideMark/>
          </w:tcPr>
          <w:p w14:paraId="27E84B0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 xml:space="preserve">"Развитие ИТ инфраструктуры Гатчинского муниципального округа" </w:t>
            </w:r>
          </w:p>
        </w:tc>
        <w:tc>
          <w:tcPr>
            <w:tcW w:w="2180" w:type="dxa"/>
            <w:tcBorders>
              <w:top w:val="nil"/>
              <w:left w:val="nil"/>
              <w:bottom w:val="single" w:sz="4" w:space="0" w:color="auto"/>
              <w:right w:val="single" w:sz="4" w:space="0" w:color="auto"/>
            </w:tcBorders>
            <w:vAlign w:val="center"/>
            <w:hideMark/>
          </w:tcPr>
          <w:p w14:paraId="1592B1E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37C0599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noWrap/>
            <w:vAlign w:val="center"/>
            <w:hideMark/>
          </w:tcPr>
          <w:p w14:paraId="6938D74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15000,00</w:t>
            </w:r>
          </w:p>
        </w:tc>
        <w:tc>
          <w:tcPr>
            <w:tcW w:w="1700" w:type="dxa"/>
            <w:tcBorders>
              <w:top w:val="nil"/>
              <w:left w:val="nil"/>
              <w:bottom w:val="single" w:sz="4" w:space="0" w:color="auto"/>
              <w:right w:val="single" w:sz="4" w:space="0" w:color="auto"/>
            </w:tcBorders>
            <w:noWrap/>
            <w:vAlign w:val="center"/>
            <w:hideMark/>
          </w:tcPr>
          <w:p w14:paraId="44A8BE0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15000,00</w:t>
            </w:r>
          </w:p>
        </w:tc>
        <w:tc>
          <w:tcPr>
            <w:tcW w:w="1600" w:type="dxa"/>
            <w:tcBorders>
              <w:top w:val="nil"/>
              <w:left w:val="nil"/>
              <w:bottom w:val="single" w:sz="4" w:space="0" w:color="auto"/>
              <w:right w:val="single" w:sz="4" w:space="0" w:color="auto"/>
            </w:tcBorders>
            <w:noWrap/>
            <w:vAlign w:val="center"/>
            <w:hideMark/>
          </w:tcPr>
          <w:p w14:paraId="188FD61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15000,00</w:t>
            </w:r>
          </w:p>
        </w:tc>
        <w:tc>
          <w:tcPr>
            <w:tcW w:w="1660" w:type="dxa"/>
            <w:vMerge w:val="restart"/>
            <w:tcBorders>
              <w:top w:val="nil"/>
              <w:left w:val="single" w:sz="4" w:space="0" w:color="auto"/>
              <w:bottom w:val="single" w:sz="4" w:space="0" w:color="auto"/>
              <w:right w:val="single" w:sz="4" w:space="0" w:color="auto"/>
            </w:tcBorders>
            <w:vAlign w:val="center"/>
            <w:hideMark/>
          </w:tcPr>
          <w:p w14:paraId="6114C9E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Цифрового развития</w:t>
            </w:r>
          </w:p>
        </w:tc>
      </w:tr>
      <w:tr w:rsidR="00B94C46" w:rsidRPr="00B94C46" w14:paraId="5B994D12"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152F91F2"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CFEB0A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31CCCCC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18D9497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62E3F2C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5DE6B8D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774E723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17816F5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2968927"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232E9E08"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E71615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6EB0F90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164FB13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0A4E025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6DBD87E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1B133B6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BDB995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9F7F25C"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24188240"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B49860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2EA6830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44FE1D0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63AD76A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10AECDD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1D1ADE9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ADAE10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02285CB"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28196FF7"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2E9279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75A0323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1DB3D6C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174365F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15000,00</w:t>
            </w:r>
          </w:p>
        </w:tc>
        <w:tc>
          <w:tcPr>
            <w:tcW w:w="1700" w:type="dxa"/>
            <w:tcBorders>
              <w:top w:val="nil"/>
              <w:left w:val="nil"/>
              <w:bottom w:val="single" w:sz="4" w:space="0" w:color="auto"/>
              <w:right w:val="single" w:sz="4" w:space="0" w:color="auto"/>
            </w:tcBorders>
            <w:noWrap/>
            <w:vAlign w:val="center"/>
            <w:hideMark/>
          </w:tcPr>
          <w:p w14:paraId="0FAA734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15000,00</w:t>
            </w:r>
          </w:p>
        </w:tc>
        <w:tc>
          <w:tcPr>
            <w:tcW w:w="1600" w:type="dxa"/>
            <w:tcBorders>
              <w:top w:val="nil"/>
              <w:left w:val="nil"/>
              <w:bottom w:val="single" w:sz="4" w:space="0" w:color="auto"/>
              <w:right w:val="single" w:sz="4" w:space="0" w:color="auto"/>
            </w:tcBorders>
            <w:noWrap/>
            <w:vAlign w:val="center"/>
            <w:hideMark/>
          </w:tcPr>
          <w:p w14:paraId="1914D1B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15000,00</w:t>
            </w:r>
          </w:p>
        </w:tc>
        <w:tc>
          <w:tcPr>
            <w:tcW w:w="0" w:type="auto"/>
            <w:vMerge/>
            <w:tcBorders>
              <w:top w:val="nil"/>
              <w:left w:val="single" w:sz="4" w:space="0" w:color="auto"/>
              <w:bottom w:val="single" w:sz="4" w:space="0" w:color="auto"/>
              <w:right w:val="single" w:sz="4" w:space="0" w:color="auto"/>
            </w:tcBorders>
            <w:vAlign w:val="center"/>
            <w:hideMark/>
          </w:tcPr>
          <w:p w14:paraId="4EBD52E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A9949F8" w14:textId="77777777" w:rsidTr="00B94C46">
        <w:trPr>
          <w:trHeight w:val="300"/>
        </w:trPr>
        <w:tc>
          <w:tcPr>
            <w:tcW w:w="960" w:type="dxa"/>
            <w:vMerge w:val="restart"/>
            <w:tcBorders>
              <w:top w:val="nil"/>
              <w:left w:val="single" w:sz="4" w:space="0" w:color="auto"/>
              <w:bottom w:val="single" w:sz="4" w:space="0" w:color="auto"/>
              <w:right w:val="single" w:sz="4" w:space="0" w:color="auto"/>
            </w:tcBorders>
            <w:noWrap/>
            <w:vAlign w:val="center"/>
            <w:hideMark/>
          </w:tcPr>
          <w:p w14:paraId="57738BB8"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 xml:space="preserve"> 4. </w:t>
            </w:r>
          </w:p>
        </w:tc>
        <w:tc>
          <w:tcPr>
            <w:tcW w:w="4180" w:type="dxa"/>
            <w:vMerge w:val="restart"/>
            <w:tcBorders>
              <w:top w:val="nil"/>
              <w:left w:val="single" w:sz="4" w:space="0" w:color="auto"/>
              <w:bottom w:val="single" w:sz="4" w:space="0" w:color="auto"/>
              <w:right w:val="single" w:sz="4" w:space="0" w:color="auto"/>
            </w:tcBorders>
            <w:vAlign w:val="center"/>
            <w:hideMark/>
          </w:tcPr>
          <w:p w14:paraId="06C3FCEC"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Муниципальный проект "Создание, развитие и обеспечение устойчивого функционирования объектов теплоснабжения, водоснабжения и водоотведения в Гатчинском муниципальном округе"</w:t>
            </w:r>
          </w:p>
        </w:tc>
        <w:tc>
          <w:tcPr>
            <w:tcW w:w="2180" w:type="dxa"/>
            <w:tcBorders>
              <w:top w:val="nil"/>
              <w:left w:val="nil"/>
              <w:bottom w:val="single" w:sz="4" w:space="0" w:color="auto"/>
              <w:right w:val="single" w:sz="4" w:space="0" w:color="auto"/>
            </w:tcBorders>
            <w:vAlign w:val="center"/>
            <w:hideMark/>
          </w:tcPr>
          <w:p w14:paraId="27CA8C8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207CEF2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noWrap/>
            <w:vAlign w:val="center"/>
            <w:hideMark/>
          </w:tcPr>
          <w:p w14:paraId="73EE9CA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627464,65</w:t>
            </w:r>
          </w:p>
        </w:tc>
        <w:tc>
          <w:tcPr>
            <w:tcW w:w="1700" w:type="dxa"/>
            <w:tcBorders>
              <w:top w:val="nil"/>
              <w:left w:val="nil"/>
              <w:bottom w:val="single" w:sz="4" w:space="0" w:color="auto"/>
              <w:right w:val="single" w:sz="4" w:space="0" w:color="auto"/>
            </w:tcBorders>
            <w:noWrap/>
            <w:vAlign w:val="center"/>
            <w:hideMark/>
          </w:tcPr>
          <w:p w14:paraId="23FCA07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548507,70</w:t>
            </w:r>
          </w:p>
        </w:tc>
        <w:tc>
          <w:tcPr>
            <w:tcW w:w="1600" w:type="dxa"/>
            <w:tcBorders>
              <w:top w:val="nil"/>
              <w:left w:val="nil"/>
              <w:bottom w:val="single" w:sz="4" w:space="0" w:color="auto"/>
              <w:right w:val="single" w:sz="4" w:space="0" w:color="auto"/>
            </w:tcBorders>
            <w:noWrap/>
            <w:vAlign w:val="center"/>
            <w:hideMark/>
          </w:tcPr>
          <w:p w14:paraId="2DA3C69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460750,00</w:t>
            </w:r>
          </w:p>
        </w:tc>
        <w:tc>
          <w:tcPr>
            <w:tcW w:w="1660" w:type="dxa"/>
            <w:vMerge w:val="restart"/>
            <w:tcBorders>
              <w:top w:val="nil"/>
              <w:left w:val="single" w:sz="4" w:space="0" w:color="auto"/>
              <w:bottom w:val="single" w:sz="4" w:space="0" w:color="auto"/>
              <w:right w:val="single" w:sz="4" w:space="0" w:color="auto"/>
            </w:tcBorders>
            <w:noWrap/>
            <w:vAlign w:val="center"/>
            <w:hideMark/>
          </w:tcPr>
          <w:p w14:paraId="7F05BFB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w:t>
            </w:r>
          </w:p>
        </w:tc>
      </w:tr>
      <w:tr w:rsidR="00B94C46" w:rsidRPr="00B94C46" w14:paraId="3E6512CB"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05B76B44"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89ABDB5"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vAlign w:val="center"/>
            <w:hideMark/>
          </w:tcPr>
          <w:p w14:paraId="136CB6D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4CAE8FF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5FD61CB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3417BF5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0E135A6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1780AC7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4C6E2D7"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468ECD1D"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F5FA36E"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vAlign w:val="center"/>
            <w:hideMark/>
          </w:tcPr>
          <w:p w14:paraId="430DA14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7CF022D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23755EF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68C9AB1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1BB6288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363E080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4D65851"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CF913F7"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A7FDDF8"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vAlign w:val="center"/>
            <w:hideMark/>
          </w:tcPr>
          <w:p w14:paraId="76735AD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4271E67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26A2573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3CF7B9F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06A6C17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6584ED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45EE694"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6E06E1B5"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90DC522"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vAlign w:val="center"/>
            <w:hideMark/>
          </w:tcPr>
          <w:p w14:paraId="40505DE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662E40E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177BBDC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627464,65</w:t>
            </w:r>
          </w:p>
        </w:tc>
        <w:tc>
          <w:tcPr>
            <w:tcW w:w="1700" w:type="dxa"/>
            <w:tcBorders>
              <w:top w:val="nil"/>
              <w:left w:val="nil"/>
              <w:bottom w:val="single" w:sz="4" w:space="0" w:color="auto"/>
              <w:right w:val="single" w:sz="4" w:space="0" w:color="auto"/>
            </w:tcBorders>
            <w:noWrap/>
            <w:vAlign w:val="center"/>
            <w:hideMark/>
          </w:tcPr>
          <w:p w14:paraId="012D0E9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548507,70</w:t>
            </w:r>
          </w:p>
        </w:tc>
        <w:tc>
          <w:tcPr>
            <w:tcW w:w="1600" w:type="dxa"/>
            <w:tcBorders>
              <w:top w:val="nil"/>
              <w:left w:val="nil"/>
              <w:bottom w:val="single" w:sz="4" w:space="0" w:color="auto"/>
              <w:right w:val="single" w:sz="4" w:space="0" w:color="auto"/>
            </w:tcBorders>
            <w:noWrap/>
            <w:vAlign w:val="center"/>
            <w:hideMark/>
          </w:tcPr>
          <w:p w14:paraId="38952AF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460750,00</w:t>
            </w:r>
          </w:p>
        </w:tc>
        <w:tc>
          <w:tcPr>
            <w:tcW w:w="0" w:type="auto"/>
            <w:vMerge/>
            <w:tcBorders>
              <w:top w:val="nil"/>
              <w:left w:val="single" w:sz="4" w:space="0" w:color="auto"/>
              <w:bottom w:val="single" w:sz="4" w:space="0" w:color="auto"/>
              <w:right w:val="single" w:sz="4" w:space="0" w:color="auto"/>
            </w:tcBorders>
            <w:vAlign w:val="center"/>
            <w:hideMark/>
          </w:tcPr>
          <w:p w14:paraId="4D9D3DF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4932AF7" w14:textId="77777777" w:rsidTr="00B94C46">
        <w:trPr>
          <w:trHeight w:val="300"/>
        </w:trPr>
        <w:tc>
          <w:tcPr>
            <w:tcW w:w="960" w:type="dxa"/>
            <w:vMerge w:val="restart"/>
            <w:tcBorders>
              <w:top w:val="nil"/>
              <w:left w:val="single" w:sz="4" w:space="0" w:color="auto"/>
              <w:bottom w:val="single" w:sz="4" w:space="0" w:color="auto"/>
              <w:right w:val="single" w:sz="4" w:space="0" w:color="auto"/>
            </w:tcBorders>
            <w:noWrap/>
            <w:vAlign w:val="center"/>
            <w:hideMark/>
          </w:tcPr>
          <w:p w14:paraId="67C077EE"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 xml:space="preserve"> 4.1. </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5DC5E031"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Строительство, реконструкция объектов водоснабжения и водоотведения</w:t>
            </w:r>
          </w:p>
        </w:tc>
        <w:tc>
          <w:tcPr>
            <w:tcW w:w="2180" w:type="dxa"/>
            <w:tcBorders>
              <w:top w:val="nil"/>
              <w:left w:val="nil"/>
              <w:bottom w:val="single" w:sz="4" w:space="0" w:color="auto"/>
              <w:right w:val="single" w:sz="4" w:space="0" w:color="auto"/>
            </w:tcBorders>
            <w:vAlign w:val="center"/>
            <w:hideMark/>
          </w:tcPr>
          <w:p w14:paraId="0B36A5E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4A862F5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noWrap/>
            <w:vAlign w:val="center"/>
            <w:hideMark/>
          </w:tcPr>
          <w:p w14:paraId="18D2A91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112450,00</w:t>
            </w:r>
          </w:p>
        </w:tc>
        <w:tc>
          <w:tcPr>
            <w:tcW w:w="1700" w:type="dxa"/>
            <w:tcBorders>
              <w:top w:val="nil"/>
              <w:left w:val="nil"/>
              <w:bottom w:val="single" w:sz="4" w:space="0" w:color="auto"/>
              <w:right w:val="single" w:sz="4" w:space="0" w:color="auto"/>
            </w:tcBorders>
            <w:noWrap/>
            <w:vAlign w:val="center"/>
            <w:hideMark/>
          </w:tcPr>
          <w:p w14:paraId="64AECA8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100000,00</w:t>
            </w:r>
          </w:p>
        </w:tc>
        <w:tc>
          <w:tcPr>
            <w:tcW w:w="1600" w:type="dxa"/>
            <w:tcBorders>
              <w:top w:val="nil"/>
              <w:left w:val="nil"/>
              <w:bottom w:val="single" w:sz="4" w:space="0" w:color="auto"/>
              <w:right w:val="single" w:sz="4" w:space="0" w:color="auto"/>
            </w:tcBorders>
            <w:noWrap/>
            <w:vAlign w:val="center"/>
            <w:hideMark/>
          </w:tcPr>
          <w:p w14:paraId="209D573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100000,00</w:t>
            </w:r>
          </w:p>
        </w:tc>
        <w:tc>
          <w:tcPr>
            <w:tcW w:w="1660" w:type="dxa"/>
            <w:vMerge w:val="restart"/>
            <w:tcBorders>
              <w:top w:val="nil"/>
              <w:left w:val="single" w:sz="4" w:space="0" w:color="auto"/>
              <w:bottom w:val="single" w:sz="4" w:space="0" w:color="auto"/>
              <w:right w:val="single" w:sz="4" w:space="0" w:color="auto"/>
            </w:tcBorders>
            <w:vAlign w:val="center"/>
            <w:hideMark/>
          </w:tcPr>
          <w:p w14:paraId="4F27CA9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по строительству, МКУ "Управление строительства Гатчинского муниципального округа"</w:t>
            </w:r>
          </w:p>
        </w:tc>
      </w:tr>
      <w:tr w:rsidR="00B94C46" w:rsidRPr="00B94C46" w14:paraId="57EE2FFD"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CE41D18"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63D19FB"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vAlign w:val="center"/>
            <w:hideMark/>
          </w:tcPr>
          <w:p w14:paraId="611A7A1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4FCB92C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4FCA0FB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15C9C74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78EDF86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C5F87E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D9F088D"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67B3F325"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D83C467"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vAlign w:val="center"/>
            <w:hideMark/>
          </w:tcPr>
          <w:p w14:paraId="4312AE2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3EB12A3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2DACBA4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5673D24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34577B8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1B2B0D0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C5CCECD"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3917E89B"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54364EA"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vAlign w:val="center"/>
            <w:hideMark/>
          </w:tcPr>
          <w:p w14:paraId="6583405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774859E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2DAE601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15A841F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72F7A01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0C623E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0CBCACC"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3F7685E9"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0FC03CD"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vAlign w:val="center"/>
            <w:hideMark/>
          </w:tcPr>
          <w:p w14:paraId="1F2AA63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4238590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06BC972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112450,00</w:t>
            </w:r>
          </w:p>
        </w:tc>
        <w:tc>
          <w:tcPr>
            <w:tcW w:w="1700" w:type="dxa"/>
            <w:tcBorders>
              <w:top w:val="nil"/>
              <w:left w:val="nil"/>
              <w:bottom w:val="single" w:sz="4" w:space="0" w:color="auto"/>
              <w:right w:val="single" w:sz="4" w:space="0" w:color="auto"/>
            </w:tcBorders>
            <w:noWrap/>
            <w:vAlign w:val="center"/>
            <w:hideMark/>
          </w:tcPr>
          <w:p w14:paraId="0C0031D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100000,00</w:t>
            </w:r>
          </w:p>
        </w:tc>
        <w:tc>
          <w:tcPr>
            <w:tcW w:w="1600" w:type="dxa"/>
            <w:tcBorders>
              <w:top w:val="nil"/>
              <w:left w:val="nil"/>
              <w:bottom w:val="single" w:sz="4" w:space="0" w:color="auto"/>
              <w:right w:val="single" w:sz="4" w:space="0" w:color="auto"/>
            </w:tcBorders>
            <w:noWrap/>
            <w:vAlign w:val="center"/>
            <w:hideMark/>
          </w:tcPr>
          <w:p w14:paraId="7E853AE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100000,00</w:t>
            </w:r>
          </w:p>
        </w:tc>
        <w:tc>
          <w:tcPr>
            <w:tcW w:w="0" w:type="auto"/>
            <w:vMerge/>
            <w:tcBorders>
              <w:top w:val="nil"/>
              <w:left w:val="single" w:sz="4" w:space="0" w:color="auto"/>
              <w:bottom w:val="single" w:sz="4" w:space="0" w:color="auto"/>
              <w:right w:val="single" w:sz="4" w:space="0" w:color="auto"/>
            </w:tcBorders>
            <w:vAlign w:val="center"/>
            <w:hideMark/>
          </w:tcPr>
          <w:p w14:paraId="5830BCE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8D5A764" w14:textId="77777777" w:rsidTr="00B94C46">
        <w:trPr>
          <w:trHeight w:val="300"/>
        </w:trPr>
        <w:tc>
          <w:tcPr>
            <w:tcW w:w="960" w:type="dxa"/>
            <w:vMerge w:val="restart"/>
            <w:tcBorders>
              <w:top w:val="nil"/>
              <w:left w:val="single" w:sz="4" w:space="0" w:color="auto"/>
              <w:bottom w:val="single" w:sz="4" w:space="0" w:color="000000"/>
              <w:right w:val="single" w:sz="4" w:space="0" w:color="auto"/>
            </w:tcBorders>
            <w:noWrap/>
            <w:vAlign w:val="center"/>
            <w:hideMark/>
          </w:tcPr>
          <w:p w14:paraId="052FEEF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 4.1.1. </w:t>
            </w:r>
          </w:p>
        </w:tc>
        <w:tc>
          <w:tcPr>
            <w:tcW w:w="4180" w:type="dxa"/>
            <w:vMerge w:val="restart"/>
            <w:tcBorders>
              <w:top w:val="nil"/>
              <w:left w:val="single" w:sz="4" w:space="0" w:color="auto"/>
              <w:bottom w:val="single" w:sz="4" w:space="0" w:color="auto"/>
              <w:right w:val="single" w:sz="4" w:space="0" w:color="auto"/>
            </w:tcBorders>
            <w:vAlign w:val="center"/>
            <w:hideMark/>
          </w:tcPr>
          <w:p w14:paraId="1AF05BE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Строительство инфраструктуры для земельных участков в г.Гатчина, предоставленных (предоставляемых) бесплатно гражданам</w:t>
            </w:r>
          </w:p>
        </w:tc>
        <w:tc>
          <w:tcPr>
            <w:tcW w:w="2180" w:type="dxa"/>
            <w:tcBorders>
              <w:top w:val="nil"/>
              <w:left w:val="nil"/>
              <w:bottom w:val="single" w:sz="4" w:space="0" w:color="auto"/>
              <w:right w:val="single" w:sz="4" w:space="0" w:color="auto"/>
            </w:tcBorders>
            <w:vAlign w:val="center"/>
            <w:hideMark/>
          </w:tcPr>
          <w:p w14:paraId="1203117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000000"/>
              <w:right w:val="single" w:sz="4" w:space="0" w:color="auto"/>
            </w:tcBorders>
            <w:vAlign w:val="center"/>
            <w:hideMark/>
          </w:tcPr>
          <w:p w14:paraId="1AC142C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noWrap/>
            <w:vAlign w:val="center"/>
            <w:hideMark/>
          </w:tcPr>
          <w:p w14:paraId="032B38D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100000,00</w:t>
            </w:r>
          </w:p>
        </w:tc>
        <w:tc>
          <w:tcPr>
            <w:tcW w:w="1700" w:type="dxa"/>
            <w:tcBorders>
              <w:top w:val="nil"/>
              <w:left w:val="nil"/>
              <w:bottom w:val="single" w:sz="4" w:space="0" w:color="auto"/>
              <w:right w:val="single" w:sz="4" w:space="0" w:color="auto"/>
            </w:tcBorders>
            <w:noWrap/>
            <w:vAlign w:val="center"/>
            <w:hideMark/>
          </w:tcPr>
          <w:p w14:paraId="2C2F54B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100000,00</w:t>
            </w:r>
          </w:p>
        </w:tc>
        <w:tc>
          <w:tcPr>
            <w:tcW w:w="1600" w:type="dxa"/>
            <w:tcBorders>
              <w:top w:val="nil"/>
              <w:left w:val="nil"/>
              <w:bottom w:val="single" w:sz="4" w:space="0" w:color="auto"/>
              <w:right w:val="single" w:sz="4" w:space="0" w:color="auto"/>
            </w:tcBorders>
            <w:noWrap/>
            <w:vAlign w:val="center"/>
            <w:hideMark/>
          </w:tcPr>
          <w:p w14:paraId="2ED1991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100000,00</w:t>
            </w:r>
          </w:p>
        </w:tc>
        <w:tc>
          <w:tcPr>
            <w:tcW w:w="1660" w:type="dxa"/>
            <w:vMerge w:val="restart"/>
            <w:tcBorders>
              <w:top w:val="nil"/>
              <w:left w:val="single" w:sz="4" w:space="0" w:color="auto"/>
              <w:bottom w:val="single" w:sz="4" w:space="0" w:color="auto"/>
              <w:right w:val="single" w:sz="4" w:space="0" w:color="auto"/>
            </w:tcBorders>
            <w:vAlign w:val="center"/>
            <w:hideMark/>
          </w:tcPr>
          <w:p w14:paraId="39EB096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 xml:space="preserve">Комитет по строительству, МКУ "Управление строительства Гатчинского </w:t>
            </w:r>
            <w:r w:rsidRPr="00B94C46">
              <w:rPr>
                <w:rFonts w:ascii="Times New Roman" w:eastAsia="Times New Roman" w:hAnsi="Times New Roman" w:cs="Times New Roman"/>
                <w:color w:val="000000"/>
                <w:sz w:val="20"/>
                <w:szCs w:val="20"/>
              </w:rPr>
              <w:lastRenderedPageBreak/>
              <w:t>муниципального округа"</w:t>
            </w:r>
          </w:p>
        </w:tc>
      </w:tr>
      <w:tr w:rsidR="00B94C46" w:rsidRPr="00B94C46" w14:paraId="4021D2B8"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0783666C"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6FCEE7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40550BA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000000"/>
              <w:right w:val="single" w:sz="4" w:space="0" w:color="auto"/>
            </w:tcBorders>
            <w:vAlign w:val="center"/>
            <w:hideMark/>
          </w:tcPr>
          <w:p w14:paraId="19AD810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303CB91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2494D03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7C049E4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839E56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9D78CB6"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6C9DA8D2"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762612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1436A99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000000"/>
              <w:right w:val="single" w:sz="4" w:space="0" w:color="auto"/>
            </w:tcBorders>
            <w:vAlign w:val="center"/>
            <w:hideMark/>
          </w:tcPr>
          <w:p w14:paraId="10146F7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7B04831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7724F96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60815A6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D762E3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D1B8216"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7D3DD357"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7E1BDC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3A3A108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000000"/>
              <w:right w:val="single" w:sz="4" w:space="0" w:color="auto"/>
            </w:tcBorders>
            <w:vAlign w:val="center"/>
            <w:hideMark/>
          </w:tcPr>
          <w:p w14:paraId="6097C17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38E69AB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01CA7B8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4FF1DF7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0D16573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0F2E3B9" w14:textId="77777777" w:rsidTr="00B94C46">
        <w:trPr>
          <w:trHeight w:val="765"/>
        </w:trPr>
        <w:tc>
          <w:tcPr>
            <w:tcW w:w="0" w:type="auto"/>
            <w:vMerge/>
            <w:tcBorders>
              <w:top w:val="nil"/>
              <w:left w:val="single" w:sz="4" w:space="0" w:color="auto"/>
              <w:bottom w:val="single" w:sz="4" w:space="0" w:color="000000"/>
              <w:right w:val="single" w:sz="4" w:space="0" w:color="auto"/>
            </w:tcBorders>
            <w:vAlign w:val="center"/>
            <w:hideMark/>
          </w:tcPr>
          <w:p w14:paraId="135A61EF"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D6BBC6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7928A10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000000"/>
              <w:right w:val="single" w:sz="4" w:space="0" w:color="auto"/>
            </w:tcBorders>
            <w:vAlign w:val="center"/>
            <w:hideMark/>
          </w:tcPr>
          <w:p w14:paraId="26B7487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6062CCE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100000,00</w:t>
            </w:r>
          </w:p>
        </w:tc>
        <w:tc>
          <w:tcPr>
            <w:tcW w:w="1700" w:type="dxa"/>
            <w:tcBorders>
              <w:top w:val="nil"/>
              <w:left w:val="nil"/>
              <w:bottom w:val="single" w:sz="4" w:space="0" w:color="auto"/>
              <w:right w:val="single" w:sz="4" w:space="0" w:color="auto"/>
            </w:tcBorders>
            <w:noWrap/>
            <w:vAlign w:val="center"/>
            <w:hideMark/>
          </w:tcPr>
          <w:p w14:paraId="495C6A9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100000,00</w:t>
            </w:r>
          </w:p>
        </w:tc>
        <w:tc>
          <w:tcPr>
            <w:tcW w:w="1600" w:type="dxa"/>
            <w:tcBorders>
              <w:top w:val="nil"/>
              <w:left w:val="nil"/>
              <w:bottom w:val="single" w:sz="4" w:space="0" w:color="auto"/>
              <w:right w:val="single" w:sz="4" w:space="0" w:color="auto"/>
            </w:tcBorders>
            <w:noWrap/>
            <w:vAlign w:val="center"/>
            <w:hideMark/>
          </w:tcPr>
          <w:p w14:paraId="7971785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100000,00</w:t>
            </w:r>
          </w:p>
        </w:tc>
        <w:tc>
          <w:tcPr>
            <w:tcW w:w="0" w:type="auto"/>
            <w:vMerge/>
            <w:tcBorders>
              <w:top w:val="nil"/>
              <w:left w:val="single" w:sz="4" w:space="0" w:color="auto"/>
              <w:bottom w:val="single" w:sz="4" w:space="0" w:color="auto"/>
              <w:right w:val="single" w:sz="4" w:space="0" w:color="auto"/>
            </w:tcBorders>
            <w:vAlign w:val="center"/>
            <w:hideMark/>
          </w:tcPr>
          <w:p w14:paraId="1123AEB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6BA2708" w14:textId="77777777" w:rsidTr="00B94C46">
        <w:trPr>
          <w:trHeight w:val="300"/>
        </w:trPr>
        <w:tc>
          <w:tcPr>
            <w:tcW w:w="960" w:type="dxa"/>
            <w:vMerge w:val="restart"/>
            <w:tcBorders>
              <w:top w:val="nil"/>
              <w:left w:val="single" w:sz="4" w:space="0" w:color="auto"/>
              <w:bottom w:val="single" w:sz="4" w:space="0" w:color="000000"/>
              <w:right w:val="single" w:sz="4" w:space="0" w:color="auto"/>
            </w:tcBorders>
            <w:noWrap/>
            <w:vAlign w:val="center"/>
            <w:hideMark/>
          </w:tcPr>
          <w:p w14:paraId="2116F4F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 4.1.2. </w:t>
            </w:r>
          </w:p>
        </w:tc>
        <w:tc>
          <w:tcPr>
            <w:tcW w:w="4180" w:type="dxa"/>
            <w:vMerge w:val="restart"/>
            <w:tcBorders>
              <w:top w:val="nil"/>
              <w:left w:val="single" w:sz="4" w:space="0" w:color="auto"/>
              <w:bottom w:val="single" w:sz="4" w:space="0" w:color="000000"/>
              <w:right w:val="single" w:sz="4" w:space="0" w:color="auto"/>
            </w:tcBorders>
            <w:vAlign w:val="center"/>
            <w:hideMark/>
          </w:tcPr>
          <w:p w14:paraId="08C1846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Строительство канализационной сети по ул. Багажной, г. Гатчина</w:t>
            </w:r>
          </w:p>
        </w:tc>
        <w:tc>
          <w:tcPr>
            <w:tcW w:w="2180" w:type="dxa"/>
            <w:tcBorders>
              <w:top w:val="nil"/>
              <w:left w:val="nil"/>
              <w:bottom w:val="single" w:sz="4" w:space="0" w:color="auto"/>
              <w:right w:val="single" w:sz="4" w:space="0" w:color="auto"/>
            </w:tcBorders>
            <w:vAlign w:val="center"/>
            <w:hideMark/>
          </w:tcPr>
          <w:p w14:paraId="0300110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000000"/>
              <w:right w:val="single" w:sz="4" w:space="0" w:color="auto"/>
            </w:tcBorders>
            <w:vAlign w:val="center"/>
            <w:hideMark/>
          </w:tcPr>
          <w:p w14:paraId="3499C4D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noWrap/>
            <w:vAlign w:val="center"/>
            <w:hideMark/>
          </w:tcPr>
          <w:p w14:paraId="0A21EFD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12450,00</w:t>
            </w:r>
          </w:p>
        </w:tc>
        <w:tc>
          <w:tcPr>
            <w:tcW w:w="1700" w:type="dxa"/>
            <w:tcBorders>
              <w:top w:val="nil"/>
              <w:left w:val="nil"/>
              <w:bottom w:val="single" w:sz="4" w:space="0" w:color="auto"/>
              <w:right w:val="single" w:sz="4" w:space="0" w:color="auto"/>
            </w:tcBorders>
            <w:noWrap/>
            <w:vAlign w:val="center"/>
            <w:hideMark/>
          </w:tcPr>
          <w:p w14:paraId="52F9B86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5124505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7929E16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по строительству, МКУ "Управление строительства Гатчинского муниципального округа"</w:t>
            </w:r>
          </w:p>
        </w:tc>
      </w:tr>
      <w:tr w:rsidR="00B94C46" w:rsidRPr="00B94C46" w14:paraId="79E0C8EE"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3E78314D"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2408372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6A39C23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000000"/>
              <w:right w:val="single" w:sz="4" w:space="0" w:color="auto"/>
            </w:tcBorders>
            <w:vAlign w:val="center"/>
            <w:hideMark/>
          </w:tcPr>
          <w:p w14:paraId="44DD98E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043F50E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0C0F5AE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441E1C9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23C99B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57E26C4"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3F89440D"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10048EA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19E14DA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000000"/>
              <w:right w:val="single" w:sz="4" w:space="0" w:color="auto"/>
            </w:tcBorders>
            <w:vAlign w:val="center"/>
            <w:hideMark/>
          </w:tcPr>
          <w:p w14:paraId="736D916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4D6F248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3BD95DA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1CE9DCB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2C5B35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C5D790C"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53A1E0FA"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0440C45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43BA130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000000"/>
              <w:right w:val="single" w:sz="4" w:space="0" w:color="auto"/>
            </w:tcBorders>
            <w:vAlign w:val="center"/>
            <w:hideMark/>
          </w:tcPr>
          <w:p w14:paraId="5479CFC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60261C3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3115C9B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2BE859D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0BCC016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5C8F354" w14:textId="77777777" w:rsidTr="00B94C46">
        <w:trPr>
          <w:trHeight w:val="765"/>
        </w:trPr>
        <w:tc>
          <w:tcPr>
            <w:tcW w:w="0" w:type="auto"/>
            <w:vMerge/>
            <w:tcBorders>
              <w:top w:val="nil"/>
              <w:left w:val="single" w:sz="4" w:space="0" w:color="auto"/>
              <w:bottom w:val="single" w:sz="4" w:space="0" w:color="000000"/>
              <w:right w:val="single" w:sz="4" w:space="0" w:color="auto"/>
            </w:tcBorders>
            <w:vAlign w:val="center"/>
            <w:hideMark/>
          </w:tcPr>
          <w:p w14:paraId="18F98B8B"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386B003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7BF49BC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000000"/>
              <w:right w:val="single" w:sz="4" w:space="0" w:color="auto"/>
            </w:tcBorders>
            <w:vAlign w:val="center"/>
            <w:hideMark/>
          </w:tcPr>
          <w:p w14:paraId="7208A13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501DB44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12450,00</w:t>
            </w:r>
          </w:p>
        </w:tc>
        <w:tc>
          <w:tcPr>
            <w:tcW w:w="1700" w:type="dxa"/>
            <w:tcBorders>
              <w:top w:val="nil"/>
              <w:left w:val="nil"/>
              <w:bottom w:val="single" w:sz="4" w:space="0" w:color="auto"/>
              <w:right w:val="single" w:sz="4" w:space="0" w:color="auto"/>
            </w:tcBorders>
            <w:noWrap/>
            <w:vAlign w:val="center"/>
            <w:hideMark/>
          </w:tcPr>
          <w:p w14:paraId="1E9A57B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222409B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B9532C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7D35036" w14:textId="77777777" w:rsidTr="00B94C46">
        <w:trPr>
          <w:trHeight w:val="300"/>
        </w:trPr>
        <w:tc>
          <w:tcPr>
            <w:tcW w:w="960" w:type="dxa"/>
            <w:vMerge w:val="restart"/>
            <w:tcBorders>
              <w:top w:val="nil"/>
              <w:left w:val="single" w:sz="4" w:space="0" w:color="auto"/>
              <w:bottom w:val="single" w:sz="4" w:space="0" w:color="auto"/>
              <w:right w:val="single" w:sz="4" w:space="0" w:color="auto"/>
            </w:tcBorders>
            <w:noWrap/>
            <w:vAlign w:val="center"/>
            <w:hideMark/>
          </w:tcPr>
          <w:p w14:paraId="092B8F7F"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 xml:space="preserve"> 4.2. </w:t>
            </w:r>
          </w:p>
        </w:tc>
        <w:tc>
          <w:tcPr>
            <w:tcW w:w="4180" w:type="dxa"/>
            <w:vMerge w:val="restart"/>
            <w:tcBorders>
              <w:top w:val="nil"/>
              <w:left w:val="single" w:sz="4" w:space="0" w:color="auto"/>
              <w:bottom w:val="single" w:sz="4" w:space="0" w:color="auto"/>
              <w:right w:val="single" w:sz="4" w:space="0" w:color="auto"/>
            </w:tcBorders>
            <w:vAlign w:val="center"/>
            <w:hideMark/>
          </w:tcPr>
          <w:p w14:paraId="672CB488"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Предоставление субсидий МУП «Водоканал» на ремонтные (восстановительные) работы по объектам водоснабжения и водоотведения</w:t>
            </w:r>
          </w:p>
        </w:tc>
        <w:tc>
          <w:tcPr>
            <w:tcW w:w="2180" w:type="dxa"/>
            <w:tcBorders>
              <w:top w:val="nil"/>
              <w:left w:val="nil"/>
              <w:bottom w:val="single" w:sz="4" w:space="0" w:color="auto"/>
              <w:right w:val="single" w:sz="4" w:space="0" w:color="auto"/>
            </w:tcBorders>
            <w:vAlign w:val="center"/>
            <w:hideMark/>
          </w:tcPr>
          <w:p w14:paraId="3916A47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34B13C8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noWrap/>
            <w:vAlign w:val="center"/>
            <w:hideMark/>
          </w:tcPr>
          <w:p w14:paraId="0E6B0CB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324184,10</w:t>
            </w:r>
          </w:p>
        </w:tc>
        <w:tc>
          <w:tcPr>
            <w:tcW w:w="1700" w:type="dxa"/>
            <w:tcBorders>
              <w:top w:val="nil"/>
              <w:left w:val="nil"/>
              <w:bottom w:val="single" w:sz="4" w:space="0" w:color="auto"/>
              <w:right w:val="single" w:sz="4" w:space="0" w:color="auto"/>
            </w:tcBorders>
            <w:noWrap/>
            <w:vAlign w:val="center"/>
            <w:hideMark/>
          </w:tcPr>
          <w:p w14:paraId="3BD27E0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308507,70</w:t>
            </w:r>
          </w:p>
        </w:tc>
        <w:tc>
          <w:tcPr>
            <w:tcW w:w="1600" w:type="dxa"/>
            <w:tcBorders>
              <w:top w:val="nil"/>
              <w:left w:val="nil"/>
              <w:bottom w:val="single" w:sz="4" w:space="0" w:color="auto"/>
              <w:right w:val="single" w:sz="4" w:space="0" w:color="auto"/>
            </w:tcBorders>
            <w:noWrap/>
            <w:vAlign w:val="center"/>
            <w:hideMark/>
          </w:tcPr>
          <w:p w14:paraId="15398DF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220500,00</w:t>
            </w:r>
          </w:p>
        </w:tc>
        <w:tc>
          <w:tcPr>
            <w:tcW w:w="1660" w:type="dxa"/>
            <w:vMerge w:val="restart"/>
            <w:tcBorders>
              <w:top w:val="nil"/>
              <w:left w:val="single" w:sz="4" w:space="0" w:color="auto"/>
              <w:bottom w:val="single" w:sz="4" w:space="0" w:color="auto"/>
              <w:right w:val="single" w:sz="4" w:space="0" w:color="auto"/>
            </w:tcBorders>
            <w:vAlign w:val="center"/>
            <w:hideMark/>
          </w:tcPr>
          <w:p w14:paraId="5C07F1C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МУП "Водоканал" г.Гатчина</w:t>
            </w:r>
          </w:p>
        </w:tc>
      </w:tr>
      <w:tr w:rsidR="00B94C46" w:rsidRPr="00B94C46" w14:paraId="5E956CC7"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40B8F731"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2EFE8E5"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vAlign w:val="center"/>
            <w:hideMark/>
          </w:tcPr>
          <w:p w14:paraId="18C667B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0E85BF1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3C0150A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19806C2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6EC1678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0CACDC8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59AF6FE"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257AF58C"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92ABADF"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vAlign w:val="center"/>
            <w:hideMark/>
          </w:tcPr>
          <w:p w14:paraId="774FF3F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5150688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14C8179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5B3D7C9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60E2191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CE9EFA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F1B51D2"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75021948"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C90C309"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vAlign w:val="center"/>
            <w:hideMark/>
          </w:tcPr>
          <w:p w14:paraId="08970F0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26295D6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1BF0558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6E0D656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12F8AA1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8A2F84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4DEBA88"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661ECE90"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6E74C05"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vAlign w:val="center"/>
            <w:hideMark/>
          </w:tcPr>
          <w:p w14:paraId="325C304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15B4490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shd w:val="clear" w:color="auto" w:fill="FFFFFF"/>
            <w:noWrap/>
            <w:vAlign w:val="center"/>
            <w:hideMark/>
          </w:tcPr>
          <w:p w14:paraId="4061EDA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324184,10</w:t>
            </w:r>
          </w:p>
        </w:tc>
        <w:tc>
          <w:tcPr>
            <w:tcW w:w="1700" w:type="dxa"/>
            <w:tcBorders>
              <w:top w:val="nil"/>
              <w:left w:val="nil"/>
              <w:bottom w:val="single" w:sz="4" w:space="0" w:color="auto"/>
              <w:right w:val="single" w:sz="4" w:space="0" w:color="auto"/>
            </w:tcBorders>
            <w:shd w:val="clear" w:color="auto" w:fill="FFFFFF"/>
            <w:noWrap/>
            <w:vAlign w:val="center"/>
            <w:hideMark/>
          </w:tcPr>
          <w:p w14:paraId="07E6F94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308507,70</w:t>
            </w:r>
          </w:p>
        </w:tc>
        <w:tc>
          <w:tcPr>
            <w:tcW w:w="1600" w:type="dxa"/>
            <w:tcBorders>
              <w:top w:val="nil"/>
              <w:left w:val="nil"/>
              <w:bottom w:val="single" w:sz="4" w:space="0" w:color="auto"/>
              <w:right w:val="single" w:sz="4" w:space="0" w:color="auto"/>
            </w:tcBorders>
            <w:shd w:val="clear" w:color="auto" w:fill="FFFFFF"/>
            <w:noWrap/>
            <w:vAlign w:val="center"/>
            <w:hideMark/>
          </w:tcPr>
          <w:p w14:paraId="42F6224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220500,00</w:t>
            </w:r>
          </w:p>
        </w:tc>
        <w:tc>
          <w:tcPr>
            <w:tcW w:w="0" w:type="auto"/>
            <w:vMerge/>
            <w:tcBorders>
              <w:top w:val="nil"/>
              <w:left w:val="single" w:sz="4" w:space="0" w:color="auto"/>
              <w:bottom w:val="single" w:sz="4" w:space="0" w:color="auto"/>
              <w:right w:val="single" w:sz="4" w:space="0" w:color="auto"/>
            </w:tcBorders>
            <w:vAlign w:val="center"/>
            <w:hideMark/>
          </w:tcPr>
          <w:p w14:paraId="778E304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5137EFF"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0FA6C9C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4.2.1</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0C98818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 Капитальный ремонт наружных сетей водопровода и колодцев по адресу: г.Гатчина, ул.Заводская  </w:t>
            </w:r>
          </w:p>
        </w:tc>
        <w:tc>
          <w:tcPr>
            <w:tcW w:w="2180" w:type="dxa"/>
            <w:tcBorders>
              <w:top w:val="nil"/>
              <w:left w:val="nil"/>
              <w:bottom w:val="single" w:sz="4" w:space="0" w:color="auto"/>
              <w:right w:val="single" w:sz="4" w:space="0" w:color="auto"/>
            </w:tcBorders>
            <w:vAlign w:val="center"/>
            <w:hideMark/>
          </w:tcPr>
          <w:p w14:paraId="51AD2F5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7BFF0C8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w:t>
            </w:r>
          </w:p>
        </w:tc>
        <w:tc>
          <w:tcPr>
            <w:tcW w:w="1660" w:type="dxa"/>
            <w:tcBorders>
              <w:top w:val="nil"/>
              <w:left w:val="nil"/>
              <w:bottom w:val="single" w:sz="4" w:space="0" w:color="auto"/>
              <w:right w:val="single" w:sz="4" w:space="0" w:color="auto"/>
            </w:tcBorders>
            <w:vAlign w:val="center"/>
            <w:hideMark/>
          </w:tcPr>
          <w:p w14:paraId="028F852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8611,64</w:t>
            </w:r>
          </w:p>
        </w:tc>
        <w:tc>
          <w:tcPr>
            <w:tcW w:w="1700" w:type="dxa"/>
            <w:tcBorders>
              <w:top w:val="nil"/>
              <w:left w:val="nil"/>
              <w:bottom w:val="single" w:sz="4" w:space="0" w:color="auto"/>
              <w:right w:val="single" w:sz="4" w:space="0" w:color="auto"/>
            </w:tcBorders>
            <w:vAlign w:val="center"/>
            <w:hideMark/>
          </w:tcPr>
          <w:p w14:paraId="56F436B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8933,50</w:t>
            </w:r>
          </w:p>
        </w:tc>
        <w:tc>
          <w:tcPr>
            <w:tcW w:w="1600" w:type="dxa"/>
            <w:tcBorders>
              <w:top w:val="nil"/>
              <w:left w:val="nil"/>
              <w:bottom w:val="single" w:sz="4" w:space="0" w:color="auto"/>
              <w:right w:val="single" w:sz="4" w:space="0" w:color="auto"/>
            </w:tcBorders>
            <w:vAlign w:val="center"/>
            <w:hideMark/>
          </w:tcPr>
          <w:p w14:paraId="71E39C2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43EAE30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МУП "Водоканал" г.Гатчина</w:t>
            </w:r>
          </w:p>
        </w:tc>
      </w:tr>
      <w:tr w:rsidR="00B94C46" w:rsidRPr="00B94C46" w14:paraId="7E051A88"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77FBCA1C"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1858D5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4B8BC4C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4C08EA6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0D15184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7D524C9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5951180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17143A1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9182E8A"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24D7CA9F"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584E8F1"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56E91B5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47CB0F3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541330F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7F4AE70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778DA2D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0FAD5EB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DC20914"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7FBE083F"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84F47DB"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548476D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78D037F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66FF4C4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6B1F1CE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23A3EE0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2F074E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CA9CBE5"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57E3167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DE190AC"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1177EE3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40FAF57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76A6F01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8611,64</w:t>
            </w:r>
          </w:p>
        </w:tc>
        <w:tc>
          <w:tcPr>
            <w:tcW w:w="1700" w:type="dxa"/>
            <w:tcBorders>
              <w:top w:val="nil"/>
              <w:left w:val="nil"/>
              <w:bottom w:val="single" w:sz="4" w:space="0" w:color="auto"/>
              <w:right w:val="single" w:sz="4" w:space="0" w:color="auto"/>
            </w:tcBorders>
            <w:vAlign w:val="center"/>
            <w:hideMark/>
          </w:tcPr>
          <w:p w14:paraId="7D55FF8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8933,50</w:t>
            </w:r>
          </w:p>
        </w:tc>
        <w:tc>
          <w:tcPr>
            <w:tcW w:w="1600" w:type="dxa"/>
            <w:tcBorders>
              <w:top w:val="nil"/>
              <w:left w:val="nil"/>
              <w:bottom w:val="single" w:sz="4" w:space="0" w:color="auto"/>
              <w:right w:val="single" w:sz="4" w:space="0" w:color="auto"/>
            </w:tcBorders>
            <w:vAlign w:val="center"/>
            <w:hideMark/>
          </w:tcPr>
          <w:p w14:paraId="6739592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1E1D148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9B9F8EF"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7900014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4.2.2</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103D1E7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 Капитальный ремонт наружных сетей канализации, водопровода и колодцев по адресу: г.Гатчина, ул.Рощинская,18,18а,20,24 </w:t>
            </w:r>
          </w:p>
        </w:tc>
        <w:tc>
          <w:tcPr>
            <w:tcW w:w="2180" w:type="dxa"/>
            <w:tcBorders>
              <w:top w:val="nil"/>
              <w:left w:val="nil"/>
              <w:bottom w:val="single" w:sz="4" w:space="0" w:color="auto"/>
              <w:right w:val="single" w:sz="4" w:space="0" w:color="auto"/>
            </w:tcBorders>
            <w:vAlign w:val="center"/>
            <w:hideMark/>
          </w:tcPr>
          <w:p w14:paraId="13C76F4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65042C9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w:t>
            </w:r>
          </w:p>
        </w:tc>
        <w:tc>
          <w:tcPr>
            <w:tcW w:w="1660" w:type="dxa"/>
            <w:tcBorders>
              <w:top w:val="nil"/>
              <w:left w:val="nil"/>
              <w:bottom w:val="single" w:sz="4" w:space="0" w:color="auto"/>
              <w:right w:val="single" w:sz="4" w:space="0" w:color="auto"/>
            </w:tcBorders>
            <w:vAlign w:val="center"/>
            <w:hideMark/>
          </w:tcPr>
          <w:p w14:paraId="6C30639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20456,77</w:t>
            </w:r>
          </w:p>
        </w:tc>
        <w:tc>
          <w:tcPr>
            <w:tcW w:w="1700" w:type="dxa"/>
            <w:tcBorders>
              <w:top w:val="nil"/>
              <w:left w:val="nil"/>
              <w:bottom w:val="single" w:sz="4" w:space="0" w:color="auto"/>
              <w:right w:val="single" w:sz="4" w:space="0" w:color="auto"/>
            </w:tcBorders>
            <w:vAlign w:val="center"/>
            <w:hideMark/>
          </w:tcPr>
          <w:p w14:paraId="176A836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6C4012E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71223E3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МУП "Водоканал" г.Гатчина</w:t>
            </w:r>
          </w:p>
        </w:tc>
      </w:tr>
      <w:tr w:rsidR="00B94C46" w:rsidRPr="00B94C46" w14:paraId="2D8F9C4B"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7E8FB5C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A3D5BAC"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4EF2C14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51EEB5C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4DC0C1C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76D7B0E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4BA9BF0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A11F27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691C9A6"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796BB3A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3D7CF4E"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7938C1A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116AB14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451F1FC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5613A16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4A23295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1F6727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B829A88"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41F1A24C"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DEC11E7"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1477B20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4EF5414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31D559D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60E4774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37C0C76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9AE370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5F0C1F4"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4C6F1EDC"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DFFB463"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35B82B5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75632EE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790B114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20456,77</w:t>
            </w:r>
          </w:p>
        </w:tc>
        <w:tc>
          <w:tcPr>
            <w:tcW w:w="1700" w:type="dxa"/>
            <w:tcBorders>
              <w:top w:val="nil"/>
              <w:left w:val="nil"/>
              <w:bottom w:val="single" w:sz="4" w:space="0" w:color="auto"/>
              <w:right w:val="single" w:sz="4" w:space="0" w:color="auto"/>
            </w:tcBorders>
            <w:vAlign w:val="center"/>
            <w:hideMark/>
          </w:tcPr>
          <w:p w14:paraId="38A2EE5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5D9F65B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70CED1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A2A42A6"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104DA0B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4.2.3</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0D1BFFC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 Капитальный ремонт наружных сетей канализации, водопровода и колонцев по адресу: г. Гатчина, ул. Соборная,20б,20а,20,21а, ул.Карла Маркса 37,39,41 </w:t>
            </w:r>
          </w:p>
        </w:tc>
        <w:tc>
          <w:tcPr>
            <w:tcW w:w="2180" w:type="dxa"/>
            <w:tcBorders>
              <w:top w:val="nil"/>
              <w:left w:val="nil"/>
              <w:bottom w:val="single" w:sz="4" w:space="0" w:color="auto"/>
              <w:right w:val="single" w:sz="4" w:space="0" w:color="auto"/>
            </w:tcBorders>
            <w:vAlign w:val="center"/>
            <w:hideMark/>
          </w:tcPr>
          <w:p w14:paraId="0630209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7F5F8D5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w:t>
            </w:r>
          </w:p>
        </w:tc>
        <w:tc>
          <w:tcPr>
            <w:tcW w:w="1660" w:type="dxa"/>
            <w:tcBorders>
              <w:top w:val="nil"/>
              <w:left w:val="nil"/>
              <w:bottom w:val="single" w:sz="4" w:space="0" w:color="auto"/>
              <w:right w:val="single" w:sz="4" w:space="0" w:color="auto"/>
            </w:tcBorders>
            <w:vAlign w:val="center"/>
            <w:hideMark/>
          </w:tcPr>
          <w:p w14:paraId="0FBDEA7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9315,29</w:t>
            </w:r>
          </w:p>
        </w:tc>
        <w:tc>
          <w:tcPr>
            <w:tcW w:w="1700" w:type="dxa"/>
            <w:tcBorders>
              <w:top w:val="nil"/>
              <w:left w:val="nil"/>
              <w:bottom w:val="single" w:sz="4" w:space="0" w:color="auto"/>
              <w:right w:val="single" w:sz="4" w:space="0" w:color="auto"/>
            </w:tcBorders>
            <w:vAlign w:val="center"/>
            <w:hideMark/>
          </w:tcPr>
          <w:p w14:paraId="03D8C95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2EB1275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5D3DE29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МУП "Водоканал" г.Гатчина</w:t>
            </w:r>
          </w:p>
        </w:tc>
      </w:tr>
      <w:tr w:rsidR="00B94C46" w:rsidRPr="00B94C46" w14:paraId="3A7D5338"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324BAFF3"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CA9C85C"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3878250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74321CF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418E273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0584449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3E47871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915F5A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54339F9"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74EE5F7C"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7D21792"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51DF423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7CFCDDE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0BDA96A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5BD3531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5526CCC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C8AD61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12FD23C"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7F13B93B"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2B5F9FB"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0A43DB3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683E90D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4346A41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08115A4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1CC1F6F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82B538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EE84BD9"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72A1151F"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8B4317C"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23DB393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2C2DC9C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73A3450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9315,29</w:t>
            </w:r>
          </w:p>
        </w:tc>
        <w:tc>
          <w:tcPr>
            <w:tcW w:w="1700" w:type="dxa"/>
            <w:tcBorders>
              <w:top w:val="nil"/>
              <w:left w:val="nil"/>
              <w:bottom w:val="single" w:sz="4" w:space="0" w:color="auto"/>
              <w:right w:val="single" w:sz="4" w:space="0" w:color="auto"/>
            </w:tcBorders>
            <w:vAlign w:val="center"/>
            <w:hideMark/>
          </w:tcPr>
          <w:p w14:paraId="599C77B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62AA3EB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3835B18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1833BFF"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30B2D2C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4.2.4</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574DA57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 Капитальный ремонт наружных сетей канализации и колондцев по адресу: г.Гатчина, ул.Урицкого 26 </w:t>
            </w:r>
          </w:p>
        </w:tc>
        <w:tc>
          <w:tcPr>
            <w:tcW w:w="2180" w:type="dxa"/>
            <w:tcBorders>
              <w:top w:val="nil"/>
              <w:left w:val="nil"/>
              <w:bottom w:val="single" w:sz="4" w:space="0" w:color="auto"/>
              <w:right w:val="single" w:sz="4" w:space="0" w:color="auto"/>
            </w:tcBorders>
            <w:vAlign w:val="center"/>
            <w:hideMark/>
          </w:tcPr>
          <w:p w14:paraId="58D1996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7BF6CFB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w:t>
            </w:r>
          </w:p>
        </w:tc>
        <w:tc>
          <w:tcPr>
            <w:tcW w:w="1660" w:type="dxa"/>
            <w:tcBorders>
              <w:top w:val="nil"/>
              <w:left w:val="nil"/>
              <w:bottom w:val="single" w:sz="4" w:space="0" w:color="auto"/>
              <w:right w:val="single" w:sz="4" w:space="0" w:color="auto"/>
            </w:tcBorders>
            <w:vAlign w:val="center"/>
            <w:hideMark/>
          </w:tcPr>
          <w:p w14:paraId="468BB4B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4843,10</w:t>
            </w:r>
          </w:p>
        </w:tc>
        <w:tc>
          <w:tcPr>
            <w:tcW w:w="1700" w:type="dxa"/>
            <w:tcBorders>
              <w:top w:val="nil"/>
              <w:left w:val="nil"/>
              <w:bottom w:val="single" w:sz="4" w:space="0" w:color="auto"/>
              <w:right w:val="single" w:sz="4" w:space="0" w:color="auto"/>
            </w:tcBorders>
            <w:vAlign w:val="center"/>
            <w:hideMark/>
          </w:tcPr>
          <w:p w14:paraId="78A189E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68345B8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3BA91B2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МУП "Водоканал" г.Гатчина</w:t>
            </w:r>
          </w:p>
        </w:tc>
      </w:tr>
      <w:tr w:rsidR="00B94C46" w:rsidRPr="00B94C46" w14:paraId="734CB284"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02A19283"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B7E5C2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09A1C5E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1E31B37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73BF435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0B87226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5A3F42C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7F0933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CFE7B23"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606976B9"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8FC9250"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1C85F19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5992D2C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70ABEAD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0E5DF55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459977A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B8FF6D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6F5F527"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9C6DB69"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CDC21FD"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6410AE6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6EFF171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4B264C6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174E3DA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2FA0CE0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70D5EA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4B6EB3D"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04CABF00"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10E10B4"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43A3C1F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7C546B2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4D9FBC3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4843,10</w:t>
            </w:r>
          </w:p>
        </w:tc>
        <w:tc>
          <w:tcPr>
            <w:tcW w:w="1700" w:type="dxa"/>
            <w:tcBorders>
              <w:top w:val="nil"/>
              <w:left w:val="nil"/>
              <w:bottom w:val="single" w:sz="4" w:space="0" w:color="auto"/>
              <w:right w:val="single" w:sz="4" w:space="0" w:color="auto"/>
            </w:tcBorders>
            <w:vAlign w:val="center"/>
            <w:hideMark/>
          </w:tcPr>
          <w:p w14:paraId="040560C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5D5E8C5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0F3B65A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DB6B281"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286B78E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4.2.5</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3E08EAA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 Капитальный ремонт наружных сетей водопровода, канализации и колодцев по адресу:г.Гатчина,ул.7-й армии, от пр.25 Октября до ул.Чехова </w:t>
            </w:r>
          </w:p>
        </w:tc>
        <w:tc>
          <w:tcPr>
            <w:tcW w:w="2180" w:type="dxa"/>
            <w:tcBorders>
              <w:top w:val="nil"/>
              <w:left w:val="nil"/>
              <w:bottom w:val="single" w:sz="4" w:space="0" w:color="auto"/>
              <w:right w:val="single" w:sz="4" w:space="0" w:color="auto"/>
            </w:tcBorders>
            <w:vAlign w:val="center"/>
            <w:hideMark/>
          </w:tcPr>
          <w:p w14:paraId="771E511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611901E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w:t>
            </w:r>
          </w:p>
        </w:tc>
        <w:tc>
          <w:tcPr>
            <w:tcW w:w="1660" w:type="dxa"/>
            <w:tcBorders>
              <w:top w:val="nil"/>
              <w:left w:val="nil"/>
              <w:bottom w:val="single" w:sz="4" w:space="0" w:color="auto"/>
              <w:right w:val="single" w:sz="4" w:space="0" w:color="auto"/>
            </w:tcBorders>
            <w:vAlign w:val="center"/>
            <w:hideMark/>
          </w:tcPr>
          <w:p w14:paraId="176B813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41276,67</w:t>
            </w:r>
          </w:p>
        </w:tc>
        <w:tc>
          <w:tcPr>
            <w:tcW w:w="1700" w:type="dxa"/>
            <w:tcBorders>
              <w:top w:val="nil"/>
              <w:left w:val="nil"/>
              <w:bottom w:val="single" w:sz="4" w:space="0" w:color="auto"/>
              <w:right w:val="single" w:sz="4" w:space="0" w:color="auto"/>
            </w:tcBorders>
            <w:vAlign w:val="center"/>
            <w:hideMark/>
          </w:tcPr>
          <w:p w14:paraId="1249FE7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42690,00</w:t>
            </w:r>
          </w:p>
        </w:tc>
        <w:tc>
          <w:tcPr>
            <w:tcW w:w="1600" w:type="dxa"/>
            <w:tcBorders>
              <w:top w:val="nil"/>
              <w:left w:val="nil"/>
              <w:bottom w:val="single" w:sz="4" w:space="0" w:color="auto"/>
              <w:right w:val="single" w:sz="4" w:space="0" w:color="auto"/>
            </w:tcBorders>
            <w:vAlign w:val="center"/>
            <w:hideMark/>
          </w:tcPr>
          <w:p w14:paraId="3BB3038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29989,00</w:t>
            </w:r>
          </w:p>
        </w:tc>
        <w:tc>
          <w:tcPr>
            <w:tcW w:w="1660" w:type="dxa"/>
            <w:vMerge w:val="restart"/>
            <w:tcBorders>
              <w:top w:val="nil"/>
              <w:left w:val="single" w:sz="4" w:space="0" w:color="auto"/>
              <w:bottom w:val="single" w:sz="4" w:space="0" w:color="auto"/>
              <w:right w:val="single" w:sz="4" w:space="0" w:color="auto"/>
            </w:tcBorders>
            <w:vAlign w:val="center"/>
            <w:hideMark/>
          </w:tcPr>
          <w:p w14:paraId="5D9A262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МУП "Водоканал" г.Гатчина</w:t>
            </w:r>
          </w:p>
        </w:tc>
      </w:tr>
      <w:tr w:rsidR="00B94C46" w:rsidRPr="00B94C46" w14:paraId="48825E27"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64EB073B"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78152C1"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2750744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548AA50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65EA15C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6053108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6DAE91B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D19F96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8FFE96E"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4C62E7AB"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95E5B5F"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03E4139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5FD07E0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5C7F4A7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1A58064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3DF6A0B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3980B08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34B3B93"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2CAAED04"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45373F1"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0093B4F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3D91A44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1758BF2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42AAA57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279AC60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7AD02A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F534802"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383942C1"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7C2C37A"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55D1DF3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6F6DD85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641054E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41276,67</w:t>
            </w:r>
          </w:p>
        </w:tc>
        <w:tc>
          <w:tcPr>
            <w:tcW w:w="1700" w:type="dxa"/>
            <w:tcBorders>
              <w:top w:val="nil"/>
              <w:left w:val="nil"/>
              <w:bottom w:val="single" w:sz="4" w:space="0" w:color="auto"/>
              <w:right w:val="single" w:sz="4" w:space="0" w:color="auto"/>
            </w:tcBorders>
            <w:vAlign w:val="center"/>
            <w:hideMark/>
          </w:tcPr>
          <w:p w14:paraId="6195BB5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42690,00</w:t>
            </w:r>
          </w:p>
        </w:tc>
        <w:tc>
          <w:tcPr>
            <w:tcW w:w="1600" w:type="dxa"/>
            <w:tcBorders>
              <w:top w:val="nil"/>
              <w:left w:val="nil"/>
              <w:bottom w:val="single" w:sz="4" w:space="0" w:color="auto"/>
              <w:right w:val="single" w:sz="4" w:space="0" w:color="auto"/>
            </w:tcBorders>
            <w:vAlign w:val="center"/>
            <w:hideMark/>
          </w:tcPr>
          <w:p w14:paraId="4840025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29989,00</w:t>
            </w:r>
          </w:p>
        </w:tc>
        <w:tc>
          <w:tcPr>
            <w:tcW w:w="0" w:type="auto"/>
            <w:vMerge/>
            <w:tcBorders>
              <w:top w:val="nil"/>
              <w:left w:val="single" w:sz="4" w:space="0" w:color="auto"/>
              <w:bottom w:val="single" w:sz="4" w:space="0" w:color="auto"/>
              <w:right w:val="single" w:sz="4" w:space="0" w:color="auto"/>
            </w:tcBorders>
            <w:vAlign w:val="center"/>
            <w:hideMark/>
          </w:tcPr>
          <w:p w14:paraId="5AA7B83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1092CFA"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68FE64B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4.2.6</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026BBC2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 Капитальный ремонт магистрального водопровода, участка наружных сетей водопровода ДУ 200 мм и канализационных колодцев по адресу: г.Гатчина,ул.Генерала Кныша, от ул. Новоселов до ул.Киевская </w:t>
            </w:r>
          </w:p>
        </w:tc>
        <w:tc>
          <w:tcPr>
            <w:tcW w:w="2180" w:type="dxa"/>
            <w:tcBorders>
              <w:top w:val="nil"/>
              <w:left w:val="nil"/>
              <w:bottom w:val="single" w:sz="4" w:space="0" w:color="auto"/>
              <w:right w:val="single" w:sz="4" w:space="0" w:color="auto"/>
            </w:tcBorders>
            <w:vAlign w:val="center"/>
            <w:hideMark/>
          </w:tcPr>
          <w:p w14:paraId="7A1D993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5C8C325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w:t>
            </w:r>
          </w:p>
        </w:tc>
        <w:tc>
          <w:tcPr>
            <w:tcW w:w="1660" w:type="dxa"/>
            <w:tcBorders>
              <w:top w:val="nil"/>
              <w:left w:val="nil"/>
              <w:bottom w:val="single" w:sz="4" w:space="0" w:color="auto"/>
              <w:right w:val="single" w:sz="4" w:space="0" w:color="auto"/>
            </w:tcBorders>
            <w:vAlign w:val="center"/>
            <w:hideMark/>
          </w:tcPr>
          <w:p w14:paraId="0974368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18899,63</w:t>
            </w:r>
          </w:p>
        </w:tc>
        <w:tc>
          <w:tcPr>
            <w:tcW w:w="1700" w:type="dxa"/>
            <w:tcBorders>
              <w:top w:val="nil"/>
              <w:left w:val="nil"/>
              <w:bottom w:val="single" w:sz="4" w:space="0" w:color="auto"/>
              <w:right w:val="single" w:sz="4" w:space="0" w:color="auto"/>
            </w:tcBorders>
            <w:vAlign w:val="center"/>
            <w:hideMark/>
          </w:tcPr>
          <w:p w14:paraId="4A5BD93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80077,24</w:t>
            </w:r>
          </w:p>
        </w:tc>
        <w:tc>
          <w:tcPr>
            <w:tcW w:w="1600" w:type="dxa"/>
            <w:tcBorders>
              <w:top w:val="nil"/>
              <w:left w:val="nil"/>
              <w:bottom w:val="single" w:sz="4" w:space="0" w:color="auto"/>
              <w:right w:val="single" w:sz="4" w:space="0" w:color="auto"/>
            </w:tcBorders>
            <w:vAlign w:val="center"/>
            <w:hideMark/>
          </w:tcPr>
          <w:p w14:paraId="40A8F17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20258,90</w:t>
            </w:r>
          </w:p>
        </w:tc>
        <w:tc>
          <w:tcPr>
            <w:tcW w:w="1660" w:type="dxa"/>
            <w:vMerge w:val="restart"/>
            <w:tcBorders>
              <w:top w:val="nil"/>
              <w:left w:val="single" w:sz="4" w:space="0" w:color="auto"/>
              <w:bottom w:val="single" w:sz="4" w:space="0" w:color="auto"/>
              <w:right w:val="single" w:sz="4" w:space="0" w:color="auto"/>
            </w:tcBorders>
            <w:vAlign w:val="center"/>
            <w:hideMark/>
          </w:tcPr>
          <w:p w14:paraId="2C443DF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МУП "Водоканал" г.Гатчина</w:t>
            </w:r>
          </w:p>
        </w:tc>
      </w:tr>
      <w:tr w:rsidR="00B94C46" w:rsidRPr="00B94C46" w14:paraId="3063CE14"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680F5845"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FBA4D0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19299F9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6CDD525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01AC49D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499A8C1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48FDEC6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0643C2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226D7D6"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7FE5940D"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56DBF2B"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7E4BA59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371D85C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02A2D66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3C08DBF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3AEBF17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089C604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453A518"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7332E98"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18F4ED0"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51CF7A5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1F957AA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4490309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6AA4E05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523FD22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56F27B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F2E11D2"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57F16F3F"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445A272"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5E75D21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6909C50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36D85D0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18899,63</w:t>
            </w:r>
          </w:p>
        </w:tc>
        <w:tc>
          <w:tcPr>
            <w:tcW w:w="1700" w:type="dxa"/>
            <w:tcBorders>
              <w:top w:val="nil"/>
              <w:left w:val="nil"/>
              <w:bottom w:val="single" w:sz="4" w:space="0" w:color="auto"/>
              <w:right w:val="single" w:sz="4" w:space="0" w:color="auto"/>
            </w:tcBorders>
            <w:vAlign w:val="center"/>
            <w:hideMark/>
          </w:tcPr>
          <w:p w14:paraId="2574E9C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80077,24</w:t>
            </w:r>
          </w:p>
        </w:tc>
        <w:tc>
          <w:tcPr>
            <w:tcW w:w="1600" w:type="dxa"/>
            <w:tcBorders>
              <w:top w:val="nil"/>
              <w:left w:val="nil"/>
              <w:bottom w:val="single" w:sz="4" w:space="0" w:color="auto"/>
              <w:right w:val="single" w:sz="4" w:space="0" w:color="auto"/>
            </w:tcBorders>
            <w:vAlign w:val="center"/>
            <w:hideMark/>
          </w:tcPr>
          <w:p w14:paraId="113A094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20258,90</w:t>
            </w:r>
          </w:p>
        </w:tc>
        <w:tc>
          <w:tcPr>
            <w:tcW w:w="0" w:type="auto"/>
            <w:vMerge/>
            <w:tcBorders>
              <w:top w:val="nil"/>
              <w:left w:val="single" w:sz="4" w:space="0" w:color="auto"/>
              <w:bottom w:val="single" w:sz="4" w:space="0" w:color="auto"/>
              <w:right w:val="single" w:sz="4" w:space="0" w:color="auto"/>
            </w:tcBorders>
            <w:vAlign w:val="center"/>
            <w:hideMark/>
          </w:tcPr>
          <w:p w14:paraId="7A83D92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1696F1C"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156E73B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lastRenderedPageBreak/>
              <w:t>4.2.7</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495AFA5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 Капитальный ремонт наружных сетей водопровода,канализации и колодцев по объекту: Благоустройство общественной территории "Березовые ворота" </w:t>
            </w:r>
          </w:p>
        </w:tc>
        <w:tc>
          <w:tcPr>
            <w:tcW w:w="2180" w:type="dxa"/>
            <w:tcBorders>
              <w:top w:val="nil"/>
              <w:left w:val="nil"/>
              <w:bottom w:val="single" w:sz="4" w:space="0" w:color="auto"/>
              <w:right w:val="single" w:sz="4" w:space="0" w:color="auto"/>
            </w:tcBorders>
            <w:vAlign w:val="center"/>
            <w:hideMark/>
          </w:tcPr>
          <w:p w14:paraId="4241DB6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738AE06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w:t>
            </w:r>
          </w:p>
        </w:tc>
        <w:tc>
          <w:tcPr>
            <w:tcW w:w="1660" w:type="dxa"/>
            <w:tcBorders>
              <w:top w:val="nil"/>
              <w:left w:val="nil"/>
              <w:bottom w:val="single" w:sz="4" w:space="0" w:color="auto"/>
              <w:right w:val="single" w:sz="4" w:space="0" w:color="auto"/>
            </w:tcBorders>
            <w:vAlign w:val="center"/>
            <w:hideMark/>
          </w:tcPr>
          <w:p w14:paraId="31D07F8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18324,70</w:t>
            </w:r>
          </w:p>
        </w:tc>
        <w:tc>
          <w:tcPr>
            <w:tcW w:w="1700" w:type="dxa"/>
            <w:tcBorders>
              <w:top w:val="nil"/>
              <w:left w:val="nil"/>
              <w:bottom w:val="single" w:sz="4" w:space="0" w:color="auto"/>
              <w:right w:val="single" w:sz="4" w:space="0" w:color="auto"/>
            </w:tcBorders>
            <w:vAlign w:val="center"/>
            <w:hideMark/>
          </w:tcPr>
          <w:p w14:paraId="26BA28D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4EBE0AD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6BB387B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МУП "Водоканал" г.Гатчина</w:t>
            </w:r>
          </w:p>
        </w:tc>
      </w:tr>
      <w:tr w:rsidR="00B94C46" w:rsidRPr="00B94C46" w14:paraId="3C425A74"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24D86EE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E232C59"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46690E0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474CD9A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6A466F5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2B2B86F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3FE4E04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A7D195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147122D"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894D5ED"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0DFD15E"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056FEF0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3232686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52DC882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7160B56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261C442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57053A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C92DF24"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7E912BA0"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2438CD1"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147DF2C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3ED7E01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7ABC886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2DC8C9A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0AECF26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3F1BE7A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076AD86"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19872A05"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163AF4C"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1848DA4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3DEA2CA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5BC00D9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18324,70</w:t>
            </w:r>
          </w:p>
        </w:tc>
        <w:tc>
          <w:tcPr>
            <w:tcW w:w="1700" w:type="dxa"/>
            <w:tcBorders>
              <w:top w:val="nil"/>
              <w:left w:val="nil"/>
              <w:bottom w:val="single" w:sz="4" w:space="0" w:color="auto"/>
              <w:right w:val="single" w:sz="4" w:space="0" w:color="auto"/>
            </w:tcBorders>
            <w:vAlign w:val="center"/>
            <w:hideMark/>
          </w:tcPr>
          <w:p w14:paraId="71D6043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3A6B975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C994EF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EB34474"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53EBC11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4.2.8</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165AD61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 Капитальный ремонт наружных сетей водопровода, канализации и колодцев по адресу: г.Гатчина, ул. Чкалова от д.5 до д.79 </w:t>
            </w:r>
          </w:p>
        </w:tc>
        <w:tc>
          <w:tcPr>
            <w:tcW w:w="2180" w:type="dxa"/>
            <w:tcBorders>
              <w:top w:val="nil"/>
              <w:left w:val="nil"/>
              <w:bottom w:val="single" w:sz="4" w:space="0" w:color="auto"/>
              <w:right w:val="single" w:sz="4" w:space="0" w:color="auto"/>
            </w:tcBorders>
            <w:vAlign w:val="center"/>
            <w:hideMark/>
          </w:tcPr>
          <w:p w14:paraId="35D4D2B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40A417C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w:t>
            </w:r>
          </w:p>
        </w:tc>
        <w:tc>
          <w:tcPr>
            <w:tcW w:w="1660" w:type="dxa"/>
            <w:tcBorders>
              <w:top w:val="nil"/>
              <w:left w:val="nil"/>
              <w:bottom w:val="single" w:sz="4" w:space="0" w:color="auto"/>
              <w:right w:val="single" w:sz="4" w:space="0" w:color="auto"/>
            </w:tcBorders>
            <w:vAlign w:val="center"/>
            <w:hideMark/>
          </w:tcPr>
          <w:p w14:paraId="72305B8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57417,16</w:t>
            </w:r>
          </w:p>
        </w:tc>
        <w:tc>
          <w:tcPr>
            <w:tcW w:w="1700" w:type="dxa"/>
            <w:tcBorders>
              <w:top w:val="nil"/>
              <w:left w:val="nil"/>
              <w:bottom w:val="single" w:sz="4" w:space="0" w:color="auto"/>
              <w:right w:val="single" w:sz="4" w:space="0" w:color="auto"/>
            </w:tcBorders>
            <w:vAlign w:val="center"/>
            <w:hideMark/>
          </w:tcPr>
          <w:p w14:paraId="4434DD2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106631,86</w:t>
            </w:r>
          </w:p>
        </w:tc>
        <w:tc>
          <w:tcPr>
            <w:tcW w:w="1600" w:type="dxa"/>
            <w:tcBorders>
              <w:top w:val="nil"/>
              <w:left w:val="nil"/>
              <w:bottom w:val="single" w:sz="4" w:space="0" w:color="auto"/>
              <w:right w:val="single" w:sz="4" w:space="0" w:color="auto"/>
            </w:tcBorders>
            <w:vAlign w:val="center"/>
            <w:hideMark/>
          </w:tcPr>
          <w:p w14:paraId="3B1606F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57157EE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МУП "Водоканал" г.Гатчина</w:t>
            </w:r>
          </w:p>
        </w:tc>
      </w:tr>
      <w:tr w:rsidR="00B94C46" w:rsidRPr="00B94C46" w14:paraId="049F7426"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6E5607BB"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57378DB"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69F0675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46BA33B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705F315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0EF507D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6939805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DFE6CC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04B3D71"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74377A38"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F589AD3"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55385A7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6DF3111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20E4AB3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7F88B4B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3A8AC87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9398FB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7DABB76"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180E97F"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98A97FC"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34F5792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4834FE5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340E4C8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239A0F9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6853D63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34DB9B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E8558C6"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6D565BD5"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50DDC89"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1FD24BD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61B32E7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3209BAF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57417,16</w:t>
            </w:r>
          </w:p>
        </w:tc>
        <w:tc>
          <w:tcPr>
            <w:tcW w:w="1700" w:type="dxa"/>
            <w:tcBorders>
              <w:top w:val="nil"/>
              <w:left w:val="nil"/>
              <w:bottom w:val="single" w:sz="4" w:space="0" w:color="auto"/>
              <w:right w:val="single" w:sz="4" w:space="0" w:color="auto"/>
            </w:tcBorders>
            <w:vAlign w:val="center"/>
            <w:hideMark/>
          </w:tcPr>
          <w:p w14:paraId="3A571AC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106631,86</w:t>
            </w:r>
          </w:p>
        </w:tc>
        <w:tc>
          <w:tcPr>
            <w:tcW w:w="1600" w:type="dxa"/>
            <w:tcBorders>
              <w:top w:val="nil"/>
              <w:left w:val="nil"/>
              <w:bottom w:val="single" w:sz="4" w:space="0" w:color="auto"/>
              <w:right w:val="single" w:sz="4" w:space="0" w:color="auto"/>
            </w:tcBorders>
            <w:vAlign w:val="center"/>
            <w:hideMark/>
          </w:tcPr>
          <w:p w14:paraId="3AAB3E3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67E18A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6A39F55"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1CAB790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4.2.9</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794FA86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 Капитальный ремонт наружных сетей водопровода, канализации и колодцев по адресу: г.Гатчина, ул. Карла Маркса от д.1 до д.75 </w:t>
            </w:r>
          </w:p>
        </w:tc>
        <w:tc>
          <w:tcPr>
            <w:tcW w:w="2180" w:type="dxa"/>
            <w:tcBorders>
              <w:top w:val="nil"/>
              <w:left w:val="nil"/>
              <w:bottom w:val="single" w:sz="4" w:space="0" w:color="auto"/>
              <w:right w:val="single" w:sz="4" w:space="0" w:color="auto"/>
            </w:tcBorders>
            <w:vAlign w:val="center"/>
            <w:hideMark/>
          </w:tcPr>
          <w:p w14:paraId="7FFBAE6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755FDBD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w:t>
            </w:r>
          </w:p>
        </w:tc>
        <w:tc>
          <w:tcPr>
            <w:tcW w:w="1660" w:type="dxa"/>
            <w:tcBorders>
              <w:top w:val="nil"/>
              <w:left w:val="nil"/>
              <w:bottom w:val="single" w:sz="4" w:space="0" w:color="auto"/>
              <w:right w:val="single" w:sz="4" w:space="0" w:color="auto"/>
            </w:tcBorders>
            <w:vAlign w:val="center"/>
            <w:hideMark/>
          </w:tcPr>
          <w:p w14:paraId="7980FF1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112257,84</w:t>
            </w:r>
          </w:p>
        </w:tc>
        <w:tc>
          <w:tcPr>
            <w:tcW w:w="1700" w:type="dxa"/>
            <w:tcBorders>
              <w:top w:val="nil"/>
              <w:left w:val="nil"/>
              <w:bottom w:val="single" w:sz="4" w:space="0" w:color="auto"/>
              <w:right w:val="single" w:sz="4" w:space="0" w:color="auto"/>
            </w:tcBorders>
            <w:vAlign w:val="center"/>
            <w:hideMark/>
          </w:tcPr>
          <w:p w14:paraId="64C74D0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32138,26</w:t>
            </w:r>
          </w:p>
        </w:tc>
        <w:tc>
          <w:tcPr>
            <w:tcW w:w="1600" w:type="dxa"/>
            <w:tcBorders>
              <w:top w:val="nil"/>
              <w:left w:val="nil"/>
              <w:bottom w:val="single" w:sz="4" w:space="0" w:color="auto"/>
              <w:right w:val="single" w:sz="4" w:space="0" w:color="auto"/>
            </w:tcBorders>
            <w:vAlign w:val="center"/>
            <w:hideMark/>
          </w:tcPr>
          <w:p w14:paraId="4CE200F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154D041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МУП "Водоканал" г.Гатчина</w:t>
            </w:r>
          </w:p>
        </w:tc>
      </w:tr>
      <w:tr w:rsidR="00B94C46" w:rsidRPr="00B94C46" w14:paraId="00DB543C"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0E244EB5"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1EC2C87"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7C75086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30D0AE6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50BEEAC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474098F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14395E6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7E7560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7022854"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793B3C9D"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091436D"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0FD4A3A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6B9755F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27CAFC0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3133F4C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31418A3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3A616F9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09A3351"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38D1F4C2"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9A792F0"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5CBCE09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550023A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01644C4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7FCF29B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498131B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C5D412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651A0D3"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56AF677E"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222280A"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1366C44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6883A31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1D13988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112257,84</w:t>
            </w:r>
          </w:p>
        </w:tc>
        <w:tc>
          <w:tcPr>
            <w:tcW w:w="1700" w:type="dxa"/>
            <w:tcBorders>
              <w:top w:val="nil"/>
              <w:left w:val="nil"/>
              <w:bottom w:val="single" w:sz="4" w:space="0" w:color="auto"/>
              <w:right w:val="single" w:sz="4" w:space="0" w:color="auto"/>
            </w:tcBorders>
            <w:vAlign w:val="center"/>
            <w:hideMark/>
          </w:tcPr>
          <w:p w14:paraId="13CEFBE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32138,26</w:t>
            </w:r>
          </w:p>
        </w:tc>
        <w:tc>
          <w:tcPr>
            <w:tcW w:w="1600" w:type="dxa"/>
            <w:tcBorders>
              <w:top w:val="nil"/>
              <w:left w:val="nil"/>
              <w:bottom w:val="single" w:sz="4" w:space="0" w:color="auto"/>
              <w:right w:val="single" w:sz="4" w:space="0" w:color="auto"/>
            </w:tcBorders>
            <w:vAlign w:val="center"/>
            <w:hideMark/>
          </w:tcPr>
          <w:p w14:paraId="06A1F79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0EA3A08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3ED9FB3"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7493935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4.2.10</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5C87945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 Капитальный ремонт участка канализационного коллектора Ду 400 мм по адресу: ул.Горького, от ул.Достоевского до ул.Чкалова  </w:t>
            </w:r>
          </w:p>
        </w:tc>
        <w:tc>
          <w:tcPr>
            <w:tcW w:w="2180" w:type="dxa"/>
            <w:tcBorders>
              <w:top w:val="nil"/>
              <w:left w:val="nil"/>
              <w:bottom w:val="single" w:sz="4" w:space="0" w:color="auto"/>
              <w:right w:val="single" w:sz="4" w:space="0" w:color="auto"/>
            </w:tcBorders>
            <w:vAlign w:val="center"/>
            <w:hideMark/>
          </w:tcPr>
          <w:p w14:paraId="5853C36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207CE7F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w:t>
            </w:r>
          </w:p>
        </w:tc>
        <w:tc>
          <w:tcPr>
            <w:tcW w:w="1660" w:type="dxa"/>
            <w:tcBorders>
              <w:top w:val="nil"/>
              <w:left w:val="nil"/>
              <w:bottom w:val="single" w:sz="4" w:space="0" w:color="auto"/>
              <w:right w:val="single" w:sz="4" w:space="0" w:color="auto"/>
            </w:tcBorders>
            <w:vAlign w:val="center"/>
            <w:hideMark/>
          </w:tcPr>
          <w:p w14:paraId="72DADCF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32781,30</w:t>
            </w:r>
          </w:p>
        </w:tc>
        <w:tc>
          <w:tcPr>
            <w:tcW w:w="1700" w:type="dxa"/>
            <w:tcBorders>
              <w:top w:val="nil"/>
              <w:left w:val="nil"/>
              <w:bottom w:val="single" w:sz="4" w:space="0" w:color="auto"/>
              <w:right w:val="single" w:sz="4" w:space="0" w:color="auto"/>
            </w:tcBorders>
            <w:vAlign w:val="center"/>
            <w:hideMark/>
          </w:tcPr>
          <w:p w14:paraId="515CF15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75A2596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704CF8B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МУП "Водоканал" г.Гатчина</w:t>
            </w:r>
          </w:p>
        </w:tc>
      </w:tr>
      <w:tr w:rsidR="00B94C46" w:rsidRPr="00B94C46" w14:paraId="7EA5FF11"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E148A8A"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513BB48"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7104894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5612631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1A71744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0D87983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25E78BE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3EEF553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0E9F2CF"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41371D52"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A6CAD39"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363E6D2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13ED439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1045A41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5AB593D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02F6B9B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E3F63F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5AC2CAC"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A14F35F"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0C96D3C"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7A707BF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484FFB8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3F70892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5B4AC90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5F0FEBC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00D565B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51CECF5"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093A7A63"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375D3EA"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7A4F6CB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540AB39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3998508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32781,30</w:t>
            </w:r>
          </w:p>
        </w:tc>
        <w:tc>
          <w:tcPr>
            <w:tcW w:w="1700" w:type="dxa"/>
            <w:tcBorders>
              <w:top w:val="nil"/>
              <w:left w:val="nil"/>
              <w:bottom w:val="single" w:sz="4" w:space="0" w:color="auto"/>
              <w:right w:val="single" w:sz="4" w:space="0" w:color="auto"/>
            </w:tcBorders>
            <w:vAlign w:val="center"/>
            <w:hideMark/>
          </w:tcPr>
          <w:p w14:paraId="2356B02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4FB1735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5A34F0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15371C2"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01BB4C2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4.2.11</w:t>
            </w:r>
          </w:p>
        </w:tc>
        <w:tc>
          <w:tcPr>
            <w:tcW w:w="4180" w:type="dxa"/>
            <w:vMerge w:val="restart"/>
            <w:tcBorders>
              <w:top w:val="nil"/>
              <w:left w:val="single" w:sz="4" w:space="0" w:color="auto"/>
              <w:bottom w:val="single" w:sz="4" w:space="0" w:color="auto"/>
              <w:right w:val="single" w:sz="4" w:space="0" w:color="auto"/>
            </w:tcBorders>
            <w:vAlign w:val="center"/>
            <w:hideMark/>
          </w:tcPr>
          <w:p w14:paraId="0965ED4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Резерв денежных средств</w:t>
            </w:r>
          </w:p>
        </w:tc>
        <w:tc>
          <w:tcPr>
            <w:tcW w:w="2180" w:type="dxa"/>
            <w:tcBorders>
              <w:top w:val="nil"/>
              <w:left w:val="nil"/>
              <w:bottom w:val="single" w:sz="4" w:space="0" w:color="auto"/>
              <w:right w:val="single" w:sz="4" w:space="0" w:color="auto"/>
            </w:tcBorders>
            <w:vAlign w:val="center"/>
            <w:hideMark/>
          </w:tcPr>
          <w:p w14:paraId="264DA17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0B37C0F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vAlign w:val="center"/>
            <w:hideMark/>
          </w:tcPr>
          <w:p w14:paraId="74F37D0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3C10E9F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38036,84</w:t>
            </w:r>
          </w:p>
        </w:tc>
        <w:tc>
          <w:tcPr>
            <w:tcW w:w="1600" w:type="dxa"/>
            <w:tcBorders>
              <w:top w:val="nil"/>
              <w:left w:val="nil"/>
              <w:bottom w:val="single" w:sz="4" w:space="0" w:color="auto"/>
              <w:right w:val="single" w:sz="4" w:space="0" w:color="auto"/>
            </w:tcBorders>
            <w:vAlign w:val="center"/>
            <w:hideMark/>
          </w:tcPr>
          <w:p w14:paraId="6FEDB98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170252,10</w:t>
            </w:r>
          </w:p>
        </w:tc>
        <w:tc>
          <w:tcPr>
            <w:tcW w:w="1660" w:type="dxa"/>
            <w:vMerge w:val="restart"/>
            <w:tcBorders>
              <w:top w:val="nil"/>
              <w:left w:val="single" w:sz="4" w:space="0" w:color="auto"/>
              <w:bottom w:val="single" w:sz="4" w:space="0" w:color="auto"/>
              <w:right w:val="single" w:sz="4" w:space="0" w:color="auto"/>
            </w:tcBorders>
            <w:vAlign w:val="center"/>
            <w:hideMark/>
          </w:tcPr>
          <w:p w14:paraId="0DF3140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МУП "Водоканал" г.Гатчина</w:t>
            </w:r>
          </w:p>
        </w:tc>
      </w:tr>
      <w:tr w:rsidR="00B94C46" w:rsidRPr="00B94C46" w14:paraId="45CD8D02"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394001EF"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796FB39"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2630ABE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343F698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7FBF304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64AB4F3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1B0B82F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3AD2E1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CEB7F92"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79A75419"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3524323"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25E6598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Ленинградской области*</w:t>
            </w:r>
          </w:p>
        </w:tc>
        <w:tc>
          <w:tcPr>
            <w:tcW w:w="0" w:type="auto"/>
            <w:vMerge/>
            <w:tcBorders>
              <w:top w:val="nil"/>
              <w:left w:val="single" w:sz="4" w:space="0" w:color="auto"/>
              <w:bottom w:val="single" w:sz="4" w:space="0" w:color="auto"/>
              <w:right w:val="single" w:sz="4" w:space="0" w:color="auto"/>
            </w:tcBorders>
            <w:vAlign w:val="center"/>
            <w:hideMark/>
          </w:tcPr>
          <w:p w14:paraId="1105524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14325D8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6B3A3DC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34602D2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8B0AD0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C5DB6F4"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189F88D"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511245F"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6DAD209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25C8E12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267379C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3712A50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6150BA3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104487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63FA1CB"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42409CDC"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3CE852E"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64D806B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4E86352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0DB20C7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0295B96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38036,84</w:t>
            </w:r>
          </w:p>
        </w:tc>
        <w:tc>
          <w:tcPr>
            <w:tcW w:w="1600" w:type="dxa"/>
            <w:tcBorders>
              <w:top w:val="nil"/>
              <w:left w:val="nil"/>
              <w:bottom w:val="single" w:sz="4" w:space="0" w:color="auto"/>
              <w:right w:val="single" w:sz="4" w:space="0" w:color="auto"/>
            </w:tcBorders>
            <w:vAlign w:val="center"/>
            <w:hideMark/>
          </w:tcPr>
          <w:p w14:paraId="44F7764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170252,10</w:t>
            </w:r>
          </w:p>
        </w:tc>
        <w:tc>
          <w:tcPr>
            <w:tcW w:w="0" w:type="auto"/>
            <w:vMerge/>
            <w:tcBorders>
              <w:top w:val="nil"/>
              <w:left w:val="single" w:sz="4" w:space="0" w:color="auto"/>
              <w:bottom w:val="single" w:sz="4" w:space="0" w:color="auto"/>
              <w:right w:val="single" w:sz="4" w:space="0" w:color="auto"/>
            </w:tcBorders>
            <w:vAlign w:val="center"/>
            <w:hideMark/>
          </w:tcPr>
          <w:p w14:paraId="64810F9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9DCF700"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122EBA59"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4.3.</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25AF9464"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Ремонт объектов водоснабжения и водоотведения с высоким уровнем износа</w:t>
            </w:r>
          </w:p>
        </w:tc>
        <w:tc>
          <w:tcPr>
            <w:tcW w:w="2180" w:type="dxa"/>
            <w:tcBorders>
              <w:top w:val="nil"/>
              <w:left w:val="nil"/>
              <w:bottom w:val="single" w:sz="4" w:space="0" w:color="auto"/>
              <w:right w:val="single" w:sz="4" w:space="0" w:color="auto"/>
            </w:tcBorders>
            <w:vAlign w:val="center"/>
            <w:hideMark/>
          </w:tcPr>
          <w:p w14:paraId="5BDC92A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37F3C23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vAlign w:val="center"/>
            <w:hideMark/>
          </w:tcPr>
          <w:p w14:paraId="1D6EFA9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15000,00</w:t>
            </w:r>
          </w:p>
        </w:tc>
        <w:tc>
          <w:tcPr>
            <w:tcW w:w="1700" w:type="dxa"/>
            <w:tcBorders>
              <w:top w:val="nil"/>
              <w:left w:val="nil"/>
              <w:bottom w:val="single" w:sz="4" w:space="0" w:color="auto"/>
              <w:right w:val="single" w:sz="4" w:space="0" w:color="auto"/>
            </w:tcBorders>
            <w:vAlign w:val="center"/>
            <w:hideMark/>
          </w:tcPr>
          <w:p w14:paraId="458F822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2D8157E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60" w:type="dxa"/>
            <w:vMerge w:val="restart"/>
            <w:tcBorders>
              <w:top w:val="nil"/>
              <w:left w:val="single" w:sz="4" w:space="0" w:color="auto"/>
              <w:bottom w:val="single" w:sz="4" w:space="0" w:color="auto"/>
              <w:right w:val="single" w:sz="4" w:space="0" w:color="auto"/>
            </w:tcBorders>
            <w:noWrap/>
            <w:vAlign w:val="center"/>
            <w:hideMark/>
          </w:tcPr>
          <w:p w14:paraId="5616202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w:t>
            </w:r>
          </w:p>
        </w:tc>
      </w:tr>
      <w:tr w:rsidR="00B94C46" w:rsidRPr="00B94C46" w14:paraId="59965E81"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1CFC8BA0"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F853DB0"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559C442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66EE92D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6984D8D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287F7E8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3E26EE3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68EA67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086B549"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78B46B2D"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C80A844"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2EC4098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Ленинградской области*</w:t>
            </w:r>
          </w:p>
        </w:tc>
        <w:tc>
          <w:tcPr>
            <w:tcW w:w="0" w:type="auto"/>
            <w:vMerge/>
            <w:tcBorders>
              <w:top w:val="nil"/>
              <w:left w:val="single" w:sz="4" w:space="0" w:color="auto"/>
              <w:bottom w:val="single" w:sz="4" w:space="0" w:color="auto"/>
              <w:right w:val="single" w:sz="4" w:space="0" w:color="auto"/>
            </w:tcBorders>
            <w:vAlign w:val="center"/>
            <w:hideMark/>
          </w:tcPr>
          <w:p w14:paraId="31AF3FB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2B2B182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2F4997F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35586AE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1C09D6E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9B9358E"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0AE5890A"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2C6FE1B"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470F117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281F1E1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4CD3045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565B6F1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0CC11F7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7E00F5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7FB58EC"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71483DDB"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B7A0061"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126D72F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0BE02C9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321BAC4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15000,00</w:t>
            </w:r>
          </w:p>
        </w:tc>
        <w:tc>
          <w:tcPr>
            <w:tcW w:w="1700" w:type="dxa"/>
            <w:tcBorders>
              <w:top w:val="nil"/>
              <w:left w:val="nil"/>
              <w:bottom w:val="single" w:sz="4" w:space="0" w:color="auto"/>
              <w:right w:val="single" w:sz="4" w:space="0" w:color="auto"/>
            </w:tcBorders>
            <w:vAlign w:val="center"/>
            <w:hideMark/>
          </w:tcPr>
          <w:p w14:paraId="6AAC9FD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7B7DE87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84B9E0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2F63370"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008F4DC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4.3.1</w:t>
            </w:r>
          </w:p>
        </w:tc>
        <w:tc>
          <w:tcPr>
            <w:tcW w:w="4180" w:type="dxa"/>
            <w:vMerge w:val="restart"/>
            <w:tcBorders>
              <w:top w:val="nil"/>
              <w:left w:val="single" w:sz="4" w:space="0" w:color="auto"/>
              <w:bottom w:val="single" w:sz="4" w:space="0" w:color="auto"/>
              <w:right w:val="single" w:sz="4" w:space="0" w:color="auto"/>
            </w:tcBorders>
            <w:vAlign w:val="center"/>
            <w:hideMark/>
          </w:tcPr>
          <w:p w14:paraId="14A7581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Ремонт канализации от котельной № 10 до ул.120 Гатчинской Дивизии</w:t>
            </w:r>
          </w:p>
        </w:tc>
        <w:tc>
          <w:tcPr>
            <w:tcW w:w="2180" w:type="dxa"/>
            <w:tcBorders>
              <w:top w:val="nil"/>
              <w:left w:val="nil"/>
              <w:bottom w:val="single" w:sz="4" w:space="0" w:color="auto"/>
              <w:right w:val="single" w:sz="4" w:space="0" w:color="auto"/>
            </w:tcBorders>
            <w:vAlign w:val="center"/>
            <w:hideMark/>
          </w:tcPr>
          <w:p w14:paraId="72EBDFF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5DFC227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vAlign w:val="center"/>
            <w:hideMark/>
          </w:tcPr>
          <w:p w14:paraId="2CC3311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15000,00</w:t>
            </w:r>
          </w:p>
        </w:tc>
        <w:tc>
          <w:tcPr>
            <w:tcW w:w="1700" w:type="dxa"/>
            <w:tcBorders>
              <w:top w:val="nil"/>
              <w:left w:val="nil"/>
              <w:bottom w:val="single" w:sz="4" w:space="0" w:color="auto"/>
              <w:right w:val="single" w:sz="4" w:space="0" w:color="auto"/>
            </w:tcBorders>
            <w:vAlign w:val="center"/>
            <w:hideMark/>
          </w:tcPr>
          <w:p w14:paraId="573EC42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1DF7D7A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60" w:type="dxa"/>
            <w:vMerge w:val="restart"/>
            <w:tcBorders>
              <w:top w:val="nil"/>
              <w:left w:val="single" w:sz="4" w:space="0" w:color="auto"/>
              <w:bottom w:val="single" w:sz="4" w:space="0" w:color="auto"/>
              <w:right w:val="single" w:sz="4" w:space="0" w:color="auto"/>
            </w:tcBorders>
            <w:noWrap/>
            <w:vAlign w:val="center"/>
            <w:hideMark/>
          </w:tcPr>
          <w:p w14:paraId="4817C53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w:t>
            </w:r>
          </w:p>
        </w:tc>
      </w:tr>
      <w:tr w:rsidR="00B94C46" w:rsidRPr="00B94C46" w14:paraId="4F381ACC"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4A2022B5"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DE05D7C"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336F2ED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4B6400C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567EF85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6009C27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7177785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0F51C67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1308C77"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3668F434"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36D3E89"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4105113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Ленинградской области*</w:t>
            </w:r>
          </w:p>
        </w:tc>
        <w:tc>
          <w:tcPr>
            <w:tcW w:w="0" w:type="auto"/>
            <w:vMerge/>
            <w:tcBorders>
              <w:top w:val="nil"/>
              <w:left w:val="single" w:sz="4" w:space="0" w:color="auto"/>
              <w:bottom w:val="single" w:sz="4" w:space="0" w:color="auto"/>
              <w:right w:val="single" w:sz="4" w:space="0" w:color="auto"/>
            </w:tcBorders>
            <w:vAlign w:val="center"/>
            <w:hideMark/>
          </w:tcPr>
          <w:p w14:paraId="7A7175B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6DBDE36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28CA561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7556731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10895FE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151113B"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3E897484"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A47CA24"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6F22926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1C56822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3DCB259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356E30D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5F5505F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BD2CEB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77DA25B"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5E0EDA9A"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AE51B6F"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425A7B3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2434E90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1CDCB6C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15000,00</w:t>
            </w:r>
          </w:p>
        </w:tc>
        <w:tc>
          <w:tcPr>
            <w:tcW w:w="1700" w:type="dxa"/>
            <w:tcBorders>
              <w:top w:val="nil"/>
              <w:left w:val="nil"/>
              <w:bottom w:val="single" w:sz="4" w:space="0" w:color="auto"/>
              <w:right w:val="single" w:sz="4" w:space="0" w:color="auto"/>
            </w:tcBorders>
            <w:vAlign w:val="center"/>
            <w:hideMark/>
          </w:tcPr>
          <w:p w14:paraId="5A5C556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2344D58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2BFE9E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C3D61CC" w14:textId="77777777" w:rsidTr="00B94C46">
        <w:trPr>
          <w:trHeight w:val="300"/>
        </w:trPr>
        <w:tc>
          <w:tcPr>
            <w:tcW w:w="960" w:type="dxa"/>
            <w:vMerge w:val="restart"/>
            <w:tcBorders>
              <w:top w:val="nil"/>
              <w:left w:val="single" w:sz="4" w:space="0" w:color="auto"/>
              <w:bottom w:val="single" w:sz="4" w:space="0" w:color="auto"/>
              <w:right w:val="single" w:sz="4" w:space="0" w:color="auto"/>
            </w:tcBorders>
            <w:noWrap/>
            <w:vAlign w:val="center"/>
            <w:hideMark/>
          </w:tcPr>
          <w:p w14:paraId="69CA498F"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 xml:space="preserve"> 4.4. </w:t>
            </w:r>
          </w:p>
        </w:tc>
        <w:tc>
          <w:tcPr>
            <w:tcW w:w="4180" w:type="dxa"/>
            <w:vMerge w:val="restart"/>
            <w:tcBorders>
              <w:top w:val="nil"/>
              <w:left w:val="single" w:sz="4" w:space="0" w:color="auto"/>
              <w:bottom w:val="single" w:sz="4" w:space="0" w:color="auto"/>
              <w:right w:val="single" w:sz="4" w:space="0" w:color="auto"/>
            </w:tcBorders>
            <w:vAlign w:val="center"/>
            <w:hideMark/>
          </w:tcPr>
          <w:p w14:paraId="1074DE40"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Реализация мероприятий по обеспечению устойчивого функционирования объектов теплоснабжения</w:t>
            </w:r>
          </w:p>
        </w:tc>
        <w:tc>
          <w:tcPr>
            <w:tcW w:w="2180" w:type="dxa"/>
            <w:tcBorders>
              <w:top w:val="nil"/>
              <w:left w:val="nil"/>
              <w:bottom w:val="single" w:sz="4" w:space="0" w:color="auto"/>
              <w:right w:val="single" w:sz="4" w:space="0" w:color="auto"/>
            </w:tcBorders>
            <w:vAlign w:val="center"/>
            <w:hideMark/>
          </w:tcPr>
          <w:p w14:paraId="6E7EF4E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1786DA0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noWrap/>
            <w:vAlign w:val="center"/>
            <w:hideMark/>
          </w:tcPr>
          <w:p w14:paraId="2B660AF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85000,00</w:t>
            </w:r>
          </w:p>
        </w:tc>
        <w:tc>
          <w:tcPr>
            <w:tcW w:w="1700" w:type="dxa"/>
            <w:tcBorders>
              <w:top w:val="nil"/>
              <w:left w:val="nil"/>
              <w:bottom w:val="single" w:sz="4" w:space="0" w:color="auto"/>
              <w:right w:val="single" w:sz="4" w:space="0" w:color="auto"/>
            </w:tcBorders>
            <w:noWrap/>
            <w:vAlign w:val="center"/>
            <w:hideMark/>
          </w:tcPr>
          <w:p w14:paraId="04BE8A5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105000,00</w:t>
            </w:r>
          </w:p>
        </w:tc>
        <w:tc>
          <w:tcPr>
            <w:tcW w:w="1600" w:type="dxa"/>
            <w:tcBorders>
              <w:top w:val="nil"/>
              <w:left w:val="nil"/>
              <w:bottom w:val="single" w:sz="4" w:space="0" w:color="auto"/>
              <w:right w:val="single" w:sz="4" w:space="0" w:color="auto"/>
            </w:tcBorders>
            <w:noWrap/>
            <w:vAlign w:val="center"/>
            <w:hideMark/>
          </w:tcPr>
          <w:p w14:paraId="1CCD9CF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110250,00</w:t>
            </w:r>
          </w:p>
        </w:tc>
        <w:tc>
          <w:tcPr>
            <w:tcW w:w="1660" w:type="dxa"/>
            <w:vMerge w:val="restart"/>
            <w:tcBorders>
              <w:top w:val="nil"/>
              <w:left w:val="single" w:sz="4" w:space="0" w:color="auto"/>
              <w:bottom w:val="single" w:sz="4" w:space="0" w:color="auto"/>
              <w:right w:val="single" w:sz="4" w:space="0" w:color="auto"/>
            </w:tcBorders>
            <w:vAlign w:val="center"/>
            <w:hideMark/>
          </w:tcPr>
          <w:p w14:paraId="170CAC5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МУП "Тепловые сети" г.Гатчина</w:t>
            </w:r>
          </w:p>
        </w:tc>
      </w:tr>
      <w:tr w:rsidR="00B94C46" w:rsidRPr="00B94C46" w14:paraId="1A14A68F"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39DDAC2C"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822DE64"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vAlign w:val="center"/>
            <w:hideMark/>
          </w:tcPr>
          <w:p w14:paraId="3CBA63F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5599D91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0A292EF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68FB0EF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02793E9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0064120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A10073E"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25468AC5"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E467472"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vAlign w:val="center"/>
            <w:hideMark/>
          </w:tcPr>
          <w:p w14:paraId="0FEDFAD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37BC607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50CCCF8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5C4341C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1B3EEB7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7DC50A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1403CAE"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13F29BCF"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D501636"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vAlign w:val="center"/>
            <w:hideMark/>
          </w:tcPr>
          <w:p w14:paraId="6470F06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5BC48B7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1E28515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0BC4638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082AD00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D7AF61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72C701D"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3864B528"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A86801F"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vAlign w:val="center"/>
            <w:hideMark/>
          </w:tcPr>
          <w:p w14:paraId="64EDEEC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16EDB65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3877DE2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85000,00</w:t>
            </w:r>
          </w:p>
        </w:tc>
        <w:tc>
          <w:tcPr>
            <w:tcW w:w="1700" w:type="dxa"/>
            <w:tcBorders>
              <w:top w:val="nil"/>
              <w:left w:val="nil"/>
              <w:bottom w:val="single" w:sz="4" w:space="0" w:color="auto"/>
              <w:right w:val="single" w:sz="4" w:space="0" w:color="auto"/>
            </w:tcBorders>
            <w:noWrap/>
            <w:vAlign w:val="center"/>
            <w:hideMark/>
          </w:tcPr>
          <w:p w14:paraId="69913AE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105000,00</w:t>
            </w:r>
          </w:p>
        </w:tc>
        <w:tc>
          <w:tcPr>
            <w:tcW w:w="1600" w:type="dxa"/>
            <w:tcBorders>
              <w:top w:val="nil"/>
              <w:left w:val="nil"/>
              <w:bottom w:val="single" w:sz="4" w:space="0" w:color="auto"/>
              <w:right w:val="single" w:sz="4" w:space="0" w:color="auto"/>
            </w:tcBorders>
            <w:noWrap/>
            <w:vAlign w:val="center"/>
            <w:hideMark/>
          </w:tcPr>
          <w:p w14:paraId="038DA27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110250,00</w:t>
            </w:r>
          </w:p>
        </w:tc>
        <w:tc>
          <w:tcPr>
            <w:tcW w:w="0" w:type="auto"/>
            <w:vMerge/>
            <w:tcBorders>
              <w:top w:val="nil"/>
              <w:left w:val="single" w:sz="4" w:space="0" w:color="auto"/>
              <w:bottom w:val="single" w:sz="4" w:space="0" w:color="auto"/>
              <w:right w:val="single" w:sz="4" w:space="0" w:color="auto"/>
            </w:tcBorders>
            <w:vAlign w:val="center"/>
            <w:hideMark/>
          </w:tcPr>
          <w:p w14:paraId="6B9F3E7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E6B3AE4"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5ED5DF6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4.4.1</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4DE753B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Капитальный ремонт участка теплотрассы через проезжую часть по ул. Карла Маркса, напротив дома №19 в г. Гатчина Ленинградской области </w:t>
            </w:r>
          </w:p>
        </w:tc>
        <w:tc>
          <w:tcPr>
            <w:tcW w:w="2180" w:type="dxa"/>
            <w:tcBorders>
              <w:top w:val="nil"/>
              <w:left w:val="nil"/>
              <w:bottom w:val="single" w:sz="4" w:space="0" w:color="auto"/>
              <w:right w:val="single" w:sz="4" w:space="0" w:color="auto"/>
            </w:tcBorders>
            <w:vAlign w:val="center"/>
            <w:hideMark/>
          </w:tcPr>
          <w:p w14:paraId="3E839E9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5A691F5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w:t>
            </w:r>
          </w:p>
        </w:tc>
        <w:tc>
          <w:tcPr>
            <w:tcW w:w="1660" w:type="dxa"/>
            <w:tcBorders>
              <w:top w:val="nil"/>
              <w:left w:val="nil"/>
              <w:bottom w:val="single" w:sz="4" w:space="0" w:color="auto"/>
              <w:right w:val="single" w:sz="4" w:space="0" w:color="auto"/>
            </w:tcBorders>
            <w:vAlign w:val="center"/>
            <w:hideMark/>
          </w:tcPr>
          <w:p w14:paraId="0DE5185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4569,18</w:t>
            </w:r>
          </w:p>
        </w:tc>
        <w:tc>
          <w:tcPr>
            <w:tcW w:w="1700" w:type="dxa"/>
            <w:tcBorders>
              <w:top w:val="nil"/>
              <w:left w:val="nil"/>
              <w:bottom w:val="single" w:sz="4" w:space="0" w:color="auto"/>
              <w:right w:val="single" w:sz="4" w:space="0" w:color="auto"/>
            </w:tcBorders>
            <w:vAlign w:val="center"/>
            <w:hideMark/>
          </w:tcPr>
          <w:p w14:paraId="28E293A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17461D7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77E45A5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МУП "Тепловые сети" г.Гатчина</w:t>
            </w:r>
          </w:p>
        </w:tc>
      </w:tr>
      <w:tr w:rsidR="00B94C46" w:rsidRPr="00B94C46" w14:paraId="20F850A1"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42BEEA9C"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13B3BD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4873606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0D470DB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79E5F05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0541D85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4A14D44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1C205F6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7A2F881"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7139E709"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5612719"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0B25DA6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Ленинградской области*</w:t>
            </w:r>
          </w:p>
        </w:tc>
        <w:tc>
          <w:tcPr>
            <w:tcW w:w="0" w:type="auto"/>
            <w:vMerge/>
            <w:tcBorders>
              <w:top w:val="nil"/>
              <w:left w:val="single" w:sz="4" w:space="0" w:color="auto"/>
              <w:bottom w:val="single" w:sz="4" w:space="0" w:color="auto"/>
              <w:right w:val="single" w:sz="4" w:space="0" w:color="auto"/>
            </w:tcBorders>
            <w:vAlign w:val="center"/>
            <w:hideMark/>
          </w:tcPr>
          <w:p w14:paraId="46385F9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7BB8B45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77EC6C0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43F9991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9720E7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AC86B48"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12242297"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F4FB767"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003B94E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08CC3B6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1E0EF3C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3EABAF1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5B69F09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0A3EEAF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D308D34"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65C87E6C"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7A6EA32"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39736EC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1C6CE63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18C8886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4569,18</w:t>
            </w:r>
          </w:p>
        </w:tc>
        <w:tc>
          <w:tcPr>
            <w:tcW w:w="1700" w:type="dxa"/>
            <w:tcBorders>
              <w:top w:val="nil"/>
              <w:left w:val="nil"/>
              <w:bottom w:val="single" w:sz="4" w:space="0" w:color="auto"/>
              <w:right w:val="single" w:sz="4" w:space="0" w:color="auto"/>
            </w:tcBorders>
            <w:vAlign w:val="center"/>
            <w:hideMark/>
          </w:tcPr>
          <w:p w14:paraId="60248DC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756039B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0793690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4AC02F0"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0AA5DA1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4.4.2</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17AB46F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Капитальный ремонт участка теплотрассы через проезжую часть по ул. Карла Маркса, напротив дома №33 в г. Гатчина Ленинградской области </w:t>
            </w:r>
          </w:p>
        </w:tc>
        <w:tc>
          <w:tcPr>
            <w:tcW w:w="2180" w:type="dxa"/>
            <w:tcBorders>
              <w:top w:val="nil"/>
              <w:left w:val="nil"/>
              <w:bottom w:val="single" w:sz="4" w:space="0" w:color="auto"/>
              <w:right w:val="single" w:sz="4" w:space="0" w:color="auto"/>
            </w:tcBorders>
            <w:vAlign w:val="center"/>
            <w:hideMark/>
          </w:tcPr>
          <w:p w14:paraId="20CD6F0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042A4E5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w:t>
            </w:r>
          </w:p>
        </w:tc>
        <w:tc>
          <w:tcPr>
            <w:tcW w:w="1660" w:type="dxa"/>
            <w:tcBorders>
              <w:top w:val="nil"/>
              <w:left w:val="nil"/>
              <w:bottom w:val="single" w:sz="4" w:space="0" w:color="auto"/>
              <w:right w:val="single" w:sz="4" w:space="0" w:color="auto"/>
            </w:tcBorders>
            <w:vAlign w:val="center"/>
            <w:hideMark/>
          </w:tcPr>
          <w:p w14:paraId="660B584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3086,46</w:t>
            </w:r>
          </w:p>
        </w:tc>
        <w:tc>
          <w:tcPr>
            <w:tcW w:w="1700" w:type="dxa"/>
            <w:tcBorders>
              <w:top w:val="nil"/>
              <w:left w:val="nil"/>
              <w:bottom w:val="single" w:sz="4" w:space="0" w:color="auto"/>
              <w:right w:val="single" w:sz="4" w:space="0" w:color="auto"/>
            </w:tcBorders>
            <w:vAlign w:val="center"/>
            <w:hideMark/>
          </w:tcPr>
          <w:p w14:paraId="5C46C0B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215BD7F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5B77F98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МУП "Тепловые сети" г.Гатчина</w:t>
            </w:r>
          </w:p>
        </w:tc>
      </w:tr>
      <w:tr w:rsidR="00B94C46" w:rsidRPr="00B94C46" w14:paraId="338696B8"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75F97DB0"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F57B43B"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62AA3FD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385FA6B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488BC09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3468B30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2FA900A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018A590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D3CE90B"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4D50F2A0"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578CB0A"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761217C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Ленинградской области*</w:t>
            </w:r>
          </w:p>
        </w:tc>
        <w:tc>
          <w:tcPr>
            <w:tcW w:w="0" w:type="auto"/>
            <w:vMerge/>
            <w:tcBorders>
              <w:top w:val="nil"/>
              <w:left w:val="single" w:sz="4" w:space="0" w:color="auto"/>
              <w:bottom w:val="single" w:sz="4" w:space="0" w:color="auto"/>
              <w:right w:val="single" w:sz="4" w:space="0" w:color="auto"/>
            </w:tcBorders>
            <w:vAlign w:val="center"/>
            <w:hideMark/>
          </w:tcPr>
          <w:p w14:paraId="2F27CCC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24E85FF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01B54C0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2331D00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9076F1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E8C4B46"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64C52D3A"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B64E8ED"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6948CAA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28933A9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333A949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6963E68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388FE2A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02F6BBB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A2630FE"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77309691"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E0D3D3A"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7CF299F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020A301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5BE2B5A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3086,46</w:t>
            </w:r>
          </w:p>
        </w:tc>
        <w:tc>
          <w:tcPr>
            <w:tcW w:w="1700" w:type="dxa"/>
            <w:tcBorders>
              <w:top w:val="nil"/>
              <w:left w:val="nil"/>
              <w:bottom w:val="single" w:sz="4" w:space="0" w:color="auto"/>
              <w:right w:val="single" w:sz="4" w:space="0" w:color="auto"/>
            </w:tcBorders>
            <w:vAlign w:val="center"/>
            <w:hideMark/>
          </w:tcPr>
          <w:p w14:paraId="235F610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1D18F04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0C5AA6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C6E9F3C"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46324D6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4.4.3</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12CF323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Капитальный ремонт участка теплотрассы через проезжую часть по ул. Карла Маркса, на пересечении с ул. Радищева в г. Гатчина Ленинградской области </w:t>
            </w:r>
          </w:p>
        </w:tc>
        <w:tc>
          <w:tcPr>
            <w:tcW w:w="2180" w:type="dxa"/>
            <w:tcBorders>
              <w:top w:val="nil"/>
              <w:left w:val="nil"/>
              <w:bottom w:val="single" w:sz="4" w:space="0" w:color="auto"/>
              <w:right w:val="single" w:sz="4" w:space="0" w:color="auto"/>
            </w:tcBorders>
            <w:vAlign w:val="center"/>
            <w:hideMark/>
          </w:tcPr>
          <w:p w14:paraId="31C5653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7CC963B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w:t>
            </w:r>
          </w:p>
        </w:tc>
        <w:tc>
          <w:tcPr>
            <w:tcW w:w="1660" w:type="dxa"/>
            <w:tcBorders>
              <w:top w:val="nil"/>
              <w:left w:val="nil"/>
              <w:bottom w:val="single" w:sz="4" w:space="0" w:color="auto"/>
              <w:right w:val="single" w:sz="4" w:space="0" w:color="auto"/>
            </w:tcBorders>
            <w:vAlign w:val="center"/>
            <w:hideMark/>
          </w:tcPr>
          <w:p w14:paraId="550286A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3930,67</w:t>
            </w:r>
          </w:p>
        </w:tc>
        <w:tc>
          <w:tcPr>
            <w:tcW w:w="1700" w:type="dxa"/>
            <w:tcBorders>
              <w:top w:val="nil"/>
              <w:left w:val="nil"/>
              <w:bottom w:val="single" w:sz="4" w:space="0" w:color="auto"/>
              <w:right w:val="single" w:sz="4" w:space="0" w:color="auto"/>
            </w:tcBorders>
            <w:vAlign w:val="center"/>
            <w:hideMark/>
          </w:tcPr>
          <w:p w14:paraId="5CF43FD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2141AAB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6F3E19B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МУП "Тепловые сети" г.Гатчина</w:t>
            </w:r>
          </w:p>
        </w:tc>
      </w:tr>
      <w:tr w:rsidR="00B94C46" w:rsidRPr="00B94C46" w14:paraId="452C8E06"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7ADF9B88"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F5EAF55"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1E7944B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2D4D1B0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0212EED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2B61FF1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698392F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7A9B90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2E56764"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59514A7B"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EA32368"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739214A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Ленинградской области*</w:t>
            </w:r>
          </w:p>
        </w:tc>
        <w:tc>
          <w:tcPr>
            <w:tcW w:w="0" w:type="auto"/>
            <w:vMerge/>
            <w:tcBorders>
              <w:top w:val="nil"/>
              <w:left w:val="single" w:sz="4" w:space="0" w:color="auto"/>
              <w:bottom w:val="single" w:sz="4" w:space="0" w:color="auto"/>
              <w:right w:val="single" w:sz="4" w:space="0" w:color="auto"/>
            </w:tcBorders>
            <w:vAlign w:val="center"/>
            <w:hideMark/>
          </w:tcPr>
          <w:p w14:paraId="462E927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03B5FD1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77BBC3C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7952BAB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5D2612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73469F5"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5BC1B8D"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C79E137"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5AC1D18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588FD3A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20B77C9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3A32AAC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44CE87E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240B38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C9B40C6"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40D1B804"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88D4D64"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6FDECA4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auto"/>
              <w:right w:val="single" w:sz="4" w:space="0" w:color="auto"/>
            </w:tcBorders>
            <w:vAlign w:val="center"/>
            <w:hideMark/>
          </w:tcPr>
          <w:p w14:paraId="51039EB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12EC11D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3930,67</w:t>
            </w:r>
          </w:p>
        </w:tc>
        <w:tc>
          <w:tcPr>
            <w:tcW w:w="1700" w:type="dxa"/>
            <w:tcBorders>
              <w:top w:val="nil"/>
              <w:left w:val="nil"/>
              <w:bottom w:val="single" w:sz="4" w:space="0" w:color="auto"/>
              <w:right w:val="single" w:sz="4" w:space="0" w:color="auto"/>
            </w:tcBorders>
            <w:vAlign w:val="center"/>
            <w:hideMark/>
          </w:tcPr>
          <w:p w14:paraId="0574622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5CE578B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A54A71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76EB2F8"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7B10CBD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4.4.4</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4E68BDC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Капитальный ремонт участка теплострассы через проезжую часть по ул. 7 Армии, напротив дома №9 в г. Гатчина Ленинградской области </w:t>
            </w:r>
          </w:p>
        </w:tc>
        <w:tc>
          <w:tcPr>
            <w:tcW w:w="2180" w:type="dxa"/>
            <w:tcBorders>
              <w:top w:val="nil"/>
              <w:left w:val="nil"/>
              <w:bottom w:val="single" w:sz="4" w:space="0" w:color="auto"/>
              <w:right w:val="single" w:sz="4" w:space="0" w:color="auto"/>
            </w:tcBorders>
            <w:vAlign w:val="center"/>
            <w:hideMark/>
          </w:tcPr>
          <w:p w14:paraId="2344C6C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208A40B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w:t>
            </w:r>
          </w:p>
        </w:tc>
        <w:tc>
          <w:tcPr>
            <w:tcW w:w="1660" w:type="dxa"/>
            <w:tcBorders>
              <w:top w:val="nil"/>
              <w:left w:val="nil"/>
              <w:bottom w:val="single" w:sz="4" w:space="0" w:color="auto"/>
              <w:right w:val="single" w:sz="4" w:space="0" w:color="auto"/>
            </w:tcBorders>
            <w:vAlign w:val="center"/>
            <w:hideMark/>
          </w:tcPr>
          <w:p w14:paraId="72E2964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1758,14</w:t>
            </w:r>
          </w:p>
        </w:tc>
        <w:tc>
          <w:tcPr>
            <w:tcW w:w="1700" w:type="dxa"/>
            <w:tcBorders>
              <w:top w:val="nil"/>
              <w:left w:val="nil"/>
              <w:bottom w:val="single" w:sz="4" w:space="0" w:color="auto"/>
              <w:right w:val="single" w:sz="4" w:space="0" w:color="auto"/>
            </w:tcBorders>
            <w:vAlign w:val="center"/>
            <w:hideMark/>
          </w:tcPr>
          <w:p w14:paraId="79AD340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04B10C5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17342B5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МУП "Тепловые сети" г.Гатчина</w:t>
            </w:r>
          </w:p>
        </w:tc>
      </w:tr>
      <w:tr w:rsidR="00B94C46" w:rsidRPr="00B94C46" w14:paraId="3AFC05EE"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7CD4A730"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51EC724"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08CA565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5560270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64C5C09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117AF9B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35C9A6A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140C67E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0A6DD27"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717C479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7D33450"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0C8AAD6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Ленинградской области*</w:t>
            </w:r>
          </w:p>
        </w:tc>
        <w:tc>
          <w:tcPr>
            <w:tcW w:w="0" w:type="auto"/>
            <w:vMerge/>
            <w:tcBorders>
              <w:top w:val="nil"/>
              <w:left w:val="single" w:sz="4" w:space="0" w:color="auto"/>
              <w:bottom w:val="single" w:sz="4" w:space="0" w:color="auto"/>
              <w:right w:val="single" w:sz="4" w:space="0" w:color="auto"/>
            </w:tcBorders>
            <w:vAlign w:val="center"/>
            <w:hideMark/>
          </w:tcPr>
          <w:p w14:paraId="3F2B98D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069462E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05A3F59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7E1267D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32795B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9FD9B23"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C7EF4F0"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D8777E1"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210E9A4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4842523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3358E47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7440A26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6EA45EE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32DAABC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5381743"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61354203"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332650D"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4F5B762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auto"/>
              <w:right w:val="single" w:sz="4" w:space="0" w:color="auto"/>
            </w:tcBorders>
            <w:vAlign w:val="center"/>
            <w:hideMark/>
          </w:tcPr>
          <w:p w14:paraId="02D03BC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09927FC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1758,14</w:t>
            </w:r>
          </w:p>
        </w:tc>
        <w:tc>
          <w:tcPr>
            <w:tcW w:w="1700" w:type="dxa"/>
            <w:tcBorders>
              <w:top w:val="nil"/>
              <w:left w:val="nil"/>
              <w:bottom w:val="single" w:sz="4" w:space="0" w:color="auto"/>
              <w:right w:val="single" w:sz="4" w:space="0" w:color="auto"/>
            </w:tcBorders>
            <w:vAlign w:val="center"/>
            <w:hideMark/>
          </w:tcPr>
          <w:p w14:paraId="543C2B5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23578EB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10B2FD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6BC7082"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63E1476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4.4.5</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547DCB2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Капитальный ремонт участка теплострассы через проезжую часть по ул. 7 Армии, напротив дома №5 в г. Гатчина Ленинградской области </w:t>
            </w:r>
          </w:p>
        </w:tc>
        <w:tc>
          <w:tcPr>
            <w:tcW w:w="2180" w:type="dxa"/>
            <w:tcBorders>
              <w:top w:val="nil"/>
              <w:left w:val="nil"/>
              <w:bottom w:val="single" w:sz="4" w:space="0" w:color="auto"/>
              <w:right w:val="single" w:sz="4" w:space="0" w:color="auto"/>
            </w:tcBorders>
            <w:vAlign w:val="center"/>
            <w:hideMark/>
          </w:tcPr>
          <w:p w14:paraId="78E79DF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68A3DDC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w:t>
            </w:r>
          </w:p>
        </w:tc>
        <w:tc>
          <w:tcPr>
            <w:tcW w:w="1660" w:type="dxa"/>
            <w:tcBorders>
              <w:top w:val="nil"/>
              <w:left w:val="nil"/>
              <w:bottom w:val="single" w:sz="4" w:space="0" w:color="auto"/>
              <w:right w:val="single" w:sz="4" w:space="0" w:color="auto"/>
            </w:tcBorders>
            <w:vAlign w:val="center"/>
            <w:hideMark/>
          </w:tcPr>
          <w:p w14:paraId="7180EFF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1602,99</w:t>
            </w:r>
          </w:p>
        </w:tc>
        <w:tc>
          <w:tcPr>
            <w:tcW w:w="1700" w:type="dxa"/>
            <w:tcBorders>
              <w:top w:val="nil"/>
              <w:left w:val="nil"/>
              <w:bottom w:val="single" w:sz="4" w:space="0" w:color="auto"/>
              <w:right w:val="single" w:sz="4" w:space="0" w:color="auto"/>
            </w:tcBorders>
            <w:vAlign w:val="center"/>
            <w:hideMark/>
          </w:tcPr>
          <w:p w14:paraId="7A83BA0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2A84F8A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4A443BF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МУП "Тепловые сети" г.Гатчина</w:t>
            </w:r>
          </w:p>
        </w:tc>
      </w:tr>
      <w:tr w:rsidR="00B94C46" w:rsidRPr="00B94C46" w14:paraId="2668D7E4"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7634EA8A"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7169CA0"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6983A6E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7AA7B52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0EDD77F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614F9CF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4644801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CF321E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07E9094"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1F2EFD0D"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8AEB08A"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10B78FA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Ленинградской области*</w:t>
            </w:r>
          </w:p>
        </w:tc>
        <w:tc>
          <w:tcPr>
            <w:tcW w:w="0" w:type="auto"/>
            <w:vMerge/>
            <w:tcBorders>
              <w:top w:val="nil"/>
              <w:left w:val="single" w:sz="4" w:space="0" w:color="auto"/>
              <w:bottom w:val="single" w:sz="4" w:space="0" w:color="auto"/>
              <w:right w:val="single" w:sz="4" w:space="0" w:color="auto"/>
            </w:tcBorders>
            <w:vAlign w:val="center"/>
            <w:hideMark/>
          </w:tcPr>
          <w:p w14:paraId="6D0EB44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682649D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1FEB1B9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198F287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40FE2D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579D91D"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627D26E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64A3B0A"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18C7E7A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480E65E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6B683B4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18B66C3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2961F24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D97D95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BE1276D"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1E8B06B4"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68CE0B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75957E3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auto"/>
              <w:right w:val="single" w:sz="4" w:space="0" w:color="auto"/>
            </w:tcBorders>
            <w:vAlign w:val="center"/>
            <w:hideMark/>
          </w:tcPr>
          <w:p w14:paraId="03188EA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602561D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1602,99</w:t>
            </w:r>
          </w:p>
        </w:tc>
        <w:tc>
          <w:tcPr>
            <w:tcW w:w="1700" w:type="dxa"/>
            <w:tcBorders>
              <w:top w:val="nil"/>
              <w:left w:val="nil"/>
              <w:bottom w:val="single" w:sz="4" w:space="0" w:color="auto"/>
              <w:right w:val="single" w:sz="4" w:space="0" w:color="auto"/>
            </w:tcBorders>
            <w:vAlign w:val="center"/>
            <w:hideMark/>
          </w:tcPr>
          <w:p w14:paraId="1526CE9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0CD0802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35D01C7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228E4E8"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57B22F6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4.4.6</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69D2569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Капитальный ремонт участка теплотрассы через проезжую часть по ул. 7 Армии, на пересечении с ул. К. Подрядчикова в г. Гатчина Ленинградской области </w:t>
            </w:r>
          </w:p>
        </w:tc>
        <w:tc>
          <w:tcPr>
            <w:tcW w:w="2180" w:type="dxa"/>
            <w:tcBorders>
              <w:top w:val="nil"/>
              <w:left w:val="nil"/>
              <w:bottom w:val="single" w:sz="4" w:space="0" w:color="auto"/>
              <w:right w:val="single" w:sz="4" w:space="0" w:color="auto"/>
            </w:tcBorders>
            <w:vAlign w:val="center"/>
            <w:hideMark/>
          </w:tcPr>
          <w:p w14:paraId="4550D19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4884AB6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w:t>
            </w:r>
          </w:p>
        </w:tc>
        <w:tc>
          <w:tcPr>
            <w:tcW w:w="1660" w:type="dxa"/>
            <w:tcBorders>
              <w:top w:val="nil"/>
              <w:left w:val="nil"/>
              <w:bottom w:val="single" w:sz="4" w:space="0" w:color="auto"/>
              <w:right w:val="single" w:sz="4" w:space="0" w:color="auto"/>
            </w:tcBorders>
            <w:vAlign w:val="center"/>
            <w:hideMark/>
          </w:tcPr>
          <w:p w14:paraId="24B04E5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3076,94</w:t>
            </w:r>
          </w:p>
        </w:tc>
        <w:tc>
          <w:tcPr>
            <w:tcW w:w="1700" w:type="dxa"/>
            <w:tcBorders>
              <w:top w:val="nil"/>
              <w:left w:val="nil"/>
              <w:bottom w:val="single" w:sz="4" w:space="0" w:color="auto"/>
              <w:right w:val="single" w:sz="4" w:space="0" w:color="auto"/>
            </w:tcBorders>
            <w:vAlign w:val="center"/>
            <w:hideMark/>
          </w:tcPr>
          <w:p w14:paraId="1AB9EA6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6962048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70546EB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МУП "Тепловые сети" г.Гатчина</w:t>
            </w:r>
          </w:p>
        </w:tc>
      </w:tr>
      <w:tr w:rsidR="00B94C46" w:rsidRPr="00B94C46" w14:paraId="7A7B087A"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25E2848E"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E040131"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7AAEAB2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19EA29F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4759380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44C861E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5661B01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CAC566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1668599"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5D011B8B"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E8A7AA4"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718FA29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Ленинградской области*</w:t>
            </w:r>
          </w:p>
        </w:tc>
        <w:tc>
          <w:tcPr>
            <w:tcW w:w="0" w:type="auto"/>
            <w:vMerge/>
            <w:tcBorders>
              <w:top w:val="nil"/>
              <w:left w:val="single" w:sz="4" w:space="0" w:color="auto"/>
              <w:bottom w:val="single" w:sz="4" w:space="0" w:color="auto"/>
              <w:right w:val="single" w:sz="4" w:space="0" w:color="auto"/>
            </w:tcBorders>
            <w:vAlign w:val="center"/>
            <w:hideMark/>
          </w:tcPr>
          <w:p w14:paraId="2E5C8F5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2FF3970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2EF6D27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4DF626E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73E704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C4FAB9E"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452019C5"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B897693"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6396E7B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2F43B97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542DB76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78E0FF3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6AAAFDC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3CD6824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828A05F"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6777821F"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EC7C22A"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0070BC7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auto"/>
              <w:right w:val="single" w:sz="4" w:space="0" w:color="auto"/>
            </w:tcBorders>
            <w:vAlign w:val="center"/>
            <w:hideMark/>
          </w:tcPr>
          <w:p w14:paraId="7FFB212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6032F18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3076,94</w:t>
            </w:r>
          </w:p>
        </w:tc>
        <w:tc>
          <w:tcPr>
            <w:tcW w:w="1700" w:type="dxa"/>
            <w:tcBorders>
              <w:top w:val="nil"/>
              <w:left w:val="nil"/>
              <w:bottom w:val="single" w:sz="4" w:space="0" w:color="auto"/>
              <w:right w:val="single" w:sz="4" w:space="0" w:color="auto"/>
            </w:tcBorders>
            <w:vAlign w:val="center"/>
            <w:hideMark/>
          </w:tcPr>
          <w:p w14:paraId="1D68240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3F3A060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3006990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23CE5AF"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199D0A4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4.4.7</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38A0B86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Капитальный ремонт участка теплотрассы от ТК-14 через проезжую часть по ул. А. Зверевой, на пересечении с ул. Красных Военлетов в г. Гатчина Ленинградской области </w:t>
            </w:r>
          </w:p>
        </w:tc>
        <w:tc>
          <w:tcPr>
            <w:tcW w:w="2180" w:type="dxa"/>
            <w:tcBorders>
              <w:top w:val="nil"/>
              <w:left w:val="nil"/>
              <w:bottom w:val="single" w:sz="4" w:space="0" w:color="auto"/>
              <w:right w:val="single" w:sz="4" w:space="0" w:color="auto"/>
            </w:tcBorders>
            <w:vAlign w:val="center"/>
            <w:hideMark/>
          </w:tcPr>
          <w:p w14:paraId="08CF73D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199B642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w:t>
            </w:r>
          </w:p>
        </w:tc>
        <w:tc>
          <w:tcPr>
            <w:tcW w:w="1660" w:type="dxa"/>
            <w:tcBorders>
              <w:top w:val="nil"/>
              <w:left w:val="nil"/>
              <w:bottom w:val="single" w:sz="4" w:space="0" w:color="auto"/>
              <w:right w:val="single" w:sz="4" w:space="0" w:color="auto"/>
            </w:tcBorders>
            <w:vAlign w:val="center"/>
            <w:hideMark/>
          </w:tcPr>
          <w:p w14:paraId="795D373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1896,51</w:t>
            </w:r>
          </w:p>
        </w:tc>
        <w:tc>
          <w:tcPr>
            <w:tcW w:w="1700" w:type="dxa"/>
            <w:tcBorders>
              <w:top w:val="nil"/>
              <w:left w:val="nil"/>
              <w:bottom w:val="single" w:sz="4" w:space="0" w:color="auto"/>
              <w:right w:val="single" w:sz="4" w:space="0" w:color="auto"/>
            </w:tcBorders>
            <w:vAlign w:val="center"/>
            <w:hideMark/>
          </w:tcPr>
          <w:p w14:paraId="081BB15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296F1C5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269FF9B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МУП "Тепловые сети" г.Гатчина</w:t>
            </w:r>
          </w:p>
        </w:tc>
      </w:tr>
      <w:tr w:rsidR="00B94C46" w:rsidRPr="00B94C46" w14:paraId="3411C00A"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544477C"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77742E1"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754D7B9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388C39F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76994D7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723CBA2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1EBF06D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175823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2A9E78C"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280118B9"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D1E49EC"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1E06BEF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Ленинградской области*</w:t>
            </w:r>
          </w:p>
        </w:tc>
        <w:tc>
          <w:tcPr>
            <w:tcW w:w="0" w:type="auto"/>
            <w:vMerge/>
            <w:tcBorders>
              <w:top w:val="nil"/>
              <w:left w:val="single" w:sz="4" w:space="0" w:color="auto"/>
              <w:bottom w:val="single" w:sz="4" w:space="0" w:color="auto"/>
              <w:right w:val="single" w:sz="4" w:space="0" w:color="auto"/>
            </w:tcBorders>
            <w:vAlign w:val="center"/>
            <w:hideMark/>
          </w:tcPr>
          <w:p w14:paraId="03D920F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3BD15FC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6A54C8F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51AE538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7C6DA1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2A1A785"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1B24A002"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71B1E67"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166A3FA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05194C5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3691F7C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18DA544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0AE0AF6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8B5699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B9B5483"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5EA459FA"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21CC2A8"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0464840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auto"/>
              <w:right w:val="single" w:sz="4" w:space="0" w:color="auto"/>
            </w:tcBorders>
            <w:vAlign w:val="center"/>
            <w:hideMark/>
          </w:tcPr>
          <w:p w14:paraId="1F29774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14D0BE6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1896,51</w:t>
            </w:r>
          </w:p>
        </w:tc>
        <w:tc>
          <w:tcPr>
            <w:tcW w:w="1700" w:type="dxa"/>
            <w:tcBorders>
              <w:top w:val="nil"/>
              <w:left w:val="nil"/>
              <w:bottom w:val="single" w:sz="4" w:space="0" w:color="auto"/>
              <w:right w:val="single" w:sz="4" w:space="0" w:color="auto"/>
            </w:tcBorders>
            <w:vAlign w:val="center"/>
            <w:hideMark/>
          </w:tcPr>
          <w:p w14:paraId="2724207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2FFE934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464018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49B5228"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3105EF7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4.4.8</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4BC0AC2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Капитальный ремонт участка теплотрассы через проезжую часть по ул. Заводская, на пересечении с ул. Беляева в г. Гатчина Ленинградской области </w:t>
            </w:r>
          </w:p>
        </w:tc>
        <w:tc>
          <w:tcPr>
            <w:tcW w:w="2180" w:type="dxa"/>
            <w:tcBorders>
              <w:top w:val="nil"/>
              <w:left w:val="nil"/>
              <w:bottom w:val="single" w:sz="4" w:space="0" w:color="auto"/>
              <w:right w:val="single" w:sz="4" w:space="0" w:color="auto"/>
            </w:tcBorders>
            <w:vAlign w:val="center"/>
            <w:hideMark/>
          </w:tcPr>
          <w:p w14:paraId="399A358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6C046D8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w:t>
            </w:r>
          </w:p>
        </w:tc>
        <w:tc>
          <w:tcPr>
            <w:tcW w:w="1660" w:type="dxa"/>
            <w:tcBorders>
              <w:top w:val="nil"/>
              <w:left w:val="nil"/>
              <w:bottom w:val="single" w:sz="4" w:space="0" w:color="auto"/>
              <w:right w:val="single" w:sz="4" w:space="0" w:color="auto"/>
            </w:tcBorders>
            <w:vAlign w:val="center"/>
            <w:hideMark/>
          </w:tcPr>
          <w:p w14:paraId="00EBE7E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2703,62</w:t>
            </w:r>
          </w:p>
        </w:tc>
        <w:tc>
          <w:tcPr>
            <w:tcW w:w="1700" w:type="dxa"/>
            <w:tcBorders>
              <w:top w:val="nil"/>
              <w:left w:val="nil"/>
              <w:bottom w:val="single" w:sz="4" w:space="0" w:color="auto"/>
              <w:right w:val="single" w:sz="4" w:space="0" w:color="auto"/>
            </w:tcBorders>
            <w:vAlign w:val="center"/>
            <w:hideMark/>
          </w:tcPr>
          <w:p w14:paraId="752C8AE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48DA38D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76C3122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МУП "Тепловые сети" г.Гатчина</w:t>
            </w:r>
          </w:p>
        </w:tc>
      </w:tr>
      <w:tr w:rsidR="00B94C46" w:rsidRPr="00B94C46" w14:paraId="0C3D9947"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45AB9E2D"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3DFEF6D"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20F1029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58FD141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7FF8FA9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0DB2683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10540B0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0337BC4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D4EBC66"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322DEAD9"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6975E31"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1805407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Ленинградской области*</w:t>
            </w:r>
          </w:p>
        </w:tc>
        <w:tc>
          <w:tcPr>
            <w:tcW w:w="0" w:type="auto"/>
            <w:vMerge/>
            <w:tcBorders>
              <w:top w:val="nil"/>
              <w:left w:val="single" w:sz="4" w:space="0" w:color="auto"/>
              <w:bottom w:val="single" w:sz="4" w:space="0" w:color="auto"/>
              <w:right w:val="single" w:sz="4" w:space="0" w:color="auto"/>
            </w:tcBorders>
            <w:vAlign w:val="center"/>
            <w:hideMark/>
          </w:tcPr>
          <w:p w14:paraId="1C86584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68F56B7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2A291B0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05FF76E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3482143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F009DC1"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09E9242"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E5DDBE5"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21C9CBF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55A197D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334A20C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3DD7D20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1BA018D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7E533C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D93A366"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35B0D8FE"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C8166FB"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6B589BC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auto"/>
              <w:right w:val="single" w:sz="4" w:space="0" w:color="auto"/>
            </w:tcBorders>
            <w:vAlign w:val="center"/>
            <w:hideMark/>
          </w:tcPr>
          <w:p w14:paraId="415DE18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49A22B7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2703,62</w:t>
            </w:r>
          </w:p>
        </w:tc>
        <w:tc>
          <w:tcPr>
            <w:tcW w:w="1700" w:type="dxa"/>
            <w:tcBorders>
              <w:top w:val="nil"/>
              <w:left w:val="nil"/>
              <w:bottom w:val="single" w:sz="4" w:space="0" w:color="auto"/>
              <w:right w:val="single" w:sz="4" w:space="0" w:color="auto"/>
            </w:tcBorders>
            <w:vAlign w:val="center"/>
            <w:hideMark/>
          </w:tcPr>
          <w:p w14:paraId="6D6B821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506AE68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301B979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29AD5C4"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13F0393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4.4.9</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01D0304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Капитальный ремонт участка теплотрассы через проезжую часть по ул. Генерала Кныша напротив дома №15 в г. Гатчина Ленинградской области </w:t>
            </w:r>
          </w:p>
        </w:tc>
        <w:tc>
          <w:tcPr>
            <w:tcW w:w="2180" w:type="dxa"/>
            <w:tcBorders>
              <w:top w:val="nil"/>
              <w:left w:val="nil"/>
              <w:bottom w:val="single" w:sz="4" w:space="0" w:color="auto"/>
              <w:right w:val="single" w:sz="4" w:space="0" w:color="auto"/>
            </w:tcBorders>
            <w:vAlign w:val="center"/>
            <w:hideMark/>
          </w:tcPr>
          <w:p w14:paraId="2AD7DA5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35E04CA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w:t>
            </w:r>
          </w:p>
        </w:tc>
        <w:tc>
          <w:tcPr>
            <w:tcW w:w="1660" w:type="dxa"/>
            <w:tcBorders>
              <w:top w:val="nil"/>
              <w:left w:val="nil"/>
              <w:bottom w:val="single" w:sz="4" w:space="0" w:color="auto"/>
              <w:right w:val="single" w:sz="4" w:space="0" w:color="auto"/>
            </w:tcBorders>
            <w:vAlign w:val="center"/>
            <w:hideMark/>
          </w:tcPr>
          <w:p w14:paraId="78EA1FC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2612,26</w:t>
            </w:r>
          </w:p>
        </w:tc>
        <w:tc>
          <w:tcPr>
            <w:tcW w:w="1700" w:type="dxa"/>
            <w:tcBorders>
              <w:top w:val="nil"/>
              <w:left w:val="nil"/>
              <w:bottom w:val="single" w:sz="4" w:space="0" w:color="auto"/>
              <w:right w:val="single" w:sz="4" w:space="0" w:color="auto"/>
            </w:tcBorders>
            <w:vAlign w:val="center"/>
            <w:hideMark/>
          </w:tcPr>
          <w:p w14:paraId="48D1DF1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366898C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65B9C3D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МУП "Тепловые сети" г.Гатчина</w:t>
            </w:r>
          </w:p>
        </w:tc>
      </w:tr>
      <w:tr w:rsidR="00B94C46" w:rsidRPr="00B94C46" w14:paraId="4C2B4922"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29077EB2"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F9438E0"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1456A46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5AEE7BC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0A106D0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3332405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29DB0AF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33FA86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3432275"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33A18A8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74C031B"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1A20072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Ленинградской области*</w:t>
            </w:r>
          </w:p>
        </w:tc>
        <w:tc>
          <w:tcPr>
            <w:tcW w:w="0" w:type="auto"/>
            <w:vMerge/>
            <w:tcBorders>
              <w:top w:val="nil"/>
              <w:left w:val="single" w:sz="4" w:space="0" w:color="auto"/>
              <w:bottom w:val="single" w:sz="4" w:space="0" w:color="auto"/>
              <w:right w:val="single" w:sz="4" w:space="0" w:color="auto"/>
            </w:tcBorders>
            <w:vAlign w:val="center"/>
            <w:hideMark/>
          </w:tcPr>
          <w:p w14:paraId="59BEABD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02D461E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28BCB73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6ACE23E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0143709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2115284"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118D8E91"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EA30828"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4F7CE6E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05B3BBB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5B33FB2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74369AB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6DDA94B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587B40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2233498"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1D978F29"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A5BDF73"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11982A8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auto"/>
              <w:right w:val="single" w:sz="4" w:space="0" w:color="auto"/>
            </w:tcBorders>
            <w:vAlign w:val="center"/>
            <w:hideMark/>
          </w:tcPr>
          <w:p w14:paraId="15A4382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580B62C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2612,26</w:t>
            </w:r>
          </w:p>
        </w:tc>
        <w:tc>
          <w:tcPr>
            <w:tcW w:w="1700" w:type="dxa"/>
            <w:tcBorders>
              <w:top w:val="nil"/>
              <w:left w:val="nil"/>
              <w:bottom w:val="single" w:sz="4" w:space="0" w:color="auto"/>
              <w:right w:val="single" w:sz="4" w:space="0" w:color="auto"/>
            </w:tcBorders>
            <w:vAlign w:val="center"/>
            <w:hideMark/>
          </w:tcPr>
          <w:p w14:paraId="47DA072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12510AE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A1B3DE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77869B3"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6BA564F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4.4.10</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4320197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Капитальный ремонт участка теплотрассы через проезжую часть по ул. Генерала Кныша напротив дома №2А в г. Гатчина Ленинградской области </w:t>
            </w:r>
          </w:p>
        </w:tc>
        <w:tc>
          <w:tcPr>
            <w:tcW w:w="2180" w:type="dxa"/>
            <w:tcBorders>
              <w:top w:val="nil"/>
              <w:left w:val="nil"/>
              <w:bottom w:val="single" w:sz="4" w:space="0" w:color="auto"/>
              <w:right w:val="single" w:sz="4" w:space="0" w:color="auto"/>
            </w:tcBorders>
            <w:vAlign w:val="center"/>
            <w:hideMark/>
          </w:tcPr>
          <w:p w14:paraId="417E0F9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1C2935D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w:t>
            </w:r>
          </w:p>
        </w:tc>
        <w:tc>
          <w:tcPr>
            <w:tcW w:w="1660" w:type="dxa"/>
            <w:tcBorders>
              <w:top w:val="nil"/>
              <w:left w:val="nil"/>
              <w:bottom w:val="single" w:sz="4" w:space="0" w:color="auto"/>
              <w:right w:val="single" w:sz="4" w:space="0" w:color="auto"/>
            </w:tcBorders>
            <w:vAlign w:val="center"/>
            <w:hideMark/>
          </w:tcPr>
          <w:p w14:paraId="7403BAC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2934,18</w:t>
            </w:r>
          </w:p>
        </w:tc>
        <w:tc>
          <w:tcPr>
            <w:tcW w:w="1700" w:type="dxa"/>
            <w:tcBorders>
              <w:top w:val="nil"/>
              <w:left w:val="nil"/>
              <w:bottom w:val="single" w:sz="4" w:space="0" w:color="auto"/>
              <w:right w:val="single" w:sz="4" w:space="0" w:color="auto"/>
            </w:tcBorders>
            <w:vAlign w:val="center"/>
            <w:hideMark/>
          </w:tcPr>
          <w:p w14:paraId="4E21EC5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0674A35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43AB235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МУП "Тепловые сети" г.Гатчина</w:t>
            </w:r>
          </w:p>
        </w:tc>
      </w:tr>
      <w:tr w:rsidR="00B94C46" w:rsidRPr="00B94C46" w14:paraId="79532213"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017BB360"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19D17F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02ACE0A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3D344DE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1A9DB4E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2F324A8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3760F40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1D7DAC9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46F9DC6"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054F317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A29276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27D9625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Ленинградской области*</w:t>
            </w:r>
          </w:p>
        </w:tc>
        <w:tc>
          <w:tcPr>
            <w:tcW w:w="0" w:type="auto"/>
            <w:vMerge/>
            <w:tcBorders>
              <w:top w:val="nil"/>
              <w:left w:val="single" w:sz="4" w:space="0" w:color="auto"/>
              <w:bottom w:val="single" w:sz="4" w:space="0" w:color="auto"/>
              <w:right w:val="single" w:sz="4" w:space="0" w:color="auto"/>
            </w:tcBorders>
            <w:vAlign w:val="center"/>
            <w:hideMark/>
          </w:tcPr>
          <w:p w14:paraId="599ED88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3DE6B2D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5667306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4FB9B56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270977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7A4807F"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904A432"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21C0841"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2875634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3A6E877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3D4EBC1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10918CA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3ACCB5A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A61DE9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16CB691"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7CE272D5"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65C486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6D521DA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auto"/>
              <w:right w:val="single" w:sz="4" w:space="0" w:color="auto"/>
            </w:tcBorders>
            <w:vAlign w:val="center"/>
            <w:hideMark/>
          </w:tcPr>
          <w:p w14:paraId="0247D2F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187595D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2934,18</w:t>
            </w:r>
          </w:p>
        </w:tc>
        <w:tc>
          <w:tcPr>
            <w:tcW w:w="1700" w:type="dxa"/>
            <w:tcBorders>
              <w:top w:val="nil"/>
              <w:left w:val="nil"/>
              <w:bottom w:val="single" w:sz="4" w:space="0" w:color="auto"/>
              <w:right w:val="single" w:sz="4" w:space="0" w:color="auto"/>
            </w:tcBorders>
            <w:vAlign w:val="center"/>
            <w:hideMark/>
          </w:tcPr>
          <w:p w14:paraId="72031F5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7CD65E9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6F6B43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8375A59"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42A4939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4.4.11</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3EBE190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Капитальный ремонт участка теплотрассы через проезжую часть по ул. Чкалова, напротив дома №63 в г.Гатчина Ленинградской области </w:t>
            </w:r>
          </w:p>
        </w:tc>
        <w:tc>
          <w:tcPr>
            <w:tcW w:w="2180" w:type="dxa"/>
            <w:tcBorders>
              <w:top w:val="nil"/>
              <w:left w:val="nil"/>
              <w:bottom w:val="single" w:sz="4" w:space="0" w:color="auto"/>
              <w:right w:val="single" w:sz="4" w:space="0" w:color="auto"/>
            </w:tcBorders>
            <w:vAlign w:val="center"/>
            <w:hideMark/>
          </w:tcPr>
          <w:p w14:paraId="1DD3612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514240A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w:t>
            </w:r>
          </w:p>
        </w:tc>
        <w:tc>
          <w:tcPr>
            <w:tcW w:w="1660" w:type="dxa"/>
            <w:tcBorders>
              <w:top w:val="nil"/>
              <w:left w:val="nil"/>
              <w:bottom w:val="single" w:sz="4" w:space="0" w:color="auto"/>
              <w:right w:val="single" w:sz="4" w:space="0" w:color="auto"/>
            </w:tcBorders>
            <w:vAlign w:val="center"/>
            <w:hideMark/>
          </w:tcPr>
          <w:p w14:paraId="75B6FE5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1838,05</w:t>
            </w:r>
          </w:p>
        </w:tc>
        <w:tc>
          <w:tcPr>
            <w:tcW w:w="1700" w:type="dxa"/>
            <w:tcBorders>
              <w:top w:val="nil"/>
              <w:left w:val="nil"/>
              <w:bottom w:val="single" w:sz="4" w:space="0" w:color="auto"/>
              <w:right w:val="single" w:sz="4" w:space="0" w:color="auto"/>
            </w:tcBorders>
            <w:vAlign w:val="center"/>
            <w:hideMark/>
          </w:tcPr>
          <w:p w14:paraId="084827E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532E6EF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3763516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МУП "Тепловые сети" г.Гатчина</w:t>
            </w:r>
          </w:p>
        </w:tc>
      </w:tr>
      <w:tr w:rsidR="00B94C46" w:rsidRPr="00B94C46" w14:paraId="60082AF1"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7E91F86C"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0F43D3F"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74DE770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1588F28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41CDEF4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146056E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4EF2779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6E1D07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737390E"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34645018"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7617BD1"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41D7C54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Ленинградской области*</w:t>
            </w:r>
          </w:p>
        </w:tc>
        <w:tc>
          <w:tcPr>
            <w:tcW w:w="0" w:type="auto"/>
            <w:vMerge/>
            <w:tcBorders>
              <w:top w:val="nil"/>
              <w:left w:val="single" w:sz="4" w:space="0" w:color="auto"/>
              <w:bottom w:val="single" w:sz="4" w:space="0" w:color="auto"/>
              <w:right w:val="single" w:sz="4" w:space="0" w:color="auto"/>
            </w:tcBorders>
            <w:vAlign w:val="center"/>
            <w:hideMark/>
          </w:tcPr>
          <w:p w14:paraId="0DB767F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501D4E2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0F4BB73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66C151C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16C6A5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F9AB266"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7C94BE8D"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15F19B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686A49E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50A3488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2322B37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054CCF0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6EAFFD3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092ECF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4970D10"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7CBAE312"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8A6189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0709ED7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auto"/>
              <w:right w:val="single" w:sz="4" w:space="0" w:color="auto"/>
            </w:tcBorders>
            <w:vAlign w:val="center"/>
            <w:hideMark/>
          </w:tcPr>
          <w:p w14:paraId="22E79FD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2AEB91A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1838,05</w:t>
            </w:r>
          </w:p>
        </w:tc>
        <w:tc>
          <w:tcPr>
            <w:tcW w:w="1700" w:type="dxa"/>
            <w:tcBorders>
              <w:top w:val="nil"/>
              <w:left w:val="nil"/>
              <w:bottom w:val="single" w:sz="4" w:space="0" w:color="auto"/>
              <w:right w:val="single" w:sz="4" w:space="0" w:color="auto"/>
            </w:tcBorders>
            <w:vAlign w:val="center"/>
            <w:hideMark/>
          </w:tcPr>
          <w:p w14:paraId="2A3FCDB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6CC3F71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34EA1E3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452795A"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01DCDEC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4.4.12</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115C3CF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Капитальный ремонт участка теплотрассы через проезжую часть по ул. Чкалова, напротив дома №19 к.2 в г. Гатчина Ленинградской области </w:t>
            </w:r>
          </w:p>
        </w:tc>
        <w:tc>
          <w:tcPr>
            <w:tcW w:w="2180" w:type="dxa"/>
            <w:tcBorders>
              <w:top w:val="nil"/>
              <w:left w:val="nil"/>
              <w:bottom w:val="single" w:sz="4" w:space="0" w:color="auto"/>
              <w:right w:val="single" w:sz="4" w:space="0" w:color="auto"/>
            </w:tcBorders>
            <w:vAlign w:val="center"/>
            <w:hideMark/>
          </w:tcPr>
          <w:p w14:paraId="1A9B5EB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558D8FE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w:t>
            </w:r>
          </w:p>
        </w:tc>
        <w:tc>
          <w:tcPr>
            <w:tcW w:w="1660" w:type="dxa"/>
            <w:tcBorders>
              <w:top w:val="nil"/>
              <w:left w:val="nil"/>
              <w:bottom w:val="single" w:sz="4" w:space="0" w:color="auto"/>
              <w:right w:val="single" w:sz="4" w:space="0" w:color="auto"/>
            </w:tcBorders>
            <w:vAlign w:val="center"/>
            <w:hideMark/>
          </w:tcPr>
          <w:p w14:paraId="32D6BA0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1883,85</w:t>
            </w:r>
          </w:p>
        </w:tc>
        <w:tc>
          <w:tcPr>
            <w:tcW w:w="1700" w:type="dxa"/>
            <w:tcBorders>
              <w:top w:val="nil"/>
              <w:left w:val="nil"/>
              <w:bottom w:val="single" w:sz="4" w:space="0" w:color="auto"/>
              <w:right w:val="single" w:sz="4" w:space="0" w:color="auto"/>
            </w:tcBorders>
            <w:vAlign w:val="center"/>
            <w:hideMark/>
          </w:tcPr>
          <w:p w14:paraId="72AB9D5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3CBF398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0F0E57F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МУП "Тепловые сети" г.Гатчина</w:t>
            </w:r>
          </w:p>
        </w:tc>
      </w:tr>
      <w:tr w:rsidR="00B94C46" w:rsidRPr="00B94C46" w14:paraId="3EA52532"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B062F83"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75988D0"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60E24D5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64BD917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5781748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1C60BFD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46ABFED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F5D056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5BBC0AD"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6090D4C4"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F3F48BB"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29D60C7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Ленинградской области*</w:t>
            </w:r>
          </w:p>
        </w:tc>
        <w:tc>
          <w:tcPr>
            <w:tcW w:w="0" w:type="auto"/>
            <w:vMerge/>
            <w:tcBorders>
              <w:top w:val="nil"/>
              <w:left w:val="single" w:sz="4" w:space="0" w:color="auto"/>
              <w:bottom w:val="single" w:sz="4" w:space="0" w:color="auto"/>
              <w:right w:val="single" w:sz="4" w:space="0" w:color="auto"/>
            </w:tcBorders>
            <w:vAlign w:val="center"/>
            <w:hideMark/>
          </w:tcPr>
          <w:p w14:paraId="13AA207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00ABE47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5D67CF3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7286519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5F511E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358A041"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4EDB81D1"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6100804"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40105A2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4E5FFFD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53E7656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6F29E90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35DD656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0987A1D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C7752A8"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6A08ADB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9FCFF9F"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29E7752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auto"/>
              <w:right w:val="single" w:sz="4" w:space="0" w:color="auto"/>
            </w:tcBorders>
            <w:vAlign w:val="center"/>
            <w:hideMark/>
          </w:tcPr>
          <w:p w14:paraId="2F86B68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5E14626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1883,85</w:t>
            </w:r>
          </w:p>
        </w:tc>
        <w:tc>
          <w:tcPr>
            <w:tcW w:w="1700" w:type="dxa"/>
            <w:tcBorders>
              <w:top w:val="nil"/>
              <w:left w:val="nil"/>
              <w:bottom w:val="single" w:sz="4" w:space="0" w:color="auto"/>
              <w:right w:val="single" w:sz="4" w:space="0" w:color="auto"/>
            </w:tcBorders>
            <w:vAlign w:val="center"/>
            <w:hideMark/>
          </w:tcPr>
          <w:p w14:paraId="4F11018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5A759E7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D4E35E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537BDFC"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38AAF29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4.4.13</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1129529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Капитальный ремонт участка теплотрассы через проезжую часть по ул. Чкалова, напротив дома №68 в г. Гатчина Ленинградской области </w:t>
            </w:r>
          </w:p>
        </w:tc>
        <w:tc>
          <w:tcPr>
            <w:tcW w:w="2180" w:type="dxa"/>
            <w:tcBorders>
              <w:top w:val="nil"/>
              <w:left w:val="nil"/>
              <w:bottom w:val="single" w:sz="4" w:space="0" w:color="auto"/>
              <w:right w:val="single" w:sz="4" w:space="0" w:color="auto"/>
            </w:tcBorders>
            <w:vAlign w:val="center"/>
            <w:hideMark/>
          </w:tcPr>
          <w:p w14:paraId="795131A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3AE9ED1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w:t>
            </w:r>
          </w:p>
        </w:tc>
        <w:tc>
          <w:tcPr>
            <w:tcW w:w="1660" w:type="dxa"/>
            <w:tcBorders>
              <w:top w:val="nil"/>
              <w:left w:val="nil"/>
              <w:bottom w:val="single" w:sz="4" w:space="0" w:color="auto"/>
              <w:right w:val="single" w:sz="4" w:space="0" w:color="auto"/>
            </w:tcBorders>
            <w:vAlign w:val="center"/>
            <w:hideMark/>
          </w:tcPr>
          <w:p w14:paraId="3B39721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1882,35</w:t>
            </w:r>
          </w:p>
        </w:tc>
        <w:tc>
          <w:tcPr>
            <w:tcW w:w="1700" w:type="dxa"/>
            <w:tcBorders>
              <w:top w:val="nil"/>
              <w:left w:val="nil"/>
              <w:bottom w:val="single" w:sz="4" w:space="0" w:color="auto"/>
              <w:right w:val="single" w:sz="4" w:space="0" w:color="auto"/>
            </w:tcBorders>
            <w:vAlign w:val="center"/>
            <w:hideMark/>
          </w:tcPr>
          <w:p w14:paraId="25DA6A9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4738105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4CD7287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МУП "Тепловые сети" г.Гатчина</w:t>
            </w:r>
          </w:p>
        </w:tc>
      </w:tr>
      <w:tr w:rsidR="00B94C46" w:rsidRPr="00B94C46" w14:paraId="3B84F0F1"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76805033"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391A4D9"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756DD71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11E1B1C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1A6CDA4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5CFFCE1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5C91DD1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2DC611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EDBBC36"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761C1BA0"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F5CAD4E"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11715DA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Ленинградской области*</w:t>
            </w:r>
          </w:p>
        </w:tc>
        <w:tc>
          <w:tcPr>
            <w:tcW w:w="0" w:type="auto"/>
            <w:vMerge/>
            <w:tcBorders>
              <w:top w:val="nil"/>
              <w:left w:val="single" w:sz="4" w:space="0" w:color="auto"/>
              <w:bottom w:val="single" w:sz="4" w:space="0" w:color="auto"/>
              <w:right w:val="single" w:sz="4" w:space="0" w:color="auto"/>
            </w:tcBorders>
            <w:vAlign w:val="center"/>
            <w:hideMark/>
          </w:tcPr>
          <w:p w14:paraId="4521D09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3D4C084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28E7247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466F202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30307A9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33D3F13"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ED036C9"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4D2AEAF"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51845E7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5E28F4D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6445AE6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603F83A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7FAA4AE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30934D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EE06BFF"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6FA9985C"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847072B"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37EADF4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auto"/>
              <w:right w:val="single" w:sz="4" w:space="0" w:color="auto"/>
            </w:tcBorders>
            <w:vAlign w:val="center"/>
            <w:hideMark/>
          </w:tcPr>
          <w:p w14:paraId="48856F4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420ADC9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1882,35</w:t>
            </w:r>
          </w:p>
        </w:tc>
        <w:tc>
          <w:tcPr>
            <w:tcW w:w="1700" w:type="dxa"/>
            <w:tcBorders>
              <w:top w:val="nil"/>
              <w:left w:val="nil"/>
              <w:bottom w:val="single" w:sz="4" w:space="0" w:color="auto"/>
              <w:right w:val="single" w:sz="4" w:space="0" w:color="auto"/>
            </w:tcBorders>
            <w:vAlign w:val="center"/>
            <w:hideMark/>
          </w:tcPr>
          <w:p w14:paraId="35BE93D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6B3A249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3099FF3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2A8997D"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229BE40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4.4.14</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518720C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Капитальный ремонт теплотрассы через проезжую часть по ул. Чкалова, напротив дома №47 в г. Гатчина Ленинградской области </w:t>
            </w:r>
          </w:p>
        </w:tc>
        <w:tc>
          <w:tcPr>
            <w:tcW w:w="2180" w:type="dxa"/>
            <w:tcBorders>
              <w:top w:val="nil"/>
              <w:left w:val="nil"/>
              <w:bottom w:val="single" w:sz="4" w:space="0" w:color="auto"/>
              <w:right w:val="single" w:sz="4" w:space="0" w:color="auto"/>
            </w:tcBorders>
            <w:vAlign w:val="center"/>
            <w:hideMark/>
          </w:tcPr>
          <w:p w14:paraId="48015C6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774249F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w:t>
            </w:r>
          </w:p>
        </w:tc>
        <w:tc>
          <w:tcPr>
            <w:tcW w:w="1660" w:type="dxa"/>
            <w:tcBorders>
              <w:top w:val="nil"/>
              <w:left w:val="nil"/>
              <w:bottom w:val="single" w:sz="4" w:space="0" w:color="auto"/>
              <w:right w:val="single" w:sz="4" w:space="0" w:color="auto"/>
            </w:tcBorders>
            <w:vAlign w:val="center"/>
            <w:hideMark/>
          </w:tcPr>
          <w:p w14:paraId="451C2FD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1746,70</w:t>
            </w:r>
          </w:p>
        </w:tc>
        <w:tc>
          <w:tcPr>
            <w:tcW w:w="1700" w:type="dxa"/>
            <w:tcBorders>
              <w:top w:val="nil"/>
              <w:left w:val="nil"/>
              <w:bottom w:val="single" w:sz="4" w:space="0" w:color="auto"/>
              <w:right w:val="single" w:sz="4" w:space="0" w:color="auto"/>
            </w:tcBorders>
            <w:vAlign w:val="center"/>
            <w:hideMark/>
          </w:tcPr>
          <w:p w14:paraId="6564446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52A1734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16CFF2F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МУП "Тепловые сети" г.Гатчина</w:t>
            </w:r>
          </w:p>
        </w:tc>
      </w:tr>
      <w:tr w:rsidR="00B94C46" w:rsidRPr="00B94C46" w14:paraId="12108ECB"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9152D3F"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C75A5C0"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686484C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734596F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4FBD33B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2875869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3FB90E8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396FD37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E6CAF59"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2042C050"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BD88A3D"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7D3C237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Ленинградской области*</w:t>
            </w:r>
          </w:p>
        </w:tc>
        <w:tc>
          <w:tcPr>
            <w:tcW w:w="0" w:type="auto"/>
            <w:vMerge/>
            <w:tcBorders>
              <w:top w:val="nil"/>
              <w:left w:val="single" w:sz="4" w:space="0" w:color="auto"/>
              <w:bottom w:val="single" w:sz="4" w:space="0" w:color="auto"/>
              <w:right w:val="single" w:sz="4" w:space="0" w:color="auto"/>
            </w:tcBorders>
            <w:vAlign w:val="center"/>
            <w:hideMark/>
          </w:tcPr>
          <w:p w14:paraId="0728ABB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3E50B3D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391044E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403121A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37E59AB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7554F53"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2A8FDFDF"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C8C2F4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58FE724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34733D0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43F9F01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667C906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53BD78E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6D4A89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E24BB5C"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2ED0F72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1A63809"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00C072D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auto"/>
              <w:right w:val="single" w:sz="4" w:space="0" w:color="auto"/>
            </w:tcBorders>
            <w:vAlign w:val="center"/>
            <w:hideMark/>
          </w:tcPr>
          <w:p w14:paraId="72022CB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587B6D4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1746,70</w:t>
            </w:r>
          </w:p>
        </w:tc>
        <w:tc>
          <w:tcPr>
            <w:tcW w:w="1700" w:type="dxa"/>
            <w:tcBorders>
              <w:top w:val="nil"/>
              <w:left w:val="nil"/>
              <w:bottom w:val="single" w:sz="4" w:space="0" w:color="auto"/>
              <w:right w:val="single" w:sz="4" w:space="0" w:color="auto"/>
            </w:tcBorders>
            <w:vAlign w:val="center"/>
            <w:hideMark/>
          </w:tcPr>
          <w:p w14:paraId="121C5D1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652B1CF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202BD4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5CDF46F"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6234C5C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4.4.15</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1D958D1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Капитальный ремонт участков теплотрассы во дворе жилых домов по адресу: ул. Рощинская д. 18, 18а, 20, 24 в г. Гатчина Ленинградской области </w:t>
            </w:r>
          </w:p>
        </w:tc>
        <w:tc>
          <w:tcPr>
            <w:tcW w:w="2180" w:type="dxa"/>
            <w:tcBorders>
              <w:top w:val="nil"/>
              <w:left w:val="nil"/>
              <w:bottom w:val="single" w:sz="4" w:space="0" w:color="auto"/>
              <w:right w:val="single" w:sz="4" w:space="0" w:color="auto"/>
            </w:tcBorders>
            <w:vAlign w:val="center"/>
            <w:hideMark/>
          </w:tcPr>
          <w:p w14:paraId="0D534F2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500F644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w:t>
            </w:r>
          </w:p>
        </w:tc>
        <w:tc>
          <w:tcPr>
            <w:tcW w:w="1660" w:type="dxa"/>
            <w:tcBorders>
              <w:top w:val="nil"/>
              <w:left w:val="nil"/>
              <w:bottom w:val="single" w:sz="4" w:space="0" w:color="auto"/>
              <w:right w:val="single" w:sz="4" w:space="0" w:color="auto"/>
            </w:tcBorders>
            <w:vAlign w:val="center"/>
            <w:hideMark/>
          </w:tcPr>
          <w:p w14:paraId="7987CA7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9324,60</w:t>
            </w:r>
          </w:p>
        </w:tc>
        <w:tc>
          <w:tcPr>
            <w:tcW w:w="1700" w:type="dxa"/>
            <w:tcBorders>
              <w:top w:val="nil"/>
              <w:left w:val="nil"/>
              <w:bottom w:val="single" w:sz="4" w:space="0" w:color="auto"/>
              <w:right w:val="single" w:sz="4" w:space="0" w:color="auto"/>
            </w:tcBorders>
            <w:vAlign w:val="center"/>
            <w:hideMark/>
          </w:tcPr>
          <w:p w14:paraId="696F380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6AC56E0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331B350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МУП "Тепловые сети" г.Гатчина</w:t>
            </w:r>
          </w:p>
        </w:tc>
      </w:tr>
      <w:tr w:rsidR="00B94C46" w:rsidRPr="00B94C46" w14:paraId="28089C40"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39270437"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8D98D2C"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3D0986A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317ED0C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691CAA5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0BC017C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635D52B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0E3BD28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6DD536A"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6D5F0BDA"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256AAC5"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01E23C1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Ленинградской области*</w:t>
            </w:r>
          </w:p>
        </w:tc>
        <w:tc>
          <w:tcPr>
            <w:tcW w:w="0" w:type="auto"/>
            <w:vMerge/>
            <w:tcBorders>
              <w:top w:val="nil"/>
              <w:left w:val="single" w:sz="4" w:space="0" w:color="auto"/>
              <w:bottom w:val="single" w:sz="4" w:space="0" w:color="auto"/>
              <w:right w:val="single" w:sz="4" w:space="0" w:color="auto"/>
            </w:tcBorders>
            <w:vAlign w:val="center"/>
            <w:hideMark/>
          </w:tcPr>
          <w:p w14:paraId="5F27B67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1190B07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76CF2BB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04CCB47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3C3420D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9B12C59"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63D5EBE3"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0C75043"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195EEA4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694EEB7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13ABA16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3A5C95B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0CE91D8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61F4BF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D47DBD3"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7CFF3D54"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6E0A80A"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539B707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auto"/>
              <w:right w:val="single" w:sz="4" w:space="0" w:color="auto"/>
            </w:tcBorders>
            <w:vAlign w:val="center"/>
            <w:hideMark/>
          </w:tcPr>
          <w:p w14:paraId="0D3616C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6F14240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9324,60</w:t>
            </w:r>
          </w:p>
        </w:tc>
        <w:tc>
          <w:tcPr>
            <w:tcW w:w="1700" w:type="dxa"/>
            <w:tcBorders>
              <w:top w:val="nil"/>
              <w:left w:val="nil"/>
              <w:bottom w:val="single" w:sz="4" w:space="0" w:color="auto"/>
              <w:right w:val="single" w:sz="4" w:space="0" w:color="auto"/>
            </w:tcBorders>
            <w:vAlign w:val="center"/>
            <w:hideMark/>
          </w:tcPr>
          <w:p w14:paraId="72B6538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57AED34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8EC536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92FC536"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58C905D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4.4.16</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32F2014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Капитальный ремонт участков теплотрассы во дворе жилых домов по адресу: ул. Соборная, д.20б, 22а, 20, 21а, ул.Карла Маркса д.37,39,41 в г. Гатчина Ленинградской области </w:t>
            </w:r>
          </w:p>
        </w:tc>
        <w:tc>
          <w:tcPr>
            <w:tcW w:w="2180" w:type="dxa"/>
            <w:tcBorders>
              <w:top w:val="nil"/>
              <w:left w:val="nil"/>
              <w:bottom w:val="single" w:sz="4" w:space="0" w:color="auto"/>
              <w:right w:val="single" w:sz="4" w:space="0" w:color="auto"/>
            </w:tcBorders>
            <w:vAlign w:val="center"/>
            <w:hideMark/>
          </w:tcPr>
          <w:p w14:paraId="09285B3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6C3FEC9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w:t>
            </w:r>
          </w:p>
        </w:tc>
        <w:tc>
          <w:tcPr>
            <w:tcW w:w="1660" w:type="dxa"/>
            <w:tcBorders>
              <w:top w:val="nil"/>
              <w:left w:val="nil"/>
              <w:bottom w:val="single" w:sz="4" w:space="0" w:color="auto"/>
              <w:right w:val="single" w:sz="4" w:space="0" w:color="auto"/>
            </w:tcBorders>
            <w:vAlign w:val="center"/>
            <w:hideMark/>
          </w:tcPr>
          <w:p w14:paraId="6B649C7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16614,45</w:t>
            </w:r>
          </w:p>
        </w:tc>
        <w:tc>
          <w:tcPr>
            <w:tcW w:w="1700" w:type="dxa"/>
            <w:tcBorders>
              <w:top w:val="nil"/>
              <w:left w:val="nil"/>
              <w:bottom w:val="single" w:sz="4" w:space="0" w:color="auto"/>
              <w:right w:val="single" w:sz="4" w:space="0" w:color="auto"/>
            </w:tcBorders>
            <w:vAlign w:val="center"/>
            <w:hideMark/>
          </w:tcPr>
          <w:p w14:paraId="0DD2ACC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663B801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13AE1A3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МУП "Тепловые сети" г.Гатчина</w:t>
            </w:r>
          </w:p>
        </w:tc>
      </w:tr>
      <w:tr w:rsidR="00B94C46" w:rsidRPr="00B94C46" w14:paraId="4B3C70BD"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8AD6250"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EA16BA9"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61ABE8A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1B08C8E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3B0FF9E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6EF3887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0FC6D36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9A933F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17EC976"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68BDD7DA"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60EB430"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0D23882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Ленинградской области*</w:t>
            </w:r>
          </w:p>
        </w:tc>
        <w:tc>
          <w:tcPr>
            <w:tcW w:w="0" w:type="auto"/>
            <w:vMerge/>
            <w:tcBorders>
              <w:top w:val="nil"/>
              <w:left w:val="single" w:sz="4" w:space="0" w:color="auto"/>
              <w:bottom w:val="single" w:sz="4" w:space="0" w:color="auto"/>
              <w:right w:val="single" w:sz="4" w:space="0" w:color="auto"/>
            </w:tcBorders>
            <w:vAlign w:val="center"/>
            <w:hideMark/>
          </w:tcPr>
          <w:p w14:paraId="272B1D8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3C18AA5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194AE34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68FF072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1AC2E2A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EAD750C"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380379B3"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860ACF4"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2FD8002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0C8BC22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68A3F2A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74A21D5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0A4C261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65DFC8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44A8821"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5F703B6D"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FA4BE5B"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1E27894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auto"/>
              <w:right w:val="single" w:sz="4" w:space="0" w:color="auto"/>
            </w:tcBorders>
            <w:vAlign w:val="center"/>
            <w:hideMark/>
          </w:tcPr>
          <w:p w14:paraId="6DC9D83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73794A2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16614,45</w:t>
            </w:r>
          </w:p>
        </w:tc>
        <w:tc>
          <w:tcPr>
            <w:tcW w:w="1700" w:type="dxa"/>
            <w:tcBorders>
              <w:top w:val="nil"/>
              <w:left w:val="nil"/>
              <w:bottom w:val="single" w:sz="4" w:space="0" w:color="auto"/>
              <w:right w:val="single" w:sz="4" w:space="0" w:color="auto"/>
            </w:tcBorders>
            <w:vAlign w:val="center"/>
            <w:hideMark/>
          </w:tcPr>
          <w:p w14:paraId="0F1F1B7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376DF8A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10E8F6A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740ED02"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4A554DA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4.4.17</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4591D11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Капитальный ремонт участков теплотрассы во дворе жилых домов по адресу: г. Гатчина ул. Урицкого, д.26 </w:t>
            </w:r>
          </w:p>
        </w:tc>
        <w:tc>
          <w:tcPr>
            <w:tcW w:w="2180" w:type="dxa"/>
            <w:tcBorders>
              <w:top w:val="nil"/>
              <w:left w:val="nil"/>
              <w:bottom w:val="single" w:sz="4" w:space="0" w:color="auto"/>
              <w:right w:val="single" w:sz="4" w:space="0" w:color="auto"/>
            </w:tcBorders>
            <w:vAlign w:val="center"/>
            <w:hideMark/>
          </w:tcPr>
          <w:p w14:paraId="060E769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73E8F4B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w:t>
            </w:r>
          </w:p>
        </w:tc>
        <w:tc>
          <w:tcPr>
            <w:tcW w:w="1660" w:type="dxa"/>
            <w:tcBorders>
              <w:top w:val="nil"/>
              <w:left w:val="nil"/>
              <w:bottom w:val="single" w:sz="4" w:space="0" w:color="auto"/>
              <w:right w:val="single" w:sz="4" w:space="0" w:color="auto"/>
            </w:tcBorders>
            <w:vAlign w:val="center"/>
            <w:hideMark/>
          </w:tcPr>
          <w:p w14:paraId="4B00291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3933,06</w:t>
            </w:r>
          </w:p>
        </w:tc>
        <w:tc>
          <w:tcPr>
            <w:tcW w:w="1700" w:type="dxa"/>
            <w:tcBorders>
              <w:top w:val="nil"/>
              <w:left w:val="nil"/>
              <w:bottom w:val="single" w:sz="4" w:space="0" w:color="auto"/>
              <w:right w:val="single" w:sz="4" w:space="0" w:color="auto"/>
            </w:tcBorders>
            <w:vAlign w:val="center"/>
            <w:hideMark/>
          </w:tcPr>
          <w:p w14:paraId="6034CAF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645C4D3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440BE44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МУП "Тепловые сети" г.Гатчина</w:t>
            </w:r>
          </w:p>
        </w:tc>
      </w:tr>
      <w:tr w:rsidR="00B94C46" w:rsidRPr="00B94C46" w14:paraId="00DBAE4E"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30D1133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FDABBE8"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6567A37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53F6496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2A6A80A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52D591A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6640B1F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AF840D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4D5AFF4"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06BA9D0A"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0272CAD"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39E9B5F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Ленинградской области*</w:t>
            </w:r>
          </w:p>
        </w:tc>
        <w:tc>
          <w:tcPr>
            <w:tcW w:w="0" w:type="auto"/>
            <w:vMerge/>
            <w:tcBorders>
              <w:top w:val="nil"/>
              <w:left w:val="single" w:sz="4" w:space="0" w:color="auto"/>
              <w:bottom w:val="single" w:sz="4" w:space="0" w:color="auto"/>
              <w:right w:val="single" w:sz="4" w:space="0" w:color="auto"/>
            </w:tcBorders>
            <w:vAlign w:val="center"/>
            <w:hideMark/>
          </w:tcPr>
          <w:p w14:paraId="55F7717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10C9CCA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28BD39B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7E5C4F3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3658B99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2CF787F"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14CBD70B"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B058BB3"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4ECD2F8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30A58EF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5A6B28D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5C09E0D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0204AA0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07FB67F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EAF1622"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7C4E78D7"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97EC36B"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3F1BCEB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auto"/>
              <w:right w:val="single" w:sz="4" w:space="0" w:color="auto"/>
            </w:tcBorders>
            <w:vAlign w:val="center"/>
            <w:hideMark/>
          </w:tcPr>
          <w:p w14:paraId="28D5289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14828C2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3933,06</w:t>
            </w:r>
          </w:p>
        </w:tc>
        <w:tc>
          <w:tcPr>
            <w:tcW w:w="1700" w:type="dxa"/>
            <w:tcBorders>
              <w:top w:val="nil"/>
              <w:left w:val="nil"/>
              <w:bottom w:val="single" w:sz="4" w:space="0" w:color="auto"/>
              <w:right w:val="single" w:sz="4" w:space="0" w:color="auto"/>
            </w:tcBorders>
            <w:vAlign w:val="center"/>
            <w:hideMark/>
          </w:tcPr>
          <w:p w14:paraId="6F47C4E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2F5AB59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5F5B86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505CB5C"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1DF11FB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4.4.18</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4659C78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Оборудование на объекте ТЭК - газовой отопительной котельной №11 МУП "Тепловые сети" г.Гатчина, расположенной по адресу: ЛО, г.Гатчина, ул.Индустриальная, зем.уч.№ 1 основного железобетонного ограждения толщиной не менее 100 мм, ворот из металла не менее 2 мм"</w:t>
            </w:r>
          </w:p>
        </w:tc>
        <w:tc>
          <w:tcPr>
            <w:tcW w:w="2180" w:type="dxa"/>
            <w:tcBorders>
              <w:top w:val="nil"/>
              <w:left w:val="nil"/>
              <w:bottom w:val="single" w:sz="4" w:space="0" w:color="auto"/>
              <w:right w:val="single" w:sz="4" w:space="0" w:color="auto"/>
            </w:tcBorders>
            <w:vAlign w:val="center"/>
            <w:hideMark/>
          </w:tcPr>
          <w:p w14:paraId="7D496EE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05303F0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w:t>
            </w:r>
          </w:p>
        </w:tc>
        <w:tc>
          <w:tcPr>
            <w:tcW w:w="1660" w:type="dxa"/>
            <w:tcBorders>
              <w:top w:val="nil"/>
              <w:left w:val="nil"/>
              <w:bottom w:val="single" w:sz="4" w:space="0" w:color="auto"/>
              <w:right w:val="single" w:sz="4" w:space="0" w:color="auto"/>
            </w:tcBorders>
            <w:vAlign w:val="center"/>
            <w:hideMark/>
          </w:tcPr>
          <w:p w14:paraId="26EDCDE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5400,00</w:t>
            </w:r>
          </w:p>
        </w:tc>
        <w:tc>
          <w:tcPr>
            <w:tcW w:w="1700" w:type="dxa"/>
            <w:tcBorders>
              <w:top w:val="nil"/>
              <w:left w:val="nil"/>
              <w:bottom w:val="single" w:sz="4" w:space="0" w:color="auto"/>
              <w:right w:val="single" w:sz="4" w:space="0" w:color="auto"/>
            </w:tcBorders>
            <w:vAlign w:val="center"/>
            <w:hideMark/>
          </w:tcPr>
          <w:p w14:paraId="0C01B84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3907DBC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7D86520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МУП "Тепловые сети" г.Гатчина</w:t>
            </w:r>
          </w:p>
        </w:tc>
      </w:tr>
      <w:tr w:rsidR="00B94C46" w:rsidRPr="00B94C46" w14:paraId="3456F4C2"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6A5742CA"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0AA2C54"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0B73706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66ABE9B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6C33256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012F5C5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10F5D01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13BF5F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C673EF6"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06F87C50"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5C5C7A2"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0F8838A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Ленинградской области*</w:t>
            </w:r>
          </w:p>
        </w:tc>
        <w:tc>
          <w:tcPr>
            <w:tcW w:w="0" w:type="auto"/>
            <w:vMerge/>
            <w:tcBorders>
              <w:top w:val="nil"/>
              <w:left w:val="single" w:sz="4" w:space="0" w:color="auto"/>
              <w:bottom w:val="single" w:sz="4" w:space="0" w:color="auto"/>
              <w:right w:val="single" w:sz="4" w:space="0" w:color="auto"/>
            </w:tcBorders>
            <w:vAlign w:val="center"/>
            <w:hideMark/>
          </w:tcPr>
          <w:p w14:paraId="77F2AF0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3432184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00DB43F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76CB86E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903A89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2EDBD90"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3FE72D52"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2C28758"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1BCF0BA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70FF6AA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11AB3FB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71B922F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667FD18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096C41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208C673"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358E05EB"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485E29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3F5262A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auto"/>
              <w:right w:val="single" w:sz="4" w:space="0" w:color="auto"/>
            </w:tcBorders>
            <w:vAlign w:val="center"/>
            <w:hideMark/>
          </w:tcPr>
          <w:p w14:paraId="569F18B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308467A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5400,00</w:t>
            </w:r>
          </w:p>
        </w:tc>
        <w:tc>
          <w:tcPr>
            <w:tcW w:w="1700" w:type="dxa"/>
            <w:tcBorders>
              <w:top w:val="nil"/>
              <w:left w:val="nil"/>
              <w:bottom w:val="single" w:sz="4" w:space="0" w:color="auto"/>
              <w:right w:val="single" w:sz="4" w:space="0" w:color="auto"/>
            </w:tcBorders>
            <w:vAlign w:val="center"/>
            <w:hideMark/>
          </w:tcPr>
          <w:p w14:paraId="6289EBA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6021578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A27C04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3A44EE1"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05B2157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4.4.19</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1BEDB74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Оборудование на объекте ТЭК - газовой отопительной котельной №10 МУП "Тепловые сети" г.Гатчина, расположенной по адресу: ЛО, г.Гатчина, Промзона № 2, квартал 2,Ж площадка 2, корп.1 основного ограждения </w:t>
            </w:r>
          </w:p>
        </w:tc>
        <w:tc>
          <w:tcPr>
            <w:tcW w:w="2180" w:type="dxa"/>
            <w:tcBorders>
              <w:top w:val="nil"/>
              <w:left w:val="nil"/>
              <w:bottom w:val="single" w:sz="4" w:space="0" w:color="auto"/>
              <w:right w:val="single" w:sz="4" w:space="0" w:color="auto"/>
            </w:tcBorders>
            <w:vAlign w:val="center"/>
            <w:hideMark/>
          </w:tcPr>
          <w:p w14:paraId="099D7BE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79A74DF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w:t>
            </w:r>
          </w:p>
        </w:tc>
        <w:tc>
          <w:tcPr>
            <w:tcW w:w="1660" w:type="dxa"/>
            <w:tcBorders>
              <w:top w:val="nil"/>
              <w:left w:val="nil"/>
              <w:bottom w:val="single" w:sz="4" w:space="0" w:color="auto"/>
              <w:right w:val="single" w:sz="4" w:space="0" w:color="auto"/>
            </w:tcBorders>
            <w:vAlign w:val="center"/>
            <w:hideMark/>
          </w:tcPr>
          <w:p w14:paraId="22660E8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4800,00</w:t>
            </w:r>
          </w:p>
        </w:tc>
        <w:tc>
          <w:tcPr>
            <w:tcW w:w="1700" w:type="dxa"/>
            <w:tcBorders>
              <w:top w:val="nil"/>
              <w:left w:val="nil"/>
              <w:bottom w:val="single" w:sz="4" w:space="0" w:color="auto"/>
              <w:right w:val="single" w:sz="4" w:space="0" w:color="auto"/>
            </w:tcBorders>
            <w:vAlign w:val="center"/>
            <w:hideMark/>
          </w:tcPr>
          <w:p w14:paraId="40478A1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1389474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148168F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МУП "Тепловые сети" г.Гатчина</w:t>
            </w:r>
          </w:p>
        </w:tc>
      </w:tr>
      <w:tr w:rsidR="00B94C46" w:rsidRPr="00B94C46" w14:paraId="7C9AFDD1"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1172D958"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E08C302"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312E0CD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4EAFDB0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4B72F24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13C5CAB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25FD988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0CD2588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22BF065"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610845C4"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5696060"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06A2F32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Ленинградской области*</w:t>
            </w:r>
          </w:p>
        </w:tc>
        <w:tc>
          <w:tcPr>
            <w:tcW w:w="0" w:type="auto"/>
            <w:vMerge/>
            <w:tcBorders>
              <w:top w:val="nil"/>
              <w:left w:val="single" w:sz="4" w:space="0" w:color="auto"/>
              <w:bottom w:val="single" w:sz="4" w:space="0" w:color="auto"/>
              <w:right w:val="single" w:sz="4" w:space="0" w:color="auto"/>
            </w:tcBorders>
            <w:vAlign w:val="center"/>
            <w:hideMark/>
          </w:tcPr>
          <w:p w14:paraId="345611E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64FAA23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7E2EE2A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67B9774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122E15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6329B9A"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2AB21D19"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E1309B9"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0B68B62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4B21D07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6B4813B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4729382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135D41B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BAEA66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376B017"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0E88493A"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D6DE74D"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1C4F356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auto"/>
              <w:right w:val="single" w:sz="4" w:space="0" w:color="auto"/>
            </w:tcBorders>
            <w:vAlign w:val="center"/>
            <w:hideMark/>
          </w:tcPr>
          <w:p w14:paraId="25C0DF1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733AC54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4800,00</w:t>
            </w:r>
          </w:p>
        </w:tc>
        <w:tc>
          <w:tcPr>
            <w:tcW w:w="1700" w:type="dxa"/>
            <w:tcBorders>
              <w:top w:val="nil"/>
              <w:left w:val="nil"/>
              <w:bottom w:val="single" w:sz="4" w:space="0" w:color="auto"/>
              <w:right w:val="single" w:sz="4" w:space="0" w:color="auto"/>
            </w:tcBorders>
            <w:vAlign w:val="center"/>
            <w:hideMark/>
          </w:tcPr>
          <w:p w14:paraId="30AE10E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20CC247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2A0F22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D9CDBD8"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7B4E27B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4.4.20</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00575F2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Резерв денежных средств</w:t>
            </w:r>
          </w:p>
        </w:tc>
        <w:tc>
          <w:tcPr>
            <w:tcW w:w="2180" w:type="dxa"/>
            <w:tcBorders>
              <w:top w:val="nil"/>
              <w:left w:val="nil"/>
              <w:bottom w:val="single" w:sz="4" w:space="0" w:color="auto"/>
              <w:right w:val="single" w:sz="4" w:space="0" w:color="auto"/>
            </w:tcBorders>
            <w:vAlign w:val="center"/>
            <w:hideMark/>
          </w:tcPr>
          <w:p w14:paraId="32E9CE0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4E92D11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w:t>
            </w:r>
          </w:p>
        </w:tc>
        <w:tc>
          <w:tcPr>
            <w:tcW w:w="1660" w:type="dxa"/>
            <w:tcBorders>
              <w:top w:val="nil"/>
              <w:left w:val="nil"/>
              <w:bottom w:val="single" w:sz="4" w:space="0" w:color="auto"/>
              <w:right w:val="single" w:sz="4" w:space="0" w:color="auto"/>
            </w:tcBorders>
            <w:vAlign w:val="center"/>
            <w:hideMark/>
          </w:tcPr>
          <w:p w14:paraId="716C5E0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9405,98</w:t>
            </w:r>
          </w:p>
        </w:tc>
        <w:tc>
          <w:tcPr>
            <w:tcW w:w="1700" w:type="dxa"/>
            <w:tcBorders>
              <w:top w:val="nil"/>
              <w:left w:val="nil"/>
              <w:bottom w:val="single" w:sz="4" w:space="0" w:color="auto"/>
              <w:right w:val="single" w:sz="4" w:space="0" w:color="auto"/>
            </w:tcBorders>
            <w:vAlign w:val="center"/>
            <w:hideMark/>
          </w:tcPr>
          <w:p w14:paraId="6561453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105000,00</w:t>
            </w:r>
          </w:p>
        </w:tc>
        <w:tc>
          <w:tcPr>
            <w:tcW w:w="1600" w:type="dxa"/>
            <w:tcBorders>
              <w:top w:val="nil"/>
              <w:left w:val="nil"/>
              <w:bottom w:val="single" w:sz="4" w:space="0" w:color="auto"/>
              <w:right w:val="single" w:sz="4" w:space="0" w:color="auto"/>
            </w:tcBorders>
            <w:vAlign w:val="center"/>
            <w:hideMark/>
          </w:tcPr>
          <w:p w14:paraId="5FA8E17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110250,00</w:t>
            </w:r>
          </w:p>
        </w:tc>
        <w:tc>
          <w:tcPr>
            <w:tcW w:w="1660" w:type="dxa"/>
            <w:vMerge w:val="restart"/>
            <w:tcBorders>
              <w:top w:val="nil"/>
              <w:left w:val="single" w:sz="4" w:space="0" w:color="auto"/>
              <w:bottom w:val="single" w:sz="4" w:space="0" w:color="auto"/>
              <w:right w:val="single" w:sz="4" w:space="0" w:color="auto"/>
            </w:tcBorders>
            <w:vAlign w:val="center"/>
            <w:hideMark/>
          </w:tcPr>
          <w:p w14:paraId="6CDF4D1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МУП "Тепловые сети" г.Гатчина</w:t>
            </w:r>
          </w:p>
        </w:tc>
      </w:tr>
      <w:tr w:rsidR="00B94C46" w:rsidRPr="00B94C46" w14:paraId="1CD4AF77"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15AAD6BF"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5FD18BB"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69AA926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4FBE61E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55BF1D3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1FD053D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162E4EC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09910E0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937B8C2"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265C1830"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618A681"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6AB87E2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Ленинградской области*</w:t>
            </w:r>
          </w:p>
        </w:tc>
        <w:tc>
          <w:tcPr>
            <w:tcW w:w="0" w:type="auto"/>
            <w:vMerge/>
            <w:tcBorders>
              <w:top w:val="nil"/>
              <w:left w:val="single" w:sz="4" w:space="0" w:color="auto"/>
              <w:bottom w:val="single" w:sz="4" w:space="0" w:color="auto"/>
              <w:right w:val="single" w:sz="4" w:space="0" w:color="auto"/>
            </w:tcBorders>
            <w:vAlign w:val="center"/>
            <w:hideMark/>
          </w:tcPr>
          <w:p w14:paraId="42CB749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1245362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043A3EF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498E85A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BAA8ED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18E14AE"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49B7C9B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AC21FCA"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744A459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605CE7C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6734BE6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6D79014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vAlign w:val="center"/>
            <w:hideMark/>
          </w:tcPr>
          <w:p w14:paraId="56320F4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980E99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75E37DB"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02BC345A"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9310BB5"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399ADC4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auto"/>
              <w:right w:val="single" w:sz="4" w:space="0" w:color="auto"/>
            </w:tcBorders>
            <w:vAlign w:val="center"/>
            <w:hideMark/>
          </w:tcPr>
          <w:p w14:paraId="050138C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1AEBB5D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9405,98</w:t>
            </w:r>
          </w:p>
        </w:tc>
        <w:tc>
          <w:tcPr>
            <w:tcW w:w="1700" w:type="dxa"/>
            <w:tcBorders>
              <w:top w:val="nil"/>
              <w:left w:val="nil"/>
              <w:bottom w:val="single" w:sz="4" w:space="0" w:color="auto"/>
              <w:right w:val="single" w:sz="4" w:space="0" w:color="auto"/>
            </w:tcBorders>
            <w:vAlign w:val="center"/>
            <w:hideMark/>
          </w:tcPr>
          <w:p w14:paraId="5FAB852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105000,00</w:t>
            </w:r>
          </w:p>
        </w:tc>
        <w:tc>
          <w:tcPr>
            <w:tcW w:w="1600" w:type="dxa"/>
            <w:tcBorders>
              <w:top w:val="nil"/>
              <w:left w:val="nil"/>
              <w:bottom w:val="single" w:sz="4" w:space="0" w:color="auto"/>
              <w:right w:val="single" w:sz="4" w:space="0" w:color="auto"/>
            </w:tcBorders>
            <w:vAlign w:val="center"/>
            <w:hideMark/>
          </w:tcPr>
          <w:p w14:paraId="5220A5D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110250,00</w:t>
            </w:r>
          </w:p>
        </w:tc>
        <w:tc>
          <w:tcPr>
            <w:tcW w:w="0" w:type="auto"/>
            <w:vMerge/>
            <w:tcBorders>
              <w:top w:val="nil"/>
              <w:left w:val="single" w:sz="4" w:space="0" w:color="auto"/>
              <w:bottom w:val="single" w:sz="4" w:space="0" w:color="auto"/>
              <w:right w:val="single" w:sz="4" w:space="0" w:color="auto"/>
            </w:tcBorders>
            <w:vAlign w:val="center"/>
            <w:hideMark/>
          </w:tcPr>
          <w:p w14:paraId="49867C5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7A81322"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0491A341"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4.5.</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6230AE28"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Строительство, реконструкция объектов теплоснабжения</w:t>
            </w:r>
          </w:p>
        </w:tc>
        <w:tc>
          <w:tcPr>
            <w:tcW w:w="2180" w:type="dxa"/>
            <w:tcBorders>
              <w:top w:val="nil"/>
              <w:left w:val="nil"/>
              <w:bottom w:val="single" w:sz="4" w:space="0" w:color="auto"/>
              <w:right w:val="single" w:sz="4" w:space="0" w:color="auto"/>
            </w:tcBorders>
            <w:vAlign w:val="center"/>
            <w:hideMark/>
          </w:tcPr>
          <w:p w14:paraId="0096218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1A92031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noWrap/>
            <w:vAlign w:val="center"/>
            <w:hideMark/>
          </w:tcPr>
          <w:p w14:paraId="6E8CDC7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90830,56</w:t>
            </w:r>
          </w:p>
        </w:tc>
        <w:tc>
          <w:tcPr>
            <w:tcW w:w="1700" w:type="dxa"/>
            <w:tcBorders>
              <w:top w:val="nil"/>
              <w:left w:val="nil"/>
              <w:bottom w:val="single" w:sz="4" w:space="0" w:color="auto"/>
              <w:right w:val="single" w:sz="4" w:space="0" w:color="auto"/>
            </w:tcBorders>
            <w:noWrap/>
            <w:vAlign w:val="center"/>
            <w:hideMark/>
          </w:tcPr>
          <w:p w14:paraId="2CF2FAD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35000,00</w:t>
            </w:r>
          </w:p>
        </w:tc>
        <w:tc>
          <w:tcPr>
            <w:tcW w:w="1600" w:type="dxa"/>
            <w:tcBorders>
              <w:top w:val="nil"/>
              <w:left w:val="nil"/>
              <w:bottom w:val="single" w:sz="4" w:space="0" w:color="auto"/>
              <w:right w:val="single" w:sz="4" w:space="0" w:color="auto"/>
            </w:tcBorders>
            <w:noWrap/>
            <w:vAlign w:val="center"/>
            <w:hideMark/>
          </w:tcPr>
          <w:p w14:paraId="008EDDE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30000,00</w:t>
            </w:r>
          </w:p>
        </w:tc>
        <w:tc>
          <w:tcPr>
            <w:tcW w:w="1660" w:type="dxa"/>
            <w:vMerge w:val="restart"/>
            <w:tcBorders>
              <w:top w:val="nil"/>
              <w:left w:val="single" w:sz="4" w:space="0" w:color="auto"/>
              <w:bottom w:val="single" w:sz="4" w:space="0" w:color="auto"/>
              <w:right w:val="single" w:sz="4" w:space="0" w:color="auto"/>
            </w:tcBorders>
            <w:noWrap/>
            <w:vAlign w:val="center"/>
            <w:hideMark/>
          </w:tcPr>
          <w:p w14:paraId="03E3DD2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w:t>
            </w:r>
          </w:p>
        </w:tc>
      </w:tr>
      <w:tr w:rsidR="00B94C46" w:rsidRPr="00B94C46" w14:paraId="3A427386"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65F2EF40"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3D15A6B"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vAlign w:val="center"/>
            <w:hideMark/>
          </w:tcPr>
          <w:p w14:paraId="0186917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2288415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603FE47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0E2CE5F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6B7E009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BE9FAA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4FF36CF"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2256A9C2"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1BB354A"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vAlign w:val="center"/>
            <w:hideMark/>
          </w:tcPr>
          <w:p w14:paraId="35F8527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12807F5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66A2EE5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139EA4D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4825F9F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3F40F6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345972B"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7DE68820"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001273E"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vAlign w:val="center"/>
            <w:hideMark/>
          </w:tcPr>
          <w:p w14:paraId="174B337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3B03249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029EA69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1B68E4F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22258F5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15F997E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4D80B53"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3FC51813"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7396760"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vAlign w:val="center"/>
            <w:hideMark/>
          </w:tcPr>
          <w:p w14:paraId="403F728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5D1904F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23E0A83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90830,56</w:t>
            </w:r>
          </w:p>
        </w:tc>
        <w:tc>
          <w:tcPr>
            <w:tcW w:w="1700" w:type="dxa"/>
            <w:tcBorders>
              <w:top w:val="nil"/>
              <w:left w:val="nil"/>
              <w:bottom w:val="single" w:sz="4" w:space="0" w:color="auto"/>
              <w:right w:val="single" w:sz="4" w:space="0" w:color="auto"/>
            </w:tcBorders>
            <w:noWrap/>
            <w:vAlign w:val="center"/>
            <w:hideMark/>
          </w:tcPr>
          <w:p w14:paraId="7CA10A3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35000,00</w:t>
            </w:r>
          </w:p>
        </w:tc>
        <w:tc>
          <w:tcPr>
            <w:tcW w:w="1600" w:type="dxa"/>
            <w:tcBorders>
              <w:top w:val="nil"/>
              <w:left w:val="nil"/>
              <w:bottom w:val="single" w:sz="4" w:space="0" w:color="auto"/>
              <w:right w:val="single" w:sz="4" w:space="0" w:color="auto"/>
            </w:tcBorders>
            <w:noWrap/>
            <w:vAlign w:val="center"/>
            <w:hideMark/>
          </w:tcPr>
          <w:p w14:paraId="49118C1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30000,00</w:t>
            </w:r>
          </w:p>
        </w:tc>
        <w:tc>
          <w:tcPr>
            <w:tcW w:w="0" w:type="auto"/>
            <w:vMerge/>
            <w:tcBorders>
              <w:top w:val="nil"/>
              <w:left w:val="single" w:sz="4" w:space="0" w:color="auto"/>
              <w:bottom w:val="single" w:sz="4" w:space="0" w:color="auto"/>
              <w:right w:val="single" w:sz="4" w:space="0" w:color="auto"/>
            </w:tcBorders>
            <w:vAlign w:val="center"/>
            <w:hideMark/>
          </w:tcPr>
          <w:p w14:paraId="41390DE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A27E6F9"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2F373AE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4.5.1</w:t>
            </w:r>
          </w:p>
        </w:tc>
        <w:tc>
          <w:tcPr>
            <w:tcW w:w="4180" w:type="dxa"/>
            <w:vMerge w:val="restart"/>
            <w:tcBorders>
              <w:top w:val="nil"/>
              <w:left w:val="single" w:sz="4" w:space="0" w:color="auto"/>
              <w:bottom w:val="single" w:sz="4" w:space="0" w:color="auto"/>
              <w:right w:val="single" w:sz="4" w:space="0" w:color="auto"/>
            </w:tcBorders>
            <w:vAlign w:val="center"/>
            <w:hideMark/>
          </w:tcPr>
          <w:p w14:paraId="74DBA24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Проведение мероприятий по переходу с мазутного резервного топлива на дизельное на котельной № 10 в г.Гатчина</w:t>
            </w:r>
          </w:p>
        </w:tc>
        <w:tc>
          <w:tcPr>
            <w:tcW w:w="2180" w:type="dxa"/>
            <w:tcBorders>
              <w:top w:val="nil"/>
              <w:left w:val="nil"/>
              <w:bottom w:val="single" w:sz="4" w:space="0" w:color="auto"/>
              <w:right w:val="single" w:sz="4" w:space="0" w:color="auto"/>
            </w:tcBorders>
            <w:vAlign w:val="center"/>
            <w:hideMark/>
          </w:tcPr>
          <w:p w14:paraId="28EC9ED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1897328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noWrap/>
            <w:vAlign w:val="center"/>
            <w:hideMark/>
          </w:tcPr>
          <w:p w14:paraId="7B79CE9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5000,00</w:t>
            </w:r>
          </w:p>
        </w:tc>
        <w:tc>
          <w:tcPr>
            <w:tcW w:w="1700" w:type="dxa"/>
            <w:tcBorders>
              <w:top w:val="nil"/>
              <w:left w:val="nil"/>
              <w:bottom w:val="single" w:sz="4" w:space="0" w:color="auto"/>
              <w:right w:val="single" w:sz="4" w:space="0" w:color="auto"/>
            </w:tcBorders>
            <w:noWrap/>
            <w:vAlign w:val="center"/>
            <w:hideMark/>
          </w:tcPr>
          <w:p w14:paraId="0AF657A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35000,00</w:t>
            </w:r>
          </w:p>
        </w:tc>
        <w:tc>
          <w:tcPr>
            <w:tcW w:w="1600" w:type="dxa"/>
            <w:tcBorders>
              <w:top w:val="nil"/>
              <w:left w:val="nil"/>
              <w:bottom w:val="single" w:sz="4" w:space="0" w:color="auto"/>
              <w:right w:val="single" w:sz="4" w:space="0" w:color="auto"/>
            </w:tcBorders>
            <w:noWrap/>
            <w:vAlign w:val="center"/>
            <w:hideMark/>
          </w:tcPr>
          <w:p w14:paraId="278CBC4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30000,00</w:t>
            </w:r>
          </w:p>
        </w:tc>
        <w:tc>
          <w:tcPr>
            <w:tcW w:w="1660" w:type="dxa"/>
            <w:vMerge w:val="restart"/>
            <w:tcBorders>
              <w:top w:val="nil"/>
              <w:left w:val="single" w:sz="4" w:space="0" w:color="auto"/>
              <w:bottom w:val="single" w:sz="4" w:space="0" w:color="auto"/>
              <w:right w:val="single" w:sz="4" w:space="0" w:color="auto"/>
            </w:tcBorders>
            <w:noWrap/>
            <w:vAlign w:val="center"/>
            <w:hideMark/>
          </w:tcPr>
          <w:p w14:paraId="5D2045F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w:t>
            </w:r>
          </w:p>
        </w:tc>
      </w:tr>
      <w:tr w:rsidR="00B94C46" w:rsidRPr="00B94C46" w14:paraId="4B095136"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27D4AFAE"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5647C2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1AFBCB1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48AC2DC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1064995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7E5A551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6A8075E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D3811A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60414B1"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3F7D6AE5"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97AAAB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01F3C19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7F567D8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341B267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109FCCC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5D80639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17A25A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DD80398"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459AC901"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E1E0B1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419D835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52C4B41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5F3CB5A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3710F04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1FDF9BC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067168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A0425F6"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130ED429"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AEDD8C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51A2006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auto"/>
              <w:right w:val="single" w:sz="4" w:space="0" w:color="auto"/>
            </w:tcBorders>
            <w:vAlign w:val="center"/>
            <w:hideMark/>
          </w:tcPr>
          <w:p w14:paraId="4EF5DBB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48FAB7B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5000,00</w:t>
            </w:r>
          </w:p>
        </w:tc>
        <w:tc>
          <w:tcPr>
            <w:tcW w:w="1700" w:type="dxa"/>
            <w:tcBorders>
              <w:top w:val="nil"/>
              <w:left w:val="nil"/>
              <w:bottom w:val="single" w:sz="4" w:space="0" w:color="auto"/>
              <w:right w:val="single" w:sz="4" w:space="0" w:color="auto"/>
            </w:tcBorders>
            <w:vAlign w:val="center"/>
            <w:hideMark/>
          </w:tcPr>
          <w:p w14:paraId="55670F8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35000,00</w:t>
            </w:r>
          </w:p>
        </w:tc>
        <w:tc>
          <w:tcPr>
            <w:tcW w:w="1600" w:type="dxa"/>
            <w:tcBorders>
              <w:top w:val="nil"/>
              <w:left w:val="nil"/>
              <w:bottom w:val="single" w:sz="4" w:space="0" w:color="auto"/>
              <w:right w:val="single" w:sz="4" w:space="0" w:color="auto"/>
            </w:tcBorders>
            <w:vAlign w:val="center"/>
            <w:hideMark/>
          </w:tcPr>
          <w:p w14:paraId="6DCC317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30000,00</w:t>
            </w:r>
          </w:p>
        </w:tc>
        <w:tc>
          <w:tcPr>
            <w:tcW w:w="0" w:type="auto"/>
            <w:vMerge/>
            <w:tcBorders>
              <w:top w:val="nil"/>
              <w:left w:val="single" w:sz="4" w:space="0" w:color="auto"/>
              <w:bottom w:val="single" w:sz="4" w:space="0" w:color="auto"/>
              <w:right w:val="single" w:sz="4" w:space="0" w:color="auto"/>
            </w:tcBorders>
            <w:vAlign w:val="center"/>
            <w:hideMark/>
          </w:tcPr>
          <w:p w14:paraId="4D91B61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61C7E8B"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3C314DB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4.5.2</w:t>
            </w:r>
          </w:p>
        </w:tc>
        <w:tc>
          <w:tcPr>
            <w:tcW w:w="4180" w:type="dxa"/>
            <w:vMerge w:val="restart"/>
            <w:tcBorders>
              <w:top w:val="nil"/>
              <w:left w:val="single" w:sz="4" w:space="0" w:color="auto"/>
              <w:bottom w:val="single" w:sz="4" w:space="0" w:color="auto"/>
              <w:right w:val="single" w:sz="4" w:space="0" w:color="auto"/>
            </w:tcBorders>
            <w:vAlign w:val="center"/>
            <w:hideMark/>
          </w:tcPr>
          <w:p w14:paraId="4A806A2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Разработка проектно-сметной документации на инженерно- технические средства защиты и охраны по объекту МУП «Тепловые сети» г. Гатчина: Газовая отопительная котельная №10 по адресу: 188300, Ленинградская область, город Гатчина, Промзона №2, квартал 2, площадка 2, корп.1.</w:t>
            </w:r>
          </w:p>
        </w:tc>
        <w:tc>
          <w:tcPr>
            <w:tcW w:w="2180" w:type="dxa"/>
            <w:tcBorders>
              <w:top w:val="nil"/>
              <w:left w:val="nil"/>
              <w:bottom w:val="single" w:sz="4" w:space="0" w:color="auto"/>
              <w:right w:val="single" w:sz="4" w:space="0" w:color="auto"/>
            </w:tcBorders>
            <w:vAlign w:val="center"/>
            <w:hideMark/>
          </w:tcPr>
          <w:p w14:paraId="3B747AB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7E94623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vAlign w:val="center"/>
            <w:hideMark/>
          </w:tcPr>
          <w:p w14:paraId="1D88F0D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525,00</w:t>
            </w:r>
          </w:p>
        </w:tc>
        <w:tc>
          <w:tcPr>
            <w:tcW w:w="1700" w:type="dxa"/>
            <w:tcBorders>
              <w:top w:val="nil"/>
              <w:left w:val="nil"/>
              <w:bottom w:val="single" w:sz="4" w:space="0" w:color="auto"/>
              <w:right w:val="single" w:sz="4" w:space="0" w:color="auto"/>
            </w:tcBorders>
            <w:vAlign w:val="center"/>
            <w:hideMark/>
          </w:tcPr>
          <w:p w14:paraId="298C0A3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7C7012C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60" w:type="dxa"/>
            <w:vMerge w:val="restart"/>
            <w:tcBorders>
              <w:top w:val="nil"/>
              <w:left w:val="single" w:sz="4" w:space="0" w:color="auto"/>
              <w:bottom w:val="single" w:sz="4" w:space="0" w:color="auto"/>
              <w:right w:val="single" w:sz="4" w:space="0" w:color="auto"/>
            </w:tcBorders>
            <w:noWrap/>
            <w:vAlign w:val="center"/>
            <w:hideMark/>
          </w:tcPr>
          <w:p w14:paraId="728E3F3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w:t>
            </w:r>
          </w:p>
        </w:tc>
      </w:tr>
      <w:tr w:rsidR="00B94C46" w:rsidRPr="00B94C46" w14:paraId="55006EA7"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1E2F78AF"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E35916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0818600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2A29DD0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2311AE5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7858F93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085CCD9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B48701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AD73219"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0CA1F049"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B8BDE6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7FE03D5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589DC1E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372423C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007CEB2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5356D01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479419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39586B4"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2CA9D1E9"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9E68F9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6D206E2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102F7CA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08CDF77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609AB60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2A459CF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BA427B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054369C"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4A5D89B2"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178577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00C150D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auto"/>
              <w:right w:val="single" w:sz="4" w:space="0" w:color="auto"/>
            </w:tcBorders>
            <w:vAlign w:val="center"/>
            <w:hideMark/>
          </w:tcPr>
          <w:p w14:paraId="134740A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2F88A91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525,00</w:t>
            </w:r>
          </w:p>
        </w:tc>
        <w:tc>
          <w:tcPr>
            <w:tcW w:w="1700" w:type="dxa"/>
            <w:tcBorders>
              <w:top w:val="nil"/>
              <w:left w:val="nil"/>
              <w:bottom w:val="single" w:sz="4" w:space="0" w:color="auto"/>
              <w:right w:val="single" w:sz="4" w:space="0" w:color="auto"/>
            </w:tcBorders>
            <w:vAlign w:val="center"/>
            <w:hideMark/>
          </w:tcPr>
          <w:p w14:paraId="28CA9A3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7F8A6E6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CB96B3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9DE62BF"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69C0001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4.5.3</w:t>
            </w:r>
          </w:p>
        </w:tc>
        <w:tc>
          <w:tcPr>
            <w:tcW w:w="4180" w:type="dxa"/>
            <w:vMerge w:val="restart"/>
            <w:tcBorders>
              <w:top w:val="nil"/>
              <w:left w:val="single" w:sz="4" w:space="0" w:color="auto"/>
              <w:bottom w:val="single" w:sz="4" w:space="0" w:color="auto"/>
              <w:right w:val="single" w:sz="4" w:space="0" w:color="auto"/>
            </w:tcBorders>
            <w:vAlign w:val="center"/>
            <w:hideMark/>
          </w:tcPr>
          <w:p w14:paraId="05CFA70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Разработка проектно-сметной документации на инженерно- технические средства защиты и охраны по объекту МУП «Тепловые сети» г. Гатчина: Газовая отопительная котельная №11 по адресу: 188300, Ленинградская область, город Гатчина, улица Индустриальная, земельный участок №1</w:t>
            </w:r>
          </w:p>
        </w:tc>
        <w:tc>
          <w:tcPr>
            <w:tcW w:w="2180" w:type="dxa"/>
            <w:tcBorders>
              <w:top w:val="nil"/>
              <w:left w:val="nil"/>
              <w:bottom w:val="single" w:sz="4" w:space="0" w:color="auto"/>
              <w:right w:val="single" w:sz="4" w:space="0" w:color="auto"/>
            </w:tcBorders>
            <w:vAlign w:val="center"/>
            <w:hideMark/>
          </w:tcPr>
          <w:p w14:paraId="0A4888E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1BB7A31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vAlign w:val="center"/>
            <w:hideMark/>
          </w:tcPr>
          <w:p w14:paraId="6EF949A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665,00</w:t>
            </w:r>
          </w:p>
        </w:tc>
        <w:tc>
          <w:tcPr>
            <w:tcW w:w="1700" w:type="dxa"/>
            <w:tcBorders>
              <w:top w:val="nil"/>
              <w:left w:val="nil"/>
              <w:bottom w:val="single" w:sz="4" w:space="0" w:color="auto"/>
              <w:right w:val="single" w:sz="4" w:space="0" w:color="auto"/>
            </w:tcBorders>
            <w:vAlign w:val="center"/>
            <w:hideMark/>
          </w:tcPr>
          <w:p w14:paraId="6C8C704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62BB319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60" w:type="dxa"/>
            <w:vMerge w:val="restart"/>
            <w:tcBorders>
              <w:top w:val="nil"/>
              <w:left w:val="single" w:sz="4" w:space="0" w:color="auto"/>
              <w:bottom w:val="single" w:sz="4" w:space="0" w:color="auto"/>
              <w:right w:val="single" w:sz="4" w:space="0" w:color="auto"/>
            </w:tcBorders>
            <w:noWrap/>
            <w:vAlign w:val="center"/>
            <w:hideMark/>
          </w:tcPr>
          <w:p w14:paraId="4269A4A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w:t>
            </w:r>
          </w:p>
        </w:tc>
      </w:tr>
      <w:tr w:rsidR="00B94C46" w:rsidRPr="00B94C46" w14:paraId="1AD06BAF"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137F2F8D"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14FF8D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440AD21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6E2A586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698D588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6E8A246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44A3A32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4B765F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C95B0E6"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48BFEB12"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5A9EAD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62A39AD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397713C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283F6B1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23FB9C4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06A8457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007D93A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4393023"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45B05BD8"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9C04F4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01AD25A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6A8AB54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665A8DA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3AF8935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6D38298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1E9DBBC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0871749"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40F871B3"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62EC8B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1BD671B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auto"/>
              <w:right w:val="single" w:sz="4" w:space="0" w:color="auto"/>
            </w:tcBorders>
            <w:vAlign w:val="center"/>
            <w:hideMark/>
          </w:tcPr>
          <w:p w14:paraId="0CD5488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6D4C551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665,00</w:t>
            </w:r>
          </w:p>
        </w:tc>
        <w:tc>
          <w:tcPr>
            <w:tcW w:w="1700" w:type="dxa"/>
            <w:tcBorders>
              <w:top w:val="nil"/>
              <w:left w:val="nil"/>
              <w:bottom w:val="single" w:sz="4" w:space="0" w:color="auto"/>
              <w:right w:val="single" w:sz="4" w:space="0" w:color="auto"/>
            </w:tcBorders>
            <w:vAlign w:val="center"/>
            <w:hideMark/>
          </w:tcPr>
          <w:p w14:paraId="2468F20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6918CF1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7CD0D6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E958599" w14:textId="77777777" w:rsidTr="00B94C46">
        <w:trPr>
          <w:trHeight w:val="300"/>
        </w:trPr>
        <w:tc>
          <w:tcPr>
            <w:tcW w:w="960" w:type="dxa"/>
            <w:vMerge w:val="restart"/>
            <w:tcBorders>
              <w:top w:val="nil"/>
              <w:left w:val="single" w:sz="4" w:space="0" w:color="auto"/>
              <w:bottom w:val="single" w:sz="4" w:space="0" w:color="000000"/>
              <w:right w:val="single" w:sz="4" w:space="0" w:color="auto"/>
            </w:tcBorders>
            <w:vAlign w:val="center"/>
            <w:hideMark/>
          </w:tcPr>
          <w:p w14:paraId="2995054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4.5.4</w:t>
            </w:r>
          </w:p>
        </w:tc>
        <w:tc>
          <w:tcPr>
            <w:tcW w:w="4180" w:type="dxa"/>
            <w:vMerge w:val="restart"/>
            <w:tcBorders>
              <w:top w:val="nil"/>
              <w:left w:val="single" w:sz="4" w:space="0" w:color="auto"/>
              <w:bottom w:val="single" w:sz="4" w:space="0" w:color="000000"/>
              <w:right w:val="single" w:sz="4" w:space="0" w:color="auto"/>
            </w:tcBorders>
            <w:vAlign w:val="center"/>
            <w:hideMark/>
          </w:tcPr>
          <w:p w14:paraId="54F8C37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Капитальный ремонт тепловой сети от узла №9 до узла №№11,66,67 ул. Пионерская д.№№19,17, 13, ул. Центральная д.22-школа в п. Кобралово</w:t>
            </w:r>
          </w:p>
        </w:tc>
        <w:tc>
          <w:tcPr>
            <w:tcW w:w="2180" w:type="dxa"/>
            <w:tcBorders>
              <w:top w:val="nil"/>
              <w:left w:val="nil"/>
              <w:bottom w:val="single" w:sz="4" w:space="0" w:color="auto"/>
              <w:right w:val="single" w:sz="4" w:space="0" w:color="auto"/>
            </w:tcBorders>
            <w:vAlign w:val="center"/>
            <w:hideMark/>
          </w:tcPr>
          <w:p w14:paraId="666EC4E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000000"/>
              <w:right w:val="single" w:sz="4" w:space="0" w:color="auto"/>
            </w:tcBorders>
            <w:vAlign w:val="center"/>
            <w:hideMark/>
          </w:tcPr>
          <w:p w14:paraId="4284BF9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vAlign w:val="center"/>
            <w:hideMark/>
          </w:tcPr>
          <w:p w14:paraId="79B7C0E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21673,63</w:t>
            </w:r>
          </w:p>
        </w:tc>
        <w:tc>
          <w:tcPr>
            <w:tcW w:w="1700" w:type="dxa"/>
            <w:tcBorders>
              <w:top w:val="nil"/>
              <w:left w:val="nil"/>
              <w:bottom w:val="single" w:sz="4" w:space="0" w:color="auto"/>
              <w:right w:val="single" w:sz="4" w:space="0" w:color="auto"/>
            </w:tcBorders>
            <w:vAlign w:val="center"/>
            <w:hideMark/>
          </w:tcPr>
          <w:p w14:paraId="196F3F3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5BD92C4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60" w:type="dxa"/>
            <w:vMerge w:val="restart"/>
            <w:tcBorders>
              <w:top w:val="nil"/>
              <w:left w:val="single" w:sz="4" w:space="0" w:color="auto"/>
              <w:bottom w:val="single" w:sz="4" w:space="0" w:color="auto"/>
              <w:right w:val="single" w:sz="4" w:space="0" w:color="auto"/>
            </w:tcBorders>
            <w:noWrap/>
            <w:vAlign w:val="center"/>
            <w:hideMark/>
          </w:tcPr>
          <w:p w14:paraId="3584469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w:t>
            </w:r>
          </w:p>
        </w:tc>
      </w:tr>
      <w:tr w:rsidR="00B94C46" w:rsidRPr="00B94C46" w14:paraId="5ED2B4FC"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3932F787"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734ED1A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31CEDFA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000000"/>
              <w:right w:val="single" w:sz="4" w:space="0" w:color="auto"/>
            </w:tcBorders>
            <w:vAlign w:val="center"/>
            <w:hideMark/>
          </w:tcPr>
          <w:p w14:paraId="68678CD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67931F9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1230F8D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7BC7476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70AA7C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3059B7E"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54761CE2"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523EF52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5450887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000000"/>
              <w:right w:val="single" w:sz="4" w:space="0" w:color="auto"/>
            </w:tcBorders>
            <w:vAlign w:val="center"/>
            <w:hideMark/>
          </w:tcPr>
          <w:p w14:paraId="309094F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35AF05F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1683DC5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5BA8139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A04BE4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41E8CBF"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092AEC7F"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4EBF6EB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21069A1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000000"/>
              <w:right w:val="single" w:sz="4" w:space="0" w:color="auto"/>
            </w:tcBorders>
            <w:vAlign w:val="center"/>
            <w:hideMark/>
          </w:tcPr>
          <w:p w14:paraId="1552437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0FF20CC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53E1407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037370C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EBA175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C962F25" w14:textId="77777777" w:rsidTr="00B94C46">
        <w:trPr>
          <w:trHeight w:val="765"/>
        </w:trPr>
        <w:tc>
          <w:tcPr>
            <w:tcW w:w="0" w:type="auto"/>
            <w:vMerge/>
            <w:tcBorders>
              <w:top w:val="nil"/>
              <w:left w:val="single" w:sz="4" w:space="0" w:color="auto"/>
              <w:bottom w:val="single" w:sz="4" w:space="0" w:color="000000"/>
              <w:right w:val="single" w:sz="4" w:space="0" w:color="auto"/>
            </w:tcBorders>
            <w:vAlign w:val="center"/>
            <w:hideMark/>
          </w:tcPr>
          <w:p w14:paraId="630A45F0"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1C29FE2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1206E7B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000000"/>
              <w:right w:val="single" w:sz="4" w:space="0" w:color="auto"/>
            </w:tcBorders>
            <w:vAlign w:val="center"/>
            <w:hideMark/>
          </w:tcPr>
          <w:p w14:paraId="2DF44C5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102299C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21673,63</w:t>
            </w:r>
          </w:p>
        </w:tc>
        <w:tc>
          <w:tcPr>
            <w:tcW w:w="1700" w:type="dxa"/>
            <w:tcBorders>
              <w:top w:val="nil"/>
              <w:left w:val="nil"/>
              <w:bottom w:val="single" w:sz="4" w:space="0" w:color="auto"/>
              <w:right w:val="single" w:sz="4" w:space="0" w:color="auto"/>
            </w:tcBorders>
            <w:vAlign w:val="center"/>
            <w:hideMark/>
          </w:tcPr>
          <w:p w14:paraId="1A7222C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27AD5B6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09844D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3231750" w14:textId="77777777" w:rsidTr="00B94C46">
        <w:trPr>
          <w:trHeight w:val="300"/>
        </w:trPr>
        <w:tc>
          <w:tcPr>
            <w:tcW w:w="960" w:type="dxa"/>
            <w:vMerge w:val="restart"/>
            <w:tcBorders>
              <w:top w:val="nil"/>
              <w:left w:val="single" w:sz="4" w:space="0" w:color="auto"/>
              <w:bottom w:val="single" w:sz="4" w:space="0" w:color="000000"/>
              <w:right w:val="single" w:sz="4" w:space="0" w:color="auto"/>
            </w:tcBorders>
            <w:vAlign w:val="center"/>
            <w:hideMark/>
          </w:tcPr>
          <w:p w14:paraId="189B710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4.5.5</w:t>
            </w:r>
          </w:p>
        </w:tc>
        <w:tc>
          <w:tcPr>
            <w:tcW w:w="4180" w:type="dxa"/>
            <w:vMerge w:val="restart"/>
            <w:tcBorders>
              <w:top w:val="nil"/>
              <w:left w:val="single" w:sz="4" w:space="0" w:color="auto"/>
              <w:bottom w:val="single" w:sz="4" w:space="0" w:color="000000"/>
              <w:right w:val="single" w:sz="4" w:space="0" w:color="auto"/>
            </w:tcBorders>
            <w:vAlign w:val="center"/>
            <w:hideMark/>
          </w:tcPr>
          <w:p w14:paraId="1E4B606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Капитальный ремонт тепловых сетей от ТК-4 до дома №7 по пл. Манина и от дома №2 по ул. Молодёжная до дома №17 по ул. Ростова в пос. Войсковицы</w:t>
            </w:r>
          </w:p>
        </w:tc>
        <w:tc>
          <w:tcPr>
            <w:tcW w:w="2180" w:type="dxa"/>
            <w:tcBorders>
              <w:top w:val="nil"/>
              <w:left w:val="nil"/>
              <w:bottom w:val="single" w:sz="4" w:space="0" w:color="auto"/>
              <w:right w:val="single" w:sz="4" w:space="0" w:color="auto"/>
            </w:tcBorders>
            <w:vAlign w:val="center"/>
            <w:hideMark/>
          </w:tcPr>
          <w:p w14:paraId="4CBD060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000000"/>
              <w:right w:val="single" w:sz="4" w:space="0" w:color="auto"/>
            </w:tcBorders>
            <w:vAlign w:val="center"/>
            <w:hideMark/>
          </w:tcPr>
          <w:p w14:paraId="0A9C715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vAlign w:val="center"/>
            <w:hideMark/>
          </w:tcPr>
          <w:p w14:paraId="2EB4DEB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12359,00</w:t>
            </w:r>
          </w:p>
        </w:tc>
        <w:tc>
          <w:tcPr>
            <w:tcW w:w="1700" w:type="dxa"/>
            <w:tcBorders>
              <w:top w:val="nil"/>
              <w:left w:val="nil"/>
              <w:bottom w:val="single" w:sz="4" w:space="0" w:color="auto"/>
              <w:right w:val="single" w:sz="4" w:space="0" w:color="auto"/>
            </w:tcBorders>
            <w:vAlign w:val="center"/>
            <w:hideMark/>
          </w:tcPr>
          <w:p w14:paraId="6BCFD5B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1F47784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60" w:type="dxa"/>
            <w:vMerge w:val="restart"/>
            <w:tcBorders>
              <w:top w:val="nil"/>
              <w:left w:val="single" w:sz="4" w:space="0" w:color="auto"/>
              <w:bottom w:val="single" w:sz="4" w:space="0" w:color="auto"/>
              <w:right w:val="single" w:sz="4" w:space="0" w:color="auto"/>
            </w:tcBorders>
            <w:noWrap/>
            <w:vAlign w:val="center"/>
            <w:hideMark/>
          </w:tcPr>
          <w:p w14:paraId="13DEBDC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w:t>
            </w:r>
          </w:p>
        </w:tc>
      </w:tr>
      <w:tr w:rsidR="00B94C46" w:rsidRPr="00B94C46" w14:paraId="0A0F5051"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544255B7"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0FDF3EC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0277FDF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000000"/>
              <w:right w:val="single" w:sz="4" w:space="0" w:color="auto"/>
            </w:tcBorders>
            <w:vAlign w:val="center"/>
            <w:hideMark/>
          </w:tcPr>
          <w:p w14:paraId="50576E0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45251FA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3C3CD02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0409D9F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08FA6C0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A3F3E3C"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0888EC00"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07D274C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2FD783D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000000"/>
              <w:right w:val="single" w:sz="4" w:space="0" w:color="auto"/>
            </w:tcBorders>
            <w:vAlign w:val="center"/>
            <w:hideMark/>
          </w:tcPr>
          <w:p w14:paraId="79E883E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6818F76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20D7229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78562F2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1D5CC00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688EF98"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3743430A"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2A6F95C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15D291A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000000"/>
              <w:right w:val="single" w:sz="4" w:space="0" w:color="auto"/>
            </w:tcBorders>
            <w:vAlign w:val="center"/>
            <w:hideMark/>
          </w:tcPr>
          <w:p w14:paraId="4A2B2FC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75D5ADC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2178911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2964266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02223CF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5B72977" w14:textId="77777777" w:rsidTr="00B94C46">
        <w:trPr>
          <w:trHeight w:val="765"/>
        </w:trPr>
        <w:tc>
          <w:tcPr>
            <w:tcW w:w="0" w:type="auto"/>
            <w:vMerge/>
            <w:tcBorders>
              <w:top w:val="nil"/>
              <w:left w:val="single" w:sz="4" w:space="0" w:color="auto"/>
              <w:bottom w:val="single" w:sz="4" w:space="0" w:color="000000"/>
              <w:right w:val="single" w:sz="4" w:space="0" w:color="auto"/>
            </w:tcBorders>
            <w:vAlign w:val="center"/>
            <w:hideMark/>
          </w:tcPr>
          <w:p w14:paraId="7E5C98B2"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415AECF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58415C6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000000"/>
              <w:right w:val="single" w:sz="4" w:space="0" w:color="auto"/>
            </w:tcBorders>
            <w:vAlign w:val="center"/>
            <w:hideMark/>
          </w:tcPr>
          <w:p w14:paraId="5E83B13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7D3363B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12359,00</w:t>
            </w:r>
          </w:p>
        </w:tc>
        <w:tc>
          <w:tcPr>
            <w:tcW w:w="1700" w:type="dxa"/>
            <w:tcBorders>
              <w:top w:val="nil"/>
              <w:left w:val="nil"/>
              <w:bottom w:val="single" w:sz="4" w:space="0" w:color="auto"/>
              <w:right w:val="single" w:sz="4" w:space="0" w:color="auto"/>
            </w:tcBorders>
            <w:vAlign w:val="center"/>
            <w:hideMark/>
          </w:tcPr>
          <w:p w14:paraId="3785A5F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1D3DEFC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C25158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3F72101" w14:textId="77777777" w:rsidTr="00B94C46">
        <w:trPr>
          <w:trHeight w:val="300"/>
        </w:trPr>
        <w:tc>
          <w:tcPr>
            <w:tcW w:w="960" w:type="dxa"/>
            <w:vMerge w:val="restart"/>
            <w:tcBorders>
              <w:top w:val="nil"/>
              <w:left w:val="single" w:sz="4" w:space="0" w:color="auto"/>
              <w:bottom w:val="single" w:sz="4" w:space="0" w:color="000000"/>
              <w:right w:val="single" w:sz="4" w:space="0" w:color="auto"/>
            </w:tcBorders>
            <w:vAlign w:val="center"/>
            <w:hideMark/>
          </w:tcPr>
          <w:p w14:paraId="3EBEA33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4.5.6</w:t>
            </w:r>
          </w:p>
        </w:tc>
        <w:tc>
          <w:tcPr>
            <w:tcW w:w="4180" w:type="dxa"/>
            <w:vMerge w:val="restart"/>
            <w:tcBorders>
              <w:top w:val="nil"/>
              <w:left w:val="single" w:sz="4" w:space="0" w:color="auto"/>
              <w:bottom w:val="single" w:sz="4" w:space="0" w:color="000000"/>
              <w:right w:val="single" w:sz="4" w:space="0" w:color="auto"/>
            </w:tcBorders>
            <w:vAlign w:val="center"/>
            <w:hideMark/>
          </w:tcPr>
          <w:p w14:paraId="3287EE1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Капитальный ремонт участков трубопроводов теплоснабжения от БМК №35 к ж.д Площадь Дружбы в п. Елизаветино</w:t>
            </w:r>
          </w:p>
        </w:tc>
        <w:tc>
          <w:tcPr>
            <w:tcW w:w="2180" w:type="dxa"/>
            <w:tcBorders>
              <w:top w:val="nil"/>
              <w:left w:val="nil"/>
              <w:bottom w:val="single" w:sz="4" w:space="0" w:color="auto"/>
              <w:right w:val="single" w:sz="4" w:space="0" w:color="auto"/>
            </w:tcBorders>
            <w:vAlign w:val="center"/>
            <w:hideMark/>
          </w:tcPr>
          <w:p w14:paraId="23C5A6E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000000"/>
              <w:right w:val="single" w:sz="4" w:space="0" w:color="auto"/>
            </w:tcBorders>
            <w:vAlign w:val="center"/>
            <w:hideMark/>
          </w:tcPr>
          <w:p w14:paraId="70A178E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vAlign w:val="center"/>
            <w:hideMark/>
          </w:tcPr>
          <w:p w14:paraId="7DA85FE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13997,93</w:t>
            </w:r>
          </w:p>
        </w:tc>
        <w:tc>
          <w:tcPr>
            <w:tcW w:w="1700" w:type="dxa"/>
            <w:tcBorders>
              <w:top w:val="nil"/>
              <w:left w:val="nil"/>
              <w:bottom w:val="single" w:sz="4" w:space="0" w:color="auto"/>
              <w:right w:val="single" w:sz="4" w:space="0" w:color="auto"/>
            </w:tcBorders>
            <w:vAlign w:val="center"/>
            <w:hideMark/>
          </w:tcPr>
          <w:p w14:paraId="3F750CD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087A9D2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60" w:type="dxa"/>
            <w:vMerge w:val="restart"/>
            <w:tcBorders>
              <w:top w:val="nil"/>
              <w:left w:val="single" w:sz="4" w:space="0" w:color="auto"/>
              <w:bottom w:val="single" w:sz="4" w:space="0" w:color="auto"/>
              <w:right w:val="single" w:sz="4" w:space="0" w:color="auto"/>
            </w:tcBorders>
            <w:noWrap/>
            <w:vAlign w:val="center"/>
            <w:hideMark/>
          </w:tcPr>
          <w:p w14:paraId="62EB9D1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w:t>
            </w:r>
          </w:p>
        </w:tc>
      </w:tr>
      <w:tr w:rsidR="00B94C46" w:rsidRPr="00B94C46" w14:paraId="169F0294"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3AB9D112"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059671B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77961D1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000000"/>
              <w:right w:val="single" w:sz="4" w:space="0" w:color="auto"/>
            </w:tcBorders>
            <w:vAlign w:val="center"/>
            <w:hideMark/>
          </w:tcPr>
          <w:p w14:paraId="54E7462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477C6DE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0B907E2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4143513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E90732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F61D3A9"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6D32A5F4"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4B1578B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11C45CF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000000"/>
              <w:right w:val="single" w:sz="4" w:space="0" w:color="auto"/>
            </w:tcBorders>
            <w:vAlign w:val="center"/>
            <w:hideMark/>
          </w:tcPr>
          <w:p w14:paraId="353060A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1BF9B5F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55C6E53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4A54BEC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3026E66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645C189"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4701D6DB"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2C9C6EF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0858F62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000000"/>
              <w:right w:val="single" w:sz="4" w:space="0" w:color="auto"/>
            </w:tcBorders>
            <w:vAlign w:val="center"/>
            <w:hideMark/>
          </w:tcPr>
          <w:p w14:paraId="57E837D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02B4299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54ACA64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7E73C78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3AB9D5A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4DC6CBA" w14:textId="77777777" w:rsidTr="00B94C46">
        <w:trPr>
          <w:trHeight w:val="765"/>
        </w:trPr>
        <w:tc>
          <w:tcPr>
            <w:tcW w:w="0" w:type="auto"/>
            <w:vMerge/>
            <w:tcBorders>
              <w:top w:val="nil"/>
              <w:left w:val="single" w:sz="4" w:space="0" w:color="auto"/>
              <w:bottom w:val="single" w:sz="4" w:space="0" w:color="000000"/>
              <w:right w:val="single" w:sz="4" w:space="0" w:color="auto"/>
            </w:tcBorders>
            <w:vAlign w:val="center"/>
            <w:hideMark/>
          </w:tcPr>
          <w:p w14:paraId="3D1E46CA"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4D8E78B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6DB8F8D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000000"/>
              <w:right w:val="single" w:sz="4" w:space="0" w:color="auto"/>
            </w:tcBorders>
            <w:vAlign w:val="center"/>
            <w:hideMark/>
          </w:tcPr>
          <w:p w14:paraId="6C2E2D9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4297AE3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13997,93</w:t>
            </w:r>
          </w:p>
        </w:tc>
        <w:tc>
          <w:tcPr>
            <w:tcW w:w="1700" w:type="dxa"/>
            <w:tcBorders>
              <w:top w:val="nil"/>
              <w:left w:val="nil"/>
              <w:bottom w:val="single" w:sz="4" w:space="0" w:color="auto"/>
              <w:right w:val="single" w:sz="4" w:space="0" w:color="auto"/>
            </w:tcBorders>
            <w:vAlign w:val="center"/>
            <w:hideMark/>
          </w:tcPr>
          <w:p w14:paraId="5003E61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409E3C2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1177329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86CC875" w14:textId="77777777" w:rsidTr="00B94C46">
        <w:trPr>
          <w:trHeight w:val="300"/>
        </w:trPr>
        <w:tc>
          <w:tcPr>
            <w:tcW w:w="960" w:type="dxa"/>
            <w:vMerge w:val="restart"/>
            <w:tcBorders>
              <w:top w:val="nil"/>
              <w:left w:val="single" w:sz="4" w:space="0" w:color="auto"/>
              <w:bottom w:val="single" w:sz="4" w:space="0" w:color="000000"/>
              <w:right w:val="single" w:sz="4" w:space="0" w:color="auto"/>
            </w:tcBorders>
            <w:vAlign w:val="center"/>
            <w:hideMark/>
          </w:tcPr>
          <w:p w14:paraId="3743D2F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4.5.7</w:t>
            </w:r>
          </w:p>
        </w:tc>
        <w:tc>
          <w:tcPr>
            <w:tcW w:w="4180" w:type="dxa"/>
            <w:vMerge w:val="restart"/>
            <w:tcBorders>
              <w:top w:val="nil"/>
              <w:left w:val="single" w:sz="4" w:space="0" w:color="auto"/>
              <w:bottom w:val="single" w:sz="4" w:space="0" w:color="000000"/>
              <w:right w:val="single" w:sz="4" w:space="0" w:color="auto"/>
            </w:tcBorders>
            <w:vAlign w:val="center"/>
            <w:hideMark/>
          </w:tcPr>
          <w:p w14:paraId="40004A4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Капитальный ремонт участков трубопроводов отопления и ГВС по ул.Коли Подрядчикова от ТК-381а до ТК-385 на территории МБДОУ "Детский сад №1" в г.Гатчина</w:t>
            </w:r>
          </w:p>
        </w:tc>
        <w:tc>
          <w:tcPr>
            <w:tcW w:w="2180" w:type="dxa"/>
            <w:tcBorders>
              <w:top w:val="nil"/>
              <w:left w:val="nil"/>
              <w:bottom w:val="single" w:sz="4" w:space="0" w:color="auto"/>
              <w:right w:val="single" w:sz="4" w:space="0" w:color="auto"/>
            </w:tcBorders>
            <w:vAlign w:val="center"/>
            <w:hideMark/>
          </w:tcPr>
          <w:p w14:paraId="662F7B9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000000"/>
              <w:right w:val="single" w:sz="4" w:space="0" w:color="auto"/>
            </w:tcBorders>
            <w:vAlign w:val="center"/>
            <w:hideMark/>
          </w:tcPr>
          <w:p w14:paraId="46A5F16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vAlign w:val="center"/>
            <w:hideMark/>
          </w:tcPr>
          <w:p w14:paraId="6729EAA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36610,00</w:t>
            </w:r>
          </w:p>
        </w:tc>
        <w:tc>
          <w:tcPr>
            <w:tcW w:w="1700" w:type="dxa"/>
            <w:tcBorders>
              <w:top w:val="nil"/>
              <w:left w:val="nil"/>
              <w:bottom w:val="single" w:sz="4" w:space="0" w:color="auto"/>
              <w:right w:val="single" w:sz="4" w:space="0" w:color="auto"/>
            </w:tcBorders>
            <w:vAlign w:val="center"/>
            <w:hideMark/>
          </w:tcPr>
          <w:p w14:paraId="4E1D0A4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4B1F087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60" w:type="dxa"/>
            <w:vMerge w:val="restart"/>
            <w:tcBorders>
              <w:top w:val="nil"/>
              <w:left w:val="single" w:sz="4" w:space="0" w:color="auto"/>
              <w:bottom w:val="single" w:sz="4" w:space="0" w:color="auto"/>
              <w:right w:val="single" w:sz="4" w:space="0" w:color="auto"/>
            </w:tcBorders>
            <w:noWrap/>
            <w:vAlign w:val="center"/>
            <w:hideMark/>
          </w:tcPr>
          <w:p w14:paraId="0093FD6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w:t>
            </w:r>
          </w:p>
        </w:tc>
      </w:tr>
      <w:tr w:rsidR="00B94C46" w:rsidRPr="00B94C46" w14:paraId="01A798DD"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10531643"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5E89BA8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64C634C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000000"/>
              <w:right w:val="single" w:sz="4" w:space="0" w:color="auto"/>
            </w:tcBorders>
            <w:vAlign w:val="center"/>
            <w:hideMark/>
          </w:tcPr>
          <w:p w14:paraId="22E448D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2ACADB3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43496E0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730FE01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3146D0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3C2A8FA"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159FF84E"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35058DA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3117D8F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000000"/>
              <w:right w:val="single" w:sz="4" w:space="0" w:color="auto"/>
            </w:tcBorders>
            <w:vAlign w:val="center"/>
            <w:hideMark/>
          </w:tcPr>
          <w:p w14:paraId="7AEB014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249E352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6469647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3A411B6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EC4176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6EC431E"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0DD961A7"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67840D9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500B715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000000"/>
              <w:right w:val="single" w:sz="4" w:space="0" w:color="auto"/>
            </w:tcBorders>
            <w:vAlign w:val="center"/>
            <w:hideMark/>
          </w:tcPr>
          <w:p w14:paraId="6207011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41C2F42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6F1D599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5403563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1F0E695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95ADCC9" w14:textId="77777777" w:rsidTr="00B94C46">
        <w:trPr>
          <w:trHeight w:val="765"/>
        </w:trPr>
        <w:tc>
          <w:tcPr>
            <w:tcW w:w="0" w:type="auto"/>
            <w:vMerge/>
            <w:tcBorders>
              <w:top w:val="nil"/>
              <w:left w:val="single" w:sz="4" w:space="0" w:color="auto"/>
              <w:bottom w:val="single" w:sz="4" w:space="0" w:color="000000"/>
              <w:right w:val="single" w:sz="4" w:space="0" w:color="auto"/>
            </w:tcBorders>
            <w:vAlign w:val="center"/>
            <w:hideMark/>
          </w:tcPr>
          <w:p w14:paraId="30D789D3"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57CF38C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43C1C49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000000"/>
              <w:right w:val="single" w:sz="4" w:space="0" w:color="auto"/>
            </w:tcBorders>
            <w:vAlign w:val="center"/>
            <w:hideMark/>
          </w:tcPr>
          <w:p w14:paraId="7B9FCBB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3C56224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36610,00</w:t>
            </w:r>
          </w:p>
        </w:tc>
        <w:tc>
          <w:tcPr>
            <w:tcW w:w="1700" w:type="dxa"/>
            <w:tcBorders>
              <w:top w:val="nil"/>
              <w:left w:val="nil"/>
              <w:bottom w:val="single" w:sz="4" w:space="0" w:color="auto"/>
              <w:right w:val="single" w:sz="4" w:space="0" w:color="auto"/>
            </w:tcBorders>
            <w:vAlign w:val="center"/>
            <w:hideMark/>
          </w:tcPr>
          <w:p w14:paraId="4F6E346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51DCD36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1FA789B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F491DC0" w14:textId="77777777" w:rsidTr="00B94C46">
        <w:trPr>
          <w:trHeight w:val="300"/>
        </w:trPr>
        <w:tc>
          <w:tcPr>
            <w:tcW w:w="960" w:type="dxa"/>
            <w:vMerge w:val="restart"/>
            <w:tcBorders>
              <w:top w:val="nil"/>
              <w:left w:val="single" w:sz="4" w:space="0" w:color="auto"/>
              <w:bottom w:val="single" w:sz="4" w:space="0" w:color="auto"/>
              <w:right w:val="single" w:sz="4" w:space="0" w:color="auto"/>
            </w:tcBorders>
            <w:noWrap/>
            <w:vAlign w:val="center"/>
            <w:hideMark/>
          </w:tcPr>
          <w:p w14:paraId="2DD50AC6"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5.</w:t>
            </w:r>
          </w:p>
        </w:tc>
        <w:tc>
          <w:tcPr>
            <w:tcW w:w="4180" w:type="dxa"/>
            <w:vMerge w:val="restart"/>
            <w:tcBorders>
              <w:top w:val="nil"/>
              <w:left w:val="single" w:sz="4" w:space="0" w:color="auto"/>
              <w:bottom w:val="single" w:sz="4" w:space="0" w:color="auto"/>
              <w:right w:val="single" w:sz="4" w:space="0" w:color="auto"/>
            </w:tcBorders>
            <w:vAlign w:val="center"/>
            <w:hideMark/>
          </w:tcPr>
          <w:p w14:paraId="610B1C3A"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Муниципальный проект "Общественные бани"</w:t>
            </w:r>
          </w:p>
        </w:tc>
        <w:tc>
          <w:tcPr>
            <w:tcW w:w="2180" w:type="dxa"/>
            <w:tcBorders>
              <w:top w:val="nil"/>
              <w:left w:val="nil"/>
              <w:bottom w:val="single" w:sz="4" w:space="0" w:color="auto"/>
              <w:right w:val="single" w:sz="4" w:space="0" w:color="auto"/>
            </w:tcBorders>
            <w:vAlign w:val="center"/>
            <w:hideMark/>
          </w:tcPr>
          <w:p w14:paraId="0246D62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7292846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noWrap/>
            <w:vAlign w:val="center"/>
            <w:hideMark/>
          </w:tcPr>
          <w:p w14:paraId="79EDAB3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45550,00</w:t>
            </w:r>
          </w:p>
        </w:tc>
        <w:tc>
          <w:tcPr>
            <w:tcW w:w="1700" w:type="dxa"/>
            <w:tcBorders>
              <w:top w:val="nil"/>
              <w:left w:val="nil"/>
              <w:bottom w:val="single" w:sz="4" w:space="0" w:color="auto"/>
              <w:right w:val="single" w:sz="4" w:space="0" w:color="auto"/>
            </w:tcBorders>
            <w:noWrap/>
            <w:vAlign w:val="center"/>
            <w:hideMark/>
          </w:tcPr>
          <w:p w14:paraId="2DCE91C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36500,00</w:t>
            </w:r>
          </w:p>
        </w:tc>
        <w:tc>
          <w:tcPr>
            <w:tcW w:w="1600" w:type="dxa"/>
            <w:tcBorders>
              <w:top w:val="nil"/>
              <w:left w:val="nil"/>
              <w:bottom w:val="single" w:sz="4" w:space="0" w:color="auto"/>
              <w:right w:val="single" w:sz="4" w:space="0" w:color="auto"/>
            </w:tcBorders>
            <w:noWrap/>
            <w:vAlign w:val="center"/>
            <w:hideMark/>
          </w:tcPr>
          <w:p w14:paraId="68BB8B0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34500,00</w:t>
            </w:r>
          </w:p>
        </w:tc>
        <w:tc>
          <w:tcPr>
            <w:tcW w:w="1660" w:type="dxa"/>
            <w:vMerge w:val="restart"/>
            <w:tcBorders>
              <w:top w:val="nil"/>
              <w:left w:val="single" w:sz="4" w:space="0" w:color="auto"/>
              <w:bottom w:val="single" w:sz="4" w:space="0" w:color="auto"/>
              <w:right w:val="single" w:sz="4" w:space="0" w:color="auto"/>
            </w:tcBorders>
            <w:vAlign w:val="center"/>
            <w:hideMark/>
          </w:tcPr>
          <w:p w14:paraId="7DD1A8E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МАУ "Гатчинский банный комплекс"</w:t>
            </w:r>
          </w:p>
        </w:tc>
      </w:tr>
      <w:tr w:rsidR="00B94C46" w:rsidRPr="00B94C46" w14:paraId="5616BB49"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63073061"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5D7ED27"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vAlign w:val="center"/>
            <w:hideMark/>
          </w:tcPr>
          <w:p w14:paraId="67B1CAE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2AC2FD8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1585018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2A99727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5BC801F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3001AF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8AB7E54"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411BC5A6"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17A3AE2"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vAlign w:val="center"/>
            <w:hideMark/>
          </w:tcPr>
          <w:p w14:paraId="2931D82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783F1BA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28149F5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3A30FBE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043CDB7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DBAF73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2522A9D"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661A4BEF"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9DFED90"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vAlign w:val="center"/>
            <w:hideMark/>
          </w:tcPr>
          <w:p w14:paraId="3EA969B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044907A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00B7E67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2A1137A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7191B68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E140D6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DABC477"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0539A3ED"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F527B3D"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vAlign w:val="center"/>
            <w:hideMark/>
          </w:tcPr>
          <w:p w14:paraId="6A4E993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6458CCD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3DB62EB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45550,00</w:t>
            </w:r>
          </w:p>
        </w:tc>
        <w:tc>
          <w:tcPr>
            <w:tcW w:w="1700" w:type="dxa"/>
            <w:tcBorders>
              <w:top w:val="nil"/>
              <w:left w:val="nil"/>
              <w:bottom w:val="single" w:sz="4" w:space="0" w:color="auto"/>
              <w:right w:val="single" w:sz="4" w:space="0" w:color="auto"/>
            </w:tcBorders>
            <w:noWrap/>
            <w:vAlign w:val="center"/>
            <w:hideMark/>
          </w:tcPr>
          <w:p w14:paraId="112BE71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36500,00</w:t>
            </w:r>
          </w:p>
        </w:tc>
        <w:tc>
          <w:tcPr>
            <w:tcW w:w="1600" w:type="dxa"/>
            <w:tcBorders>
              <w:top w:val="nil"/>
              <w:left w:val="nil"/>
              <w:bottom w:val="single" w:sz="4" w:space="0" w:color="auto"/>
              <w:right w:val="single" w:sz="4" w:space="0" w:color="auto"/>
            </w:tcBorders>
            <w:noWrap/>
            <w:vAlign w:val="center"/>
            <w:hideMark/>
          </w:tcPr>
          <w:p w14:paraId="5C4C724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34500,00</w:t>
            </w:r>
          </w:p>
        </w:tc>
        <w:tc>
          <w:tcPr>
            <w:tcW w:w="0" w:type="auto"/>
            <w:vMerge/>
            <w:tcBorders>
              <w:top w:val="nil"/>
              <w:left w:val="single" w:sz="4" w:space="0" w:color="auto"/>
              <w:bottom w:val="single" w:sz="4" w:space="0" w:color="auto"/>
              <w:right w:val="single" w:sz="4" w:space="0" w:color="auto"/>
            </w:tcBorders>
            <w:vAlign w:val="center"/>
            <w:hideMark/>
          </w:tcPr>
          <w:p w14:paraId="7BC91EB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706F0AD" w14:textId="77777777" w:rsidTr="00B94C46">
        <w:trPr>
          <w:trHeight w:val="300"/>
        </w:trPr>
        <w:tc>
          <w:tcPr>
            <w:tcW w:w="960" w:type="dxa"/>
            <w:vMerge w:val="restart"/>
            <w:tcBorders>
              <w:top w:val="nil"/>
              <w:left w:val="single" w:sz="4" w:space="0" w:color="auto"/>
              <w:bottom w:val="single" w:sz="4" w:space="0" w:color="auto"/>
              <w:right w:val="single" w:sz="4" w:space="0" w:color="auto"/>
            </w:tcBorders>
            <w:noWrap/>
            <w:vAlign w:val="center"/>
            <w:hideMark/>
          </w:tcPr>
          <w:p w14:paraId="719D0AC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5.1.</w:t>
            </w:r>
          </w:p>
        </w:tc>
        <w:tc>
          <w:tcPr>
            <w:tcW w:w="4180" w:type="dxa"/>
            <w:vMerge w:val="restart"/>
            <w:tcBorders>
              <w:top w:val="nil"/>
              <w:left w:val="single" w:sz="4" w:space="0" w:color="auto"/>
              <w:bottom w:val="single" w:sz="4" w:space="0" w:color="auto"/>
              <w:right w:val="single" w:sz="4" w:space="0" w:color="auto"/>
            </w:tcBorders>
            <w:vAlign w:val="center"/>
            <w:hideMark/>
          </w:tcPr>
          <w:p w14:paraId="30B376B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Капитальный ремонт (ремонт) муниципальных общественных бань</w:t>
            </w:r>
          </w:p>
        </w:tc>
        <w:tc>
          <w:tcPr>
            <w:tcW w:w="2180" w:type="dxa"/>
            <w:tcBorders>
              <w:top w:val="nil"/>
              <w:left w:val="nil"/>
              <w:bottom w:val="single" w:sz="4" w:space="0" w:color="auto"/>
              <w:right w:val="single" w:sz="4" w:space="0" w:color="auto"/>
            </w:tcBorders>
            <w:vAlign w:val="center"/>
            <w:hideMark/>
          </w:tcPr>
          <w:p w14:paraId="6FDF3A0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61C1102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noWrap/>
            <w:vAlign w:val="center"/>
            <w:hideMark/>
          </w:tcPr>
          <w:p w14:paraId="46968A0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45550,00</w:t>
            </w:r>
          </w:p>
        </w:tc>
        <w:tc>
          <w:tcPr>
            <w:tcW w:w="1700" w:type="dxa"/>
            <w:tcBorders>
              <w:top w:val="nil"/>
              <w:left w:val="nil"/>
              <w:bottom w:val="single" w:sz="4" w:space="0" w:color="auto"/>
              <w:right w:val="single" w:sz="4" w:space="0" w:color="auto"/>
            </w:tcBorders>
            <w:noWrap/>
            <w:vAlign w:val="center"/>
            <w:hideMark/>
          </w:tcPr>
          <w:p w14:paraId="183B10A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36500,00</w:t>
            </w:r>
          </w:p>
        </w:tc>
        <w:tc>
          <w:tcPr>
            <w:tcW w:w="1600" w:type="dxa"/>
            <w:tcBorders>
              <w:top w:val="nil"/>
              <w:left w:val="nil"/>
              <w:bottom w:val="single" w:sz="4" w:space="0" w:color="auto"/>
              <w:right w:val="single" w:sz="4" w:space="0" w:color="auto"/>
            </w:tcBorders>
            <w:noWrap/>
            <w:vAlign w:val="center"/>
            <w:hideMark/>
          </w:tcPr>
          <w:p w14:paraId="2CFAC12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34500,00</w:t>
            </w:r>
          </w:p>
        </w:tc>
        <w:tc>
          <w:tcPr>
            <w:tcW w:w="1660" w:type="dxa"/>
            <w:vMerge w:val="restart"/>
            <w:tcBorders>
              <w:top w:val="nil"/>
              <w:left w:val="single" w:sz="4" w:space="0" w:color="auto"/>
              <w:bottom w:val="single" w:sz="4" w:space="0" w:color="auto"/>
              <w:right w:val="single" w:sz="4" w:space="0" w:color="auto"/>
            </w:tcBorders>
            <w:vAlign w:val="center"/>
            <w:hideMark/>
          </w:tcPr>
          <w:p w14:paraId="2AD0603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МАУ "Гатчинский банный комплекс"</w:t>
            </w:r>
          </w:p>
        </w:tc>
      </w:tr>
      <w:tr w:rsidR="00B94C46" w:rsidRPr="00B94C46" w14:paraId="4B020EAF"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004BCB2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6BD7AB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5E1ADA9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4740959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13B8A22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2D32284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78412C9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759CC5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F210E1F"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28FA360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1F6837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091DD0B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57DD7CB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67071A3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16860C6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2F974D8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A86C42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E1CC452"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3227AD4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7304E7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53402AB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5FB37A6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036ADB8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35742F9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4552AF7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10231D0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830460A"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20A45B8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C58066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37FBB99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4F0C044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1B0D5F5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45550,00</w:t>
            </w:r>
          </w:p>
        </w:tc>
        <w:tc>
          <w:tcPr>
            <w:tcW w:w="1700" w:type="dxa"/>
            <w:tcBorders>
              <w:top w:val="nil"/>
              <w:left w:val="nil"/>
              <w:bottom w:val="single" w:sz="4" w:space="0" w:color="auto"/>
              <w:right w:val="single" w:sz="4" w:space="0" w:color="auto"/>
            </w:tcBorders>
            <w:noWrap/>
            <w:vAlign w:val="center"/>
            <w:hideMark/>
          </w:tcPr>
          <w:p w14:paraId="6B0EE83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36500,00</w:t>
            </w:r>
          </w:p>
        </w:tc>
        <w:tc>
          <w:tcPr>
            <w:tcW w:w="1600" w:type="dxa"/>
            <w:tcBorders>
              <w:top w:val="nil"/>
              <w:left w:val="nil"/>
              <w:bottom w:val="single" w:sz="4" w:space="0" w:color="auto"/>
              <w:right w:val="single" w:sz="4" w:space="0" w:color="auto"/>
            </w:tcBorders>
            <w:noWrap/>
            <w:vAlign w:val="center"/>
            <w:hideMark/>
          </w:tcPr>
          <w:p w14:paraId="35EE6F0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34500,00</w:t>
            </w:r>
          </w:p>
        </w:tc>
        <w:tc>
          <w:tcPr>
            <w:tcW w:w="0" w:type="auto"/>
            <w:vMerge/>
            <w:tcBorders>
              <w:top w:val="nil"/>
              <w:left w:val="single" w:sz="4" w:space="0" w:color="auto"/>
              <w:bottom w:val="single" w:sz="4" w:space="0" w:color="auto"/>
              <w:right w:val="single" w:sz="4" w:space="0" w:color="auto"/>
            </w:tcBorders>
            <w:vAlign w:val="center"/>
            <w:hideMark/>
          </w:tcPr>
          <w:p w14:paraId="17252CB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6B6F1E1" w14:textId="77777777" w:rsidTr="00B94C46">
        <w:trPr>
          <w:trHeight w:val="300"/>
        </w:trPr>
        <w:tc>
          <w:tcPr>
            <w:tcW w:w="960" w:type="dxa"/>
            <w:vMerge w:val="restart"/>
            <w:tcBorders>
              <w:top w:val="nil"/>
              <w:left w:val="single" w:sz="4" w:space="0" w:color="auto"/>
              <w:bottom w:val="single" w:sz="4" w:space="0" w:color="auto"/>
              <w:right w:val="single" w:sz="4" w:space="0" w:color="auto"/>
            </w:tcBorders>
            <w:noWrap/>
            <w:vAlign w:val="center"/>
            <w:hideMark/>
          </w:tcPr>
          <w:p w14:paraId="3EFBA8E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5.1.1.</w:t>
            </w:r>
          </w:p>
        </w:tc>
        <w:tc>
          <w:tcPr>
            <w:tcW w:w="4180" w:type="dxa"/>
            <w:vMerge w:val="restart"/>
            <w:tcBorders>
              <w:top w:val="nil"/>
              <w:left w:val="single" w:sz="4" w:space="0" w:color="auto"/>
              <w:bottom w:val="single" w:sz="4" w:space="0" w:color="auto"/>
              <w:right w:val="single" w:sz="4" w:space="0" w:color="auto"/>
            </w:tcBorders>
            <w:vAlign w:val="center"/>
            <w:hideMark/>
          </w:tcPr>
          <w:p w14:paraId="578B736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Ремонт бани п.Войсковицы</w:t>
            </w:r>
          </w:p>
        </w:tc>
        <w:tc>
          <w:tcPr>
            <w:tcW w:w="2180" w:type="dxa"/>
            <w:tcBorders>
              <w:top w:val="nil"/>
              <w:left w:val="nil"/>
              <w:bottom w:val="single" w:sz="4" w:space="0" w:color="auto"/>
              <w:right w:val="single" w:sz="4" w:space="0" w:color="auto"/>
            </w:tcBorders>
            <w:vAlign w:val="center"/>
            <w:hideMark/>
          </w:tcPr>
          <w:p w14:paraId="1BD6BC7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1809D63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noWrap/>
            <w:vAlign w:val="center"/>
            <w:hideMark/>
          </w:tcPr>
          <w:p w14:paraId="4C6C98E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7D33DA3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4946940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500,00</w:t>
            </w:r>
          </w:p>
        </w:tc>
        <w:tc>
          <w:tcPr>
            <w:tcW w:w="1660" w:type="dxa"/>
            <w:vMerge w:val="restart"/>
            <w:tcBorders>
              <w:top w:val="nil"/>
              <w:left w:val="single" w:sz="4" w:space="0" w:color="auto"/>
              <w:bottom w:val="single" w:sz="4" w:space="0" w:color="auto"/>
              <w:right w:val="single" w:sz="4" w:space="0" w:color="auto"/>
            </w:tcBorders>
            <w:vAlign w:val="center"/>
            <w:hideMark/>
          </w:tcPr>
          <w:p w14:paraId="33AA48C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МАУ "Гатчинский банный комплекс"</w:t>
            </w:r>
          </w:p>
        </w:tc>
      </w:tr>
      <w:tr w:rsidR="00B94C46" w:rsidRPr="00B94C46" w14:paraId="082A3205"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36A1AA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88E6C2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7AD850C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579F29F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1019125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2CE15CE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5CB53CA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FE53B8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E442AE2"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5CD9A3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BA23D3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2A13763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47AC0DC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2E9867C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27D2F04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62588E3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A5587B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1740856"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82DEAF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49B7E1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0C40FDF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345BBCD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3E67F18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34A979B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64AF721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39B8CBE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9AE7008"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5B70786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4C8B56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22E32FF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00B4F06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3876693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31AE603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09AE9E2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500,00</w:t>
            </w:r>
          </w:p>
        </w:tc>
        <w:tc>
          <w:tcPr>
            <w:tcW w:w="0" w:type="auto"/>
            <w:vMerge/>
            <w:tcBorders>
              <w:top w:val="nil"/>
              <w:left w:val="single" w:sz="4" w:space="0" w:color="auto"/>
              <w:bottom w:val="single" w:sz="4" w:space="0" w:color="auto"/>
              <w:right w:val="single" w:sz="4" w:space="0" w:color="auto"/>
            </w:tcBorders>
            <w:vAlign w:val="center"/>
            <w:hideMark/>
          </w:tcPr>
          <w:p w14:paraId="0AF665D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CF3471D" w14:textId="77777777" w:rsidTr="00B94C46">
        <w:trPr>
          <w:trHeight w:val="300"/>
        </w:trPr>
        <w:tc>
          <w:tcPr>
            <w:tcW w:w="960" w:type="dxa"/>
            <w:vMerge w:val="restart"/>
            <w:tcBorders>
              <w:top w:val="nil"/>
              <w:left w:val="single" w:sz="4" w:space="0" w:color="auto"/>
              <w:bottom w:val="single" w:sz="4" w:space="0" w:color="auto"/>
              <w:right w:val="single" w:sz="4" w:space="0" w:color="auto"/>
            </w:tcBorders>
            <w:noWrap/>
            <w:vAlign w:val="center"/>
            <w:hideMark/>
          </w:tcPr>
          <w:p w14:paraId="240CA4D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5.1.2.</w:t>
            </w:r>
          </w:p>
        </w:tc>
        <w:tc>
          <w:tcPr>
            <w:tcW w:w="4180" w:type="dxa"/>
            <w:vMerge w:val="restart"/>
            <w:tcBorders>
              <w:top w:val="nil"/>
              <w:left w:val="single" w:sz="4" w:space="0" w:color="auto"/>
              <w:bottom w:val="single" w:sz="4" w:space="0" w:color="auto"/>
              <w:right w:val="single" w:sz="4" w:space="0" w:color="auto"/>
            </w:tcBorders>
            <w:vAlign w:val="center"/>
            <w:hideMark/>
          </w:tcPr>
          <w:p w14:paraId="141CC65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Ремонт бани п.Вырица</w:t>
            </w:r>
          </w:p>
        </w:tc>
        <w:tc>
          <w:tcPr>
            <w:tcW w:w="2180" w:type="dxa"/>
            <w:tcBorders>
              <w:top w:val="nil"/>
              <w:left w:val="nil"/>
              <w:bottom w:val="single" w:sz="4" w:space="0" w:color="auto"/>
              <w:right w:val="single" w:sz="4" w:space="0" w:color="auto"/>
            </w:tcBorders>
            <w:vAlign w:val="center"/>
            <w:hideMark/>
          </w:tcPr>
          <w:p w14:paraId="2EF0CEB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673732A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noWrap/>
            <w:vAlign w:val="center"/>
            <w:hideMark/>
          </w:tcPr>
          <w:p w14:paraId="4B9EE0E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500,00</w:t>
            </w:r>
          </w:p>
        </w:tc>
        <w:tc>
          <w:tcPr>
            <w:tcW w:w="1700" w:type="dxa"/>
            <w:tcBorders>
              <w:top w:val="nil"/>
              <w:left w:val="nil"/>
              <w:bottom w:val="single" w:sz="4" w:space="0" w:color="auto"/>
              <w:right w:val="single" w:sz="4" w:space="0" w:color="auto"/>
            </w:tcBorders>
            <w:noWrap/>
            <w:vAlign w:val="center"/>
            <w:hideMark/>
          </w:tcPr>
          <w:p w14:paraId="292796A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14000,00</w:t>
            </w:r>
          </w:p>
        </w:tc>
        <w:tc>
          <w:tcPr>
            <w:tcW w:w="1600" w:type="dxa"/>
            <w:tcBorders>
              <w:top w:val="nil"/>
              <w:left w:val="nil"/>
              <w:bottom w:val="single" w:sz="4" w:space="0" w:color="auto"/>
              <w:right w:val="single" w:sz="4" w:space="0" w:color="auto"/>
            </w:tcBorders>
            <w:noWrap/>
            <w:vAlign w:val="center"/>
            <w:hideMark/>
          </w:tcPr>
          <w:p w14:paraId="6ECC35A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2B321F9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МАУ "Гатчинский банный комплекс"</w:t>
            </w:r>
          </w:p>
        </w:tc>
      </w:tr>
      <w:tr w:rsidR="00B94C46" w:rsidRPr="00B94C46" w14:paraId="1B80E1AD"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BFBFA2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CB8831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7D8A93F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485AB5E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5B015D0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5E5A7D8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508F8A4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DB8898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D8099E0"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3A5E775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5147DF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0E30A21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7AC79C9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56CED18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5747FF8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0022CAB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1C6AA5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6B4E0D6"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99C144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3C36CF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0B392DC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2B9D2B0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4788137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4A6096D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7687E70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6B6324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FBC11FE"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042226F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D3CC40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0F39A15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30EEEA5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58A192E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500,00</w:t>
            </w:r>
          </w:p>
        </w:tc>
        <w:tc>
          <w:tcPr>
            <w:tcW w:w="1700" w:type="dxa"/>
            <w:tcBorders>
              <w:top w:val="nil"/>
              <w:left w:val="nil"/>
              <w:bottom w:val="single" w:sz="4" w:space="0" w:color="auto"/>
              <w:right w:val="single" w:sz="4" w:space="0" w:color="auto"/>
            </w:tcBorders>
            <w:noWrap/>
            <w:vAlign w:val="center"/>
            <w:hideMark/>
          </w:tcPr>
          <w:p w14:paraId="498D8CB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14000,00</w:t>
            </w:r>
          </w:p>
        </w:tc>
        <w:tc>
          <w:tcPr>
            <w:tcW w:w="1600" w:type="dxa"/>
            <w:tcBorders>
              <w:top w:val="nil"/>
              <w:left w:val="nil"/>
              <w:bottom w:val="single" w:sz="4" w:space="0" w:color="auto"/>
              <w:right w:val="single" w:sz="4" w:space="0" w:color="auto"/>
            </w:tcBorders>
            <w:noWrap/>
            <w:vAlign w:val="center"/>
            <w:hideMark/>
          </w:tcPr>
          <w:p w14:paraId="565B6E4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0CA20C3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46BB1F4" w14:textId="77777777" w:rsidTr="00B94C46">
        <w:trPr>
          <w:trHeight w:val="300"/>
        </w:trPr>
        <w:tc>
          <w:tcPr>
            <w:tcW w:w="960" w:type="dxa"/>
            <w:vMerge w:val="restart"/>
            <w:tcBorders>
              <w:top w:val="nil"/>
              <w:left w:val="single" w:sz="4" w:space="0" w:color="auto"/>
              <w:bottom w:val="single" w:sz="4" w:space="0" w:color="auto"/>
              <w:right w:val="single" w:sz="4" w:space="0" w:color="auto"/>
            </w:tcBorders>
            <w:noWrap/>
            <w:vAlign w:val="center"/>
            <w:hideMark/>
          </w:tcPr>
          <w:p w14:paraId="2D0B1FF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5.1.3.</w:t>
            </w:r>
          </w:p>
        </w:tc>
        <w:tc>
          <w:tcPr>
            <w:tcW w:w="4180" w:type="dxa"/>
            <w:vMerge w:val="restart"/>
            <w:tcBorders>
              <w:top w:val="nil"/>
              <w:left w:val="single" w:sz="4" w:space="0" w:color="auto"/>
              <w:bottom w:val="single" w:sz="4" w:space="0" w:color="auto"/>
              <w:right w:val="single" w:sz="4" w:space="0" w:color="auto"/>
            </w:tcBorders>
            <w:vAlign w:val="center"/>
            <w:hideMark/>
          </w:tcPr>
          <w:p w14:paraId="1ED5B5F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Ремонт бани п. Дружная горка</w:t>
            </w:r>
          </w:p>
        </w:tc>
        <w:tc>
          <w:tcPr>
            <w:tcW w:w="2180" w:type="dxa"/>
            <w:tcBorders>
              <w:top w:val="nil"/>
              <w:left w:val="nil"/>
              <w:bottom w:val="single" w:sz="4" w:space="0" w:color="auto"/>
              <w:right w:val="single" w:sz="4" w:space="0" w:color="auto"/>
            </w:tcBorders>
            <w:vAlign w:val="center"/>
            <w:hideMark/>
          </w:tcPr>
          <w:p w14:paraId="07B1EAB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4F874F1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noWrap/>
            <w:vAlign w:val="center"/>
            <w:hideMark/>
          </w:tcPr>
          <w:p w14:paraId="14F21DE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7500,00</w:t>
            </w:r>
          </w:p>
        </w:tc>
        <w:tc>
          <w:tcPr>
            <w:tcW w:w="1700" w:type="dxa"/>
            <w:tcBorders>
              <w:top w:val="nil"/>
              <w:left w:val="nil"/>
              <w:bottom w:val="single" w:sz="4" w:space="0" w:color="auto"/>
              <w:right w:val="single" w:sz="4" w:space="0" w:color="auto"/>
            </w:tcBorders>
            <w:noWrap/>
            <w:vAlign w:val="center"/>
            <w:hideMark/>
          </w:tcPr>
          <w:p w14:paraId="27727DD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6E516C4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44B4BAB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МАУ "Гатчинский банный комплекс"</w:t>
            </w:r>
          </w:p>
        </w:tc>
      </w:tr>
      <w:tr w:rsidR="00B94C46" w:rsidRPr="00B94C46" w14:paraId="52A4B14E"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1296D5A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F90273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183E1D6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21FA2AB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1545A0D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2B37792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0A30618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D19678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CF6F733"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1332D77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0812A8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16485FC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718ED84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100C72E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48A1415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6D557C2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0387D4A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39CFF2A"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797606C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FEF541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5B7AC98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1093317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79DC824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1B7DFF6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4BBB318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76833E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A7A2C42"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58F5AF9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45E430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0F3EDB4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796E39C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14ABA07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7500,00</w:t>
            </w:r>
          </w:p>
        </w:tc>
        <w:tc>
          <w:tcPr>
            <w:tcW w:w="1700" w:type="dxa"/>
            <w:tcBorders>
              <w:top w:val="nil"/>
              <w:left w:val="nil"/>
              <w:bottom w:val="single" w:sz="4" w:space="0" w:color="auto"/>
              <w:right w:val="single" w:sz="4" w:space="0" w:color="auto"/>
            </w:tcBorders>
            <w:noWrap/>
            <w:vAlign w:val="center"/>
            <w:hideMark/>
          </w:tcPr>
          <w:p w14:paraId="173719B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37E3702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B536C9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D75EFD1" w14:textId="77777777" w:rsidTr="00B94C46">
        <w:trPr>
          <w:trHeight w:val="300"/>
        </w:trPr>
        <w:tc>
          <w:tcPr>
            <w:tcW w:w="960" w:type="dxa"/>
            <w:vMerge w:val="restart"/>
            <w:tcBorders>
              <w:top w:val="nil"/>
              <w:left w:val="single" w:sz="4" w:space="0" w:color="auto"/>
              <w:bottom w:val="single" w:sz="4" w:space="0" w:color="auto"/>
              <w:right w:val="single" w:sz="4" w:space="0" w:color="auto"/>
            </w:tcBorders>
            <w:noWrap/>
            <w:vAlign w:val="center"/>
            <w:hideMark/>
          </w:tcPr>
          <w:p w14:paraId="7C00B16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5.1.4.</w:t>
            </w:r>
          </w:p>
        </w:tc>
        <w:tc>
          <w:tcPr>
            <w:tcW w:w="4180" w:type="dxa"/>
            <w:vMerge w:val="restart"/>
            <w:tcBorders>
              <w:top w:val="nil"/>
              <w:left w:val="single" w:sz="4" w:space="0" w:color="auto"/>
              <w:bottom w:val="single" w:sz="4" w:space="0" w:color="auto"/>
              <w:right w:val="single" w:sz="4" w:space="0" w:color="auto"/>
            </w:tcBorders>
            <w:vAlign w:val="center"/>
            <w:hideMark/>
          </w:tcPr>
          <w:p w14:paraId="41A3671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Ремонт бани п. Лампово</w:t>
            </w:r>
          </w:p>
        </w:tc>
        <w:tc>
          <w:tcPr>
            <w:tcW w:w="2180" w:type="dxa"/>
            <w:tcBorders>
              <w:top w:val="nil"/>
              <w:left w:val="nil"/>
              <w:bottom w:val="single" w:sz="4" w:space="0" w:color="auto"/>
              <w:right w:val="single" w:sz="4" w:space="0" w:color="auto"/>
            </w:tcBorders>
            <w:vAlign w:val="center"/>
            <w:hideMark/>
          </w:tcPr>
          <w:p w14:paraId="34B66B5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5541CDB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noWrap/>
            <w:vAlign w:val="center"/>
            <w:hideMark/>
          </w:tcPr>
          <w:p w14:paraId="587DB3C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6966D26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28A19B1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300,00</w:t>
            </w:r>
          </w:p>
        </w:tc>
        <w:tc>
          <w:tcPr>
            <w:tcW w:w="1660" w:type="dxa"/>
            <w:vMerge w:val="restart"/>
            <w:tcBorders>
              <w:top w:val="nil"/>
              <w:left w:val="single" w:sz="4" w:space="0" w:color="auto"/>
              <w:bottom w:val="single" w:sz="4" w:space="0" w:color="auto"/>
              <w:right w:val="single" w:sz="4" w:space="0" w:color="auto"/>
            </w:tcBorders>
            <w:vAlign w:val="center"/>
            <w:hideMark/>
          </w:tcPr>
          <w:p w14:paraId="5AC7C8F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МАУ "Гатчинский банный комплекс"</w:t>
            </w:r>
          </w:p>
        </w:tc>
      </w:tr>
      <w:tr w:rsidR="00B94C46" w:rsidRPr="00B94C46" w14:paraId="0270E775"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707E0C5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EABBF7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0DDD270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782FE9F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6130D86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29EA5EC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1F43BC9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04A67F5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E45316B"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406C30B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195EC0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3F8D53B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2BD2492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3D4D790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6028877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0DE1A11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3EEE14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323BB15"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F859A6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3824F8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593167D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5768E09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6D7C0F7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4B6B0F1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652DE54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CC2AAE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42BDAC6"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4CCCF9E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E9D0F7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1A67AA5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15FF931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08BBBDD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256FAA9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47EF4A0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300,00</w:t>
            </w:r>
          </w:p>
        </w:tc>
        <w:tc>
          <w:tcPr>
            <w:tcW w:w="0" w:type="auto"/>
            <w:vMerge/>
            <w:tcBorders>
              <w:top w:val="nil"/>
              <w:left w:val="single" w:sz="4" w:space="0" w:color="auto"/>
              <w:bottom w:val="single" w:sz="4" w:space="0" w:color="auto"/>
              <w:right w:val="single" w:sz="4" w:space="0" w:color="auto"/>
            </w:tcBorders>
            <w:vAlign w:val="center"/>
            <w:hideMark/>
          </w:tcPr>
          <w:p w14:paraId="41F6CD3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D8E0298" w14:textId="77777777" w:rsidTr="00B94C46">
        <w:trPr>
          <w:trHeight w:val="300"/>
        </w:trPr>
        <w:tc>
          <w:tcPr>
            <w:tcW w:w="960" w:type="dxa"/>
            <w:vMerge w:val="restart"/>
            <w:tcBorders>
              <w:top w:val="nil"/>
              <w:left w:val="single" w:sz="4" w:space="0" w:color="auto"/>
              <w:bottom w:val="single" w:sz="4" w:space="0" w:color="auto"/>
              <w:right w:val="single" w:sz="4" w:space="0" w:color="auto"/>
            </w:tcBorders>
            <w:noWrap/>
            <w:vAlign w:val="center"/>
            <w:hideMark/>
          </w:tcPr>
          <w:p w14:paraId="1174BA5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5.1.5.</w:t>
            </w:r>
          </w:p>
        </w:tc>
        <w:tc>
          <w:tcPr>
            <w:tcW w:w="4180" w:type="dxa"/>
            <w:vMerge w:val="restart"/>
            <w:tcBorders>
              <w:top w:val="nil"/>
              <w:left w:val="single" w:sz="4" w:space="0" w:color="auto"/>
              <w:bottom w:val="single" w:sz="4" w:space="0" w:color="auto"/>
              <w:right w:val="single" w:sz="4" w:space="0" w:color="auto"/>
            </w:tcBorders>
            <w:vAlign w:val="center"/>
            <w:hideMark/>
          </w:tcPr>
          <w:p w14:paraId="461C8DD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Ремонт бани п. Высокоключевой</w:t>
            </w:r>
          </w:p>
        </w:tc>
        <w:tc>
          <w:tcPr>
            <w:tcW w:w="2180" w:type="dxa"/>
            <w:tcBorders>
              <w:top w:val="nil"/>
              <w:left w:val="nil"/>
              <w:bottom w:val="single" w:sz="4" w:space="0" w:color="auto"/>
              <w:right w:val="single" w:sz="4" w:space="0" w:color="auto"/>
            </w:tcBorders>
            <w:vAlign w:val="center"/>
            <w:hideMark/>
          </w:tcPr>
          <w:p w14:paraId="507A57D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0088615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noWrap/>
            <w:vAlign w:val="center"/>
            <w:hideMark/>
          </w:tcPr>
          <w:p w14:paraId="0B0B341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20000,00</w:t>
            </w:r>
          </w:p>
        </w:tc>
        <w:tc>
          <w:tcPr>
            <w:tcW w:w="1700" w:type="dxa"/>
            <w:tcBorders>
              <w:top w:val="nil"/>
              <w:left w:val="nil"/>
              <w:bottom w:val="single" w:sz="4" w:space="0" w:color="auto"/>
              <w:right w:val="single" w:sz="4" w:space="0" w:color="auto"/>
            </w:tcBorders>
            <w:noWrap/>
            <w:vAlign w:val="center"/>
            <w:hideMark/>
          </w:tcPr>
          <w:p w14:paraId="47D9A53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03A39B3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36873F2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МАУ "Гатчинский банный комплекс"</w:t>
            </w:r>
          </w:p>
        </w:tc>
      </w:tr>
      <w:tr w:rsidR="00B94C46" w:rsidRPr="00B94C46" w14:paraId="7A63F796"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4C067C1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FD3C71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6A89886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3943E45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7C9AB0A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557887A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0BF820E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913099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4B19F76"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681E40D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BAB0C1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1BFAC15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7DD8066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637BDCB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21D027C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49931DC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BEAAB1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0079B74"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0D3F6E7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57DF46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5C168C4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680F7C3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351D4BA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3FED3C2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0B29C49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C67AA9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03D68EA"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0EE360A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3FF79E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3AF546B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6EA707F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18E86F2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20000,00</w:t>
            </w:r>
          </w:p>
        </w:tc>
        <w:tc>
          <w:tcPr>
            <w:tcW w:w="1700" w:type="dxa"/>
            <w:tcBorders>
              <w:top w:val="nil"/>
              <w:left w:val="nil"/>
              <w:bottom w:val="single" w:sz="4" w:space="0" w:color="auto"/>
              <w:right w:val="single" w:sz="4" w:space="0" w:color="auto"/>
            </w:tcBorders>
            <w:noWrap/>
            <w:vAlign w:val="center"/>
            <w:hideMark/>
          </w:tcPr>
          <w:p w14:paraId="27FC496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1498333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DF2373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E2F0DBD" w14:textId="77777777" w:rsidTr="00B94C46">
        <w:trPr>
          <w:trHeight w:val="300"/>
        </w:trPr>
        <w:tc>
          <w:tcPr>
            <w:tcW w:w="960" w:type="dxa"/>
            <w:vMerge w:val="restart"/>
            <w:tcBorders>
              <w:top w:val="nil"/>
              <w:left w:val="single" w:sz="4" w:space="0" w:color="auto"/>
              <w:bottom w:val="single" w:sz="4" w:space="0" w:color="auto"/>
              <w:right w:val="single" w:sz="4" w:space="0" w:color="auto"/>
            </w:tcBorders>
            <w:noWrap/>
            <w:vAlign w:val="center"/>
            <w:hideMark/>
          </w:tcPr>
          <w:p w14:paraId="0EEE9F5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5.1.6.</w:t>
            </w:r>
          </w:p>
        </w:tc>
        <w:tc>
          <w:tcPr>
            <w:tcW w:w="4180" w:type="dxa"/>
            <w:vMerge w:val="restart"/>
            <w:tcBorders>
              <w:top w:val="nil"/>
              <w:left w:val="single" w:sz="4" w:space="0" w:color="auto"/>
              <w:bottom w:val="single" w:sz="4" w:space="0" w:color="auto"/>
              <w:right w:val="single" w:sz="4" w:space="0" w:color="auto"/>
            </w:tcBorders>
            <w:noWrap/>
            <w:vAlign w:val="center"/>
            <w:hideMark/>
          </w:tcPr>
          <w:p w14:paraId="7364A22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Ремонт бани г. Коммунар, ул. Строителей</w:t>
            </w:r>
          </w:p>
        </w:tc>
        <w:tc>
          <w:tcPr>
            <w:tcW w:w="2180" w:type="dxa"/>
            <w:tcBorders>
              <w:top w:val="nil"/>
              <w:left w:val="nil"/>
              <w:bottom w:val="single" w:sz="4" w:space="0" w:color="auto"/>
              <w:right w:val="single" w:sz="4" w:space="0" w:color="auto"/>
            </w:tcBorders>
            <w:vAlign w:val="center"/>
            <w:hideMark/>
          </w:tcPr>
          <w:p w14:paraId="76ACA2A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57E9CD3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noWrap/>
            <w:vAlign w:val="center"/>
            <w:hideMark/>
          </w:tcPr>
          <w:p w14:paraId="3F71C4D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4000,00</w:t>
            </w:r>
          </w:p>
        </w:tc>
        <w:tc>
          <w:tcPr>
            <w:tcW w:w="1700" w:type="dxa"/>
            <w:tcBorders>
              <w:top w:val="nil"/>
              <w:left w:val="nil"/>
              <w:bottom w:val="single" w:sz="4" w:space="0" w:color="auto"/>
              <w:right w:val="single" w:sz="4" w:space="0" w:color="auto"/>
            </w:tcBorders>
            <w:noWrap/>
            <w:vAlign w:val="center"/>
            <w:hideMark/>
          </w:tcPr>
          <w:p w14:paraId="0A9A39F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59AF615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5000,00</w:t>
            </w:r>
          </w:p>
        </w:tc>
        <w:tc>
          <w:tcPr>
            <w:tcW w:w="1660" w:type="dxa"/>
            <w:vMerge w:val="restart"/>
            <w:tcBorders>
              <w:top w:val="nil"/>
              <w:left w:val="single" w:sz="4" w:space="0" w:color="auto"/>
              <w:bottom w:val="single" w:sz="4" w:space="0" w:color="auto"/>
              <w:right w:val="single" w:sz="4" w:space="0" w:color="auto"/>
            </w:tcBorders>
            <w:vAlign w:val="center"/>
            <w:hideMark/>
          </w:tcPr>
          <w:p w14:paraId="383757C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МАУ "Гатчинский банный комплекс"</w:t>
            </w:r>
          </w:p>
        </w:tc>
      </w:tr>
      <w:tr w:rsidR="00B94C46" w:rsidRPr="00B94C46" w14:paraId="4D731845"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2E2ED81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624A85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575A33F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3A87A2C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007D952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6CCFA44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74DD161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0A5A33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FB1071E"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376FE1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6FF595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5D13C21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5A09B18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40EBE18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3437EA4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6024B29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AE509A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8D1DF1D"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056AD8A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F062E7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5B31AD7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1BD7F85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475FA44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3B2D52B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54CB0F0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0D0D0DA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EDD6A49"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366949C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03F526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1847D78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17237DA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479764C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4000,00</w:t>
            </w:r>
          </w:p>
        </w:tc>
        <w:tc>
          <w:tcPr>
            <w:tcW w:w="1700" w:type="dxa"/>
            <w:tcBorders>
              <w:top w:val="nil"/>
              <w:left w:val="nil"/>
              <w:bottom w:val="single" w:sz="4" w:space="0" w:color="auto"/>
              <w:right w:val="single" w:sz="4" w:space="0" w:color="auto"/>
            </w:tcBorders>
            <w:noWrap/>
            <w:vAlign w:val="center"/>
            <w:hideMark/>
          </w:tcPr>
          <w:p w14:paraId="160324A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11A1393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5000,00</w:t>
            </w:r>
          </w:p>
        </w:tc>
        <w:tc>
          <w:tcPr>
            <w:tcW w:w="0" w:type="auto"/>
            <w:vMerge/>
            <w:tcBorders>
              <w:top w:val="nil"/>
              <w:left w:val="single" w:sz="4" w:space="0" w:color="auto"/>
              <w:bottom w:val="single" w:sz="4" w:space="0" w:color="auto"/>
              <w:right w:val="single" w:sz="4" w:space="0" w:color="auto"/>
            </w:tcBorders>
            <w:vAlign w:val="center"/>
            <w:hideMark/>
          </w:tcPr>
          <w:p w14:paraId="711BB43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D28BBAC" w14:textId="77777777" w:rsidTr="00B94C46">
        <w:trPr>
          <w:trHeight w:val="300"/>
        </w:trPr>
        <w:tc>
          <w:tcPr>
            <w:tcW w:w="960" w:type="dxa"/>
            <w:vMerge w:val="restart"/>
            <w:tcBorders>
              <w:top w:val="nil"/>
              <w:left w:val="single" w:sz="4" w:space="0" w:color="auto"/>
              <w:bottom w:val="single" w:sz="4" w:space="0" w:color="auto"/>
              <w:right w:val="single" w:sz="4" w:space="0" w:color="auto"/>
            </w:tcBorders>
            <w:noWrap/>
            <w:vAlign w:val="center"/>
            <w:hideMark/>
          </w:tcPr>
          <w:p w14:paraId="1F43574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5.1.7.</w:t>
            </w:r>
          </w:p>
        </w:tc>
        <w:tc>
          <w:tcPr>
            <w:tcW w:w="4180" w:type="dxa"/>
            <w:vMerge w:val="restart"/>
            <w:tcBorders>
              <w:top w:val="nil"/>
              <w:left w:val="single" w:sz="4" w:space="0" w:color="auto"/>
              <w:bottom w:val="single" w:sz="4" w:space="0" w:color="auto"/>
              <w:right w:val="single" w:sz="4" w:space="0" w:color="auto"/>
            </w:tcBorders>
            <w:noWrap/>
            <w:vAlign w:val="center"/>
            <w:hideMark/>
          </w:tcPr>
          <w:p w14:paraId="7578E43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Ремонт бани г. Коммунар, ул. Советская</w:t>
            </w:r>
          </w:p>
        </w:tc>
        <w:tc>
          <w:tcPr>
            <w:tcW w:w="2180" w:type="dxa"/>
            <w:tcBorders>
              <w:top w:val="nil"/>
              <w:left w:val="nil"/>
              <w:bottom w:val="single" w:sz="4" w:space="0" w:color="auto"/>
              <w:right w:val="single" w:sz="4" w:space="0" w:color="auto"/>
            </w:tcBorders>
            <w:vAlign w:val="center"/>
            <w:hideMark/>
          </w:tcPr>
          <w:p w14:paraId="39D7D12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277F571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noWrap/>
            <w:vAlign w:val="center"/>
            <w:hideMark/>
          </w:tcPr>
          <w:p w14:paraId="5B3C5D8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35DDC86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500,00</w:t>
            </w:r>
          </w:p>
        </w:tc>
        <w:tc>
          <w:tcPr>
            <w:tcW w:w="1600" w:type="dxa"/>
            <w:tcBorders>
              <w:top w:val="nil"/>
              <w:left w:val="nil"/>
              <w:bottom w:val="single" w:sz="4" w:space="0" w:color="auto"/>
              <w:right w:val="single" w:sz="4" w:space="0" w:color="auto"/>
            </w:tcBorders>
            <w:noWrap/>
            <w:vAlign w:val="center"/>
            <w:hideMark/>
          </w:tcPr>
          <w:p w14:paraId="185E23F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5200,00</w:t>
            </w:r>
          </w:p>
        </w:tc>
        <w:tc>
          <w:tcPr>
            <w:tcW w:w="1660" w:type="dxa"/>
            <w:vMerge w:val="restart"/>
            <w:tcBorders>
              <w:top w:val="nil"/>
              <w:left w:val="single" w:sz="4" w:space="0" w:color="auto"/>
              <w:bottom w:val="single" w:sz="4" w:space="0" w:color="auto"/>
              <w:right w:val="single" w:sz="4" w:space="0" w:color="auto"/>
            </w:tcBorders>
            <w:vAlign w:val="center"/>
            <w:hideMark/>
          </w:tcPr>
          <w:p w14:paraId="6E974B1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МАУ "Гатчинский банный комплекс"</w:t>
            </w:r>
          </w:p>
        </w:tc>
      </w:tr>
      <w:tr w:rsidR="00B94C46" w:rsidRPr="00B94C46" w14:paraId="71718F46"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EB49B4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1B7202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79588A8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54C800A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17CE518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611969E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26FF901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35469FE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DBD8783"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2C92644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71D7E0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117815D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46EB211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4561417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3F19C22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5A3A546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0AC474B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44C2BA6"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B0484E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76C7E3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7833096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58FD87B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114B7D2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180BF6B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1E0485E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E91A3F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7F97C47"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19334EE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065E3D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3FE230E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637AF58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7F2AB75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24C8DA1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500,00</w:t>
            </w:r>
          </w:p>
        </w:tc>
        <w:tc>
          <w:tcPr>
            <w:tcW w:w="1600" w:type="dxa"/>
            <w:tcBorders>
              <w:top w:val="nil"/>
              <w:left w:val="nil"/>
              <w:bottom w:val="single" w:sz="4" w:space="0" w:color="auto"/>
              <w:right w:val="single" w:sz="4" w:space="0" w:color="auto"/>
            </w:tcBorders>
            <w:noWrap/>
            <w:vAlign w:val="center"/>
            <w:hideMark/>
          </w:tcPr>
          <w:p w14:paraId="4862F7C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5200,00</w:t>
            </w:r>
          </w:p>
        </w:tc>
        <w:tc>
          <w:tcPr>
            <w:tcW w:w="0" w:type="auto"/>
            <w:vMerge/>
            <w:tcBorders>
              <w:top w:val="nil"/>
              <w:left w:val="single" w:sz="4" w:space="0" w:color="auto"/>
              <w:bottom w:val="single" w:sz="4" w:space="0" w:color="auto"/>
              <w:right w:val="single" w:sz="4" w:space="0" w:color="auto"/>
            </w:tcBorders>
            <w:vAlign w:val="center"/>
            <w:hideMark/>
          </w:tcPr>
          <w:p w14:paraId="17C83DD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885A53F" w14:textId="77777777" w:rsidTr="00B94C46">
        <w:trPr>
          <w:trHeight w:val="300"/>
        </w:trPr>
        <w:tc>
          <w:tcPr>
            <w:tcW w:w="960" w:type="dxa"/>
            <w:vMerge w:val="restart"/>
            <w:tcBorders>
              <w:top w:val="nil"/>
              <w:left w:val="single" w:sz="4" w:space="0" w:color="auto"/>
              <w:bottom w:val="single" w:sz="4" w:space="0" w:color="auto"/>
              <w:right w:val="single" w:sz="4" w:space="0" w:color="auto"/>
            </w:tcBorders>
            <w:noWrap/>
            <w:vAlign w:val="center"/>
            <w:hideMark/>
          </w:tcPr>
          <w:p w14:paraId="3921B6D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5.1.8.</w:t>
            </w:r>
          </w:p>
        </w:tc>
        <w:tc>
          <w:tcPr>
            <w:tcW w:w="4180" w:type="dxa"/>
            <w:vMerge w:val="restart"/>
            <w:tcBorders>
              <w:top w:val="nil"/>
              <w:left w:val="single" w:sz="4" w:space="0" w:color="auto"/>
              <w:bottom w:val="single" w:sz="4" w:space="0" w:color="auto"/>
              <w:right w:val="single" w:sz="4" w:space="0" w:color="auto"/>
            </w:tcBorders>
            <w:noWrap/>
            <w:vAlign w:val="center"/>
            <w:hideMark/>
          </w:tcPr>
          <w:p w14:paraId="5D6F2FB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Ремонт бани п. Торфяное</w:t>
            </w:r>
          </w:p>
        </w:tc>
        <w:tc>
          <w:tcPr>
            <w:tcW w:w="2180" w:type="dxa"/>
            <w:tcBorders>
              <w:top w:val="nil"/>
              <w:left w:val="nil"/>
              <w:bottom w:val="single" w:sz="4" w:space="0" w:color="auto"/>
              <w:right w:val="single" w:sz="4" w:space="0" w:color="auto"/>
            </w:tcBorders>
            <w:vAlign w:val="center"/>
            <w:hideMark/>
          </w:tcPr>
          <w:p w14:paraId="0D8562E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512F39D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noWrap/>
            <w:vAlign w:val="center"/>
            <w:hideMark/>
          </w:tcPr>
          <w:p w14:paraId="1BC9C5D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26B89F4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13500,00</w:t>
            </w:r>
          </w:p>
        </w:tc>
        <w:tc>
          <w:tcPr>
            <w:tcW w:w="1600" w:type="dxa"/>
            <w:tcBorders>
              <w:top w:val="nil"/>
              <w:left w:val="nil"/>
              <w:bottom w:val="single" w:sz="4" w:space="0" w:color="auto"/>
              <w:right w:val="single" w:sz="4" w:space="0" w:color="auto"/>
            </w:tcBorders>
            <w:noWrap/>
            <w:vAlign w:val="center"/>
            <w:hideMark/>
          </w:tcPr>
          <w:p w14:paraId="13C43C0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5500,00</w:t>
            </w:r>
          </w:p>
        </w:tc>
        <w:tc>
          <w:tcPr>
            <w:tcW w:w="1660" w:type="dxa"/>
            <w:vMerge w:val="restart"/>
            <w:tcBorders>
              <w:top w:val="nil"/>
              <w:left w:val="single" w:sz="4" w:space="0" w:color="auto"/>
              <w:bottom w:val="single" w:sz="4" w:space="0" w:color="auto"/>
              <w:right w:val="single" w:sz="4" w:space="0" w:color="auto"/>
            </w:tcBorders>
            <w:vAlign w:val="center"/>
            <w:hideMark/>
          </w:tcPr>
          <w:p w14:paraId="6A3F46A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МАУ "Гатчинский банный комплекс"</w:t>
            </w:r>
          </w:p>
        </w:tc>
      </w:tr>
      <w:tr w:rsidR="00B94C46" w:rsidRPr="00B94C46" w14:paraId="302A9425"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A21270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4E3C3F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70E09A1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73843E4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3355B5B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7A28B61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06DEB2A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87874E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03DED13"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6C82266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80945B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76C5668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0DFC624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2654029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7FF4DDF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6FF3DE3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99FBDB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70C2FE4"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62BCB26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C15756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5E460A6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4009A90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4DA606F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7566565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720B70A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3BED3B6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C6FCBA7"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4995F90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97F21B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3D3C33D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499E270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534B586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0C8A8D9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13500,00</w:t>
            </w:r>
          </w:p>
        </w:tc>
        <w:tc>
          <w:tcPr>
            <w:tcW w:w="1600" w:type="dxa"/>
            <w:tcBorders>
              <w:top w:val="nil"/>
              <w:left w:val="nil"/>
              <w:bottom w:val="single" w:sz="4" w:space="0" w:color="auto"/>
              <w:right w:val="single" w:sz="4" w:space="0" w:color="auto"/>
            </w:tcBorders>
            <w:noWrap/>
            <w:vAlign w:val="center"/>
            <w:hideMark/>
          </w:tcPr>
          <w:p w14:paraId="3A6648C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5500,00</w:t>
            </w:r>
          </w:p>
        </w:tc>
        <w:tc>
          <w:tcPr>
            <w:tcW w:w="0" w:type="auto"/>
            <w:vMerge/>
            <w:tcBorders>
              <w:top w:val="nil"/>
              <w:left w:val="single" w:sz="4" w:space="0" w:color="auto"/>
              <w:bottom w:val="single" w:sz="4" w:space="0" w:color="auto"/>
              <w:right w:val="single" w:sz="4" w:space="0" w:color="auto"/>
            </w:tcBorders>
            <w:vAlign w:val="center"/>
            <w:hideMark/>
          </w:tcPr>
          <w:p w14:paraId="01029DE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77F3392" w14:textId="77777777" w:rsidTr="00B94C46">
        <w:trPr>
          <w:trHeight w:val="300"/>
        </w:trPr>
        <w:tc>
          <w:tcPr>
            <w:tcW w:w="960" w:type="dxa"/>
            <w:vMerge w:val="restart"/>
            <w:tcBorders>
              <w:top w:val="nil"/>
              <w:left w:val="single" w:sz="4" w:space="0" w:color="auto"/>
              <w:bottom w:val="single" w:sz="4" w:space="0" w:color="auto"/>
              <w:right w:val="single" w:sz="4" w:space="0" w:color="auto"/>
            </w:tcBorders>
            <w:noWrap/>
            <w:vAlign w:val="center"/>
            <w:hideMark/>
          </w:tcPr>
          <w:p w14:paraId="47E4BCB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5.1.9.</w:t>
            </w:r>
          </w:p>
        </w:tc>
        <w:tc>
          <w:tcPr>
            <w:tcW w:w="4180" w:type="dxa"/>
            <w:vMerge w:val="restart"/>
            <w:tcBorders>
              <w:top w:val="nil"/>
              <w:left w:val="single" w:sz="4" w:space="0" w:color="auto"/>
              <w:bottom w:val="single" w:sz="4" w:space="0" w:color="auto"/>
              <w:right w:val="single" w:sz="4" w:space="0" w:color="auto"/>
            </w:tcBorders>
            <w:noWrap/>
            <w:vAlign w:val="center"/>
            <w:hideMark/>
          </w:tcPr>
          <w:p w14:paraId="2D2928E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Ремонт бани п. Пудость</w:t>
            </w:r>
          </w:p>
        </w:tc>
        <w:tc>
          <w:tcPr>
            <w:tcW w:w="2180" w:type="dxa"/>
            <w:tcBorders>
              <w:top w:val="nil"/>
              <w:left w:val="nil"/>
              <w:bottom w:val="single" w:sz="4" w:space="0" w:color="auto"/>
              <w:right w:val="single" w:sz="4" w:space="0" w:color="auto"/>
            </w:tcBorders>
            <w:vAlign w:val="center"/>
            <w:hideMark/>
          </w:tcPr>
          <w:p w14:paraId="1F13E18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58BF617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noWrap/>
            <w:vAlign w:val="center"/>
            <w:hideMark/>
          </w:tcPr>
          <w:p w14:paraId="410BDEC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500,00</w:t>
            </w:r>
          </w:p>
        </w:tc>
        <w:tc>
          <w:tcPr>
            <w:tcW w:w="1700" w:type="dxa"/>
            <w:tcBorders>
              <w:top w:val="nil"/>
              <w:left w:val="nil"/>
              <w:bottom w:val="single" w:sz="4" w:space="0" w:color="auto"/>
              <w:right w:val="single" w:sz="4" w:space="0" w:color="auto"/>
            </w:tcBorders>
            <w:noWrap/>
            <w:vAlign w:val="center"/>
            <w:hideMark/>
          </w:tcPr>
          <w:p w14:paraId="7F6DBD5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8000,00</w:t>
            </w:r>
          </w:p>
        </w:tc>
        <w:tc>
          <w:tcPr>
            <w:tcW w:w="1600" w:type="dxa"/>
            <w:tcBorders>
              <w:top w:val="nil"/>
              <w:left w:val="nil"/>
              <w:bottom w:val="single" w:sz="4" w:space="0" w:color="auto"/>
              <w:right w:val="single" w:sz="4" w:space="0" w:color="auto"/>
            </w:tcBorders>
            <w:noWrap/>
            <w:vAlign w:val="center"/>
            <w:hideMark/>
          </w:tcPr>
          <w:p w14:paraId="3004F4D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4932A8B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МАУ "Гатчинский банный комплекс"</w:t>
            </w:r>
          </w:p>
        </w:tc>
      </w:tr>
      <w:tr w:rsidR="00B94C46" w:rsidRPr="00B94C46" w14:paraId="394CFCDD"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25EA3FA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697EA4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2D03FAD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0CB9E6E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52DC615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6B8E571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4EB0C29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E25C03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97C0925"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98D8B5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62684E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2EC49F8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4827E3B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3D56D03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467FDDA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3266FE3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3432BCA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848A9A6"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467785F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25A3C8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0AD1CA7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2D4FDCA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6BD1458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5664B80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70F51E7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069DA17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FAA408E"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46A1277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F73B1C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04773BC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6D3D85D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6C4400D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500,00</w:t>
            </w:r>
          </w:p>
        </w:tc>
        <w:tc>
          <w:tcPr>
            <w:tcW w:w="1700" w:type="dxa"/>
            <w:tcBorders>
              <w:top w:val="nil"/>
              <w:left w:val="nil"/>
              <w:bottom w:val="single" w:sz="4" w:space="0" w:color="auto"/>
              <w:right w:val="single" w:sz="4" w:space="0" w:color="auto"/>
            </w:tcBorders>
            <w:noWrap/>
            <w:vAlign w:val="center"/>
            <w:hideMark/>
          </w:tcPr>
          <w:p w14:paraId="07E1F90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8000,00</w:t>
            </w:r>
          </w:p>
        </w:tc>
        <w:tc>
          <w:tcPr>
            <w:tcW w:w="1600" w:type="dxa"/>
            <w:tcBorders>
              <w:top w:val="nil"/>
              <w:left w:val="nil"/>
              <w:bottom w:val="single" w:sz="4" w:space="0" w:color="auto"/>
              <w:right w:val="single" w:sz="4" w:space="0" w:color="auto"/>
            </w:tcBorders>
            <w:noWrap/>
            <w:vAlign w:val="center"/>
            <w:hideMark/>
          </w:tcPr>
          <w:p w14:paraId="031B33D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59FD48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9110AEF" w14:textId="77777777" w:rsidTr="00B94C46">
        <w:trPr>
          <w:trHeight w:val="300"/>
        </w:trPr>
        <w:tc>
          <w:tcPr>
            <w:tcW w:w="960" w:type="dxa"/>
            <w:vMerge w:val="restart"/>
            <w:tcBorders>
              <w:top w:val="nil"/>
              <w:left w:val="single" w:sz="4" w:space="0" w:color="auto"/>
              <w:bottom w:val="single" w:sz="4" w:space="0" w:color="auto"/>
              <w:right w:val="single" w:sz="4" w:space="0" w:color="auto"/>
            </w:tcBorders>
            <w:noWrap/>
            <w:vAlign w:val="center"/>
            <w:hideMark/>
          </w:tcPr>
          <w:p w14:paraId="617B407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5.1.10.</w:t>
            </w:r>
          </w:p>
        </w:tc>
        <w:tc>
          <w:tcPr>
            <w:tcW w:w="4180" w:type="dxa"/>
            <w:vMerge w:val="restart"/>
            <w:tcBorders>
              <w:top w:val="nil"/>
              <w:left w:val="single" w:sz="4" w:space="0" w:color="auto"/>
              <w:bottom w:val="single" w:sz="4" w:space="0" w:color="auto"/>
              <w:right w:val="single" w:sz="4" w:space="0" w:color="auto"/>
            </w:tcBorders>
            <w:noWrap/>
            <w:vAlign w:val="center"/>
            <w:hideMark/>
          </w:tcPr>
          <w:p w14:paraId="50649D2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Ремонт бани п. Тайцы</w:t>
            </w:r>
          </w:p>
        </w:tc>
        <w:tc>
          <w:tcPr>
            <w:tcW w:w="2180" w:type="dxa"/>
            <w:tcBorders>
              <w:top w:val="nil"/>
              <w:left w:val="nil"/>
              <w:bottom w:val="single" w:sz="4" w:space="0" w:color="auto"/>
              <w:right w:val="single" w:sz="4" w:space="0" w:color="auto"/>
            </w:tcBorders>
            <w:vAlign w:val="center"/>
            <w:hideMark/>
          </w:tcPr>
          <w:p w14:paraId="3EEE849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5F60718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noWrap/>
            <w:vAlign w:val="center"/>
            <w:hideMark/>
          </w:tcPr>
          <w:p w14:paraId="11EF895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10600,00</w:t>
            </w:r>
          </w:p>
        </w:tc>
        <w:tc>
          <w:tcPr>
            <w:tcW w:w="1700" w:type="dxa"/>
            <w:tcBorders>
              <w:top w:val="nil"/>
              <w:left w:val="nil"/>
              <w:bottom w:val="single" w:sz="4" w:space="0" w:color="auto"/>
              <w:right w:val="single" w:sz="4" w:space="0" w:color="auto"/>
            </w:tcBorders>
            <w:noWrap/>
            <w:vAlign w:val="center"/>
            <w:hideMark/>
          </w:tcPr>
          <w:p w14:paraId="2D74341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500,00</w:t>
            </w:r>
          </w:p>
        </w:tc>
        <w:tc>
          <w:tcPr>
            <w:tcW w:w="1600" w:type="dxa"/>
            <w:tcBorders>
              <w:top w:val="nil"/>
              <w:left w:val="nil"/>
              <w:bottom w:val="single" w:sz="4" w:space="0" w:color="auto"/>
              <w:right w:val="single" w:sz="4" w:space="0" w:color="auto"/>
            </w:tcBorders>
            <w:noWrap/>
            <w:vAlign w:val="center"/>
            <w:hideMark/>
          </w:tcPr>
          <w:p w14:paraId="5DFED7E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8000,00</w:t>
            </w:r>
          </w:p>
        </w:tc>
        <w:tc>
          <w:tcPr>
            <w:tcW w:w="1660" w:type="dxa"/>
            <w:vMerge w:val="restart"/>
            <w:tcBorders>
              <w:top w:val="nil"/>
              <w:left w:val="single" w:sz="4" w:space="0" w:color="auto"/>
              <w:bottom w:val="single" w:sz="4" w:space="0" w:color="auto"/>
              <w:right w:val="single" w:sz="4" w:space="0" w:color="auto"/>
            </w:tcBorders>
            <w:vAlign w:val="center"/>
            <w:hideMark/>
          </w:tcPr>
          <w:p w14:paraId="14AE982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МАУ "Гатчинский банный комплекс"</w:t>
            </w:r>
          </w:p>
        </w:tc>
      </w:tr>
      <w:tr w:rsidR="00B94C46" w:rsidRPr="00B94C46" w14:paraId="05C444ED"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6DDD2DB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92FBCD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176C6B9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3568070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72E341F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1367263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77327C9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6E1F6C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66D5B91"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594E06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B71EB5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6C5E689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7CDEFF4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11F36CC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42A1EEF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5959EC5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9CCF20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0B2B84A"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C5EBAE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934A85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342B514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7CD9B65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4734B4C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4C08A86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0330B33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E58D36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047EA68"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5354BD5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4F0468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40CEDBB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5AD1107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21719C8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10600,00</w:t>
            </w:r>
          </w:p>
        </w:tc>
        <w:tc>
          <w:tcPr>
            <w:tcW w:w="1700" w:type="dxa"/>
            <w:tcBorders>
              <w:top w:val="nil"/>
              <w:left w:val="nil"/>
              <w:bottom w:val="single" w:sz="4" w:space="0" w:color="auto"/>
              <w:right w:val="single" w:sz="4" w:space="0" w:color="auto"/>
            </w:tcBorders>
            <w:noWrap/>
            <w:vAlign w:val="center"/>
            <w:hideMark/>
          </w:tcPr>
          <w:p w14:paraId="1E8E546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500,00</w:t>
            </w:r>
          </w:p>
        </w:tc>
        <w:tc>
          <w:tcPr>
            <w:tcW w:w="1600" w:type="dxa"/>
            <w:tcBorders>
              <w:top w:val="nil"/>
              <w:left w:val="nil"/>
              <w:bottom w:val="single" w:sz="4" w:space="0" w:color="auto"/>
              <w:right w:val="single" w:sz="4" w:space="0" w:color="auto"/>
            </w:tcBorders>
            <w:noWrap/>
            <w:vAlign w:val="center"/>
            <w:hideMark/>
          </w:tcPr>
          <w:p w14:paraId="55482B0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8000,00</w:t>
            </w:r>
          </w:p>
        </w:tc>
        <w:tc>
          <w:tcPr>
            <w:tcW w:w="0" w:type="auto"/>
            <w:vMerge/>
            <w:tcBorders>
              <w:top w:val="nil"/>
              <w:left w:val="single" w:sz="4" w:space="0" w:color="auto"/>
              <w:bottom w:val="single" w:sz="4" w:space="0" w:color="auto"/>
              <w:right w:val="single" w:sz="4" w:space="0" w:color="auto"/>
            </w:tcBorders>
            <w:vAlign w:val="center"/>
            <w:hideMark/>
          </w:tcPr>
          <w:p w14:paraId="4CA7E6A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BE492EA" w14:textId="77777777" w:rsidTr="00B94C46">
        <w:trPr>
          <w:trHeight w:val="300"/>
        </w:trPr>
        <w:tc>
          <w:tcPr>
            <w:tcW w:w="960" w:type="dxa"/>
            <w:vMerge w:val="restart"/>
            <w:tcBorders>
              <w:top w:val="nil"/>
              <w:left w:val="single" w:sz="4" w:space="0" w:color="auto"/>
              <w:bottom w:val="single" w:sz="4" w:space="0" w:color="auto"/>
              <w:right w:val="single" w:sz="4" w:space="0" w:color="auto"/>
            </w:tcBorders>
            <w:noWrap/>
            <w:vAlign w:val="center"/>
            <w:hideMark/>
          </w:tcPr>
          <w:p w14:paraId="41F886E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5.1.11.</w:t>
            </w:r>
          </w:p>
        </w:tc>
        <w:tc>
          <w:tcPr>
            <w:tcW w:w="4180" w:type="dxa"/>
            <w:vMerge w:val="restart"/>
            <w:tcBorders>
              <w:top w:val="nil"/>
              <w:left w:val="single" w:sz="4" w:space="0" w:color="auto"/>
              <w:bottom w:val="single" w:sz="4" w:space="0" w:color="auto"/>
              <w:right w:val="single" w:sz="4" w:space="0" w:color="auto"/>
            </w:tcBorders>
            <w:noWrap/>
            <w:vAlign w:val="center"/>
            <w:hideMark/>
          </w:tcPr>
          <w:p w14:paraId="765C0DB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Ремонт бани г. Гатчина, ул. Рысева</w:t>
            </w:r>
          </w:p>
        </w:tc>
        <w:tc>
          <w:tcPr>
            <w:tcW w:w="2180" w:type="dxa"/>
            <w:tcBorders>
              <w:top w:val="nil"/>
              <w:left w:val="nil"/>
              <w:bottom w:val="single" w:sz="4" w:space="0" w:color="auto"/>
              <w:right w:val="single" w:sz="4" w:space="0" w:color="auto"/>
            </w:tcBorders>
            <w:vAlign w:val="center"/>
            <w:hideMark/>
          </w:tcPr>
          <w:p w14:paraId="44869EA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7B81A55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noWrap/>
            <w:vAlign w:val="center"/>
            <w:hideMark/>
          </w:tcPr>
          <w:p w14:paraId="37B1D72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1000,00</w:t>
            </w:r>
          </w:p>
        </w:tc>
        <w:tc>
          <w:tcPr>
            <w:tcW w:w="1700" w:type="dxa"/>
            <w:tcBorders>
              <w:top w:val="nil"/>
              <w:left w:val="nil"/>
              <w:bottom w:val="single" w:sz="4" w:space="0" w:color="auto"/>
              <w:right w:val="single" w:sz="4" w:space="0" w:color="auto"/>
            </w:tcBorders>
            <w:noWrap/>
            <w:vAlign w:val="center"/>
            <w:hideMark/>
          </w:tcPr>
          <w:p w14:paraId="3C988C8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4353CCD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10000,00</w:t>
            </w:r>
          </w:p>
        </w:tc>
        <w:tc>
          <w:tcPr>
            <w:tcW w:w="1660" w:type="dxa"/>
            <w:vMerge w:val="restart"/>
            <w:tcBorders>
              <w:top w:val="nil"/>
              <w:left w:val="single" w:sz="4" w:space="0" w:color="auto"/>
              <w:bottom w:val="single" w:sz="4" w:space="0" w:color="auto"/>
              <w:right w:val="single" w:sz="4" w:space="0" w:color="auto"/>
            </w:tcBorders>
            <w:vAlign w:val="center"/>
            <w:hideMark/>
          </w:tcPr>
          <w:p w14:paraId="00E63DF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МАУ "Гатчинский банный комплекс"</w:t>
            </w:r>
          </w:p>
        </w:tc>
      </w:tr>
      <w:tr w:rsidR="00B94C46" w:rsidRPr="00B94C46" w14:paraId="087BDBCB"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2AE4CE7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6D2483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6C29746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0D62A23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1BF6DD1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688CC0E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7AD0457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304C16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D3D6459"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12ABB2A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FF12AB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4201D42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5B35A6A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34481D0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4D8D874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498AA4E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6E5E98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2E51452"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73F5E8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51B5E9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76082A4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324BEAA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2576978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51A02E7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0922B6C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13CB220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E579688"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59498D5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5BF3C4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4477960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3AC373A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77393AE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1000,00</w:t>
            </w:r>
          </w:p>
        </w:tc>
        <w:tc>
          <w:tcPr>
            <w:tcW w:w="1700" w:type="dxa"/>
            <w:tcBorders>
              <w:top w:val="nil"/>
              <w:left w:val="nil"/>
              <w:bottom w:val="single" w:sz="4" w:space="0" w:color="auto"/>
              <w:right w:val="single" w:sz="4" w:space="0" w:color="auto"/>
            </w:tcBorders>
            <w:noWrap/>
            <w:vAlign w:val="center"/>
            <w:hideMark/>
          </w:tcPr>
          <w:p w14:paraId="6995198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1800AAF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10000,00</w:t>
            </w:r>
          </w:p>
        </w:tc>
        <w:tc>
          <w:tcPr>
            <w:tcW w:w="0" w:type="auto"/>
            <w:vMerge/>
            <w:tcBorders>
              <w:top w:val="nil"/>
              <w:left w:val="single" w:sz="4" w:space="0" w:color="auto"/>
              <w:bottom w:val="single" w:sz="4" w:space="0" w:color="auto"/>
              <w:right w:val="single" w:sz="4" w:space="0" w:color="auto"/>
            </w:tcBorders>
            <w:vAlign w:val="center"/>
            <w:hideMark/>
          </w:tcPr>
          <w:p w14:paraId="6CAB2FD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F377852" w14:textId="77777777" w:rsidTr="00B94C46">
        <w:trPr>
          <w:trHeight w:val="300"/>
        </w:trPr>
        <w:tc>
          <w:tcPr>
            <w:tcW w:w="960" w:type="dxa"/>
            <w:vMerge w:val="restart"/>
            <w:tcBorders>
              <w:top w:val="nil"/>
              <w:left w:val="single" w:sz="4" w:space="0" w:color="auto"/>
              <w:bottom w:val="single" w:sz="4" w:space="0" w:color="000000"/>
              <w:right w:val="single" w:sz="4" w:space="0" w:color="auto"/>
            </w:tcBorders>
            <w:noWrap/>
            <w:vAlign w:val="center"/>
            <w:hideMark/>
          </w:tcPr>
          <w:p w14:paraId="0136E59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5.1.12.</w:t>
            </w:r>
          </w:p>
        </w:tc>
        <w:tc>
          <w:tcPr>
            <w:tcW w:w="4180" w:type="dxa"/>
            <w:vMerge w:val="restart"/>
            <w:tcBorders>
              <w:top w:val="nil"/>
              <w:left w:val="single" w:sz="4" w:space="0" w:color="auto"/>
              <w:bottom w:val="single" w:sz="4" w:space="0" w:color="000000"/>
              <w:right w:val="single" w:sz="4" w:space="0" w:color="auto"/>
            </w:tcBorders>
            <w:noWrap/>
            <w:vAlign w:val="center"/>
            <w:hideMark/>
          </w:tcPr>
          <w:p w14:paraId="32132B1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 xml:space="preserve">Ремонт бани д.Шпаньково </w:t>
            </w:r>
          </w:p>
        </w:tc>
        <w:tc>
          <w:tcPr>
            <w:tcW w:w="2180" w:type="dxa"/>
            <w:tcBorders>
              <w:top w:val="nil"/>
              <w:left w:val="nil"/>
              <w:bottom w:val="single" w:sz="4" w:space="0" w:color="auto"/>
              <w:right w:val="single" w:sz="4" w:space="0" w:color="auto"/>
            </w:tcBorders>
            <w:vAlign w:val="center"/>
            <w:hideMark/>
          </w:tcPr>
          <w:p w14:paraId="2468417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000000"/>
              <w:right w:val="single" w:sz="4" w:space="0" w:color="auto"/>
            </w:tcBorders>
            <w:vAlign w:val="center"/>
            <w:hideMark/>
          </w:tcPr>
          <w:p w14:paraId="4EA4FF4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noWrap/>
            <w:vAlign w:val="center"/>
            <w:hideMark/>
          </w:tcPr>
          <w:p w14:paraId="2AE17AE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1450,00</w:t>
            </w:r>
          </w:p>
        </w:tc>
        <w:tc>
          <w:tcPr>
            <w:tcW w:w="1700" w:type="dxa"/>
            <w:tcBorders>
              <w:top w:val="nil"/>
              <w:left w:val="nil"/>
              <w:bottom w:val="single" w:sz="4" w:space="0" w:color="auto"/>
              <w:right w:val="single" w:sz="4" w:space="0" w:color="auto"/>
            </w:tcBorders>
            <w:noWrap/>
            <w:vAlign w:val="center"/>
            <w:hideMark/>
          </w:tcPr>
          <w:p w14:paraId="2735C67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550C94E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5EBA616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 МАУ "Гатчинский банный комплекс"</w:t>
            </w:r>
          </w:p>
        </w:tc>
      </w:tr>
      <w:tr w:rsidR="00B94C46" w:rsidRPr="00B94C46" w14:paraId="56EBF15E"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7E0FBBB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3CA0C10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7E1A253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000000"/>
              <w:right w:val="single" w:sz="4" w:space="0" w:color="auto"/>
            </w:tcBorders>
            <w:vAlign w:val="center"/>
            <w:hideMark/>
          </w:tcPr>
          <w:p w14:paraId="4C13DDD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3131858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53DD37E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68B6964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3FAFD0D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E54BFC6"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3497898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3482D1F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19BE8C4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000000"/>
              <w:right w:val="single" w:sz="4" w:space="0" w:color="auto"/>
            </w:tcBorders>
            <w:vAlign w:val="center"/>
            <w:hideMark/>
          </w:tcPr>
          <w:p w14:paraId="3E17A66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2C57A2D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39101C9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3A2626B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4A94F5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EC71C4B"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244DF79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5E20C5A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2A4AA6E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000000"/>
              <w:right w:val="single" w:sz="4" w:space="0" w:color="auto"/>
            </w:tcBorders>
            <w:vAlign w:val="center"/>
            <w:hideMark/>
          </w:tcPr>
          <w:p w14:paraId="0CF1B79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301D2D9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6A6ADED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20F4721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CC8CF5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60C072B" w14:textId="77777777" w:rsidTr="00B94C46">
        <w:trPr>
          <w:trHeight w:val="765"/>
        </w:trPr>
        <w:tc>
          <w:tcPr>
            <w:tcW w:w="0" w:type="auto"/>
            <w:vMerge/>
            <w:tcBorders>
              <w:top w:val="nil"/>
              <w:left w:val="single" w:sz="4" w:space="0" w:color="auto"/>
              <w:bottom w:val="single" w:sz="4" w:space="0" w:color="000000"/>
              <w:right w:val="single" w:sz="4" w:space="0" w:color="auto"/>
            </w:tcBorders>
            <w:vAlign w:val="center"/>
            <w:hideMark/>
          </w:tcPr>
          <w:p w14:paraId="57951AF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0E3999D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2180" w:type="dxa"/>
            <w:tcBorders>
              <w:top w:val="nil"/>
              <w:left w:val="nil"/>
              <w:bottom w:val="single" w:sz="4" w:space="0" w:color="auto"/>
              <w:right w:val="single" w:sz="4" w:space="0" w:color="auto"/>
            </w:tcBorders>
            <w:vAlign w:val="center"/>
            <w:hideMark/>
          </w:tcPr>
          <w:p w14:paraId="52D02BA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000000"/>
              <w:right w:val="single" w:sz="4" w:space="0" w:color="auto"/>
            </w:tcBorders>
            <w:vAlign w:val="center"/>
            <w:hideMark/>
          </w:tcPr>
          <w:p w14:paraId="17271E8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52CBD73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1450,00</w:t>
            </w:r>
          </w:p>
        </w:tc>
        <w:tc>
          <w:tcPr>
            <w:tcW w:w="1700" w:type="dxa"/>
            <w:tcBorders>
              <w:top w:val="nil"/>
              <w:left w:val="nil"/>
              <w:bottom w:val="single" w:sz="4" w:space="0" w:color="auto"/>
              <w:right w:val="single" w:sz="4" w:space="0" w:color="auto"/>
            </w:tcBorders>
            <w:noWrap/>
            <w:vAlign w:val="center"/>
            <w:hideMark/>
          </w:tcPr>
          <w:p w14:paraId="710D656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29F8E2C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C20168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0E34EFB" w14:textId="77777777" w:rsidTr="00B94C46">
        <w:trPr>
          <w:trHeight w:val="300"/>
        </w:trPr>
        <w:tc>
          <w:tcPr>
            <w:tcW w:w="15120" w:type="dxa"/>
            <w:gridSpan w:val="8"/>
            <w:tcBorders>
              <w:top w:val="single" w:sz="4" w:space="0" w:color="auto"/>
              <w:left w:val="single" w:sz="4" w:space="0" w:color="auto"/>
              <w:bottom w:val="single" w:sz="4" w:space="0" w:color="auto"/>
              <w:right w:val="single" w:sz="4" w:space="0" w:color="auto"/>
            </w:tcBorders>
            <w:noWrap/>
            <w:vAlign w:val="center"/>
            <w:hideMark/>
          </w:tcPr>
          <w:p w14:paraId="167BA7DC"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II. ПРОЦЕССНАЯ ЧАСТЬ.</w:t>
            </w:r>
          </w:p>
        </w:tc>
      </w:tr>
      <w:tr w:rsidR="00B94C46" w:rsidRPr="00B94C46" w14:paraId="169A519F" w14:textId="77777777" w:rsidTr="00B94C46">
        <w:trPr>
          <w:trHeight w:val="300"/>
        </w:trPr>
        <w:tc>
          <w:tcPr>
            <w:tcW w:w="960" w:type="dxa"/>
            <w:vMerge w:val="restart"/>
            <w:tcBorders>
              <w:top w:val="nil"/>
              <w:left w:val="single" w:sz="4" w:space="0" w:color="auto"/>
              <w:bottom w:val="single" w:sz="4" w:space="0" w:color="auto"/>
              <w:right w:val="single" w:sz="4" w:space="0" w:color="auto"/>
            </w:tcBorders>
            <w:noWrap/>
            <w:vAlign w:val="center"/>
            <w:hideMark/>
          </w:tcPr>
          <w:p w14:paraId="4B59C588"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 </w:t>
            </w:r>
          </w:p>
        </w:tc>
        <w:tc>
          <w:tcPr>
            <w:tcW w:w="4180" w:type="dxa"/>
            <w:vMerge w:val="restart"/>
            <w:tcBorders>
              <w:top w:val="nil"/>
              <w:left w:val="single" w:sz="4" w:space="0" w:color="auto"/>
              <w:bottom w:val="single" w:sz="4" w:space="0" w:color="auto"/>
              <w:right w:val="single" w:sz="4" w:space="0" w:color="auto"/>
            </w:tcBorders>
            <w:vAlign w:val="center"/>
            <w:hideMark/>
          </w:tcPr>
          <w:p w14:paraId="4DFBBDC9"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Итого по процессной части</w:t>
            </w:r>
          </w:p>
        </w:tc>
        <w:tc>
          <w:tcPr>
            <w:tcW w:w="2180" w:type="dxa"/>
            <w:tcBorders>
              <w:top w:val="nil"/>
              <w:left w:val="nil"/>
              <w:bottom w:val="single" w:sz="4" w:space="0" w:color="auto"/>
              <w:right w:val="single" w:sz="4" w:space="0" w:color="auto"/>
            </w:tcBorders>
            <w:vAlign w:val="center"/>
            <w:hideMark/>
          </w:tcPr>
          <w:p w14:paraId="4DAC9785"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713D9870"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2025-2027</w:t>
            </w:r>
          </w:p>
        </w:tc>
        <w:tc>
          <w:tcPr>
            <w:tcW w:w="1660" w:type="dxa"/>
            <w:tcBorders>
              <w:top w:val="nil"/>
              <w:left w:val="nil"/>
              <w:bottom w:val="single" w:sz="4" w:space="0" w:color="auto"/>
              <w:right w:val="single" w:sz="4" w:space="0" w:color="auto"/>
            </w:tcBorders>
            <w:noWrap/>
            <w:vAlign w:val="center"/>
            <w:hideMark/>
          </w:tcPr>
          <w:p w14:paraId="630DF9B2"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445228,30</w:t>
            </w:r>
          </w:p>
        </w:tc>
        <w:tc>
          <w:tcPr>
            <w:tcW w:w="1700" w:type="dxa"/>
            <w:tcBorders>
              <w:top w:val="nil"/>
              <w:left w:val="nil"/>
              <w:bottom w:val="single" w:sz="4" w:space="0" w:color="auto"/>
              <w:right w:val="single" w:sz="4" w:space="0" w:color="auto"/>
            </w:tcBorders>
            <w:noWrap/>
            <w:vAlign w:val="center"/>
            <w:hideMark/>
          </w:tcPr>
          <w:p w14:paraId="2A3108FE"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402509,40</w:t>
            </w:r>
          </w:p>
        </w:tc>
        <w:tc>
          <w:tcPr>
            <w:tcW w:w="1600" w:type="dxa"/>
            <w:tcBorders>
              <w:top w:val="nil"/>
              <w:left w:val="nil"/>
              <w:bottom w:val="single" w:sz="4" w:space="0" w:color="auto"/>
              <w:right w:val="single" w:sz="4" w:space="0" w:color="auto"/>
            </w:tcBorders>
            <w:noWrap/>
            <w:vAlign w:val="center"/>
            <w:hideMark/>
          </w:tcPr>
          <w:p w14:paraId="3632BE42"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432474,60</w:t>
            </w:r>
          </w:p>
        </w:tc>
        <w:tc>
          <w:tcPr>
            <w:tcW w:w="1660" w:type="dxa"/>
            <w:vMerge w:val="restart"/>
            <w:tcBorders>
              <w:top w:val="nil"/>
              <w:left w:val="single" w:sz="4" w:space="0" w:color="auto"/>
              <w:bottom w:val="single" w:sz="4" w:space="0" w:color="auto"/>
              <w:right w:val="single" w:sz="4" w:space="0" w:color="auto"/>
            </w:tcBorders>
            <w:noWrap/>
            <w:vAlign w:val="center"/>
            <w:hideMark/>
          </w:tcPr>
          <w:p w14:paraId="53B9B67A"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Комитет ЖКХ</w:t>
            </w:r>
          </w:p>
        </w:tc>
      </w:tr>
      <w:tr w:rsidR="00B94C46" w:rsidRPr="00B94C46" w14:paraId="28C4C844"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3939F86F"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FFC9296"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vAlign w:val="center"/>
            <w:hideMark/>
          </w:tcPr>
          <w:p w14:paraId="179083A6"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1E173439"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7B3B3C08"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0,00</w:t>
            </w:r>
          </w:p>
        </w:tc>
        <w:tc>
          <w:tcPr>
            <w:tcW w:w="1700" w:type="dxa"/>
            <w:tcBorders>
              <w:top w:val="nil"/>
              <w:left w:val="nil"/>
              <w:bottom w:val="single" w:sz="4" w:space="0" w:color="auto"/>
              <w:right w:val="single" w:sz="4" w:space="0" w:color="auto"/>
            </w:tcBorders>
            <w:noWrap/>
            <w:vAlign w:val="center"/>
            <w:hideMark/>
          </w:tcPr>
          <w:p w14:paraId="2A7AEA21"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0,00</w:t>
            </w:r>
          </w:p>
        </w:tc>
        <w:tc>
          <w:tcPr>
            <w:tcW w:w="1600" w:type="dxa"/>
            <w:tcBorders>
              <w:top w:val="nil"/>
              <w:left w:val="nil"/>
              <w:bottom w:val="single" w:sz="4" w:space="0" w:color="auto"/>
              <w:right w:val="single" w:sz="4" w:space="0" w:color="auto"/>
            </w:tcBorders>
            <w:noWrap/>
            <w:vAlign w:val="center"/>
            <w:hideMark/>
          </w:tcPr>
          <w:p w14:paraId="4874CB21"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3A19458"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r>
      <w:tr w:rsidR="00B94C46" w:rsidRPr="00B94C46" w14:paraId="5D059F91"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20439972"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C625B7E"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vAlign w:val="center"/>
            <w:hideMark/>
          </w:tcPr>
          <w:p w14:paraId="445CC9A3"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36B05C64"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26D52A91"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0,00</w:t>
            </w:r>
          </w:p>
        </w:tc>
        <w:tc>
          <w:tcPr>
            <w:tcW w:w="1700" w:type="dxa"/>
            <w:tcBorders>
              <w:top w:val="nil"/>
              <w:left w:val="nil"/>
              <w:bottom w:val="single" w:sz="4" w:space="0" w:color="auto"/>
              <w:right w:val="single" w:sz="4" w:space="0" w:color="auto"/>
            </w:tcBorders>
            <w:noWrap/>
            <w:vAlign w:val="center"/>
            <w:hideMark/>
          </w:tcPr>
          <w:p w14:paraId="5ACEC607"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0,00</w:t>
            </w:r>
          </w:p>
        </w:tc>
        <w:tc>
          <w:tcPr>
            <w:tcW w:w="1600" w:type="dxa"/>
            <w:tcBorders>
              <w:top w:val="nil"/>
              <w:left w:val="nil"/>
              <w:bottom w:val="single" w:sz="4" w:space="0" w:color="auto"/>
              <w:right w:val="single" w:sz="4" w:space="0" w:color="auto"/>
            </w:tcBorders>
            <w:noWrap/>
            <w:vAlign w:val="center"/>
            <w:hideMark/>
          </w:tcPr>
          <w:p w14:paraId="498FF414"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32936E92"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r>
      <w:tr w:rsidR="00B94C46" w:rsidRPr="00B94C46" w14:paraId="4A0AC2F1"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3BC77749"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E37FDCA"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vAlign w:val="center"/>
            <w:hideMark/>
          </w:tcPr>
          <w:p w14:paraId="75101927"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05A1E73B"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2F3071DD"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0,00</w:t>
            </w:r>
          </w:p>
        </w:tc>
        <w:tc>
          <w:tcPr>
            <w:tcW w:w="1700" w:type="dxa"/>
            <w:tcBorders>
              <w:top w:val="nil"/>
              <w:left w:val="nil"/>
              <w:bottom w:val="single" w:sz="4" w:space="0" w:color="auto"/>
              <w:right w:val="single" w:sz="4" w:space="0" w:color="auto"/>
            </w:tcBorders>
            <w:noWrap/>
            <w:vAlign w:val="center"/>
            <w:hideMark/>
          </w:tcPr>
          <w:p w14:paraId="708D044C"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0,00</w:t>
            </w:r>
          </w:p>
        </w:tc>
        <w:tc>
          <w:tcPr>
            <w:tcW w:w="1600" w:type="dxa"/>
            <w:tcBorders>
              <w:top w:val="nil"/>
              <w:left w:val="nil"/>
              <w:bottom w:val="single" w:sz="4" w:space="0" w:color="auto"/>
              <w:right w:val="single" w:sz="4" w:space="0" w:color="auto"/>
            </w:tcBorders>
            <w:noWrap/>
            <w:vAlign w:val="center"/>
            <w:hideMark/>
          </w:tcPr>
          <w:p w14:paraId="6CEACFB8"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072FA648"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r>
      <w:tr w:rsidR="00B94C46" w:rsidRPr="00B94C46" w14:paraId="0A294BA2"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19E56687"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09B0DC1"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vAlign w:val="center"/>
            <w:hideMark/>
          </w:tcPr>
          <w:p w14:paraId="276B6E3F"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5F712527"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12AB20D6"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445228,30</w:t>
            </w:r>
          </w:p>
        </w:tc>
        <w:tc>
          <w:tcPr>
            <w:tcW w:w="1700" w:type="dxa"/>
            <w:tcBorders>
              <w:top w:val="nil"/>
              <w:left w:val="nil"/>
              <w:bottom w:val="single" w:sz="4" w:space="0" w:color="auto"/>
              <w:right w:val="single" w:sz="4" w:space="0" w:color="auto"/>
            </w:tcBorders>
            <w:noWrap/>
            <w:vAlign w:val="center"/>
            <w:hideMark/>
          </w:tcPr>
          <w:p w14:paraId="4A177926"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402509,40</w:t>
            </w:r>
          </w:p>
        </w:tc>
        <w:tc>
          <w:tcPr>
            <w:tcW w:w="1600" w:type="dxa"/>
            <w:tcBorders>
              <w:top w:val="nil"/>
              <w:left w:val="nil"/>
              <w:bottom w:val="single" w:sz="4" w:space="0" w:color="auto"/>
              <w:right w:val="single" w:sz="4" w:space="0" w:color="auto"/>
            </w:tcBorders>
            <w:noWrap/>
            <w:vAlign w:val="center"/>
            <w:hideMark/>
          </w:tcPr>
          <w:p w14:paraId="018F849E"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432474,60</w:t>
            </w:r>
          </w:p>
        </w:tc>
        <w:tc>
          <w:tcPr>
            <w:tcW w:w="0" w:type="auto"/>
            <w:vMerge/>
            <w:tcBorders>
              <w:top w:val="nil"/>
              <w:left w:val="single" w:sz="4" w:space="0" w:color="auto"/>
              <w:bottom w:val="single" w:sz="4" w:space="0" w:color="auto"/>
              <w:right w:val="single" w:sz="4" w:space="0" w:color="auto"/>
            </w:tcBorders>
            <w:vAlign w:val="center"/>
            <w:hideMark/>
          </w:tcPr>
          <w:p w14:paraId="79DF64C1"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r>
      <w:tr w:rsidR="00B94C46" w:rsidRPr="00B94C46" w14:paraId="705F2D2F" w14:textId="77777777" w:rsidTr="00B94C46">
        <w:trPr>
          <w:trHeight w:val="300"/>
        </w:trPr>
        <w:tc>
          <w:tcPr>
            <w:tcW w:w="960" w:type="dxa"/>
            <w:vMerge w:val="restart"/>
            <w:tcBorders>
              <w:top w:val="nil"/>
              <w:left w:val="single" w:sz="4" w:space="0" w:color="auto"/>
              <w:bottom w:val="single" w:sz="4" w:space="0" w:color="auto"/>
              <w:right w:val="single" w:sz="4" w:space="0" w:color="auto"/>
            </w:tcBorders>
            <w:noWrap/>
            <w:vAlign w:val="center"/>
            <w:hideMark/>
          </w:tcPr>
          <w:p w14:paraId="6D474D1B"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1.</w:t>
            </w:r>
          </w:p>
        </w:tc>
        <w:tc>
          <w:tcPr>
            <w:tcW w:w="4180" w:type="dxa"/>
            <w:vMerge w:val="restart"/>
            <w:tcBorders>
              <w:top w:val="nil"/>
              <w:left w:val="single" w:sz="4" w:space="0" w:color="auto"/>
              <w:bottom w:val="single" w:sz="4" w:space="0" w:color="auto"/>
              <w:right w:val="single" w:sz="4" w:space="0" w:color="auto"/>
            </w:tcBorders>
            <w:vAlign w:val="center"/>
            <w:hideMark/>
          </w:tcPr>
          <w:p w14:paraId="6365FB0B"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Комплекс процессных мероприятий  "Устойчивое функционирование объектов коммунальной и инженерной инфраструктуры на территории Гатчинского муниципального округа"</w:t>
            </w:r>
          </w:p>
        </w:tc>
        <w:tc>
          <w:tcPr>
            <w:tcW w:w="2180" w:type="dxa"/>
            <w:tcBorders>
              <w:top w:val="nil"/>
              <w:left w:val="nil"/>
              <w:bottom w:val="single" w:sz="4" w:space="0" w:color="auto"/>
              <w:right w:val="single" w:sz="4" w:space="0" w:color="auto"/>
            </w:tcBorders>
            <w:vAlign w:val="center"/>
            <w:hideMark/>
          </w:tcPr>
          <w:p w14:paraId="5A5CC71C"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344F6F83"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2025-2027</w:t>
            </w:r>
          </w:p>
        </w:tc>
        <w:tc>
          <w:tcPr>
            <w:tcW w:w="1660" w:type="dxa"/>
            <w:tcBorders>
              <w:top w:val="nil"/>
              <w:left w:val="nil"/>
              <w:bottom w:val="single" w:sz="4" w:space="0" w:color="auto"/>
              <w:right w:val="single" w:sz="4" w:space="0" w:color="auto"/>
            </w:tcBorders>
            <w:noWrap/>
            <w:vAlign w:val="center"/>
            <w:hideMark/>
          </w:tcPr>
          <w:p w14:paraId="6675D578"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251249,20</w:t>
            </w:r>
          </w:p>
        </w:tc>
        <w:tc>
          <w:tcPr>
            <w:tcW w:w="1700" w:type="dxa"/>
            <w:tcBorders>
              <w:top w:val="nil"/>
              <w:left w:val="nil"/>
              <w:bottom w:val="single" w:sz="4" w:space="0" w:color="auto"/>
              <w:right w:val="single" w:sz="4" w:space="0" w:color="auto"/>
            </w:tcBorders>
            <w:noWrap/>
            <w:vAlign w:val="center"/>
            <w:hideMark/>
          </w:tcPr>
          <w:p w14:paraId="518B577A"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225127,40</w:t>
            </w:r>
          </w:p>
        </w:tc>
        <w:tc>
          <w:tcPr>
            <w:tcW w:w="1600" w:type="dxa"/>
            <w:tcBorders>
              <w:top w:val="nil"/>
              <w:left w:val="nil"/>
              <w:bottom w:val="single" w:sz="4" w:space="0" w:color="auto"/>
              <w:right w:val="single" w:sz="4" w:space="0" w:color="auto"/>
            </w:tcBorders>
            <w:noWrap/>
            <w:vAlign w:val="center"/>
            <w:hideMark/>
          </w:tcPr>
          <w:p w14:paraId="69A7B8F6"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253520,60</w:t>
            </w:r>
          </w:p>
        </w:tc>
        <w:tc>
          <w:tcPr>
            <w:tcW w:w="1660" w:type="dxa"/>
            <w:vMerge w:val="restart"/>
            <w:tcBorders>
              <w:top w:val="nil"/>
              <w:left w:val="single" w:sz="4" w:space="0" w:color="auto"/>
              <w:bottom w:val="single" w:sz="4" w:space="0" w:color="auto"/>
              <w:right w:val="single" w:sz="4" w:space="0" w:color="auto"/>
            </w:tcBorders>
            <w:noWrap/>
            <w:vAlign w:val="center"/>
            <w:hideMark/>
          </w:tcPr>
          <w:p w14:paraId="626FA6C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w:t>
            </w:r>
          </w:p>
        </w:tc>
      </w:tr>
      <w:tr w:rsidR="00B94C46" w:rsidRPr="00B94C46" w14:paraId="54D5C8A4"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0E556A0D"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DD21F81"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vAlign w:val="center"/>
            <w:hideMark/>
          </w:tcPr>
          <w:p w14:paraId="010F8D35"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4CA8C8C0"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022A44D2"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2A9EEDC7"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2E14BBB2"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C71625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2AEB9C6"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287F284D"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139DAF4"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vAlign w:val="center"/>
            <w:hideMark/>
          </w:tcPr>
          <w:p w14:paraId="13919956"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53B431C9"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42E6D90A"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2D21397D"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6EA7369E"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1FE72CC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89E13C9"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041999BB"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52B4245"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vAlign w:val="center"/>
            <w:hideMark/>
          </w:tcPr>
          <w:p w14:paraId="479A4FC3"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05F2BC51"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4C2F260C"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47D38428"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1881DEA8"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9478AA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6DEFB80"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4369E2EE"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033A74A"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2180" w:type="dxa"/>
            <w:tcBorders>
              <w:top w:val="nil"/>
              <w:left w:val="nil"/>
              <w:bottom w:val="single" w:sz="4" w:space="0" w:color="auto"/>
              <w:right w:val="single" w:sz="4" w:space="0" w:color="auto"/>
            </w:tcBorders>
            <w:vAlign w:val="center"/>
            <w:hideMark/>
          </w:tcPr>
          <w:p w14:paraId="68A5B220"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37AF5336"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1660" w:type="dxa"/>
            <w:tcBorders>
              <w:top w:val="nil"/>
              <w:left w:val="nil"/>
              <w:bottom w:val="single" w:sz="4" w:space="0" w:color="auto"/>
              <w:right w:val="single" w:sz="4" w:space="0" w:color="auto"/>
            </w:tcBorders>
            <w:noWrap/>
            <w:vAlign w:val="center"/>
            <w:hideMark/>
          </w:tcPr>
          <w:p w14:paraId="5C18136F"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251249,20</w:t>
            </w:r>
          </w:p>
        </w:tc>
        <w:tc>
          <w:tcPr>
            <w:tcW w:w="1700" w:type="dxa"/>
            <w:tcBorders>
              <w:top w:val="nil"/>
              <w:left w:val="nil"/>
              <w:bottom w:val="single" w:sz="4" w:space="0" w:color="auto"/>
              <w:right w:val="single" w:sz="4" w:space="0" w:color="auto"/>
            </w:tcBorders>
            <w:noWrap/>
            <w:vAlign w:val="center"/>
            <w:hideMark/>
          </w:tcPr>
          <w:p w14:paraId="22AE7AD8"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225127,40</w:t>
            </w:r>
          </w:p>
        </w:tc>
        <w:tc>
          <w:tcPr>
            <w:tcW w:w="1600" w:type="dxa"/>
            <w:tcBorders>
              <w:top w:val="nil"/>
              <w:left w:val="nil"/>
              <w:bottom w:val="single" w:sz="4" w:space="0" w:color="auto"/>
              <w:right w:val="single" w:sz="4" w:space="0" w:color="auto"/>
            </w:tcBorders>
            <w:noWrap/>
            <w:vAlign w:val="center"/>
            <w:hideMark/>
          </w:tcPr>
          <w:p w14:paraId="1AAB6B11"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253520,60</w:t>
            </w:r>
          </w:p>
        </w:tc>
        <w:tc>
          <w:tcPr>
            <w:tcW w:w="0" w:type="auto"/>
            <w:vMerge/>
            <w:tcBorders>
              <w:top w:val="nil"/>
              <w:left w:val="single" w:sz="4" w:space="0" w:color="auto"/>
              <w:bottom w:val="single" w:sz="4" w:space="0" w:color="auto"/>
              <w:right w:val="single" w:sz="4" w:space="0" w:color="auto"/>
            </w:tcBorders>
            <w:vAlign w:val="center"/>
            <w:hideMark/>
          </w:tcPr>
          <w:p w14:paraId="3D37204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54F4B74"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33630297"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1.1.</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78673152"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Прочие мероприятия в области коммунального хозяйства</w:t>
            </w:r>
          </w:p>
        </w:tc>
        <w:tc>
          <w:tcPr>
            <w:tcW w:w="2180" w:type="dxa"/>
            <w:tcBorders>
              <w:top w:val="nil"/>
              <w:left w:val="nil"/>
              <w:bottom w:val="single" w:sz="4" w:space="0" w:color="auto"/>
              <w:right w:val="single" w:sz="4" w:space="0" w:color="auto"/>
            </w:tcBorders>
            <w:vAlign w:val="center"/>
            <w:hideMark/>
          </w:tcPr>
          <w:p w14:paraId="29DC082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7931B9A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2025-2027</w:t>
            </w:r>
          </w:p>
        </w:tc>
        <w:tc>
          <w:tcPr>
            <w:tcW w:w="1660" w:type="dxa"/>
            <w:tcBorders>
              <w:top w:val="nil"/>
              <w:left w:val="nil"/>
              <w:bottom w:val="single" w:sz="4" w:space="0" w:color="auto"/>
              <w:right w:val="single" w:sz="4" w:space="0" w:color="auto"/>
            </w:tcBorders>
            <w:noWrap/>
            <w:vAlign w:val="center"/>
            <w:hideMark/>
          </w:tcPr>
          <w:p w14:paraId="03AB19D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101934,00</w:t>
            </w:r>
          </w:p>
        </w:tc>
        <w:tc>
          <w:tcPr>
            <w:tcW w:w="1700" w:type="dxa"/>
            <w:tcBorders>
              <w:top w:val="nil"/>
              <w:left w:val="nil"/>
              <w:bottom w:val="single" w:sz="4" w:space="0" w:color="auto"/>
              <w:right w:val="single" w:sz="4" w:space="0" w:color="auto"/>
            </w:tcBorders>
            <w:noWrap/>
            <w:vAlign w:val="center"/>
            <w:hideMark/>
          </w:tcPr>
          <w:p w14:paraId="560A804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81333,60</w:t>
            </w:r>
          </w:p>
        </w:tc>
        <w:tc>
          <w:tcPr>
            <w:tcW w:w="1600" w:type="dxa"/>
            <w:tcBorders>
              <w:top w:val="nil"/>
              <w:left w:val="nil"/>
              <w:bottom w:val="single" w:sz="4" w:space="0" w:color="auto"/>
              <w:right w:val="single" w:sz="4" w:space="0" w:color="auto"/>
            </w:tcBorders>
            <w:noWrap/>
            <w:vAlign w:val="center"/>
            <w:hideMark/>
          </w:tcPr>
          <w:p w14:paraId="6BE9033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85375,20</w:t>
            </w:r>
          </w:p>
        </w:tc>
        <w:tc>
          <w:tcPr>
            <w:tcW w:w="1660" w:type="dxa"/>
            <w:vMerge w:val="restart"/>
            <w:tcBorders>
              <w:top w:val="nil"/>
              <w:left w:val="single" w:sz="4" w:space="0" w:color="auto"/>
              <w:bottom w:val="single" w:sz="4" w:space="0" w:color="auto"/>
              <w:right w:val="single" w:sz="4" w:space="0" w:color="auto"/>
            </w:tcBorders>
            <w:noWrap/>
            <w:vAlign w:val="center"/>
            <w:hideMark/>
          </w:tcPr>
          <w:p w14:paraId="652CDE0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w:t>
            </w:r>
          </w:p>
        </w:tc>
      </w:tr>
      <w:tr w:rsidR="00B94C46" w:rsidRPr="00B94C46" w14:paraId="6F481284"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4E0E537E"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6A5E503"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754F6E9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03519FA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1660" w:type="dxa"/>
            <w:tcBorders>
              <w:top w:val="nil"/>
              <w:left w:val="nil"/>
              <w:bottom w:val="single" w:sz="4" w:space="0" w:color="auto"/>
              <w:right w:val="single" w:sz="4" w:space="0" w:color="auto"/>
            </w:tcBorders>
            <w:noWrap/>
            <w:vAlign w:val="center"/>
            <w:hideMark/>
          </w:tcPr>
          <w:p w14:paraId="6D66573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0A2D478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061EEA5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B1066E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BB2F3F1"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3AFB3C21"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33E804D"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1FCCDA4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10DF64A9"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1660" w:type="dxa"/>
            <w:tcBorders>
              <w:top w:val="nil"/>
              <w:left w:val="nil"/>
              <w:bottom w:val="single" w:sz="4" w:space="0" w:color="auto"/>
              <w:right w:val="single" w:sz="4" w:space="0" w:color="auto"/>
            </w:tcBorders>
            <w:noWrap/>
            <w:vAlign w:val="center"/>
            <w:hideMark/>
          </w:tcPr>
          <w:p w14:paraId="6525731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68BC64E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1E7823A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01FC6B7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E19C4F0"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2B45443D"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B57A0EB"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0BC5192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2362FFCE"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1660" w:type="dxa"/>
            <w:tcBorders>
              <w:top w:val="nil"/>
              <w:left w:val="nil"/>
              <w:bottom w:val="single" w:sz="4" w:space="0" w:color="auto"/>
              <w:right w:val="single" w:sz="4" w:space="0" w:color="auto"/>
            </w:tcBorders>
            <w:noWrap/>
            <w:vAlign w:val="center"/>
            <w:hideMark/>
          </w:tcPr>
          <w:p w14:paraId="27FC475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144AD09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1530285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388470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BC9999D"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4DA50C85"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FDE2248"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17D6077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auto"/>
              <w:right w:val="single" w:sz="4" w:space="0" w:color="auto"/>
            </w:tcBorders>
            <w:vAlign w:val="center"/>
            <w:hideMark/>
          </w:tcPr>
          <w:p w14:paraId="08E82104"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1660" w:type="dxa"/>
            <w:tcBorders>
              <w:top w:val="nil"/>
              <w:left w:val="nil"/>
              <w:bottom w:val="single" w:sz="4" w:space="0" w:color="auto"/>
              <w:right w:val="single" w:sz="4" w:space="0" w:color="auto"/>
            </w:tcBorders>
            <w:noWrap/>
            <w:vAlign w:val="center"/>
            <w:hideMark/>
          </w:tcPr>
          <w:p w14:paraId="4C475B5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101934,00</w:t>
            </w:r>
          </w:p>
        </w:tc>
        <w:tc>
          <w:tcPr>
            <w:tcW w:w="1700" w:type="dxa"/>
            <w:tcBorders>
              <w:top w:val="nil"/>
              <w:left w:val="nil"/>
              <w:bottom w:val="single" w:sz="4" w:space="0" w:color="auto"/>
              <w:right w:val="single" w:sz="4" w:space="0" w:color="auto"/>
            </w:tcBorders>
            <w:noWrap/>
            <w:vAlign w:val="center"/>
            <w:hideMark/>
          </w:tcPr>
          <w:p w14:paraId="6886E32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81333,60</w:t>
            </w:r>
          </w:p>
        </w:tc>
        <w:tc>
          <w:tcPr>
            <w:tcW w:w="1600" w:type="dxa"/>
            <w:tcBorders>
              <w:top w:val="nil"/>
              <w:left w:val="nil"/>
              <w:bottom w:val="single" w:sz="4" w:space="0" w:color="auto"/>
              <w:right w:val="single" w:sz="4" w:space="0" w:color="auto"/>
            </w:tcBorders>
            <w:noWrap/>
            <w:vAlign w:val="center"/>
            <w:hideMark/>
          </w:tcPr>
          <w:p w14:paraId="19C4456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85375,20</w:t>
            </w:r>
          </w:p>
        </w:tc>
        <w:tc>
          <w:tcPr>
            <w:tcW w:w="0" w:type="auto"/>
            <w:vMerge/>
            <w:tcBorders>
              <w:top w:val="nil"/>
              <w:left w:val="single" w:sz="4" w:space="0" w:color="auto"/>
              <w:bottom w:val="single" w:sz="4" w:space="0" w:color="auto"/>
              <w:right w:val="single" w:sz="4" w:space="0" w:color="auto"/>
            </w:tcBorders>
            <w:vAlign w:val="center"/>
            <w:hideMark/>
          </w:tcPr>
          <w:p w14:paraId="19A64C4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A7644C7"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2016D0A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1.1.1</w:t>
            </w:r>
          </w:p>
        </w:tc>
        <w:tc>
          <w:tcPr>
            <w:tcW w:w="4180" w:type="dxa"/>
            <w:vMerge w:val="restart"/>
            <w:tcBorders>
              <w:top w:val="nil"/>
              <w:left w:val="single" w:sz="4" w:space="0" w:color="auto"/>
              <w:bottom w:val="single" w:sz="4" w:space="0" w:color="auto"/>
              <w:right w:val="single" w:sz="4" w:space="0" w:color="auto"/>
            </w:tcBorders>
            <w:vAlign w:val="center"/>
            <w:hideMark/>
          </w:tcPr>
          <w:p w14:paraId="264EC45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Обслуживание инженерных сетей и сооружений водоснабжения и водоотведения для ММЦ и Рождественского филиала ГБУК "Музейное агенство "Музей Усадьба Набокова с.Рождественно"</w:t>
            </w:r>
          </w:p>
        </w:tc>
        <w:tc>
          <w:tcPr>
            <w:tcW w:w="2180" w:type="dxa"/>
            <w:tcBorders>
              <w:top w:val="nil"/>
              <w:left w:val="nil"/>
              <w:bottom w:val="single" w:sz="4" w:space="0" w:color="auto"/>
              <w:right w:val="single" w:sz="4" w:space="0" w:color="auto"/>
            </w:tcBorders>
            <w:vAlign w:val="center"/>
            <w:hideMark/>
          </w:tcPr>
          <w:p w14:paraId="36CE661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272F543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vAlign w:val="center"/>
            <w:hideMark/>
          </w:tcPr>
          <w:p w14:paraId="5DBE0C2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16735,43</w:t>
            </w:r>
          </w:p>
        </w:tc>
        <w:tc>
          <w:tcPr>
            <w:tcW w:w="1700" w:type="dxa"/>
            <w:tcBorders>
              <w:top w:val="nil"/>
              <w:left w:val="nil"/>
              <w:bottom w:val="single" w:sz="4" w:space="0" w:color="auto"/>
              <w:right w:val="single" w:sz="4" w:space="0" w:color="auto"/>
            </w:tcBorders>
            <w:vAlign w:val="center"/>
            <w:hideMark/>
          </w:tcPr>
          <w:p w14:paraId="5EE630E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11871,33</w:t>
            </w:r>
          </w:p>
        </w:tc>
        <w:tc>
          <w:tcPr>
            <w:tcW w:w="1600" w:type="dxa"/>
            <w:tcBorders>
              <w:top w:val="nil"/>
              <w:left w:val="nil"/>
              <w:bottom w:val="single" w:sz="4" w:space="0" w:color="auto"/>
              <w:right w:val="single" w:sz="4" w:space="0" w:color="auto"/>
            </w:tcBorders>
            <w:vAlign w:val="center"/>
            <w:hideMark/>
          </w:tcPr>
          <w:p w14:paraId="3FEDFE5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12607,60</w:t>
            </w:r>
          </w:p>
        </w:tc>
        <w:tc>
          <w:tcPr>
            <w:tcW w:w="1660" w:type="dxa"/>
            <w:vMerge w:val="restart"/>
            <w:tcBorders>
              <w:top w:val="nil"/>
              <w:left w:val="single" w:sz="4" w:space="0" w:color="auto"/>
              <w:bottom w:val="single" w:sz="4" w:space="0" w:color="auto"/>
              <w:right w:val="single" w:sz="4" w:space="0" w:color="auto"/>
            </w:tcBorders>
            <w:noWrap/>
            <w:vAlign w:val="center"/>
            <w:hideMark/>
          </w:tcPr>
          <w:p w14:paraId="2843C20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w:t>
            </w:r>
          </w:p>
        </w:tc>
      </w:tr>
      <w:tr w:rsidR="00B94C46" w:rsidRPr="00B94C46" w14:paraId="7E966118"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36396AC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3C1F7A9"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5346DE0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60C1290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6D50EED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54E8093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64B5A17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701794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3375647"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6A17E0C9"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1175DA8"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6870B95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4782369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6975E4D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6ADA35E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505382B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EC97FC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2C6BFEC"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7CF58D9F"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34716EE"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0947974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1A83718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3FA6659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6D9411C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647A8A1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C10277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6E57C3A"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3DBD8359"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A64B32B"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743A372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auto"/>
              <w:right w:val="single" w:sz="4" w:space="0" w:color="auto"/>
            </w:tcBorders>
            <w:vAlign w:val="center"/>
            <w:hideMark/>
          </w:tcPr>
          <w:p w14:paraId="7863F99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2E6BD97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16735,43</w:t>
            </w:r>
          </w:p>
        </w:tc>
        <w:tc>
          <w:tcPr>
            <w:tcW w:w="1700" w:type="dxa"/>
            <w:tcBorders>
              <w:top w:val="nil"/>
              <w:left w:val="nil"/>
              <w:bottom w:val="single" w:sz="4" w:space="0" w:color="auto"/>
              <w:right w:val="single" w:sz="4" w:space="0" w:color="auto"/>
            </w:tcBorders>
            <w:vAlign w:val="center"/>
            <w:hideMark/>
          </w:tcPr>
          <w:p w14:paraId="7A82BDE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11871,33</w:t>
            </w:r>
          </w:p>
        </w:tc>
        <w:tc>
          <w:tcPr>
            <w:tcW w:w="1600" w:type="dxa"/>
            <w:tcBorders>
              <w:top w:val="nil"/>
              <w:left w:val="nil"/>
              <w:bottom w:val="single" w:sz="4" w:space="0" w:color="auto"/>
              <w:right w:val="single" w:sz="4" w:space="0" w:color="auto"/>
            </w:tcBorders>
            <w:vAlign w:val="center"/>
            <w:hideMark/>
          </w:tcPr>
          <w:p w14:paraId="04BC946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12607,60</w:t>
            </w:r>
          </w:p>
        </w:tc>
        <w:tc>
          <w:tcPr>
            <w:tcW w:w="0" w:type="auto"/>
            <w:vMerge/>
            <w:tcBorders>
              <w:top w:val="nil"/>
              <w:left w:val="single" w:sz="4" w:space="0" w:color="auto"/>
              <w:bottom w:val="single" w:sz="4" w:space="0" w:color="auto"/>
              <w:right w:val="single" w:sz="4" w:space="0" w:color="auto"/>
            </w:tcBorders>
            <w:vAlign w:val="center"/>
            <w:hideMark/>
          </w:tcPr>
          <w:p w14:paraId="5194DCB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FD247D0"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3CDBAC0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1.1.2</w:t>
            </w:r>
          </w:p>
        </w:tc>
        <w:tc>
          <w:tcPr>
            <w:tcW w:w="4180" w:type="dxa"/>
            <w:vMerge w:val="restart"/>
            <w:tcBorders>
              <w:top w:val="nil"/>
              <w:left w:val="single" w:sz="4" w:space="0" w:color="auto"/>
              <w:bottom w:val="single" w:sz="4" w:space="0" w:color="auto"/>
              <w:right w:val="single" w:sz="4" w:space="0" w:color="auto"/>
            </w:tcBorders>
            <w:vAlign w:val="center"/>
            <w:hideMark/>
          </w:tcPr>
          <w:p w14:paraId="5263D5D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 Прочие мероприятия по коммунальному хозяйству (водоотведение сточных вод с городских территорий) МО Гатчина </w:t>
            </w:r>
          </w:p>
        </w:tc>
        <w:tc>
          <w:tcPr>
            <w:tcW w:w="2180" w:type="dxa"/>
            <w:tcBorders>
              <w:top w:val="nil"/>
              <w:left w:val="nil"/>
              <w:bottom w:val="single" w:sz="4" w:space="0" w:color="auto"/>
              <w:right w:val="single" w:sz="4" w:space="0" w:color="auto"/>
            </w:tcBorders>
            <w:vAlign w:val="center"/>
            <w:hideMark/>
          </w:tcPr>
          <w:p w14:paraId="5B0FB3F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04788F5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vAlign w:val="center"/>
            <w:hideMark/>
          </w:tcPr>
          <w:p w14:paraId="201F7FF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6704,00</w:t>
            </w:r>
          </w:p>
        </w:tc>
        <w:tc>
          <w:tcPr>
            <w:tcW w:w="1700" w:type="dxa"/>
            <w:tcBorders>
              <w:top w:val="nil"/>
              <w:left w:val="nil"/>
              <w:bottom w:val="single" w:sz="4" w:space="0" w:color="auto"/>
              <w:right w:val="single" w:sz="4" w:space="0" w:color="auto"/>
            </w:tcBorders>
            <w:vAlign w:val="center"/>
            <w:hideMark/>
          </w:tcPr>
          <w:p w14:paraId="737D7A5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7040,00</w:t>
            </w:r>
          </w:p>
        </w:tc>
        <w:tc>
          <w:tcPr>
            <w:tcW w:w="1600" w:type="dxa"/>
            <w:tcBorders>
              <w:top w:val="nil"/>
              <w:left w:val="nil"/>
              <w:bottom w:val="single" w:sz="4" w:space="0" w:color="auto"/>
              <w:right w:val="single" w:sz="4" w:space="0" w:color="auto"/>
            </w:tcBorders>
            <w:vAlign w:val="center"/>
            <w:hideMark/>
          </w:tcPr>
          <w:p w14:paraId="2FCAC08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7390,00</w:t>
            </w:r>
          </w:p>
        </w:tc>
        <w:tc>
          <w:tcPr>
            <w:tcW w:w="1660" w:type="dxa"/>
            <w:vMerge w:val="restart"/>
            <w:tcBorders>
              <w:top w:val="nil"/>
              <w:left w:val="single" w:sz="4" w:space="0" w:color="auto"/>
              <w:bottom w:val="single" w:sz="4" w:space="0" w:color="auto"/>
              <w:right w:val="single" w:sz="4" w:space="0" w:color="auto"/>
            </w:tcBorders>
            <w:noWrap/>
            <w:vAlign w:val="center"/>
            <w:hideMark/>
          </w:tcPr>
          <w:p w14:paraId="1049F1E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w:t>
            </w:r>
          </w:p>
        </w:tc>
      </w:tr>
      <w:tr w:rsidR="00B94C46" w:rsidRPr="00B94C46" w14:paraId="7174392F"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411A0467"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E27B76A"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74B428B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3E8B9C3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0CF50E2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302CA0A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3B1CAA4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5BDE7D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C440EFE"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12C2B99C"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3576120"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5A35DF1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5FBC66B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59BD9A3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59D286C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7C8A373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D763E6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CF85D50"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79FFF47F"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B539E40"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01EAEFA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2CF934A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6F66F4F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5BCFAA7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48CAE30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A73866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8BD1F69"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4F208082"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CEEC8C7"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5F99540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auto"/>
              <w:right w:val="single" w:sz="4" w:space="0" w:color="auto"/>
            </w:tcBorders>
            <w:vAlign w:val="center"/>
            <w:hideMark/>
          </w:tcPr>
          <w:p w14:paraId="183A8E2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196C4BA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6704,00</w:t>
            </w:r>
          </w:p>
        </w:tc>
        <w:tc>
          <w:tcPr>
            <w:tcW w:w="1700" w:type="dxa"/>
            <w:tcBorders>
              <w:top w:val="nil"/>
              <w:left w:val="nil"/>
              <w:bottom w:val="single" w:sz="4" w:space="0" w:color="auto"/>
              <w:right w:val="single" w:sz="4" w:space="0" w:color="auto"/>
            </w:tcBorders>
            <w:vAlign w:val="center"/>
            <w:hideMark/>
          </w:tcPr>
          <w:p w14:paraId="6AA0200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7040,00</w:t>
            </w:r>
          </w:p>
        </w:tc>
        <w:tc>
          <w:tcPr>
            <w:tcW w:w="1600" w:type="dxa"/>
            <w:tcBorders>
              <w:top w:val="nil"/>
              <w:left w:val="nil"/>
              <w:bottom w:val="single" w:sz="4" w:space="0" w:color="auto"/>
              <w:right w:val="single" w:sz="4" w:space="0" w:color="auto"/>
            </w:tcBorders>
            <w:vAlign w:val="center"/>
            <w:hideMark/>
          </w:tcPr>
          <w:p w14:paraId="1BFAD51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7390,00</w:t>
            </w:r>
          </w:p>
        </w:tc>
        <w:tc>
          <w:tcPr>
            <w:tcW w:w="0" w:type="auto"/>
            <w:vMerge/>
            <w:tcBorders>
              <w:top w:val="nil"/>
              <w:left w:val="single" w:sz="4" w:space="0" w:color="auto"/>
              <w:bottom w:val="single" w:sz="4" w:space="0" w:color="auto"/>
              <w:right w:val="single" w:sz="4" w:space="0" w:color="auto"/>
            </w:tcBorders>
            <w:vAlign w:val="center"/>
            <w:hideMark/>
          </w:tcPr>
          <w:p w14:paraId="00CD8D9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DCF6AFD"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3A6AE54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1.1.4</w:t>
            </w:r>
          </w:p>
        </w:tc>
        <w:tc>
          <w:tcPr>
            <w:tcW w:w="4180" w:type="dxa"/>
            <w:vMerge w:val="restart"/>
            <w:tcBorders>
              <w:top w:val="nil"/>
              <w:left w:val="single" w:sz="4" w:space="0" w:color="auto"/>
              <w:bottom w:val="single" w:sz="4" w:space="0" w:color="auto"/>
              <w:right w:val="single" w:sz="4" w:space="0" w:color="auto"/>
            </w:tcBorders>
            <w:vAlign w:val="center"/>
            <w:hideMark/>
          </w:tcPr>
          <w:p w14:paraId="31EA837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 Мероприятия в области коммунального хозяйства Пудость (оплата электроэнергии для котельной в Терволово 700 - 2025, 760 - 2026, 810 - 2027) </w:t>
            </w:r>
          </w:p>
        </w:tc>
        <w:tc>
          <w:tcPr>
            <w:tcW w:w="2180" w:type="dxa"/>
            <w:tcBorders>
              <w:top w:val="nil"/>
              <w:left w:val="nil"/>
              <w:bottom w:val="single" w:sz="4" w:space="0" w:color="auto"/>
              <w:right w:val="single" w:sz="4" w:space="0" w:color="auto"/>
            </w:tcBorders>
            <w:vAlign w:val="center"/>
            <w:hideMark/>
          </w:tcPr>
          <w:p w14:paraId="0CC2990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2075030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vAlign w:val="center"/>
            <w:hideMark/>
          </w:tcPr>
          <w:p w14:paraId="4402BFF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700,00</w:t>
            </w:r>
          </w:p>
        </w:tc>
        <w:tc>
          <w:tcPr>
            <w:tcW w:w="1700" w:type="dxa"/>
            <w:tcBorders>
              <w:top w:val="nil"/>
              <w:left w:val="nil"/>
              <w:bottom w:val="single" w:sz="4" w:space="0" w:color="auto"/>
              <w:right w:val="single" w:sz="4" w:space="0" w:color="auto"/>
            </w:tcBorders>
            <w:vAlign w:val="center"/>
            <w:hideMark/>
          </w:tcPr>
          <w:p w14:paraId="388B7A6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760,00</w:t>
            </w:r>
          </w:p>
        </w:tc>
        <w:tc>
          <w:tcPr>
            <w:tcW w:w="1600" w:type="dxa"/>
            <w:tcBorders>
              <w:top w:val="nil"/>
              <w:left w:val="nil"/>
              <w:bottom w:val="single" w:sz="4" w:space="0" w:color="auto"/>
              <w:right w:val="single" w:sz="4" w:space="0" w:color="auto"/>
            </w:tcBorders>
            <w:vAlign w:val="center"/>
            <w:hideMark/>
          </w:tcPr>
          <w:p w14:paraId="59E40ED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810,00</w:t>
            </w:r>
          </w:p>
        </w:tc>
        <w:tc>
          <w:tcPr>
            <w:tcW w:w="1660" w:type="dxa"/>
            <w:vMerge w:val="restart"/>
            <w:tcBorders>
              <w:top w:val="nil"/>
              <w:left w:val="single" w:sz="4" w:space="0" w:color="auto"/>
              <w:bottom w:val="single" w:sz="4" w:space="0" w:color="auto"/>
              <w:right w:val="single" w:sz="4" w:space="0" w:color="auto"/>
            </w:tcBorders>
            <w:noWrap/>
            <w:vAlign w:val="center"/>
            <w:hideMark/>
          </w:tcPr>
          <w:p w14:paraId="1D1B5D1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w:t>
            </w:r>
          </w:p>
        </w:tc>
      </w:tr>
      <w:tr w:rsidR="00B94C46" w:rsidRPr="00B94C46" w14:paraId="26D93AA4"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9483CC2"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34FB7F1"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64506DB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7C8F000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15008C2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510E2B0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2796A55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951814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B1416F5"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76AB61BE"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7D1B0C2"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3276CA5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123D002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493B0FB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79D6A08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39D8DB4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F60AE8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4B28F92"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CC18B65"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80D8C18"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0AC4258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21DF5C7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10EC221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4DE3CD4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3746F43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38147AA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E9234B0"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513A964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FA3EB2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5E80E3F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auto"/>
              <w:right w:val="single" w:sz="4" w:space="0" w:color="auto"/>
            </w:tcBorders>
            <w:vAlign w:val="center"/>
            <w:hideMark/>
          </w:tcPr>
          <w:p w14:paraId="11B6B92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29E8C92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700,00</w:t>
            </w:r>
          </w:p>
        </w:tc>
        <w:tc>
          <w:tcPr>
            <w:tcW w:w="1700" w:type="dxa"/>
            <w:tcBorders>
              <w:top w:val="nil"/>
              <w:left w:val="nil"/>
              <w:bottom w:val="single" w:sz="4" w:space="0" w:color="auto"/>
              <w:right w:val="single" w:sz="4" w:space="0" w:color="auto"/>
            </w:tcBorders>
            <w:vAlign w:val="center"/>
            <w:hideMark/>
          </w:tcPr>
          <w:p w14:paraId="6279D6C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760,00</w:t>
            </w:r>
          </w:p>
        </w:tc>
        <w:tc>
          <w:tcPr>
            <w:tcW w:w="1600" w:type="dxa"/>
            <w:tcBorders>
              <w:top w:val="nil"/>
              <w:left w:val="nil"/>
              <w:bottom w:val="single" w:sz="4" w:space="0" w:color="auto"/>
              <w:right w:val="single" w:sz="4" w:space="0" w:color="auto"/>
            </w:tcBorders>
            <w:vAlign w:val="center"/>
            <w:hideMark/>
          </w:tcPr>
          <w:p w14:paraId="7731629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810,00</w:t>
            </w:r>
          </w:p>
        </w:tc>
        <w:tc>
          <w:tcPr>
            <w:tcW w:w="0" w:type="auto"/>
            <w:vMerge/>
            <w:tcBorders>
              <w:top w:val="nil"/>
              <w:left w:val="single" w:sz="4" w:space="0" w:color="auto"/>
              <w:bottom w:val="single" w:sz="4" w:space="0" w:color="auto"/>
              <w:right w:val="single" w:sz="4" w:space="0" w:color="auto"/>
            </w:tcBorders>
            <w:vAlign w:val="center"/>
            <w:hideMark/>
          </w:tcPr>
          <w:p w14:paraId="3C9F191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5F8C770"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09FC19A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1.1.5</w:t>
            </w:r>
          </w:p>
        </w:tc>
        <w:tc>
          <w:tcPr>
            <w:tcW w:w="4180" w:type="dxa"/>
            <w:vMerge w:val="restart"/>
            <w:tcBorders>
              <w:top w:val="nil"/>
              <w:left w:val="single" w:sz="4" w:space="0" w:color="auto"/>
              <w:bottom w:val="single" w:sz="4" w:space="0" w:color="auto"/>
              <w:right w:val="single" w:sz="4" w:space="0" w:color="auto"/>
            </w:tcBorders>
            <w:vAlign w:val="center"/>
            <w:hideMark/>
          </w:tcPr>
          <w:p w14:paraId="2771141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 Техническое обслуживание системы ливневой каналилзации в ЖК "IQ Гатчина"  </w:t>
            </w:r>
          </w:p>
        </w:tc>
        <w:tc>
          <w:tcPr>
            <w:tcW w:w="2180" w:type="dxa"/>
            <w:tcBorders>
              <w:top w:val="nil"/>
              <w:left w:val="nil"/>
              <w:bottom w:val="single" w:sz="4" w:space="0" w:color="auto"/>
              <w:right w:val="single" w:sz="4" w:space="0" w:color="auto"/>
            </w:tcBorders>
            <w:vAlign w:val="center"/>
            <w:hideMark/>
          </w:tcPr>
          <w:p w14:paraId="381C192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28FD0D5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vAlign w:val="center"/>
            <w:hideMark/>
          </w:tcPr>
          <w:p w14:paraId="0EF569D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4269,00</w:t>
            </w:r>
          </w:p>
        </w:tc>
        <w:tc>
          <w:tcPr>
            <w:tcW w:w="1700" w:type="dxa"/>
            <w:tcBorders>
              <w:top w:val="nil"/>
              <w:left w:val="nil"/>
              <w:bottom w:val="single" w:sz="4" w:space="0" w:color="auto"/>
              <w:right w:val="single" w:sz="4" w:space="0" w:color="auto"/>
            </w:tcBorders>
            <w:vAlign w:val="center"/>
            <w:hideMark/>
          </w:tcPr>
          <w:p w14:paraId="77EB4A6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4482,50</w:t>
            </w:r>
          </w:p>
        </w:tc>
        <w:tc>
          <w:tcPr>
            <w:tcW w:w="1600" w:type="dxa"/>
            <w:tcBorders>
              <w:top w:val="nil"/>
              <w:left w:val="nil"/>
              <w:bottom w:val="single" w:sz="4" w:space="0" w:color="auto"/>
              <w:right w:val="single" w:sz="4" w:space="0" w:color="auto"/>
            </w:tcBorders>
            <w:vAlign w:val="center"/>
            <w:hideMark/>
          </w:tcPr>
          <w:p w14:paraId="1891583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4706,60</w:t>
            </w:r>
          </w:p>
        </w:tc>
        <w:tc>
          <w:tcPr>
            <w:tcW w:w="1660" w:type="dxa"/>
            <w:vMerge w:val="restart"/>
            <w:tcBorders>
              <w:top w:val="nil"/>
              <w:left w:val="single" w:sz="4" w:space="0" w:color="auto"/>
              <w:bottom w:val="single" w:sz="4" w:space="0" w:color="auto"/>
              <w:right w:val="single" w:sz="4" w:space="0" w:color="auto"/>
            </w:tcBorders>
            <w:noWrap/>
            <w:vAlign w:val="center"/>
            <w:hideMark/>
          </w:tcPr>
          <w:p w14:paraId="1AF0E11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w:t>
            </w:r>
          </w:p>
        </w:tc>
      </w:tr>
      <w:tr w:rsidR="00B94C46" w:rsidRPr="00B94C46" w14:paraId="1C8D2BE6"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407EC7A"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F07E78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7D49EC6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17FEF46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2AF2C3E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3E52160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6E243C0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F207DF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9A486D4"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6ED9CED3"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4E05E4D"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1E8E8E4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5DF63A7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4A2E22A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66F338D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1BD7FBA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7DDF8F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B406662"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27D532DB"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90CCC1B"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3AFF0BC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65731D8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0C403D7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17823F3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7AC0040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3367AC0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184E7F1"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60A49A83"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5C8766C"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1673D71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auto"/>
              <w:right w:val="single" w:sz="4" w:space="0" w:color="auto"/>
            </w:tcBorders>
            <w:vAlign w:val="center"/>
            <w:hideMark/>
          </w:tcPr>
          <w:p w14:paraId="7510511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0E04E71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4269,00</w:t>
            </w:r>
          </w:p>
        </w:tc>
        <w:tc>
          <w:tcPr>
            <w:tcW w:w="1700" w:type="dxa"/>
            <w:tcBorders>
              <w:top w:val="nil"/>
              <w:left w:val="nil"/>
              <w:bottom w:val="single" w:sz="4" w:space="0" w:color="auto"/>
              <w:right w:val="single" w:sz="4" w:space="0" w:color="auto"/>
            </w:tcBorders>
            <w:vAlign w:val="center"/>
            <w:hideMark/>
          </w:tcPr>
          <w:p w14:paraId="6D21DBC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4482,50</w:t>
            </w:r>
          </w:p>
        </w:tc>
        <w:tc>
          <w:tcPr>
            <w:tcW w:w="1600" w:type="dxa"/>
            <w:tcBorders>
              <w:top w:val="nil"/>
              <w:left w:val="nil"/>
              <w:bottom w:val="single" w:sz="4" w:space="0" w:color="auto"/>
              <w:right w:val="single" w:sz="4" w:space="0" w:color="auto"/>
            </w:tcBorders>
            <w:vAlign w:val="center"/>
            <w:hideMark/>
          </w:tcPr>
          <w:p w14:paraId="46F9689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4706,60</w:t>
            </w:r>
          </w:p>
        </w:tc>
        <w:tc>
          <w:tcPr>
            <w:tcW w:w="0" w:type="auto"/>
            <w:vMerge/>
            <w:tcBorders>
              <w:top w:val="nil"/>
              <w:left w:val="single" w:sz="4" w:space="0" w:color="auto"/>
              <w:bottom w:val="single" w:sz="4" w:space="0" w:color="auto"/>
              <w:right w:val="single" w:sz="4" w:space="0" w:color="auto"/>
            </w:tcBorders>
            <w:vAlign w:val="center"/>
            <w:hideMark/>
          </w:tcPr>
          <w:p w14:paraId="692F2AA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6980702"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72C2F21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1.1.6</w:t>
            </w:r>
          </w:p>
        </w:tc>
        <w:tc>
          <w:tcPr>
            <w:tcW w:w="4180" w:type="dxa"/>
            <w:vMerge w:val="restart"/>
            <w:tcBorders>
              <w:top w:val="nil"/>
              <w:left w:val="single" w:sz="4" w:space="0" w:color="auto"/>
              <w:bottom w:val="single" w:sz="4" w:space="0" w:color="auto"/>
              <w:right w:val="single" w:sz="4" w:space="0" w:color="auto"/>
            </w:tcBorders>
            <w:vAlign w:val="center"/>
            <w:hideMark/>
          </w:tcPr>
          <w:p w14:paraId="3BCF8CD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 Техническое обслуживание и текущий ремонт сетей ливневой канализации и колодцев </w:t>
            </w:r>
          </w:p>
        </w:tc>
        <w:tc>
          <w:tcPr>
            <w:tcW w:w="2180" w:type="dxa"/>
            <w:tcBorders>
              <w:top w:val="nil"/>
              <w:left w:val="nil"/>
              <w:bottom w:val="single" w:sz="4" w:space="0" w:color="auto"/>
              <w:right w:val="single" w:sz="4" w:space="0" w:color="auto"/>
            </w:tcBorders>
            <w:vAlign w:val="center"/>
            <w:hideMark/>
          </w:tcPr>
          <w:p w14:paraId="245AFE6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51DF922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vAlign w:val="center"/>
            <w:hideMark/>
          </w:tcPr>
          <w:p w14:paraId="08F609D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51275,57</w:t>
            </w:r>
          </w:p>
        </w:tc>
        <w:tc>
          <w:tcPr>
            <w:tcW w:w="1700" w:type="dxa"/>
            <w:tcBorders>
              <w:top w:val="nil"/>
              <w:left w:val="nil"/>
              <w:bottom w:val="single" w:sz="4" w:space="0" w:color="auto"/>
              <w:right w:val="single" w:sz="4" w:space="0" w:color="auto"/>
            </w:tcBorders>
            <w:vAlign w:val="center"/>
            <w:hideMark/>
          </w:tcPr>
          <w:p w14:paraId="61E3DDE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56679,77</w:t>
            </w:r>
          </w:p>
        </w:tc>
        <w:tc>
          <w:tcPr>
            <w:tcW w:w="1600" w:type="dxa"/>
            <w:tcBorders>
              <w:top w:val="nil"/>
              <w:left w:val="nil"/>
              <w:bottom w:val="single" w:sz="4" w:space="0" w:color="auto"/>
              <w:right w:val="single" w:sz="4" w:space="0" w:color="auto"/>
            </w:tcBorders>
            <w:vAlign w:val="center"/>
            <w:hideMark/>
          </w:tcPr>
          <w:p w14:paraId="7DC6047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59361,00</w:t>
            </w:r>
          </w:p>
        </w:tc>
        <w:tc>
          <w:tcPr>
            <w:tcW w:w="1660" w:type="dxa"/>
            <w:vMerge w:val="restart"/>
            <w:tcBorders>
              <w:top w:val="nil"/>
              <w:left w:val="single" w:sz="4" w:space="0" w:color="auto"/>
              <w:bottom w:val="single" w:sz="4" w:space="0" w:color="auto"/>
              <w:right w:val="single" w:sz="4" w:space="0" w:color="auto"/>
            </w:tcBorders>
            <w:noWrap/>
            <w:vAlign w:val="center"/>
            <w:hideMark/>
          </w:tcPr>
          <w:p w14:paraId="30A5757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w:t>
            </w:r>
          </w:p>
        </w:tc>
      </w:tr>
      <w:tr w:rsidR="00B94C46" w:rsidRPr="00B94C46" w14:paraId="30BCC8F1"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2151BB15"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782E8EC"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542E8CD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18DDC53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0EE274F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20AD055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28B3830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09B6468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E2A8DBC"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57590DA"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A42EA18"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141B479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7596B13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311975C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38C740C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4F0E1AE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B2B7B6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00B6D9C"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418C6BCB"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3102662"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5D9D5D0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7907F20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40DCA76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6C0EB80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0BB641A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A007EC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29C0E47"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4178B5B1"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EDF0DBC"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5E1EB53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auto"/>
              <w:right w:val="single" w:sz="4" w:space="0" w:color="auto"/>
            </w:tcBorders>
            <w:vAlign w:val="center"/>
            <w:hideMark/>
          </w:tcPr>
          <w:p w14:paraId="5B1C047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5CE3DCC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51275,57</w:t>
            </w:r>
          </w:p>
        </w:tc>
        <w:tc>
          <w:tcPr>
            <w:tcW w:w="1700" w:type="dxa"/>
            <w:tcBorders>
              <w:top w:val="nil"/>
              <w:left w:val="nil"/>
              <w:bottom w:val="single" w:sz="4" w:space="0" w:color="auto"/>
              <w:right w:val="single" w:sz="4" w:space="0" w:color="auto"/>
            </w:tcBorders>
            <w:vAlign w:val="center"/>
            <w:hideMark/>
          </w:tcPr>
          <w:p w14:paraId="2C99F48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56679,77</w:t>
            </w:r>
          </w:p>
        </w:tc>
        <w:tc>
          <w:tcPr>
            <w:tcW w:w="1600" w:type="dxa"/>
            <w:tcBorders>
              <w:top w:val="nil"/>
              <w:left w:val="nil"/>
              <w:bottom w:val="single" w:sz="4" w:space="0" w:color="auto"/>
              <w:right w:val="single" w:sz="4" w:space="0" w:color="auto"/>
            </w:tcBorders>
            <w:vAlign w:val="center"/>
            <w:hideMark/>
          </w:tcPr>
          <w:p w14:paraId="2946629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59361,00</w:t>
            </w:r>
          </w:p>
        </w:tc>
        <w:tc>
          <w:tcPr>
            <w:tcW w:w="0" w:type="auto"/>
            <w:vMerge/>
            <w:tcBorders>
              <w:top w:val="nil"/>
              <w:left w:val="single" w:sz="4" w:space="0" w:color="auto"/>
              <w:bottom w:val="single" w:sz="4" w:space="0" w:color="auto"/>
              <w:right w:val="single" w:sz="4" w:space="0" w:color="auto"/>
            </w:tcBorders>
            <w:vAlign w:val="center"/>
            <w:hideMark/>
          </w:tcPr>
          <w:p w14:paraId="0C401CC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D3AAE69"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07DC7E6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1.1.7</w:t>
            </w:r>
          </w:p>
        </w:tc>
        <w:tc>
          <w:tcPr>
            <w:tcW w:w="4180" w:type="dxa"/>
            <w:vMerge w:val="restart"/>
            <w:tcBorders>
              <w:top w:val="nil"/>
              <w:left w:val="single" w:sz="4" w:space="0" w:color="auto"/>
              <w:bottom w:val="single" w:sz="4" w:space="0" w:color="auto"/>
              <w:right w:val="single" w:sz="4" w:space="0" w:color="auto"/>
            </w:tcBorders>
            <w:vAlign w:val="center"/>
            <w:hideMark/>
          </w:tcPr>
          <w:p w14:paraId="30EB042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 Вырицкое территориальное управление администрации муниципального образования Гатчинский муниципальный округ Ленинградской области (колодцы) </w:t>
            </w:r>
          </w:p>
        </w:tc>
        <w:tc>
          <w:tcPr>
            <w:tcW w:w="2180" w:type="dxa"/>
            <w:tcBorders>
              <w:top w:val="nil"/>
              <w:left w:val="nil"/>
              <w:bottom w:val="single" w:sz="4" w:space="0" w:color="auto"/>
              <w:right w:val="single" w:sz="4" w:space="0" w:color="auto"/>
            </w:tcBorders>
            <w:vAlign w:val="center"/>
            <w:hideMark/>
          </w:tcPr>
          <w:p w14:paraId="430A020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71FC046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vAlign w:val="center"/>
            <w:hideMark/>
          </w:tcPr>
          <w:p w14:paraId="6C40EE8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500,00</w:t>
            </w:r>
          </w:p>
        </w:tc>
        <w:tc>
          <w:tcPr>
            <w:tcW w:w="1700" w:type="dxa"/>
            <w:tcBorders>
              <w:top w:val="nil"/>
              <w:left w:val="nil"/>
              <w:bottom w:val="single" w:sz="4" w:space="0" w:color="auto"/>
              <w:right w:val="single" w:sz="4" w:space="0" w:color="auto"/>
            </w:tcBorders>
            <w:vAlign w:val="center"/>
            <w:hideMark/>
          </w:tcPr>
          <w:p w14:paraId="120BA37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500,00</w:t>
            </w:r>
          </w:p>
        </w:tc>
        <w:tc>
          <w:tcPr>
            <w:tcW w:w="1600" w:type="dxa"/>
            <w:tcBorders>
              <w:top w:val="nil"/>
              <w:left w:val="nil"/>
              <w:bottom w:val="single" w:sz="4" w:space="0" w:color="auto"/>
              <w:right w:val="single" w:sz="4" w:space="0" w:color="auto"/>
            </w:tcBorders>
            <w:vAlign w:val="center"/>
            <w:hideMark/>
          </w:tcPr>
          <w:p w14:paraId="638AA76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500,00</w:t>
            </w:r>
          </w:p>
        </w:tc>
        <w:tc>
          <w:tcPr>
            <w:tcW w:w="1660" w:type="dxa"/>
            <w:vMerge w:val="restart"/>
            <w:tcBorders>
              <w:top w:val="nil"/>
              <w:left w:val="single" w:sz="4" w:space="0" w:color="auto"/>
              <w:bottom w:val="single" w:sz="4" w:space="0" w:color="auto"/>
              <w:right w:val="single" w:sz="4" w:space="0" w:color="auto"/>
            </w:tcBorders>
            <w:vAlign w:val="center"/>
            <w:hideMark/>
          </w:tcPr>
          <w:p w14:paraId="5945FE5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Вырицкое территориальное управление</w:t>
            </w:r>
          </w:p>
        </w:tc>
      </w:tr>
      <w:tr w:rsidR="00B94C46" w:rsidRPr="00B94C46" w14:paraId="5F4A7CDE"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7F41E06F"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D4C10EA"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0A31ADF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2EEB7EC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1B6A511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58B486F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20AA756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66657F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F17AF8B"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47A5496F"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AFEF9AC"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12BD06D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78BD1BC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09DFBD2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6768071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1CE4BE3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0E6335E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EEDCD22"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1AB62C0F"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9C4F6A4"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7436DE7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7800B8B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4EBA531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5D13604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4B60FDA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2EFA73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1E26A8D"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23E34C0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1E83E45"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25A9D0D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auto"/>
              <w:right w:val="single" w:sz="4" w:space="0" w:color="auto"/>
            </w:tcBorders>
            <w:vAlign w:val="center"/>
            <w:hideMark/>
          </w:tcPr>
          <w:p w14:paraId="7EBD473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3E618F3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500,00</w:t>
            </w:r>
          </w:p>
        </w:tc>
        <w:tc>
          <w:tcPr>
            <w:tcW w:w="1700" w:type="dxa"/>
            <w:tcBorders>
              <w:top w:val="nil"/>
              <w:left w:val="nil"/>
              <w:bottom w:val="single" w:sz="4" w:space="0" w:color="auto"/>
              <w:right w:val="single" w:sz="4" w:space="0" w:color="auto"/>
            </w:tcBorders>
            <w:vAlign w:val="center"/>
            <w:hideMark/>
          </w:tcPr>
          <w:p w14:paraId="3FBF745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500,00</w:t>
            </w:r>
          </w:p>
        </w:tc>
        <w:tc>
          <w:tcPr>
            <w:tcW w:w="1600" w:type="dxa"/>
            <w:tcBorders>
              <w:top w:val="nil"/>
              <w:left w:val="nil"/>
              <w:bottom w:val="single" w:sz="4" w:space="0" w:color="auto"/>
              <w:right w:val="single" w:sz="4" w:space="0" w:color="auto"/>
            </w:tcBorders>
            <w:vAlign w:val="center"/>
            <w:hideMark/>
          </w:tcPr>
          <w:p w14:paraId="2EDFEFA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500,00</w:t>
            </w:r>
          </w:p>
        </w:tc>
        <w:tc>
          <w:tcPr>
            <w:tcW w:w="0" w:type="auto"/>
            <w:vMerge/>
            <w:tcBorders>
              <w:top w:val="nil"/>
              <w:left w:val="single" w:sz="4" w:space="0" w:color="auto"/>
              <w:bottom w:val="single" w:sz="4" w:space="0" w:color="auto"/>
              <w:right w:val="single" w:sz="4" w:space="0" w:color="auto"/>
            </w:tcBorders>
            <w:vAlign w:val="center"/>
            <w:hideMark/>
          </w:tcPr>
          <w:p w14:paraId="5FF9814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AC2A5D4"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661E553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1.1.8</w:t>
            </w:r>
          </w:p>
        </w:tc>
        <w:tc>
          <w:tcPr>
            <w:tcW w:w="4180" w:type="dxa"/>
            <w:vMerge w:val="restart"/>
            <w:tcBorders>
              <w:top w:val="nil"/>
              <w:left w:val="single" w:sz="4" w:space="0" w:color="auto"/>
              <w:bottom w:val="single" w:sz="4" w:space="0" w:color="000000"/>
              <w:right w:val="single" w:sz="4" w:space="0" w:color="auto"/>
            </w:tcBorders>
            <w:vAlign w:val="center"/>
            <w:hideMark/>
          </w:tcPr>
          <w:p w14:paraId="34B7654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 Перевод котельных №49 и №54 в Пригородный с дизельного топлива на газ </w:t>
            </w:r>
          </w:p>
        </w:tc>
        <w:tc>
          <w:tcPr>
            <w:tcW w:w="2180" w:type="dxa"/>
            <w:tcBorders>
              <w:top w:val="nil"/>
              <w:left w:val="nil"/>
              <w:bottom w:val="single" w:sz="4" w:space="0" w:color="auto"/>
              <w:right w:val="single" w:sz="4" w:space="0" w:color="auto"/>
            </w:tcBorders>
            <w:vAlign w:val="center"/>
            <w:hideMark/>
          </w:tcPr>
          <w:p w14:paraId="7AB5979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000000"/>
              <w:right w:val="single" w:sz="4" w:space="0" w:color="auto"/>
            </w:tcBorders>
            <w:vAlign w:val="center"/>
            <w:hideMark/>
          </w:tcPr>
          <w:p w14:paraId="2385F95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vAlign w:val="center"/>
            <w:hideMark/>
          </w:tcPr>
          <w:p w14:paraId="65BB44F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21200,00</w:t>
            </w:r>
          </w:p>
        </w:tc>
        <w:tc>
          <w:tcPr>
            <w:tcW w:w="1700" w:type="dxa"/>
            <w:tcBorders>
              <w:top w:val="nil"/>
              <w:left w:val="nil"/>
              <w:bottom w:val="single" w:sz="4" w:space="0" w:color="auto"/>
              <w:right w:val="single" w:sz="4" w:space="0" w:color="auto"/>
            </w:tcBorders>
            <w:vAlign w:val="center"/>
            <w:hideMark/>
          </w:tcPr>
          <w:p w14:paraId="5C5180B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3DC39CC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60" w:type="dxa"/>
            <w:vMerge w:val="restart"/>
            <w:tcBorders>
              <w:top w:val="nil"/>
              <w:left w:val="single" w:sz="4" w:space="0" w:color="auto"/>
              <w:bottom w:val="single" w:sz="4" w:space="0" w:color="000000"/>
              <w:right w:val="single" w:sz="4" w:space="0" w:color="auto"/>
            </w:tcBorders>
            <w:vAlign w:val="center"/>
            <w:hideMark/>
          </w:tcPr>
          <w:p w14:paraId="1463911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w:t>
            </w:r>
          </w:p>
        </w:tc>
      </w:tr>
      <w:tr w:rsidR="00B94C46" w:rsidRPr="00B94C46" w14:paraId="51A0F982"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28609ADF"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1D222339"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41ADFCC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000000"/>
              <w:right w:val="single" w:sz="4" w:space="0" w:color="auto"/>
            </w:tcBorders>
            <w:vAlign w:val="center"/>
            <w:hideMark/>
          </w:tcPr>
          <w:p w14:paraId="4AC630A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304688B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1CF8620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7FD45B5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000000"/>
              <w:right w:val="single" w:sz="4" w:space="0" w:color="auto"/>
            </w:tcBorders>
            <w:vAlign w:val="center"/>
            <w:hideMark/>
          </w:tcPr>
          <w:p w14:paraId="10C0DB1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0E0443B"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2790E45E"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7C95B273"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15EBF0D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000000"/>
              <w:right w:val="single" w:sz="4" w:space="0" w:color="auto"/>
            </w:tcBorders>
            <w:vAlign w:val="center"/>
            <w:hideMark/>
          </w:tcPr>
          <w:p w14:paraId="17836D1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27FD681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3F8F3EE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756D0A1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000000"/>
              <w:right w:val="single" w:sz="4" w:space="0" w:color="auto"/>
            </w:tcBorders>
            <w:vAlign w:val="center"/>
            <w:hideMark/>
          </w:tcPr>
          <w:p w14:paraId="732A17C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67231F6"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26A651CB"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559CA1BA"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74F5334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000000"/>
              <w:right w:val="single" w:sz="4" w:space="0" w:color="auto"/>
            </w:tcBorders>
            <w:vAlign w:val="center"/>
            <w:hideMark/>
          </w:tcPr>
          <w:p w14:paraId="7DBC713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41516AE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6B7F2B3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08A983C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000000"/>
              <w:right w:val="single" w:sz="4" w:space="0" w:color="auto"/>
            </w:tcBorders>
            <w:vAlign w:val="center"/>
            <w:hideMark/>
          </w:tcPr>
          <w:p w14:paraId="6A31E02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C29D6A8"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35F3576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536CC443"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0EB220E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000000"/>
              <w:right w:val="single" w:sz="4" w:space="0" w:color="auto"/>
            </w:tcBorders>
            <w:vAlign w:val="center"/>
            <w:hideMark/>
          </w:tcPr>
          <w:p w14:paraId="62A3DF6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43BD7A4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21200,00</w:t>
            </w:r>
          </w:p>
        </w:tc>
        <w:tc>
          <w:tcPr>
            <w:tcW w:w="1700" w:type="dxa"/>
            <w:tcBorders>
              <w:top w:val="nil"/>
              <w:left w:val="nil"/>
              <w:bottom w:val="single" w:sz="4" w:space="0" w:color="auto"/>
              <w:right w:val="single" w:sz="4" w:space="0" w:color="auto"/>
            </w:tcBorders>
            <w:vAlign w:val="center"/>
            <w:hideMark/>
          </w:tcPr>
          <w:p w14:paraId="5709FC0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3516250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000000"/>
              <w:right w:val="single" w:sz="4" w:space="0" w:color="auto"/>
            </w:tcBorders>
            <w:vAlign w:val="center"/>
            <w:hideMark/>
          </w:tcPr>
          <w:p w14:paraId="2D9870B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01655A2"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7C1CB64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1.1.9</w:t>
            </w:r>
          </w:p>
        </w:tc>
        <w:tc>
          <w:tcPr>
            <w:tcW w:w="4180" w:type="dxa"/>
            <w:vMerge w:val="restart"/>
            <w:tcBorders>
              <w:top w:val="nil"/>
              <w:left w:val="single" w:sz="4" w:space="0" w:color="auto"/>
              <w:bottom w:val="single" w:sz="4" w:space="0" w:color="000000"/>
              <w:right w:val="single" w:sz="4" w:space="0" w:color="auto"/>
            </w:tcBorders>
            <w:vAlign w:val="center"/>
            <w:hideMark/>
          </w:tcPr>
          <w:p w14:paraId="7488E9E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 Выполнение работ по разработке плана действий по ликвидации последствий аварийных ситуаций на системах теплоснабжения с применением электронного моделирования аварийных ситуаций  </w:t>
            </w:r>
          </w:p>
        </w:tc>
        <w:tc>
          <w:tcPr>
            <w:tcW w:w="2180" w:type="dxa"/>
            <w:tcBorders>
              <w:top w:val="nil"/>
              <w:left w:val="nil"/>
              <w:bottom w:val="single" w:sz="4" w:space="0" w:color="auto"/>
              <w:right w:val="single" w:sz="4" w:space="0" w:color="auto"/>
            </w:tcBorders>
            <w:vAlign w:val="center"/>
            <w:hideMark/>
          </w:tcPr>
          <w:p w14:paraId="43821A5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000000"/>
              <w:right w:val="single" w:sz="4" w:space="0" w:color="auto"/>
            </w:tcBorders>
            <w:vAlign w:val="center"/>
            <w:hideMark/>
          </w:tcPr>
          <w:p w14:paraId="713A145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vAlign w:val="center"/>
            <w:hideMark/>
          </w:tcPr>
          <w:p w14:paraId="5C2BFE9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550,00</w:t>
            </w:r>
          </w:p>
        </w:tc>
        <w:tc>
          <w:tcPr>
            <w:tcW w:w="1700" w:type="dxa"/>
            <w:tcBorders>
              <w:top w:val="nil"/>
              <w:left w:val="nil"/>
              <w:bottom w:val="single" w:sz="4" w:space="0" w:color="auto"/>
              <w:right w:val="single" w:sz="4" w:space="0" w:color="auto"/>
            </w:tcBorders>
            <w:vAlign w:val="center"/>
            <w:hideMark/>
          </w:tcPr>
          <w:p w14:paraId="1ED1BEF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6F96FB3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60" w:type="dxa"/>
            <w:vMerge w:val="restart"/>
            <w:tcBorders>
              <w:top w:val="nil"/>
              <w:left w:val="single" w:sz="4" w:space="0" w:color="auto"/>
              <w:bottom w:val="single" w:sz="4" w:space="0" w:color="000000"/>
              <w:right w:val="single" w:sz="4" w:space="0" w:color="auto"/>
            </w:tcBorders>
            <w:vAlign w:val="center"/>
            <w:hideMark/>
          </w:tcPr>
          <w:p w14:paraId="0E305AC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w:t>
            </w:r>
          </w:p>
        </w:tc>
      </w:tr>
      <w:tr w:rsidR="00B94C46" w:rsidRPr="00B94C46" w14:paraId="1233AC52"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23E0188C"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671A6D87"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7BE8B67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000000"/>
              <w:right w:val="single" w:sz="4" w:space="0" w:color="auto"/>
            </w:tcBorders>
            <w:vAlign w:val="center"/>
            <w:hideMark/>
          </w:tcPr>
          <w:p w14:paraId="29AE19E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17247ED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6E22183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2D075B8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000000"/>
              <w:right w:val="single" w:sz="4" w:space="0" w:color="auto"/>
            </w:tcBorders>
            <w:vAlign w:val="center"/>
            <w:hideMark/>
          </w:tcPr>
          <w:p w14:paraId="0E4F45C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8959D5E"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636689E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6FC51AA9"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779CCAF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000000"/>
              <w:right w:val="single" w:sz="4" w:space="0" w:color="auto"/>
            </w:tcBorders>
            <w:vAlign w:val="center"/>
            <w:hideMark/>
          </w:tcPr>
          <w:p w14:paraId="5524470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6BC54F1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0B7777F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01417C6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000000"/>
              <w:right w:val="single" w:sz="4" w:space="0" w:color="auto"/>
            </w:tcBorders>
            <w:vAlign w:val="center"/>
            <w:hideMark/>
          </w:tcPr>
          <w:p w14:paraId="484EF83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9A87455"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3EC2EB5A"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56CBAB1E"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5E708C6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000000"/>
              <w:right w:val="single" w:sz="4" w:space="0" w:color="auto"/>
            </w:tcBorders>
            <w:vAlign w:val="center"/>
            <w:hideMark/>
          </w:tcPr>
          <w:p w14:paraId="1EC7BBA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6F76431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26F8B24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2DDB4CD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000000"/>
              <w:right w:val="single" w:sz="4" w:space="0" w:color="auto"/>
            </w:tcBorders>
            <w:vAlign w:val="center"/>
            <w:hideMark/>
          </w:tcPr>
          <w:p w14:paraId="511FBD2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0F27328"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5E83C1AF"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7FAA4A7C"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42F8772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000000"/>
              <w:right w:val="single" w:sz="4" w:space="0" w:color="auto"/>
            </w:tcBorders>
            <w:vAlign w:val="center"/>
            <w:hideMark/>
          </w:tcPr>
          <w:p w14:paraId="5100C43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2573C3F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550,00</w:t>
            </w:r>
          </w:p>
        </w:tc>
        <w:tc>
          <w:tcPr>
            <w:tcW w:w="1700" w:type="dxa"/>
            <w:tcBorders>
              <w:top w:val="nil"/>
              <w:left w:val="nil"/>
              <w:bottom w:val="single" w:sz="4" w:space="0" w:color="auto"/>
              <w:right w:val="single" w:sz="4" w:space="0" w:color="auto"/>
            </w:tcBorders>
            <w:vAlign w:val="center"/>
            <w:hideMark/>
          </w:tcPr>
          <w:p w14:paraId="6532136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4D2032F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000000"/>
              <w:right w:val="single" w:sz="4" w:space="0" w:color="auto"/>
            </w:tcBorders>
            <w:vAlign w:val="center"/>
            <w:hideMark/>
          </w:tcPr>
          <w:p w14:paraId="6750C71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502A790"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1038890B"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1.2</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63EE37B9"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 xml:space="preserve"> Снос (демонтаж) зданий и(или) сооружений </w:t>
            </w:r>
          </w:p>
        </w:tc>
        <w:tc>
          <w:tcPr>
            <w:tcW w:w="2180" w:type="dxa"/>
            <w:tcBorders>
              <w:top w:val="nil"/>
              <w:left w:val="nil"/>
              <w:bottom w:val="single" w:sz="4" w:space="0" w:color="auto"/>
              <w:right w:val="single" w:sz="4" w:space="0" w:color="auto"/>
            </w:tcBorders>
            <w:vAlign w:val="center"/>
            <w:hideMark/>
          </w:tcPr>
          <w:p w14:paraId="44DC8E0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5C42340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vAlign w:val="center"/>
            <w:hideMark/>
          </w:tcPr>
          <w:p w14:paraId="72D2F04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20000,00</w:t>
            </w:r>
          </w:p>
        </w:tc>
        <w:tc>
          <w:tcPr>
            <w:tcW w:w="1700" w:type="dxa"/>
            <w:tcBorders>
              <w:top w:val="nil"/>
              <w:left w:val="nil"/>
              <w:bottom w:val="single" w:sz="4" w:space="0" w:color="auto"/>
              <w:right w:val="single" w:sz="4" w:space="0" w:color="auto"/>
            </w:tcBorders>
            <w:vAlign w:val="center"/>
            <w:hideMark/>
          </w:tcPr>
          <w:p w14:paraId="215961D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20000,00</w:t>
            </w:r>
          </w:p>
        </w:tc>
        <w:tc>
          <w:tcPr>
            <w:tcW w:w="1600" w:type="dxa"/>
            <w:tcBorders>
              <w:top w:val="nil"/>
              <w:left w:val="nil"/>
              <w:bottom w:val="single" w:sz="4" w:space="0" w:color="auto"/>
              <w:right w:val="single" w:sz="4" w:space="0" w:color="auto"/>
            </w:tcBorders>
            <w:vAlign w:val="center"/>
            <w:hideMark/>
          </w:tcPr>
          <w:p w14:paraId="7D0B1A7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20000,00</w:t>
            </w:r>
          </w:p>
        </w:tc>
        <w:tc>
          <w:tcPr>
            <w:tcW w:w="1660" w:type="dxa"/>
            <w:vMerge w:val="restart"/>
            <w:tcBorders>
              <w:top w:val="nil"/>
              <w:left w:val="single" w:sz="4" w:space="0" w:color="auto"/>
              <w:bottom w:val="single" w:sz="4" w:space="0" w:color="auto"/>
              <w:right w:val="single" w:sz="4" w:space="0" w:color="auto"/>
            </w:tcBorders>
            <w:vAlign w:val="center"/>
            <w:hideMark/>
          </w:tcPr>
          <w:p w14:paraId="2E04461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по строительству, МКУ "Управление строительства Гатчинского муниципального округа"</w:t>
            </w:r>
          </w:p>
        </w:tc>
      </w:tr>
      <w:tr w:rsidR="00B94C46" w:rsidRPr="00B94C46" w14:paraId="3D11F1A4"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01E34823"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7530DE8"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184930B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4ADD8B4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3034C1A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72F4FA5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3B34553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1B6CE3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163E077"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746FFC5D"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731692F"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0D9CEB0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57F1DCF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74B6ACA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1F0A29A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63EBF0B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D7E4D2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77E39DA"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0FA6E75C"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1067BC2"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40C671F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180E8B7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0109F8D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769B9C4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4AC64F2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34D7024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7791051"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007E298E"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30CD966"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1EFCC2F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auto"/>
              <w:right w:val="single" w:sz="4" w:space="0" w:color="auto"/>
            </w:tcBorders>
            <w:vAlign w:val="center"/>
            <w:hideMark/>
          </w:tcPr>
          <w:p w14:paraId="61D184A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3DDB5F0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20000,00</w:t>
            </w:r>
          </w:p>
        </w:tc>
        <w:tc>
          <w:tcPr>
            <w:tcW w:w="1700" w:type="dxa"/>
            <w:tcBorders>
              <w:top w:val="nil"/>
              <w:left w:val="nil"/>
              <w:bottom w:val="single" w:sz="4" w:space="0" w:color="auto"/>
              <w:right w:val="single" w:sz="4" w:space="0" w:color="auto"/>
            </w:tcBorders>
            <w:vAlign w:val="center"/>
            <w:hideMark/>
          </w:tcPr>
          <w:p w14:paraId="23D8D1C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20000,00</w:t>
            </w:r>
          </w:p>
        </w:tc>
        <w:tc>
          <w:tcPr>
            <w:tcW w:w="1600" w:type="dxa"/>
            <w:tcBorders>
              <w:top w:val="nil"/>
              <w:left w:val="nil"/>
              <w:bottom w:val="single" w:sz="4" w:space="0" w:color="auto"/>
              <w:right w:val="single" w:sz="4" w:space="0" w:color="auto"/>
            </w:tcBorders>
            <w:vAlign w:val="center"/>
            <w:hideMark/>
          </w:tcPr>
          <w:p w14:paraId="4FF58BE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20000,00</w:t>
            </w:r>
          </w:p>
        </w:tc>
        <w:tc>
          <w:tcPr>
            <w:tcW w:w="0" w:type="auto"/>
            <w:vMerge/>
            <w:tcBorders>
              <w:top w:val="nil"/>
              <w:left w:val="single" w:sz="4" w:space="0" w:color="auto"/>
              <w:bottom w:val="single" w:sz="4" w:space="0" w:color="auto"/>
              <w:right w:val="single" w:sz="4" w:space="0" w:color="auto"/>
            </w:tcBorders>
            <w:vAlign w:val="center"/>
            <w:hideMark/>
          </w:tcPr>
          <w:p w14:paraId="1A04DC0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57B8737"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0A73DA3B"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1.3</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1987C501"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 xml:space="preserve"> Разработка фактического топливно-энергетического баланса (ТЭБ) </w:t>
            </w:r>
          </w:p>
        </w:tc>
        <w:tc>
          <w:tcPr>
            <w:tcW w:w="2180" w:type="dxa"/>
            <w:tcBorders>
              <w:top w:val="nil"/>
              <w:left w:val="nil"/>
              <w:bottom w:val="single" w:sz="4" w:space="0" w:color="auto"/>
              <w:right w:val="single" w:sz="4" w:space="0" w:color="auto"/>
            </w:tcBorders>
            <w:vAlign w:val="center"/>
            <w:hideMark/>
          </w:tcPr>
          <w:p w14:paraId="089D7A5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1C6B910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vAlign w:val="center"/>
            <w:hideMark/>
          </w:tcPr>
          <w:p w14:paraId="65A6CA0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1000,00</w:t>
            </w:r>
          </w:p>
        </w:tc>
        <w:tc>
          <w:tcPr>
            <w:tcW w:w="1700" w:type="dxa"/>
            <w:tcBorders>
              <w:top w:val="nil"/>
              <w:left w:val="nil"/>
              <w:bottom w:val="single" w:sz="4" w:space="0" w:color="auto"/>
              <w:right w:val="single" w:sz="4" w:space="0" w:color="auto"/>
            </w:tcBorders>
            <w:vAlign w:val="center"/>
            <w:hideMark/>
          </w:tcPr>
          <w:p w14:paraId="4AA223C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1000,00</w:t>
            </w:r>
          </w:p>
        </w:tc>
        <w:tc>
          <w:tcPr>
            <w:tcW w:w="1600" w:type="dxa"/>
            <w:tcBorders>
              <w:top w:val="nil"/>
              <w:left w:val="nil"/>
              <w:bottom w:val="single" w:sz="4" w:space="0" w:color="auto"/>
              <w:right w:val="single" w:sz="4" w:space="0" w:color="auto"/>
            </w:tcBorders>
            <w:vAlign w:val="center"/>
            <w:hideMark/>
          </w:tcPr>
          <w:p w14:paraId="49432E9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1000,00</w:t>
            </w:r>
          </w:p>
        </w:tc>
        <w:tc>
          <w:tcPr>
            <w:tcW w:w="1660" w:type="dxa"/>
            <w:vMerge w:val="restart"/>
            <w:tcBorders>
              <w:top w:val="nil"/>
              <w:left w:val="single" w:sz="4" w:space="0" w:color="auto"/>
              <w:bottom w:val="single" w:sz="4" w:space="0" w:color="auto"/>
              <w:right w:val="single" w:sz="4" w:space="0" w:color="auto"/>
            </w:tcBorders>
            <w:noWrap/>
            <w:vAlign w:val="center"/>
            <w:hideMark/>
          </w:tcPr>
          <w:p w14:paraId="315FDBA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w:t>
            </w:r>
          </w:p>
        </w:tc>
      </w:tr>
      <w:tr w:rsidR="00B94C46" w:rsidRPr="00B94C46" w14:paraId="0F4EA1DD"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2EFF1D20"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C0D2DCB"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70A27E1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24CB2A4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21224A1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3B818C8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73F9030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32F5807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FDFA8CA"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6A45115"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8C77C80"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18002D9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59E1D3B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4783255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0D3C2DA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58AF6E1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D1EC10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33F2DAF"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425B54A1"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4CA7915"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2693F73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1580CC7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0931650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46FE597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26BA4D5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43513A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71F2323"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79C84167"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281FA6A"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1F7080D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auto"/>
              <w:right w:val="single" w:sz="4" w:space="0" w:color="auto"/>
            </w:tcBorders>
            <w:vAlign w:val="center"/>
            <w:hideMark/>
          </w:tcPr>
          <w:p w14:paraId="3A0C554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0630917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1000,00</w:t>
            </w:r>
          </w:p>
        </w:tc>
        <w:tc>
          <w:tcPr>
            <w:tcW w:w="1700" w:type="dxa"/>
            <w:tcBorders>
              <w:top w:val="nil"/>
              <w:left w:val="nil"/>
              <w:bottom w:val="single" w:sz="4" w:space="0" w:color="auto"/>
              <w:right w:val="single" w:sz="4" w:space="0" w:color="auto"/>
            </w:tcBorders>
            <w:vAlign w:val="center"/>
            <w:hideMark/>
          </w:tcPr>
          <w:p w14:paraId="104826D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1000,00</w:t>
            </w:r>
          </w:p>
        </w:tc>
        <w:tc>
          <w:tcPr>
            <w:tcW w:w="1600" w:type="dxa"/>
            <w:tcBorders>
              <w:top w:val="nil"/>
              <w:left w:val="nil"/>
              <w:bottom w:val="single" w:sz="4" w:space="0" w:color="auto"/>
              <w:right w:val="single" w:sz="4" w:space="0" w:color="auto"/>
            </w:tcBorders>
            <w:vAlign w:val="center"/>
            <w:hideMark/>
          </w:tcPr>
          <w:p w14:paraId="3B06E5F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1000,00</w:t>
            </w:r>
          </w:p>
        </w:tc>
        <w:tc>
          <w:tcPr>
            <w:tcW w:w="0" w:type="auto"/>
            <w:vMerge/>
            <w:tcBorders>
              <w:top w:val="nil"/>
              <w:left w:val="single" w:sz="4" w:space="0" w:color="auto"/>
              <w:bottom w:val="single" w:sz="4" w:space="0" w:color="auto"/>
              <w:right w:val="single" w:sz="4" w:space="0" w:color="auto"/>
            </w:tcBorders>
            <w:vAlign w:val="center"/>
            <w:hideMark/>
          </w:tcPr>
          <w:p w14:paraId="12B00E3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553ACE5"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5093BB8C"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1.4</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4E8ECECA"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Прочие мероприятия в области газоснабжения</w:t>
            </w:r>
          </w:p>
        </w:tc>
        <w:tc>
          <w:tcPr>
            <w:tcW w:w="2180" w:type="dxa"/>
            <w:tcBorders>
              <w:top w:val="nil"/>
              <w:left w:val="nil"/>
              <w:bottom w:val="single" w:sz="4" w:space="0" w:color="auto"/>
              <w:right w:val="single" w:sz="4" w:space="0" w:color="auto"/>
            </w:tcBorders>
            <w:vAlign w:val="center"/>
            <w:hideMark/>
          </w:tcPr>
          <w:p w14:paraId="579FE88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2CA9933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2025-2027</w:t>
            </w:r>
          </w:p>
        </w:tc>
        <w:tc>
          <w:tcPr>
            <w:tcW w:w="1660" w:type="dxa"/>
            <w:tcBorders>
              <w:top w:val="nil"/>
              <w:left w:val="nil"/>
              <w:bottom w:val="single" w:sz="4" w:space="0" w:color="auto"/>
              <w:right w:val="single" w:sz="4" w:space="0" w:color="auto"/>
            </w:tcBorders>
            <w:noWrap/>
            <w:vAlign w:val="center"/>
            <w:hideMark/>
          </w:tcPr>
          <w:p w14:paraId="0082441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14698,00</w:t>
            </w:r>
          </w:p>
        </w:tc>
        <w:tc>
          <w:tcPr>
            <w:tcW w:w="1700" w:type="dxa"/>
            <w:tcBorders>
              <w:top w:val="nil"/>
              <w:left w:val="nil"/>
              <w:bottom w:val="single" w:sz="4" w:space="0" w:color="auto"/>
              <w:right w:val="single" w:sz="4" w:space="0" w:color="auto"/>
            </w:tcBorders>
            <w:noWrap/>
            <w:vAlign w:val="center"/>
            <w:hideMark/>
          </w:tcPr>
          <w:p w14:paraId="207B9B7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10000,00</w:t>
            </w:r>
          </w:p>
        </w:tc>
        <w:tc>
          <w:tcPr>
            <w:tcW w:w="1600" w:type="dxa"/>
            <w:tcBorders>
              <w:top w:val="nil"/>
              <w:left w:val="nil"/>
              <w:bottom w:val="single" w:sz="4" w:space="0" w:color="auto"/>
              <w:right w:val="single" w:sz="4" w:space="0" w:color="auto"/>
            </w:tcBorders>
            <w:noWrap/>
            <w:vAlign w:val="center"/>
            <w:hideMark/>
          </w:tcPr>
          <w:p w14:paraId="410743E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10000,00</w:t>
            </w:r>
          </w:p>
        </w:tc>
        <w:tc>
          <w:tcPr>
            <w:tcW w:w="1660" w:type="dxa"/>
            <w:vMerge w:val="restart"/>
            <w:tcBorders>
              <w:top w:val="nil"/>
              <w:left w:val="single" w:sz="4" w:space="0" w:color="auto"/>
              <w:bottom w:val="single" w:sz="4" w:space="0" w:color="auto"/>
              <w:right w:val="single" w:sz="4" w:space="0" w:color="auto"/>
            </w:tcBorders>
            <w:vAlign w:val="center"/>
            <w:hideMark/>
          </w:tcPr>
          <w:p w14:paraId="4EC3B71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по строительству, МКУ "Управление строительства Гатчинского муниципального округа"</w:t>
            </w:r>
          </w:p>
        </w:tc>
      </w:tr>
      <w:tr w:rsidR="00B94C46" w:rsidRPr="00B94C46" w14:paraId="3294ED39"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361CA83B"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46EAD83"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2503386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0797C201"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1660" w:type="dxa"/>
            <w:tcBorders>
              <w:top w:val="nil"/>
              <w:left w:val="nil"/>
              <w:bottom w:val="single" w:sz="4" w:space="0" w:color="auto"/>
              <w:right w:val="single" w:sz="4" w:space="0" w:color="auto"/>
            </w:tcBorders>
            <w:noWrap/>
            <w:vAlign w:val="center"/>
            <w:hideMark/>
          </w:tcPr>
          <w:p w14:paraId="63FA5A2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1660A5E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noWrap/>
            <w:vAlign w:val="center"/>
            <w:hideMark/>
          </w:tcPr>
          <w:p w14:paraId="14C9DA8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1ED027D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988ED01"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165D6B31"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8E5F538"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48FD249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32714DA8"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1660" w:type="dxa"/>
            <w:tcBorders>
              <w:top w:val="nil"/>
              <w:left w:val="nil"/>
              <w:bottom w:val="single" w:sz="4" w:space="0" w:color="auto"/>
              <w:right w:val="single" w:sz="4" w:space="0" w:color="auto"/>
            </w:tcBorders>
            <w:noWrap/>
            <w:vAlign w:val="center"/>
            <w:hideMark/>
          </w:tcPr>
          <w:p w14:paraId="3FBD049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5165F78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noWrap/>
            <w:vAlign w:val="center"/>
            <w:hideMark/>
          </w:tcPr>
          <w:p w14:paraId="4FD6251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5592FB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9543EF4"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04F91190"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2237EC0"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06C289D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702F64EE"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1660" w:type="dxa"/>
            <w:tcBorders>
              <w:top w:val="nil"/>
              <w:left w:val="nil"/>
              <w:bottom w:val="single" w:sz="4" w:space="0" w:color="auto"/>
              <w:right w:val="single" w:sz="4" w:space="0" w:color="auto"/>
            </w:tcBorders>
            <w:noWrap/>
            <w:vAlign w:val="center"/>
            <w:hideMark/>
          </w:tcPr>
          <w:p w14:paraId="653FFE8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6313D1C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noWrap/>
            <w:vAlign w:val="center"/>
            <w:hideMark/>
          </w:tcPr>
          <w:p w14:paraId="0A630E7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152DCE6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A45A500"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4FFFE1F1"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68BC972"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5BBBEDA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auto"/>
              <w:right w:val="single" w:sz="4" w:space="0" w:color="auto"/>
            </w:tcBorders>
            <w:vAlign w:val="center"/>
            <w:hideMark/>
          </w:tcPr>
          <w:p w14:paraId="53993EAA"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1660" w:type="dxa"/>
            <w:tcBorders>
              <w:top w:val="nil"/>
              <w:left w:val="nil"/>
              <w:bottom w:val="single" w:sz="4" w:space="0" w:color="auto"/>
              <w:right w:val="single" w:sz="4" w:space="0" w:color="auto"/>
            </w:tcBorders>
            <w:noWrap/>
            <w:vAlign w:val="center"/>
            <w:hideMark/>
          </w:tcPr>
          <w:p w14:paraId="3905EA8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14698,00</w:t>
            </w:r>
          </w:p>
        </w:tc>
        <w:tc>
          <w:tcPr>
            <w:tcW w:w="1700" w:type="dxa"/>
            <w:tcBorders>
              <w:top w:val="nil"/>
              <w:left w:val="nil"/>
              <w:bottom w:val="single" w:sz="4" w:space="0" w:color="auto"/>
              <w:right w:val="single" w:sz="4" w:space="0" w:color="auto"/>
            </w:tcBorders>
            <w:noWrap/>
            <w:vAlign w:val="center"/>
            <w:hideMark/>
          </w:tcPr>
          <w:p w14:paraId="3303370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10000,00</w:t>
            </w:r>
          </w:p>
        </w:tc>
        <w:tc>
          <w:tcPr>
            <w:tcW w:w="1600" w:type="dxa"/>
            <w:tcBorders>
              <w:top w:val="nil"/>
              <w:left w:val="nil"/>
              <w:bottom w:val="single" w:sz="4" w:space="0" w:color="auto"/>
              <w:right w:val="single" w:sz="4" w:space="0" w:color="auto"/>
            </w:tcBorders>
            <w:noWrap/>
            <w:vAlign w:val="center"/>
            <w:hideMark/>
          </w:tcPr>
          <w:p w14:paraId="1D62D64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10000,00</w:t>
            </w:r>
          </w:p>
        </w:tc>
        <w:tc>
          <w:tcPr>
            <w:tcW w:w="0" w:type="auto"/>
            <w:vMerge/>
            <w:tcBorders>
              <w:top w:val="nil"/>
              <w:left w:val="single" w:sz="4" w:space="0" w:color="auto"/>
              <w:bottom w:val="single" w:sz="4" w:space="0" w:color="auto"/>
              <w:right w:val="single" w:sz="4" w:space="0" w:color="auto"/>
            </w:tcBorders>
            <w:vAlign w:val="center"/>
            <w:hideMark/>
          </w:tcPr>
          <w:p w14:paraId="73C3D16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51EBF90" w14:textId="77777777" w:rsidTr="00B94C46">
        <w:trPr>
          <w:trHeight w:val="300"/>
        </w:trPr>
        <w:tc>
          <w:tcPr>
            <w:tcW w:w="960" w:type="dxa"/>
            <w:vMerge w:val="restart"/>
            <w:tcBorders>
              <w:top w:val="nil"/>
              <w:left w:val="single" w:sz="4" w:space="0" w:color="auto"/>
              <w:bottom w:val="single" w:sz="4" w:space="0" w:color="000000"/>
              <w:right w:val="single" w:sz="4" w:space="0" w:color="auto"/>
            </w:tcBorders>
            <w:vAlign w:val="center"/>
            <w:hideMark/>
          </w:tcPr>
          <w:p w14:paraId="1CD7D49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1.4.1</w:t>
            </w:r>
          </w:p>
        </w:tc>
        <w:tc>
          <w:tcPr>
            <w:tcW w:w="4180" w:type="dxa"/>
            <w:vMerge w:val="restart"/>
            <w:tcBorders>
              <w:top w:val="nil"/>
              <w:left w:val="single" w:sz="4" w:space="0" w:color="auto"/>
              <w:bottom w:val="single" w:sz="4" w:space="0" w:color="000000"/>
              <w:right w:val="single" w:sz="4" w:space="0" w:color="auto"/>
            </w:tcBorders>
            <w:vAlign w:val="center"/>
            <w:hideMark/>
          </w:tcPr>
          <w:p w14:paraId="1F031AF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Прочие мероприятия в области газоснабжения</w:t>
            </w:r>
          </w:p>
        </w:tc>
        <w:tc>
          <w:tcPr>
            <w:tcW w:w="2180" w:type="dxa"/>
            <w:tcBorders>
              <w:top w:val="nil"/>
              <w:left w:val="nil"/>
              <w:bottom w:val="single" w:sz="4" w:space="0" w:color="auto"/>
              <w:right w:val="single" w:sz="4" w:space="0" w:color="auto"/>
            </w:tcBorders>
            <w:vAlign w:val="center"/>
            <w:hideMark/>
          </w:tcPr>
          <w:p w14:paraId="552E507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000000"/>
              <w:right w:val="single" w:sz="4" w:space="0" w:color="auto"/>
            </w:tcBorders>
            <w:vAlign w:val="center"/>
            <w:hideMark/>
          </w:tcPr>
          <w:p w14:paraId="6CD1E42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2025-2027</w:t>
            </w:r>
          </w:p>
        </w:tc>
        <w:tc>
          <w:tcPr>
            <w:tcW w:w="1660" w:type="dxa"/>
            <w:tcBorders>
              <w:top w:val="nil"/>
              <w:left w:val="nil"/>
              <w:bottom w:val="single" w:sz="4" w:space="0" w:color="auto"/>
              <w:right w:val="single" w:sz="4" w:space="0" w:color="auto"/>
            </w:tcBorders>
            <w:noWrap/>
            <w:vAlign w:val="center"/>
            <w:hideMark/>
          </w:tcPr>
          <w:p w14:paraId="4B2AC73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10000,00</w:t>
            </w:r>
          </w:p>
        </w:tc>
        <w:tc>
          <w:tcPr>
            <w:tcW w:w="1700" w:type="dxa"/>
            <w:tcBorders>
              <w:top w:val="nil"/>
              <w:left w:val="nil"/>
              <w:bottom w:val="single" w:sz="4" w:space="0" w:color="auto"/>
              <w:right w:val="single" w:sz="4" w:space="0" w:color="auto"/>
            </w:tcBorders>
            <w:noWrap/>
            <w:vAlign w:val="center"/>
            <w:hideMark/>
          </w:tcPr>
          <w:p w14:paraId="43289BF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10000,00</w:t>
            </w:r>
          </w:p>
        </w:tc>
        <w:tc>
          <w:tcPr>
            <w:tcW w:w="1600" w:type="dxa"/>
            <w:tcBorders>
              <w:top w:val="nil"/>
              <w:left w:val="nil"/>
              <w:bottom w:val="single" w:sz="4" w:space="0" w:color="auto"/>
              <w:right w:val="single" w:sz="4" w:space="0" w:color="auto"/>
            </w:tcBorders>
            <w:noWrap/>
            <w:vAlign w:val="center"/>
            <w:hideMark/>
          </w:tcPr>
          <w:p w14:paraId="07F3FB3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10000,00</w:t>
            </w:r>
          </w:p>
        </w:tc>
        <w:tc>
          <w:tcPr>
            <w:tcW w:w="1660" w:type="dxa"/>
            <w:vMerge w:val="restart"/>
            <w:tcBorders>
              <w:top w:val="nil"/>
              <w:left w:val="single" w:sz="4" w:space="0" w:color="auto"/>
              <w:bottom w:val="single" w:sz="4" w:space="0" w:color="auto"/>
              <w:right w:val="single" w:sz="4" w:space="0" w:color="auto"/>
            </w:tcBorders>
            <w:vAlign w:val="center"/>
            <w:hideMark/>
          </w:tcPr>
          <w:p w14:paraId="35F863F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по строительству, МКУ "Управление строительства Гатчинского муниципального округа"</w:t>
            </w:r>
          </w:p>
        </w:tc>
      </w:tr>
      <w:tr w:rsidR="00B94C46" w:rsidRPr="00B94C46" w14:paraId="52415161"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57A7B4D4"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57D107B9"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092234D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000000"/>
              <w:right w:val="single" w:sz="4" w:space="0" w:color="auto"/>
            </w:tcBorders>
            <w:vAlign w:val="center"/>
            <w:hideMark/>
          </w:tcPr>
          <w:p w14:paraId="00515CB8"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1660" w:type="dxa"/>
            <w:tcBorders>
              <w:top w:val="nil"/>
              <w:left w:val="nil"/>
              <w:bottom w:val="single" w:sz="4" w:space="0" w:color="auto"/>
              <w:right w:val="single" w:sz="4" w:space="0" w:color="auto"/>
            </w:tcBorders>
            <w:noWrap/>
            <w:vAlign w:val="center"/>
            <w:hideMark/>
          </w:tcPr>
          <w:p w14:paraId="4C5EBF0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69D46F7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15C5790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3C1F0D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D2E2BAB"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2EDBD7F2"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42F8335C"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46D71F1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000000"/>
              <w:right w:val="single" w:sz="4" w:space="0" w:color="auto"/>
            </w:tcBorders>
            <w:vAlign w:val="center"/>
            <w:hideMark/>
          </w:tcPr>
          <w:p w14:paraId="45D0D148"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1660" w:type="dxa"/>
            <w:tcBorders>
              <w:top w:val="nil"/>
              <w:left w:val="nil"/>
              <w:bottom w:val="single" w:sz="4" w:space="0" w:color="auto"/>
              <w:right w:val="single" w:sz="4" w:space="0" w:color="auto"/>
            </w:tcBorders>
            <w:noWrap/>
            <w:vAlign w:val="center"/>
            <w:hideMark/>
          </w:tcPr>
          <w:p w14:paraId="76F990C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5F33B8B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5E416A7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0E9F37D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935D1C3"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3F4DFC90"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2DDEF80E"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5DDEFF7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000000"/>
              <w:right w:val="single" w:sz="4" w:space="0" w:color="auto"/>
            </w:tcBorders>
            <w:vAlign w:val="center"/>
            <w:hideMark/>
          </w:tcPr>
          <w:p w14:paraId="4EFB2B8E"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1660" w:type="dxa"/>
            <w:tcBorders>
              <w:top w:val="nil"/>
              <w:left w:val="nil"/>
              <w:bottom w:val="single" w:sz="4" w:space="0" w:color="auto"/>
              <w:right w:val="single" w:sz="4" w:space="0" w:color="auto"/>
            </w:tcBorders>
            <w:noWrap/>
            <w:vAlign w:val="center"/>
            <w:hideMark/>
          </w:tcPr>
          <w:p w14:paraId="14C2D0B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10CCAB3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16D0DDB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5D721B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BB77685" w14:textId="77777777" w:rsidTr="00B94C46">
        <w:trPr>
          <w:trHeight w:val="765"/>
        </w:trPr>
        <w:tc>
          <w:tcPr>
            <w:tcW w:w="0" w:type="auto"/>
            <w:vMerge/>
            <w:tcBorders>
              <w:top w:val="nil"/>
              <w:left w:val="single" w:sz="4" w:space="0" w:color="auto"/>
              <w:bottom w:val="single" w:sz="4" w:space="0" w:color="000000"/>
              <w:right w:val="single" w:sz="4" w:space="0" w:color="auto"/>
            </w:tcBorders>
            <w:vAlign w:val="center"/>
            <w:hideMark/>
          </w:tcPr>
          <w:p w14:paraId="70BCDC9C"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18684469"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73152DC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000000"/>
              <w:right w:val="single" w:sz="4" w:space="0" w:color="auto"/>
            </w:tcBorders>
            <w:vAlign w:val="center"/>
            <w:hideMark/>
          </w:tcPr>
          <w:p w14:paraId="0E8B4AD9"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1660" w:type="dxa"/>
            <w:tcBorders>
              <w:top w:val="nil"/>
              <w:left w:val="nil"/>
              <w:bottom w:val="single" w:sz="4" w:space="0" w:color="auto"/>
              <w:right w:val="single" w:sz="4" w:space="0" w:color="auto"/>
            </w:tcBorders>
            <w:noWrap/>
            <w:vAlign w:val="center"/>
            <w:hideMark/>
          </w:tcPr>
          <w:p w14:paraId="10C328F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10000,00</w:t>
            </w:r>
          </w:p>
        </w:tc>
        <w:tc>
          <w:tcPr>
            <w:tcW w:w="1700" w:type="dxa"/>
            <w:tcBorders>
              <w:top w:val="nil"/>
              <w:left w:val="nil"/>
              <w:bottom w:val="single" w:sz="4" w:space="0" w:color="auto"/>
              <w:right w:val="single" w:sz="4" w:space="0" w:color="auto"/>
            </w:tcBorders>
            <w:noWrap/>
            <w:vAlign w:val="center"/>
            <w:hideMark/>
          </w:tcPr>
          <w:p w14:paraId="2A08810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10000,00</w:t>
            </w:r>
          </w:p>
        </w:tc>
        <w:tc>
          <w:tcPr>
            <w:tcW w:w="1600" w:type="dxa"/>
            <w:tcBorders>
              <w:top w:val="nil"/>
              <w:left w:val="nil"/>
              <w:bottom w:val="single" w:sz="4" w:space="0" w:color="auto"/>
              <w:right w:val="single" w:sz="4" w:space="0" w:color="auto"/>
            </w:tcBorders>
            <w:noWrap/>
            <w:vAlign w:val="center"/>
            <w:hideMark/>
          </w:tcPr>
          <w:p w14:paraId="234A9A7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10000,00</w:t>
            </w:r>
          </w:p>
        </w:tc>
        <w:tc>
          <w:tcPr>
            <w:tcW w:w="0" w:type="auto"/>
            <w:vMerge/>
            <w:tcBorders>
              <w:top w:val="nil"/>
              <w:left w:val="single" w:sz="4" w:space="0" w:color="auto"/>
              <w:bottom w:val="single" w:sz="4" w:space="0" w:color="auto"/>
              <w:right w:val="single" w:sz="4" w:space="0" w:color="auto"/>
            </w:tcBorders>
            <w:vAlign w:val="center"/>
            <w:hideMark/>
          </w:tcPr>
          <w:p w14:paraId="0014DEE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A92A12F" w14:textId="77777777" w:rsidTr="00B94C46">
        <w:trPr>
          <w:trHeight w:val="300"/>
        </w:trPr>
        <w:tc>
          <w:tcPr>
            <w:tcW w:w="960" w:type="dxa"/>
            <w:vMerge w:val="restart"/>
            <w:tcBorders>
              <w:top w:val="nil"/>
              <w:left w:val="single" w:sz="4" w:space="0" w:color="auto"/>
              <w:bottom w:val="single" w:sz="4" w:space="0" w:color="000000"/>
              <w:right w:val="single" w:sz="4" w:space="0" w:color="auto"/>
            </w:tcBorders>
            <w:vAlign w:val="center"/>
            <w:hideMark/>
          </w:tcPr>
          <w:p w14:paraId="084A8DC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1.4.2</w:t>
            </w:r>
          </w:p>
        </w:tc>
        <w:tc>
          <w:tcPr>
            <w:tcW w:w="4180" w:type="dxa"/>
            <w:vMerge w:val="restart"/>
            <w:tcBorders>
              <w:top w:val="nil"/>
              <w:left w:val="single" w:sz="4" w:space="0" w:color="auto"/>
              <w:bottom w:val="single" w:sz="4" w:space="0" w:color="000000"/>
              <w:right w:val="single" w:sz="4" w:space="0" w:color="auto"/>
            </w:tcBorders>
            <w:vAlign w:val="center"/>
            <w:hideMark/>
          </w:tcPr>
          <w:p w14:paraId="2F2EF5D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Реконструкция пункта редуцирования газа (ПРГ) по объекту: п. Кобрино, ул. Въезд- ПРГ №61</w:t>
            </w:r>
          </w:p>
        </w:tc>
        <w:tc>
          <w:tcPr>
            <w:tcW w:w="2180" w:type="dxa"/>
            <w:tcBorders>
              <w:top w:val="nil"/>
              <w:left w:val="nil"/>
              <w:bottom w:val="single" w:sz="4" w:space="0" w:color="auto"/>
              <w:right w:val="single" w:sz="4" w:space="0" w:color="auto"/>
            </w:tcBorders>
            <w:vAlign w:val="center"/>
            <w:hideMark/>
          </w:tcPr>
          <w:p w14:paraId="379B444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000000"/>
              <w:right w:val="single" w:sz="4" w:space="0" w:color="auto"/>
            </w:tcBorders>
            <w:vAlign w:val="center"/>
            <w:hideMark/>
          </w:tcPr>
          <w:p w14:paraId="5A97309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2025</w:t>
            </w:r>
          </w:p>
        </w:tc>
        <w:tc>
          <w:tcPr>
            <w:tcW w:w="1660" w:type="dxa"/>
            <w:tcBorders>
              <w:top w:val="nil"/>
              <w:left w:val="nil"/>
              <w:bottom w:val="single" w:sz="4" w:space="0" w:color="auto"/>
              <w:right w:val="single" w:sz="4" w:space="0" w:color="auto"/>
            </w:tcBorders>
            <w:noWrap/>
            <w:vAlign w:val="center"/>
            <w:hideMark/>
          </w:tcPr>
          <w:p w14:paraId="752FA75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1566,00</w:t>
            </w:r>
          </w:p>
        </w:tc>
        <w:tc>
          <w:tcPr>
            <w:tcW w:w="1700" w:type="dxa"/>
            <w:tcBorders>
              <w:top w:val="nil"/>
              <w:left w:val="nil"/>
              <w:bottom w:val="single" w:sz="4" w:space="0" w:color="auto"/>
              <w:right w:val="single" w:sz="4" w:space="0" w:color="auto"/>
            </w:tcBorders>
            <w:noWrap/>
            <w:vAlign w:val="center"/>
            <w:hideMark/>
          </w:tcPr>
          <w:p w14:paraId="4033549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0C41610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43331AA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по строительству, МКУ "Управление строительства Гатчинского муниципального округа"</w:t>
            </w:r>
          </w:p>
        </w:tc>
      </w:tr>
      <w:tr w:rsidR="00B94C46" w:rsidRPr="00B94C46" w14:paraId="6971C318"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063E4F1C"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1F6DA025"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4BA55D0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000000"/>
              <w:right w:val="single" w:sz="4" w:space="0" w:color="auto"/>
            </w:tcBorders>
            <w:vAlign w:val="center"/>
            <w:hideMark/>
          </w:tcPr>
          <w:p w14:paraId="21EF5247"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1660" w:type="dxa"/>
            <w:tcBorders>
              <w:top w:val="nil"/>
              <w:left w:val="nil"/>
              <w:bottom w:val="single" w:sz="4" w:space="0" w:color="auto"/>
              <w:right w:val="single" w:sz="4" w:space="0" w:color="auto"/>
            </w:tcBorders>
            <w:noWrap/>
            <w:vAlign w:val="center"/>
            <w:hideMark/>
          </w:tcPr>
          <w:p w14:paraId="75343B1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6FCCD91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20B2516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3E9BFD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F15FE49"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4C5652D9"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26B5349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10AF2B9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000000"/>
              <w:right w:val="single" w:sz="4" w:space="0" w:color="auto"/>
            </w:tcBorders>
            <w:vAlign w:val="center"/>
            <w:hideMark/>
          </w:tcPr>
          <w:p w14:paraId="2B283C8A"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1660" w:type="dxa"/>
            <w:tcBorders>
              <w:top w:val="nil"/>
              <w:left w:val="nil"/>
              <w:bottom w:val="single" w:sz="4" w:space="0" w:color="auto"/>
              <w:right w:val="single" w:sz="4" w:space="0" w:color="auto"/>
            </w:tcBorders>
            <w:noWrap/>
            <w:vAlign w:val="center"/>
            <w:hideMark/>
          </w:tcPr>
          <w:p w14:paraId="41A7373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46FD7AC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055C7A5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7CF199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34FFBF5"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39C93274"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76A1506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2596451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000000"/>
              <w:right w:val="single" w:sz="4" w:space="0" w:color="auto"/>
            </w:tcBorders>
            <w:vAlign w:val="center"/>
            <w:hideMark/>
          </w:tcPr>
          <w:p w14:paraId="10E5CD97"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1660" w:type="dxa"/>
            <w:tcBorders>
              <w:top w:val="nil"/>
              <w:left w:val="nil"/>
              <w:bottom w:val="single" w:sz="4" w:space="0" w:color="auto"/>
              <w:right w:val="single" w:sz="4" w:space="0" w:color="auto"/>
            </w:tcBorders>
            <w:noWrap/>
            <w:vAlign w:val="center"/>
            <w:hideMark/>
          </w:tcPr>
          <w:p w14:paraId="5B0CD6D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169B172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56D30DB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9C2700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0109106" w14:textId="77777777" w:rsidTr="00B94C46">
        <w:trPr>
          <w:trHeight w:val="765"/>
        </w:trPr>
        <w:tc>
          <w:tcPr>
            <w:tcW w:w="0" w:type="auto"/>
            <w:vMerge/>
            <w:tcBorders>
              <w:top w:val="nil"/>
              <w:left w:val="single" w:sz="4" w:space="0" w:color="auto"/>
              <w:bottom w:val="single" w:sz="4" w:space="0" w:color="000000"/>
              <w:right w:val="single" w:sz="4" w:space="0" w:color="auto"/>
            </w:tcBorders>
            <w:vAlign w:val="center"/>
            <w:hideMark/>
          </w:tcPr>
          <w:p w14:paraId="1E81A9F7"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6F6238E7"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262DDD6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000000"/>
              <w:right w:val="single" w:sz="4" w:space="0" w:color="auto"/>
            </w:tcBorders>
            <w:vAlign w:val="center"/>
            <w:hideMark/>
          </w:tcPr>
          <w:p w14:paraId="48933FB0"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1660" w:type="dxa"/>
            <w:tcBorders>
              <w:top w:val="nil"/>
              <w:left w:val="nil"/>
              <w:bottom w:val="single" w:sz="4" w:space="0" w:color="auto"/>
              <w:right w:val="single" w:sz="4" w:space="0" w:color="auto"/>
            </w:tcBorders>
            <w:noWrap/>
            <w:vAlign w:val="center"/>
            <w:hideMark/>
          </w:tcPr>
          <w:p w14:paraId="53FF0E2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1566,00</w:t>
            </w:r>
          </w:p>
        </w:tc>
        <w:tc>
          <w:tcPr>
            <w:tcW w:w="1700" w:type="dxa"/>
            <w:tcBorders>
              <w:top w:val="nil"/>
              <w:left w:val="nil"/>
              <w:bottom w:val="single" w:sz="4" w:space="0" w:color="auto"/>
              <w:right w:val="single" w:sz="4" w:space="0" w:color="auto"/>
            </w:tcBorders>
            <w:noWrap/>
            <w:vAlign w:val="center"/>
            <w:hideMark/>
          </w:tcPr>
          <w:p w14:paraId="7ACF492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7D37677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1882C1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756464F" w14:textId="77777777" w:rsidTr="00B94C46">
        <w:trPr>
          <w:trHeight w:val="300"/>
        </w:trPr>
        <w:tc>
          <w:tcPr>
            <w:tcW w:w="960" w:type="dxa"/>
            <w:vMerge w:val="restart"/>
            <w:tcBorders>
              <w:top w:val="nil"/>
              <w:left w:val="single" w:sz="4" w:space="0" w:color="auto"/>
              <w:bottom w:val="single" w:sz="4" w:space="0" w:color="000000"/>
              <w:right w:val="single" w:sz="4" w:space="0" w:color="auto"/>
            </w:tcBorders>
            <w:vAlign w:val="center"/>
            <w:hideMark/>
          </w:tcPr>
          <w:p w14:paraId="46987A2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1.4.3</w:t>
            </w:r>
          </w:p>
        </w:tc>
        <w:tc>
          <w:tcPr>
            <w:tcW w:w="4180" w:type="dxa"/>
            <w:vMerge w:val="restart"/>
            <w:tcBorders>
              <w:top w:val="nil"/>
              <w:left w:val="single" w:sz="4" w:space="0" w:color="auto"/>
              <w:bottom w:val="single" w:sz="4" w:space="0" w:color="000000"/>
              <w:right w:val="single" w:sz="4" w:space="0" w:color="auto"/>
            </w:tcBorders>
            <w:vAlign w:val="center"/>
            <w:hideMark/>
          </w:tcPr>
          <w:p w14:paraId="6292340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Реконструкция пункта редуцирования газа (ПРГ) по объекту: п. Кобринское, ул. Новая - ПРГ №8</w:t>
            </w:r>
          </w:p>
        </w:tc>
        <w:tc>
          <w:tcPr>
            <w:tcW w:w="2180" w:type="dxa"/>
            <w:tcBorders>
              <w:top w:val="nil"/>
              <w:left w:val="nil"/>
              <w:bottom w:val="single" w:sz="4" w:space="0" w:color="auto"/>
              <w:right w:val="single" w:sz="4" w:space="0" w:color="auto"/>
            </w:tcBorders>
            <w:vAlign w:val="center"/>
            <w:hideMark/>
          </w:tcPr>
          <w:p w14:paraId="1DE1F96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000000"/>
              <w:right w:val="single" w:sz="4" w:space="0" w:color="auto"/>
            </w:tcBorders>
            <w:vAlign w:val="center"/>
            <w:hideMark/>
          </w:tcPr>
          <w:p w14:paraId="0129EBF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2025</w:t>
            </w:r>
          </w:p>
        </w:tc>
        <w:tc>
          <w:tcPr>
            <w:tcW w:w="1660" w:type="dxa"/>
            <w:tcBorders>
              <w:top w:val="nil"/>
              <w:left w:val="nil"/>
              <w:bottom w:val="single" w:sz="4" w:space="0" w:color="auto"/>
              <w:right w:val="single" w:sz="4" w:space="0" w:color="auto"/>
            </w:tcBorders>
            <w:noWrap/>
            <w:vAlign w:val="center"/>
            <w:hideMark/>
          </w:tcPr>
          <w:p w14:paraId="404E2CC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1566,00</w:t>
            </w:r>
          </w:p>
        </w:tc>
        <w:tc>
          <w:tcPr>
            <w:tcW w:w="1700" w:type="dxa"/>
            <w:tcBorders>
              <w:top w:val="nil"/>
              <w:left w:val="nil"/>
              <w:bottom w:val="single" w:sz="4" w:space="0" w:color="auto"/>
              <w:right w:val="single" w:sz="4" w:space="0" w:color="auto"/>
            </w:tcBorders>
            <w:noWrap/>
            <w:vAlign w:val="center"/>
            <w:hideMark/>
          </w:tcPr>
          <w:p w14:paraId="1217FA0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3CDEAA0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452E2BE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по строительству, МКУ "Управление строительства Гатчинского муниципального округа"</w:t>
            </w:r>
          </w:p>
        </w:tc>
      </w:tr>
      <w:tr w:rsidR="00B94C46" w:rsidRPr="00B94C46" w14:paraId="58658ECF"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63D409EE"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588DE95E"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573EA94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000000"/>
              <w:right w:val="single" w:sz="4" w:space="0" w:color="auto"/>
            </w:tcBorders>
            <w:vAlign w:val="center"/>
            <w:hideMark/>
          </w:tcPr>
          <w:p w14:paraId="19F17C8A"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1660" w:type="dxa"/>
            <w:tcBorders>
              <w:top w:val="nil"/>
              <w:left w:val="nil"/>
              <w:bottom w:val="single" w:sz="4" w:space="0" w:color="auto"/>
              <w:right w:val="single" w:sz="4" w:space="0" w:color="auto"/>
            </w:tcBorders>
            <w:noWrap/>
            <w:vAlign w:val="center"/>
            <w:hideMark/>
          </w:tcPr>
          <w:p w14:paraId="604368E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151BB37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62C1B93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3CEC82E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1BDD663"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4B248752"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536832C0"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5F6FC10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000000"/>
              <w:right w:val="single" w:sz="4" w:space="0" w:color="auto"/>
            </w:tcBorders>
            <w:vAlign w:val="center"/>
            <w:hideMark/>
          </w:tcPr>
          <w:p w14:paraId="5D4DC645"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1660" w:type="dxa"/>
            <w:tcBorders>
              <w:top w:val="nil"/>
              <w:left w:val="nil"/>
              <w:bottom w:val="single" w:sz="4" w:space="0" w:color="auto"/>
              <w:right w:val="single" w:sz="4" w:space="0" w:color="auto"/>
            </w:tcBorders>
            <w:noWrap/>
            <w:vAlign w:val="center"/>
            <w:hideMark/>
          </w:tcPr>
          <w:p w14:paraId="0BBC27E6"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4C536C6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3773BBE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DFCAE7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3343715"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3AD64EA2"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4A937F4F"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1787C71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000000"/>
              <w:right w:val="single" w:sz="4" w:space="0" w:color="auto"/>
            </w:tcBorders>
            <w:vAlign w:val="center"/>
            <w:hideMark/>
          </w:tcPr>
          <w:p w14:paraId="4EEDFC4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1660" w:type="dxa"/>
            <w:tcBorders>
              <w:top w:val="nil"/>
              <w:left w:val="nil"/>
              <w:bottom w:val="single" w:sz="4" w:space="0" w:color="auto"/>
              <w:right w:val="single" w:sz="4" w:space="0" w:color="auto"/>
            </w:tcBorders>
            <w:noWrap/>
            <w:vAlign w:val="center"/>
            <w:hideMark/>
          </w:tcPr>
          <w:p w14:paraId="1AF3DC6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185A2BA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5648E11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4F0C14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B52C66F" w14:textId="77777777" w:rsidTr="00B94C46">
        <w:trPr>
          <w:trHeight w:val="765"/>
        </w:trPr>
        <w:tc>
          <w:tcPr>
            <w:tcW w:w="0" w:type="auto"/>
            <w:vMerge/>
            <w:tcBorders>
              <w:top w:val="nil"/>
              <w:left w:val="single" w:sz="4" w:space="0" w:color="auto"/>
              <w:bottom w:val="single" w:sz="4" w:space="0" w:color="000000"/>
              <w:right w:val="single" w:sz="4" w:space="0" w:color="auto"/>
            </w:tcBorders>
            <w:vAlign w:val="center"/>
            <w:hideMark/>
          </w:tcPr>
          <w:p w14:paraId="6531FC7D"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49B03BC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08F1F82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000000"/>
              <w:right w:val="single" w:sz="4" w:space="0" w:color="auto"/>
            </w:tcBorders>
            <w:vAlign w:val="center"/>
            <w:hideMark/>
          </w:tcPr>
          <w:p w14:paraId="45C9556B"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1660" w:type="dxa"/>
            <w:tcBorders>
              <w:top w:val="nil"/>
              <w:left w:val="nil"/>
              <w:bottom w:val="single" w:sz="4" w:space="0" w:color="auto"/>
              <w:right w:val="single" w:sz="4" w:space="0" w:color="auto"/>
            </w:tcBorders>
            <w:noWrap/>
            <w:vAlign w:val="center"/>
            <w:hideMark/>
          </w:tcPr>
          <w:p w14:paraId="57DEC9A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1566,00</w:t>
            </w:r>
          </w:p>
        </w:tc>
        <w:tc>
          <w:tcPr>
            <w:tcW w:w="1700" w:type="dxa"/>
            <w:tcBorders>
              <w:top w:val="nil"/>
              <w:left w:val="nil"/>
              <w:bottom w:val="single" w:sz="4" w:space="0" w:color="auto"/>
              <w:right w:val="single" w:sz="4" w:space="0" w:color="auto"/>
            </w:tcBorders>
            <w:noWrap/>
            <w:vAlign w:val="center"/>
            <w:hideMark/>
          </w:tcPr>
          <w:p w14:paraId="18EA049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64BE422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1FBFE2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EFB1DBD" w14:textId="77777777" w:rsidTr="00B94C46">
        <w:trPr>
          <w:trHeight w:val="300"/>
        </w:trPr>
        <w:tc>
          <w:tcPr>
            <w:tcW w:w="960" w:type="dxa"/>
            <w:vMerge w:val="restart"/>
            <w:tcBorders>
              <w:top w:val="nil"/>
              <w:left w:val="single" w:sz="4" w:space="0" w:color="auto"/>
              <w:bottom w:val="single" w:sz="4" w:space="0" w:color="000000"/>
              <w:right w:val="single" w:sz="4" w:space="0" w:color="auto"/>
            </w:tcBorders>
            <w:vAlign w:val="center"/>
            <w:hideMark/>
          </w:tcPr>
          <w:p w14:paraId="6193724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1.4.4</w:t>
            </w:r>
          </w:p>
        </w:tc>
        <w:tc>
          <w:tcPr>
            <w:tcW w:w="4180" w:type="dxa"/>
            <w:vMerge w:val="restart"/>
            <w:tcBorders>
              <w:top w:val="nil"/>
              <w:left w:val="single" w:sz="4" w:space="0" w:color="auto"/>
              <w:bottom w:val="single" w:sz="4" w:space="0" w:color="000000"/>
              <w:right w:val="single" w:sz="4" w:space="0" w:color="auto"/>
            </w:tcBorders>
            <w:vAlign w:val="center"/>
            <w:hideMark/>
          </w:tcPr>
          <w:p w14:paraId="7093110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Реконструкция пункта редуцирования газа (ПРГ) по объекту: п. Тайцы, ул. Большие Тайцы, д.44 - ПРГ №26</w:t>
            </w:r>
          </w:p>
        </w:tc>
        <w:tc>
          <w:tcPr>
            <w:tcW w:w="2180" w:type="dxa"/>
            <w:tcBorders>
              <w:top w:val="nil"/>
              <w:left w:val="nil"/>
              <w:bottom w:val="single" w:sz="4" w:space="0" w:color="auto"/>
              <w:right w:val="single" w:sz="4" w:space="0" w:color="auto"/>
            </w:tcBorders>
            <w:vAlign w:val="center"/>
            <w:hideMark/>
          </w:tcPr>
          <w:p w14:paraId="550175E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000000"/>
              <w:right w:val="single" w:sz="4" w:space="0" w:color="auto"/>
            </w:tcBorders>
            <w:vAlign w:val="center"/>
            <w:hideMark/>
          </w:tcPr>
          <w:p w14:paraId="34155E5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2025</w:t>
            </w:r>
          </w:p>
        </w:tc>
        <w:tc>
          <w:tcPr>
            <w:tcW w:w="1660" w:type="dxa"/>
            <w:tcBorders>
              <w:top w:val="nil"/>
              <w:left w:val="nil"/>
              <w:bottom w:val="single" w:sz="4" w:space="0" w:color="auto"/>
              <w:right w:val="single" w:sz="4" w:space="0" w:color="auto"/>
            </w:tcBorders>
            <w:noWrap/>
            <w:vAlign w:val="center"/>
            <w:hideMark/>
          </w:tcPr>
          <w:p w14:paraId="32D1CCC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1566,00</w:t>
            </w:r>
          </w:p>
        </w:tc>
        <w:tc>
          <w:tcPr>
            <w:tcW w:w="1700" w:type="dxa"/>
            <w:tcBorders>
              <w:top w:val="nil"/>
              <w:left w:val="nil"/>
              <w:bottom w:val="single" w:sz="4" w:space="0" w:color="auto"/>
              <w:right w:val="single" w:sz="4" w:space="0" w:color="auto"/>
            </w:tcBorders>
            <w:noWrap/>
            <w:vAlign w:val="center"/>
            <w:hideMark/>
          </w:tcPr>
          <w:p w14:paraId="35A9FAE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550C7A5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60" w:type="dxa"/>
            <w:vMerge w:val="restart"/>
            <w:tcBorders>
              <w:top w:val="nil"/>
              <w:left w:val="single" w:sz="4" w:space="0" w:color="auto"/>
              <w:bottom w:val="single" w:sz="4" w:space="0" w:color="auto"/>
              <w:right w:val="single" w:sz="4" w:space="0" w:color="auto"/>
            </w:tcBorders>
            <w:vAlign w:val="center"/>
            <w:hideMark/>
          </w:tcPr>
          <w:p w14:paraId="5ABE3B7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по строительству, МКУ "Управление строительства Гатчинского муниципального округа"</w:t>
            </w:r>
          </w:p>
        </w:tc>
      </w:tr>
      <w:tr w:rsidR="00B94C46" w:rsidRPr="00B94C46" w14:paraId="1E6A8D5E"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12B0C4A3"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2274670D"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66A21C4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000000"/>
              <w:right w:val="single" w:sz="4" w:space="0" w:color="auto"/>
            </w:tcBorders>
            <w:vAlign w:val="center"/>
            <w:hideMark/>
          </w:tcPr>
          <w:p w14:paraId="7424100E"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1660" w:type="dxa"/>
            <w:tcBorders>
              <w:top w:val="nil"/>
              <w:left w:val="nil"/>
              <w:bottom w:val="single" w:sz="4" w:space="0" w:color="auto"/>
              <w:right w:val="single" w:sz="4" w:space="0" w:color="auto"/>
            </w:tcBorders>
            <w:noWrap/>
            <w:vAlign w:val="center"/>
            <w:hideMark/>
          </w:tcPr>
          <w:p w14:paraId="2688ECB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6DEEC7A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7C6F40D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3166D4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732D37C"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78BE0372"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2C972460"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3D5B495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000000"/>
              <w:right w:val="single" w:sz="4" w:space="0" w:color="auto"/>
            </w:tcBorders>
            <w:vAlign w:val="center"/>
            <w:hideMark/>
          </w:tcPr>
          <w:p w14:paraId="721A9AD3"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1660" w:type="dxa"/>
            <w:tcBorders>
              <w:top w:val="nil"/>
              <w:left w:val="nil"/>
              <w:bottom w:val="single" w:sz="4" w:space="0" w:color="auto"/>
              <w:right w:val="single" w:sz="4" w:space="0" w:color="auto"/>
            </w:tcBorders>
            <w:noWrap/>
            <w:vAlign w:val="center"/>
            <w:hideMark/>
          </w:tcPr>
          <w:p w14:paraId="01B27E4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37A3136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062B42D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4AEF67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222715A" w14:textId="77777777" w:rsidTr="00B94C46">
        <w:trPr>
          <w:trHeight w:val="510"/>
        </w:trPr>
        <w:tc>
          <w:tcPr>
            <w:tcW w:w="0" w:type="auto"/>
            <w:vMerge/>
            <w:tcBorders>
              <w:top w:val="nil"/>
              <w:left w:val="single" w:sz="4" w:space="0" w:color="auto"/>
              <w:bottom w:val="single" w:sz="4" w:space="0" w:color="000000"/>
              <w:right w:val="single" w:sz="4" w:space="0" w:color="auto"/>
            </w:tcBorders>
            <w:vAlign w:val="center"/>
            <w:hideMark/>
          </w:tcPr>
          <w:p w14:paraId="43E7E6C2"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328C687C"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4F9125E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000000"/>
              <w:right w:val="single" w:sz="4" w:space="0" w:color="auto"/>
            </w:tcBorders>
            <w:vAlign w:val="center"/>
            <w:hideMark/>
          </w:tcPr>
          <w:p w14:paraId="0E66F17F"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1660" w:type="dxa"/>
            <w:tcBorders>
              <w:top w:val="nil"/>
              <w:left w:val="nil"/>
              <w:bottom w:val="single" w:sz="4" w:space="0" w:color="auto"/>
              <w:right w:val="single" w:sz="4" w:space="0" w:color="auto"/>
            </w:tcBorders>
            <w:noWrap/>
            <w:vAlign w:val="center"/>
            <w:hideMark/>
          </w:tcPr>
          <w:p w14:paraId="1E4B56E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4B52880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38387A4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9B7256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EDD9988" w14:textId="77777777" w:rsidTr="00B94C46">
        <w:trPr>
          <w:trHeight w:val="765"/>
        </w:trPr>
        <w:tc>
          <w:tcPr>
            <w:tcW w:w="0" w:type="auto"/>
            <w:vMerge/>
            <w:tcBorders>
              <w:top w:val="nil"/>
              <w:left w:val="single" w:sz="4" w:space="0" w:color="auto"/>
              <w:bottom w:val="single" w:sz="4" w:space="0" w:color="000000"/>
              <w:right w:val="single" w:sz="4" w:space="0" w:color="auto"/>
            </w:tcBorders>
            <w:vAlign w:val="center"/>
            <w:hideMark/>
          </w:tcPr>
          <w:p w14:paraId="6E63657B"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76390D13"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05B7999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000000"/>
              <w:right w:val="single" w:sz="4" w:space="0" w:color="auto"/>
            </w:tcBorders>
            <w:vAlign w:val="center"/>
            <w:hideMark/>
          </w:tcPr>
          <w:p w14:paraId="6F8C5A9F"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1660" w:type="dxa"/>
            <w:tcBorders>
              <w:top w:val="nil"/>
              <w:left w:val="nil"/>
              <w:bottom w:val="single" w:sz="4" w:space="0" w:color="auto"/>
              <w:right w:val="single" w:sz="4" w:space="0" w:color="auto"/>
            </w:tcBorders>
            <w:noWrap/>
            <w:vAlign w:val="center"/>
            <w:hideMark/>
          </w:tcPr>
          <w:p w14:paraId="767D700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1566,00</w:t>
            </w:r>
          </w:p>
        </w:tc>
        <w:tc>
          <w:tcPr>
            <w:tcW w:w="1700" w:type="dxa"/>
            <w:tcBorders>
              <w:top w:val="nil"/>
              <w:left w:val="nil"/>
              <w:bottom w:val="single" w:sz="4" w:space="0" w:color="auto"/>
              <w:right w:val="single" w:sz="4" w:space="0" w:color="auto"/>
            </w:tcBorders>
            <w:noWrap/>
            <w:vAlign w:val="center"/>
            <w:hideMark/>
          </w:tcPr>
          <w:p w14:paraId="453EEC7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1A01A4A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C16B9A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3C262D3"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3657CA07"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1.5.</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60EE3D4A"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 xml:space="preserve"> Приобретение транспортных средств, необходимых для функционирования муниципальных учреждений и предприятий </w:t>
            </w:r>
          </w:p>
        </w:tc>
        <w:tc>
          <w:tcPr>
            <w:tcW w:w="2180" w:type="dxa"/>
            <w:tcBorders>
              <w:top w:val="nil"/>
              <w:left w:val="nil"/>
              <w:bottom w:val="single" w:sz="4" w:space="0" w:color="auto"/>
              <w:right w:val="single" w:sz="4" w:space="0" w:color="auto"/>
            </w:tcBorders>
            <w:vAlign w:val="center"/>
            <w:hideMark/>
          </w:tcPr>
          <w:p w14:paraId="2EB23C6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06C4840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vAlign w:val="center"/>
            <w:hideMark/>
          </w:tcPr>
          <w:p w14:paraId="3C08D78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5000,00</w:t>
            </w:r>
          </w:p>
        </w:tc>
        <w:tc>
          <w:tcPr>
            <w:tcW w:w="1700" w:type="dxa"/>
            <w:tcBorders>
              <w:top w:val="nil"/>
              <w:left w:val="nil"/>
              <w:bottom w:val="single" w:sz="4" w:space="0" w:color="auto"/>
              <w:right w:val="single" w:sz="4" w:space="0" w:color="auto"/>
            </w:tcBorders>
            <w:vAlign w:val="center"/>
            <w:hideMark/>
          </w:tcPr>
          <w:p w14:paraId="3A40521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5000,00</w:t>
            </w:r>
          </w:p>
        </w:tc>
        <w:tc>
          <w:tcPr>
            <w:tcW w:w="1600" w:type="dxa"/>
            <w:tcBorders>
              <w:top w:val="nil"/>
              <w:left w:val="nil"/>
              <w:bottom w:val="single" w:sz="4" w:space="0" w:color="auto"/>
              <w:right w:val="single" w:sz="4" w:space="0" w:color="auto"/>
            </w:tcBorders>
            <w:vAlign w:val="center"/>
            <w:hideMark/>
          </w:tcPr>
          <w:p w14:paraId="509A419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5000,00</w:t>
            </w:r>
          </w:p>
        </w:tc>
        <w:tc>
          <w:tcPr>
            <w:tcW w:w="1660" w:type="dxa"/>
            <w:vMerge w:val="restart"/>
            <w:tcBorders>
              <w:top w:val="nil"/>
              <w:left w:val="single" w:sz="4" w:space="0" w:color="auto"/>
              <w:bottom w:val="single" w:sz="4" w:space="0" w:color="auto"/>
              <w:right w:val="single" w:sz="4" w:space="0" w:color="auto"/>
            </w:tcBorders>
            <w:noWrap/>
            <w:vAlign w:val="center"/>
            <w:hideMark/>
          </w:tcPr>
          <w:p w14:paraId="48D2A2F5"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w:t>
            </w:r>
          </w:p>
        </w:tc>
      </w:tr>
      <w:tr w:rsidR="00B94C46" w:rsidRPr="00B94C46" w14:paraId="20524BED"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63561FFA"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A15A62A"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2B948C2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7CD06CA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62E467D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6F7110B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5F9AA28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A5B016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C60B209"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103785B6"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D115CF3"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5E27BB3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Ленинградской области</w:t>
            </w:r>
          </w:p>
        </w:tc>
        <w:tc>
          <w:tcPr>
            <w:tcW w:w="0" w:type="auto"/>
            <w:vMerge/>
            <w:tcBorders>
              <w:top w:val="nil"/>
              <w:left w:val="single" w:sz="4" w:space="0" w:color="auto"/>
              <w:bottom w:val="single" w:sz="4" w:space="0" w:color="auto"/>
              <w:right w:val="single" w:sz="4" w:space="0" w:color="auto"/>
            </w:tcBorders>
            <w:vAlign w:val="center"/>
            <w:hideMark/>
          </w:tcPr>
          <w:p w14:paraId="3545AD6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4D1B323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27637A3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2E53ABC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AF2B6E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C08081B"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149ADA7D"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3BCB160"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48ED59A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5496760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2B3BA4A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2A28123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5E4F1A9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1BBB506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B5D9779"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5B2BF6B5"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0A4642E"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7DA41E2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1C2608D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7A2E53B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5000,00</w:t>
            </w:r>
          </w:p>
        </w:tc>
        <w:tc>
          <w:tcPr>
            <w:tcW w:w="1700" w:type="dxa"/>
            <w:tcBorders>
              <w:top w:val="nil"/>
              <w:left w:val="nil"/>
              <w:bottom w:val="single" w:sz="4" w:space="0" w:color="auto"/>
              <w:right w:val="single" w:sz="4" w:space="0" w:color="auto"/>
            </w:tcBorders>
            <w:vAlign w:val="center"/>
            <w:hideMark/>
          </w:tcPr>
          <w:p w14:paraId="5E4E2FA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5000,00</w:t>
            </w:r>
          </w:p>
        </w:tc>
        <w:tc>
          <w:tcPr>
            <w:tcW w:w="1600" w:type="dxa"/>
            <w:tcBorders>
              <w:top w:val="nil"/>
              <w:left w:val="nil"/>
              <w:bottom w:val="single" w:sz="4" w:space="0" w:color="auto"/>
              <w:right w:val="single" w:sz="4" w:space="0" w:color="auto"/>
            </w:tcBorders>
            <w:vAlign w:val="center"/>
            <w:hideMark/>
          </w:tcPr>
          <w:p w14:paraId="7886FEE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5000,00</w:t>
            </w:r>
          </w:p>
        </w:tc>
        <w:tc>
          <w:tcPr>
            <w:tcW w:w="0" w:type="auto"/>
            <w:vMerge/>
            <w:tcBorders>
              <w:top w:val="nil"/>
              <w:left w:val="single" w:sz="4" w:space="0" w:color="auto"/>
              <w:bottom w:val="single" w:sz="4" w:space="0" w:color="auto"/>
              <w:right w:val="single" w:sz="4" w:space="0" w:color="auto"/>
            </w:tcBorders>
            <w:vAlign w:val="center"/>
            <w:hideMark/>
          </w:tcPr>
          <w:p w14:paraId="6DED803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CC7C344"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6088EBC6"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1.6.</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7FC9FD91"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 xml:space="preserve"> Техническое обслуживание построенных распределительных газопроводов  и газопроводов-вводов </w:t>
            </w:r>
          </w:p>
        </w:tc>
        <w:tc>
          <w:tcPr>
            <w:tcW w:w="2180" w:type="dxa"/>
            <w:tcBorders>
              <w:top w:val="nil"/>
              <w:left w:val="nil"/>
              <w:bottom w:val="single" w:sz="4" w:space="0" w:color="auto"/>
              <w:right w:val="single" w:sz="4" w:space="0" w:color="auto"/>
            </w:tcBorders>
            <w:vAlign w:val="center"/>
            <w:hideMark/>
          </w:tcPr>
          <w:p w14:paraId="0311A06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5644866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vAlign w:val="center"/>
            <w:hideMark/>
          </w:tcPr>
          <w:p w14:paraId="1DE62E7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22005,00</w:t>
            </w:r>
          </w:p>
        </w:tc>
        <w:tc>
          <w:tcPr>
            <w:tcW w:w="1700" w:type="dxa"/>
            <w:tcBorders>
              <w:top w:val="nil"/>
              <w:left w:val="nil"/>
              <w:bottom w:val="single" w:sz="4" w:space="0" w:color="auto"/>
              <w:right w:val="single" w:sz="4" w:space="0" w:color="auto"/>
            </w:tcBorders>
            <w:vAlign w:val="center"/>
            <w:hideMark/>
          </w:tcPr>
          <w:p w14:paraId="22904E9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23100,10</w:t>
            </w:r>
          </w:p>
        </w:tc>
        <w:tc>
          <w:tcPr>
            <w:tcW w:w="1600" w:type="dxa"/>
            <w:tcBorders>
              <w:top w:val="nil"/>
              <w:left w:val="nil"/>
              <w:bottom w:val="single" w:sz="4" w:space="0" w:color="auto"/>
              <w:right w:val="single" w:sz="4" w:space="0" w:color="auto"/>
            </w:tcBorders>
            <w:vAlign w:val="center"/>
            <w:hideMark/>
          </w:tcPr>
          <w:p w14:paraId="1522B5E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24235,10</w:t>
            </w:r>
          </w:p>
        </w:tc>
        <w:tc>
          <w:tcPr>
            <w:tcW w:w="1660" w:type="dxa"/>
            <w:vMerge w:val="restart"/>
            <w:tcBorders>
              <w:top w:val="nil"/>
              <w:left w:val="single" w:sz="4" w:space="0" w:color="auto"/>
              <w:bottom w:val="single" w:sz="4" w:space="0" w:color="auto"/>
              <w:right w:val="single" w:sz="4" w:space="0" w:color="auto"/>
            </w:tcBorders>
            <w:noWrap/>
            <w:vAlign w:val="center"/>
            <w:hideMark/>
          </w:tcPr>
          <w:p w14:paraId="6FA9B66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w:t>
            </w:r>
          </w:p>
        </w:tc>
      </w:tr>
      <w:tr w:rsidR="00B94C46" w:rsidRPr="00B94C46" w14:paraId="05002DD1"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769B01E8"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3A52B4D"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627AF2E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21C652A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505DA15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33045EA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49B0F04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3FEE76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FD3182C"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72EA64C5"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528BC19"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26C4DF8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Ленинградской области</w:t>
            </w:r>
          </w:p>
        </w:tc>
        <w:tc>
          <w:tcPr>
            <w:tcW w:w="0" w:type="auto"/>
            <w:vMerge/>
            <w:tcBorders>
              <w:top w:val="nil"/>
              <w:left w:val="single" w:sz="4" w:space="0" w:color="auto"/>
              <w:bottom w:val="single" w:sz="4" w:space="0" w:color="auto"/>
              <w:right w:val="single" w:sz="4" w:space="0" w:color="auto"/>
            </w:tcBorders>
            <w:vAlign w:val="center"/>
            <w:hideMark/>
          </w:tcPr>
          <w:p w14:paraId="69C00CB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07B4BE0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3BEB859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557194C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0166623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B17DB01"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7053264D"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0F146DE"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033885E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2A75747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7701BDA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18D5273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444DBBA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524AD4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A97CF27"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7D396BFC"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EF08C59"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0D44F81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29EE685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3A24BCB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22005,00</w:t>
            </w:r>
          </w:p>
        </w:tc>
        <w:tc>
          <w:tcPr>
            <w:tcW w:w="1700" w:type="dxa"/>
            <w:tcBorders>
              <w:top w:val="nil"/>
              <w:left w:val="nil"/>
              <w:bottom w:val="single" w:sz="4" w:space="0" w:color="auto"/>
              <w:right w:val="single" w:sz="4" w:space="0" w:color="auto"/>
            </w:tcBorders>
            <w:vAlign w:val="center"/>
            <w:hideMark/>
          </w:tcPr>
          <w:p w14:paraId="2E68E21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23100,10</w:t>
            </w:r>
          </w:p>
        </w:tc>
        <w:tc>
          <w:tcPr>
            <w:tcW w:w="1600" w:type="dxa"/>
            <w:tcBorders>
              <w:top w:val="nil"/>
              <w:left w:val="nil"/>
              <w:bottom w:val="single" w:sz="4" w:space="0" w:color="auto"/>
              <w:right w:val="single" w:sz="4" w:space="0" w:color="auto"/>
            </w:tcBorders>
            <w:vAlign w:val="center"/>
            <w:hideMark/>
          </w:tcPr>
          <w:p w14:paraId="08B77BB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24235,10</w:t>
            </w:r>
          </w:p>
        </w:tc>
        <w:tc>
          <w:tcPr>
            <w:tcW w:w="0" w:type="auto"/>
            <w:vMerge/>
            <w:tcBorders>
              <w:top w:val="nil"/>
              <w:left w:val="single" w:sz="4" w:space="0" w:color="auto"/>
              <w:bottom w:val="single" w:sz="4" w:space="0" w:color="auto"/>
              <w:right w:val="single" w:sz="4" w:space="0" w:color="auto"/>
            </w:tcBorders>
            <w:vAlign w:val="center"/>
            <w:hideMark/>
          </w:tcPr>
          <w:p w14:paraId="02127ED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5F5F0E9" w14:textId="77777777" w:rsidTr="00B94C46">
        <w:trPr>
          <w:trHeight w:val="300"/>
        </w:trPr>
        <w:tc>
          <w:tcPr>
            <w:tcW w:w="960" w:type="dxa"/>
            <w:vMerge w:val="restart"/>
            <w:tcBorders>
              <w:top w:val="nil"/>
              <w:left w:val="single" w:sz="4" w:space="0" w:color="auto"/>
              <w:bottom w:val="single" w:sz="4" w:space="0" w:color="auto"/>
              <w:right w:val="single" w:sz="4" w:space="0" w:color="auto"/>
            </w:tcBorders>
            <w:noWrap/>
            <w:vAlign w:val="center"/>
            <w:hideMark/>
          </w:tcPr>
          <w:p w14:paraId="4CF2B9A0"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1.7.</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16C81149"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Строительство, реконструкция, модернизация объектов водоснабжения и  водоотведения по  концессионному соглашению</w:t>
            </w:r>
          </w:p>
        </w:tc>
        <w:tc>
          <w:tcPr>
            <w:tcW w:w="2180" w:type="dxa"/>
            <w:tcBorders>
              <w:top w:val="nil"/>
              <w:left w:val="nil"/>
              <w:bottom w:val="single" w:sz="4" w:space="0" w:color="auto"/>
              <w:right w:val="single" w:sz="4" w:space="0" w:color="auto"/>
            </w:tcBorders>
            <w:vAlign w:val="center"/>
            <w:hideMark/>
          </w:tcPr>
          <w:p w14:paraId="144BCF0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3B52DBA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2025-2027</w:t>
            </w:r>
          </w:p>
        </w:tc>
        <w:tc>
          <w:tcPr>
            <w:tcW w:w="1660" w:type="dxa"/>
            <w:tcBorders>
              <w:top w:val="nil"/>
              <w:left w:val="nil"/>
              <w:bottom w:val="single" w:sz="4" w:space="0" w:color="auto"/>
              <w:right w:val="single" w:sz="4" w:space="0" w:color="auto"/>
            </w:tcBorders>
            <w:noWrap/>
            <w:vAlign w:val="center"/>
            <w:hideMark/>
          </w:tcPr>
          <w:p w14:paraId="74C226E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82112,20</w:t>
            </w:r>
          </w:p>
        </w:tc>
        <w:tc>
          <w:tcPr>
            <w:tcW w:w="1700" w:type="dxa"/>
            <w:tcBorders>
              <w:top w:val="nil"/>
              <w:left w:val="nil"/>
              <w:bottom w:val="single" w:sz="4" w:space="0" w:color="auto"/>
              <w:right w:val="single" w:sz="4" w:space="0" w:color="auto"/>
            </w:tcBorders>
            <w:noWrap/>
            <w:vAlign w:val="center"/>
            <w:hideMark/>
          </w:tcPr>
          <w:p w14:paraId="575C634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80193,70</w:t>
            </w:r>
          </w:p>
        </w:tc>
        <w:tc>
          <w:tcPr>
            <w:tcW w:w="1600" w:type="dxa"/>
            <w:tcBorders>
              <w:top w:val="nil"/>
              <w:left w:val="nil"/>
              <w:bottom w:val="single" w:sz="4" w:space="0" w:color="auto"/>
              <w:right w:val="single" w:sz="4" w:space="0" w:color="auto"/>
            </w:tcBorders>
            <w:noWrap/>
            <w:vAlign w:val="center"/>
            <w:hideMark/>
          </w:tcPr>
          <w:p w14:paraId="0E5AA87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103410,30</w:t>
            </w:r>
          </w:p>
        </w:tc>
        <w:tc>
          <w:tcPr>
            <w:tcW w:w="1660" w:type="dxa"/>
            <w:vMerge w:val="restart"/>
            <w:tcBorders>
              <w:top w:val="nil"/>
              <w:left w:val="single" w:sz="4" w:space="0" w:color="auto"/>
              <w:bottom w:val="single" w:sz="4" w:space="0" w:color="auto"/>
              <w:right w:val="single" w:sz="4" w:space="0" w:color="auto"/>
            </w:tcBorders>
            <w:noWrap/>
            <w:vAlign w:val="center"/>
            <w:hideMark/>
          </w:tcPr>
          <w:p w14:paraId="46FCA94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w:t>
            </w:r>
          </w:p>
        </w:tc>
      </w:tr>
      <w:tr w:rsidR="00B94C46" w:rsidRPr="00B94C46" w14:paraId="3553748A"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272813BB"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789B4CA"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08E98AA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02788694"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1660" w:type="dxa"/>
            <w:tcBorders>
              <w:top w:val="nil"/>
              <w:left w:val="nil"/>
              <w:bottom w:val="single" w:sz="4" w:space="0" w:color="auto"/>
              <w:right w:val="single" w:sz="4" w:space="0" w:color="auto"/>
            </w:tcBorders>
            <w:noWrap/>
            <w:vAlign w:val="center"/>
            <w:hideMark/>
          </w:tcPr>
          <w:p w14:paraId="64CF9CC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0BBF57C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4697BFC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6A4A4C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4456A25"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DAA95B7"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43E8789"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1DE28ED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Ленинградской области</w:t>
            </w:r>
          </w:p>
        </w:tc>
        <w:tc>
          <w:tcPr>
            <w:tcW w:w="0" w:type="auto"/>
            <w:vMerge/>
            <w:tcBorders>
              <w:top w:val="nil"/>
              <w:left w:val="single" w:sz="4" w:space="0" w:color="auto"/>
              <w:bottom w:val="single" w:sz="4" w:space="0" w:color="auto"/>
              <w:right w:val="single" w:sz="4" w:space="0" w:color="auto"/>
            </w:tcBorders>
            <w:vAlign w:val="center"/>
            <w:hideMark/>
          </w:tcPr>
          <w:p w14:paraId="178F133F"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1660" w:type="dxa"/>
            <w:tcBorders>
              <w:top w:val="nil"/>
              <w:left w:val="nil"/>
              <w:bottom w:val="single" w:sz="4" w:space="0" w:color="auto"/>
              <w:right w:val="single" w:sz="4" w:space="0" w:color="auto"/>
            </w:tcBorders>
            <w:noWrap/>
            <w:vAlign w:val="center"/>
            <w:hideMark/>
          </w:tcPr>
          <w:p w14:paraId="66E2076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0842675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768235A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C5281A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500BA9C"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7605CC01"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77035E7"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06D0BC5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10D6B5F2"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1660" w:type="dxa"/>
            <w:tcBorders>
              <w:top w:val="nil"/>
              <w:left w:val="nil"/>
              <w:bottom w:val="single" w:sz="4" w:space="0" w:color="auto"/>
              <w:right w:val="single" w:sz="4" w:space="0" w:color="auto"/>
            </w:tcBorders>
            <w:noWrap/>
            <w:vAlign w:val="center"/>
            <w:hideMark/>
          </w:tcPr>
          <w:p w14:paraId="180EB1F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06CD712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600" w:type="dxa"/>
            <w:tcBorders>
              <w:top w:val="nil"/>
              <w:left w:val="nil"/>
              <w:bottom w:val="single" w:sz="4" w:space="0" w:color="auto"/>
              <w:right w:val="single" w:sz="4" w:space="0" w:color="auto"/>
            </w:tcBorders>
            <w:noWrap/>
            <w:vAlign w:val="center"/>
            <w:hideMark/>
          </w:tcPr>
          <w:p w14:paraId="127994C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D4E041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09E1638"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58039FA1"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E0FBCBB"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5CC8123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026FE8B5"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1660" w:type="dxa"/>
            <w:tcBorders>
              <w:top w:val="nil"/>
              <w:left w:val="nil"/>
              <w:bottom w:val="single" w:sz="4" w:space="0" w:color="auto"/>
              <w:right w:val="single" w:sz="4" w:space="0" w:color="auto"/>
            </w:tcBorders>
            <w:noWrap/>
            <w:vAlign w:val="center"/>
            <w:hideMark/>
          </w:tcPr>
          <w:p w14:paraId="1A3F0C9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82112,20</w:t>
            </w:r>
          </w:p>
        </w:tc>
        <w:tc>
          <w:tcPr>
            <w:tcW w:w="1700" w:type="dxa"/>
            <w:tcBorders>
              <w:top w:val="nil"/>
              <w:left w:val="nil"/>
              <w:bottom w:val="single" w:sz="4" w:space="0" w:color="auto"/>
              <w:right w:val="single" w:sz="4" w:space="0" w:color="auto"/>
            </w:tcBorders>
            <w:noWrap/>
            <w:vAlign w:val="center"/>
            <w:hideMark/>
          </w:tcPr>
          <w:p w14:paraId="7FD3F15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80193,70</w:t>
            </w:r>
          </w:p>
        </w:tc>
        <w:tc>
          <w:tcPr>
            <w:tcW w:w="1600" w:type="dxa"/>
            <w:tcBorders>
              <w:top w:val="nil"/>
              <w:left w:val="nil"/>
              <w:bottom w:val="single" w:sz="4" w:space="0" w:color="auto"/>
              <w:right w:val="single" w:sz="4" w:space="0" w:color="auto"/>
            </w:tcBorders>
            <w:noWrap/>
            <w:vAlign w:val="center"/>
            <w:hideMark/>
          </w:tcPr>
          <w:p w14:paraId="00DDEB8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103410,30</w:t>
            </w:r>
          </w:p>
        </w:tc>
        <w:tc>
          <w:tcPr>
            <w:tcW w:w="0" w:type="auto"/>
            <w:vMerge/>
            <w:tcBorders>
              <w:top w:val="nil"/>
              <w:left w:val="single" w:sz="4" w:space="0" w:color="auto"/>
              <w:bottom w:val="single" w:sz="4" w:space="0" w:color="auto"/>
              <w:right w:val="single" w:sz="4" w:space="0" w:color="auto"/>
            </w:tcBorders>
            <w:vAlign w:val="center"/>
            <w:hideMark/>
          </w:tcPr>
          <w:p w14:paraId="5CA13C9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58A1912"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3BC72B79"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1.8</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62DBA595"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Актуализация схем теплоснабжения</w:t>
            </w:r>
          </w:p>
        </w:tc>
        <w:tc>
          <w:tcPr>
            <w:tcW w:w="2180" w:type="dxa"/>
            <w:tcBorders>
              <w:top w:val="nil"/>
              <w:left w:val="nil"/>
              <w:bottom w:val="single" w:sz="4" w:space="0" w:color="auto"/>
              <w:right w:val="single" w:sz="4" w:space="0" w:color="auto"/>
            </w:tcBorders>
            <w:vAlign w:val="center"/>
            <w:hideMark/>
          </w:tcPr>
          <w:p w14:paraId="1F6C432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1759434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2025-2027</w:t>
            </w:r>
          </w:p>
        </w:tc>
        <w:tc>
          <w:tcPr>
            <w:tcW w:w="1660" w:type="dxa"/>
            <w:tcBorders>
              <w:top w:val="nil"/>
              <w:left w:val="nil"/>
              <w:bottom w:val="single" w:sz="4" w:space="0" w:color="auto"/>
              <w:right w:val="single" w:sz="4" w:space="0" w:color="auto"/>
            </w:tcBorders>
            <w:noWrap/>
            <w:vAlign w:val="center"/>
            <w:hideMark/>
          </w:tcPr>
          <w:p w14:paraId="5677BEC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4500,00</w:t>
            </w:r>
          </w:p>
        </w:tc>
        <w:tc>
          <w:tcPr>
            <w:tcW w:w="1700" w:type="dxa"/>
            <w:tcBorders>
              <w:top w:val="nil"/>
              <w:left w:val="nil"/>
              <w:bottom w:val="single" w:sz="4" w:space="0" w:color="auto"/>
              <w:right w:val="single" w:sz="4" w:space="0" w:color="auto"/>
            </w:tcBorders>
            <w:noWrap/>
            <w:vAlign w:val="center"/>
            <w:hideMark/>
          </w:tcPr>
          <w:p w14:paraId="4ADEE86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4500,00</w:t>
            </w:r>
          </w:p>
        </w:tc>
        <w:tc>
          <w:tcPr>
            <w:tcW w:w="1600" w:type="dxa"/>
            <w:tcBorders>
              <w:top w:val="nil"/>
              <w:left w:val="nil"/>
              <w:bottom w:val="single" w:sz="4" w:space="0" w:color="auto"/>
              <w:right w:val="single" w:sz="4" w:space="0" w:color="auto"/>
            </w:tcBorders>
            <w:noWrap/>
            <w:vAlign w:val="center"/>
            <w:hideMark/>
          </w:tcPr>
          <w:p w14:paraId="6485B66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4500,00</w:t>
            </w:r>
          </w:p>
        </w:tc>
        <w:tc>
          <w:tcPr>
            <w:tcW w:w="1660" w:type="dxa"/>
            <w:vMerge w:val="restart"/>
            <w:tcBorders>
              <w:top w:val="nil"/>
              <w:left w:val="single" w:sz="4" w:space="0" w:color="auto"/>
              <w:bottom w:val="single" w:sz="4" w:space="0" w:color="auto"/>
              <w:right w:val="single" w:sz="4" w:space="0" w:color="auto"/>
            </w:tcBorders>
            <w:noWrap/>
            <w:vAlign w:val="center"/>
            <w:hideMark/>
          </w:tcPr>
          <w:p w14:paraId="78B2FC6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w:t>
            </w:r>
          </w:p>
        </w:tc>
      </w:tr>
      <w:tr w:rsidR="00B94C46" w:rsidRPr="00B94C46" w14:paraId="08D77C96"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1DF0819C"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EA90EBF"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26A77D6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02825487"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1660" w:type="dxa"/>
            <w:tcBorders>
              <w:top w:val="nil"/>
              <w:left w:val="nil"/>
              <w:bottom w:val="single" w:sz="4" w:space="0" w:color="auto"/>
              <w:right w:val="single" w:sz="4" w:space="0" w:color="auto"/>
            </w:tcBorders>
            <w:noWrap/>
            <w:vAlign w:val="center"/>
            <w:hideMark/>
          </w:tcPr>
          <w:p w14:paraId="5CF1616F"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3333C77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noWrap/>
            <w:vAlign w:val="center"/>
            <w:hideMark/>
          </w:tcPr>
          <w:p w14:paraId="6478703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B766A4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C74E0FA"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4DD33DDD"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BF92A0B"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60CEAAE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Ленинградской области</w:t>
            </w:r>
          </w:p>
        </w:tc>
        <w:tc>
          <w:tcPr>
            <w:tcW w:w="0" w:type="auto"/>
            <w:vMerge/>
            <w:tcBorders>
              <w:top w:val="nil"/>
              <w:left w:val="single" w:sz="4" w:space="0" w:color="auto"/>
              <w:bottom w:val="single" w:sz="4" w:space="0" w:color="auto"/>
              <w:right w:val="single" w:sz="4" w:space="0" w:color="auto"/>
            </w:tcBorders>
            <w:vAlign w:val="center"/>
            <w:hideMark/>
          </w:tcPr>
          <w:p w14:paraId="737F67FC"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1660" w:type="dxa"/>
            <w:tcBorders>
              <w:top w:val="nil"/>
              <w:left w:val="nil"/>
              <w:bottom w:val="single" w:sz="4" w:space="0" w:color="auto"/>
              <w:right w:val="single" w:sz="4" w:space="0" w:color="auto"/>
            </w:tcBorders>
            <w:noWrap/>
            <w:vAlign w:val="center"/>
            <w:hideMark/>
          </w:tcPr>
          <w:p w14:paraId="79C5295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1BD056D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noWrap/>
            <w:vAlign w:val="center"/>
            <w:hideMark/>
          </w:tcPr>
          <w:p w14:paraId="229F197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C9FE08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7DABBF0"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1AE79311"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101A826"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779CA3C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4F42F6CF"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1660" w:type="dxa"/>
            <w:tcBorders>
              <w:top w:val="nil"/>
              <w:left w:val="nil"/>
              <w:bottom w:val="single" w:sz="4" w:space="0" w:color="auto"/>
              <w:right w:val="single" w:sz="4" w:space="0" w:color="auto"/>
            </w:tcBorders>
            <w:noWrap/>
            <w:vAlign w:val="center"/>
            <w:hideMark/>
          </w:tcPr>
          <w:p w14:paraId="570338F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noWrap/>
            <w:vAlign w:val="center"/>
            <w:hideMark/>
          </w:tcPr>
          <w:p w14:paraId="31AE414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noWrap/>
            <w:vAlign w:val="center"/>
            <w:hideMark/>
          </w:tcPr>
          <w:p w14:paraId="050B85A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61251D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FF82BE5"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0D68B251"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48D95E3"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46BBCB6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Гатчинского муниципального округа </w:t>
            </w:r>
          </w:p>
        </w:tc>
        <w:tc>
          <w:tcPr>
            <w:tcW w:w="0" w:type="auto"/>
            <w:vMerge/>
            <w:tcBorders>
              <w:top w:val="nil"/>
              <w:left w:val="single" w:sz="4" w:space="0" w:color="auto"/>
              <w:bottom w:val="single" w:sz="4" w:space="0" w:color="auto"/>
              <w:right w:val="single" w:sz="4" w:space="0" w:color="auto"/>
            </w:tcBorders>
            <w:vAlign w:val="center"/>
            <w:hideMark/>
          </w:tcPr>
          <w:p w14:paraId="2D761EA2"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1660" w:type="dxa"/>
            <w:tcBorders>
              <w:top w:val="nil"/>
              <w:left w:val="nil"/>
              <w:bottom w:val="single" w:sz="4" w:space="0" w:color="auto"/>
              <w:right w:val="single" w:sz="4" w:space="0" w:color="auto"/>
            </w:tcBorders>
            <w:noWrap/>
            <w:vAlign w:val="center"/>
            <w:hideMark/>
          </w:tcPr>
          <w:p w14:paraId="2781F0E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4500,00</w:t>
            </w:r>
          </w:p>
        </w:tc>
        <w:tc>
          <w:tcPr>
            <w:tcW w:w="1700" w:type="dxa"/>
            <w:tcBorders>
              <w:top w:val="nil"/>
              <w:left w:val="nil"/>
              <w:bottom w:val="single" w:sz="4" w:space="0" w:color="auto"/>
              <w:right w:val="single" w:sz="4" w:space="0" w:color="auto"/>
            </w:tcBorders>
            <w:noWrap/>
            <w:vAlign w:val="center"/>
            <w:hideMark/>
          </w:tcPr>
          <w:p w14:paraId="3F030B9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4500,00</w:t>
            </w:r>
          </w:p>
        </w:tc>
        <w:tc>
          <w:tcPr>
            <w:tcW w:w="1600" w:type="dxa"/>
            <w:tcBorders>
              <w:top w:val="nil"/>
              <w:left w:val="nil"/>
              <w:bottom w:val="single" w:sz="4" w:space="0" w:color="auto"/>
              <w:right w:val="single" w:sz="4" w:space="0" w:color="auto"/>
            </w:tcBorders>
            <w:noWrap/>
            <w:vAlign w:val="center"/>
            <w:hideMark/>
          </w:tcPr>
          <w:p w14:paraId="72E11CA9"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4500,00</w:t>
            </w:r>
          </w:p>
        </w:tc>
        <w:tc>
          <w:tcPr>
            <w:tcW w:w="0" w:type="auto"/>
            <w:vMerge/>
            <w:tcBorders>
              <w:top w:val="nil"/>
              <w:left w:val="single" w:sz="4" w:space="0" w:color="auto"/>
              <w:bottom w:val="single" w:sz="4" w:space="0" w:color="auto"/>
              <w:right w:val="single" w:sz="4" w:space="0" w:color="auto"/>
            </w:tcBorders>
            <w:vAlign w:val="center"/>
            <w:hideMark/>
          </w:tcPr>
          <w:p w14:paraId="41157A0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76EED9C"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1EB8F4F7"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2</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389A7C7A"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 xml:space="preserve"> Комплекс процессных мероприятий "Энергосбережение и повышение энергетической эффективности" </w:t>
            </w:r>
          </w:p>
        </w:tc>
        <w:tc>
          <w:tcPr>
            <w:tcW w:w="2180" w:type="dxa"/>
            <w:tcBorders>
              <w:top w:val="nil"/>
              <w:left w:val="nil"/>
              <w:bottom w:val="single" w:sz="4" w:space="0" w:color="auto"/>
              <w:right w:val="single" w:sz="4" w:space="0" w:color="auto"/>
            </w:tcBorders>
            <w:vAlign w:val="center"/>
            <w:hideMark/>
          </w:tcPr>
          <w:p w14:paraId="19A61882"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1406F1F2"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2025-2027</w:t>
            </w:r>
          </w:p>
        </w:tc>
        <w:tc>
          <w:tcPr>
            <w:tcW w:w="1660" w:type="dxa"/>
            <w:tcBorders>
              <w:top w:val="nil"/>
              <w:left w:val="nil"/>
              <w:bottom w:val="single" w:sz="4" w:space="0" w:color="auto"/>
              <w:right w:val="single" w:sz="4" w:space="0" w:color="auto"/>
            </w:tcBorders>
            <w:vAlign w:val="center"/>
            <w:hideMark/>
          </w:tcPr>
          <w:p w14:paraId="697C85A9"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16500,00</w:t>
            </w:r>
          </w:p>
        </w:tc>
        <w:tc>
          <w:tcPr>
            <w:tcW w:w="1700" w:type="dxa"/>
            <w:tcBorders>
              <w:top w:val="nil"/>
              <w:left w:val="nil"/>
              <w:bottom w:val="single" w:sz="4" w:space="0" w:color="auto"/>
              <w:right w:val="single" w:sz="4" w:space="0" w:color="auto"/>
            </w:tcBorders>
            <w:vAlign w:val="center"/>
            <w:hideMark/>
          </w:tcPr>
          <w:p w14:paraId="69209FCD"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5000,00</w:t>
            </w:r>
          </w:p>
        </w:tc>
        <w:tc>
          <w:tcPr>
            <w:tcW w:w="1600" w:type="dxa"/>
            <w:tcBorders>
              <w:top w:val="nil"/>
              <w:left w:val="nil"/>
              <w:bottom w:val="single" w:sz="4" w:space="0" w:color="auto"/>
              <w:right w:val="single" w:sz="4" w:space="0" w:color="auto"/>
            </w:tcBorders>
            <w:vAlign w:val="center"/>
            <w:hideMark/>
          </w:tcPr>
          <w:p w14:paraId="239F5B88"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5000,00</w:t>
            </w:r>
          </w:p>
        </w:tc>
        <w:tc>
          <w:tcPr>
            <w:tcW w:w="1660" w:type="dxa"/>
            <w:vMerge w:val="restart"/>
            <w:tcBorders>
              <w:top w:val="nil"/>
              <w:left w:val="single" w:sz="4" w:space="0" w:color="auto"/>
              <w:bottom w:val="single" w:sz="4" w:space="0" w:color="auto"/>
              <w:right w:val="single" w:sz="4" w:space="0" w:color="auto"/>
            </w:tcBorders>
            <w:vAlign w:val="center"/>
            <w:hideMark/>
          </w:tcPr>
          <w:p w14:paraId="33874500" w14:textId="77777777" w:rsidR="00B94C46" w:rsidRPr="00B94C46" w:rsidRDefault="00B94C46" w:rsidP="00B94C46">
            <w:pPr>
              <w:spacing w:after="0" w:line="256" w:lineRule="auto"/>
              <w:jc w:val="center"/>
              <w:rPr>
                <w:rFonts w:ascii="Times New Roman" w:eastAsia="Times New Roman" w:hAnsi="Times New Roman" w:cs="Times New Roman"/>
                <w:b/>
                <w:bCs/>
                <w:color w:val="000000"/>
                <w:sz w:val="20"/>
                <w:szCs w:val="20"/>
              </w:rPr>
            </w:pPr>
            <w:r w:rsidRPr="00B94C46">
              <w:rPr>
                <w:rFonts w:ascii="Times New Roman" w:eastAsia="Times New Roman" w:hAnsi="Times New Roman" w:cs="Times New Roman"/>
                <w:b/>
                <w:bCs/>
                <w:color w:val="000000"/>
                <w:sz w:val="20"/>
                <w:szCs w:val="20"/>
              </w:rPr>
              <w:t>Комитет образования и комитет по культуре и туризму</w:t>
            </w:r>
          </w:p>
        </w:tc>
      </w:tr>
      <w:tr w:rsidR="00B94C46" w:rsidRPr="00B94C46" w14:paraId="50F8353F"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259E66FF"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8E1F8A3"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200C614E"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15FDA9E2"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1660" w:type="dxa"/>
            <w:tcBorders>
              <w:top w:val="nil"/>
              <w:left w:val="nil"/>
              <w:bottom w:val="single" w:sz="4" w:space="0" w:color="auto"/>
              <w:right w:val="single" w:sz="4" w:space="0" w:color="auto"/>
            </w:tcBorders>
            <w:vAlign w:val="center"/>
            <w:hideMark/>
          </w:tcPr>
          <w:p w14:paraId="3F6AED96"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0,00</w:t>
            </w:r>
          </w:p>
        </w:tc>
        <w:tc>
          <w:tcPr>
            <w:tcW w:w="1700" w:type="dxa"/>
            <w:tcBorders>
              <w:top w:val="nil"/>
              <w:left w:val="nil"/>
              <w:bottom w:val="single" w:sz="4" w:space="0" w:color="auto"/>
              <w:right w:val="single" w:sz="4" w:space="0" w:color="auto"/>
            </w:tcBorders>
            <w:vAlign w:val="center"/>
            <w:hideMark/>
          </w:tcPr>
          <w:p w14:paraId="04296CF6"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0,00</w:t>
            </w:r>
          </w:p>
        </w:tc>
        <w:tc>
          <w:tcPr>
            <w:tcW w:w="1600" w:type="dxa"/>
            <w:tcBorders>
              <w:top w:val="nil"/>
              <w:left w:val="nil"/>
              <w:bottom w:val="single" w:sz="4" w:space="0" w:color="auto"/>
              <w:right w:val="single" w:sz="4" w:space="0" w:color="auto"/>
            </w:tcBorders>
            <w:vAlign w:val="center"/>
            <w:hideMark/>
          </w:tcPr>
          <w:p w14:paraId="4445C833"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41E1429"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r>
      <w:tr w:rsidR="00B94C46" w:rsidRPr="00B94C46" w14:paraId="2F7EC4E6"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D1F8F3F"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EC74A2B"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5E7504C6"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4A44FFC3"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1660" w:type="dxa"/>
            <w:tcBorders>
              <w:top w:val="nil"/>
              <w:left w:val="nil"/>
              <w:bottom w:val="single" w:sz="4" w:space="0" w:color="auto"/>
              <w:right w:val="single" w:sz="4" w:space="0" w:color="auto"/>
            </w:tcBorders>
            <w:vAlign w:val="center"/>
            <w:hideMark/>
          </w:tcPr>
          <w:p w14:paraId="5414C1E4"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0,00</w:t>
            </w:r>
          </w:p>
        </w:tc>
        <w:tc>
          <w:tcPr>
            <w:tcW w:w="1700" w:type="dxa"/>
            <w:tcBorders>
              <w:top w:val="nil"/>
              <w:left w:val="nil"/>
              <w:bottom w:val="single" w:sz="4" w:space="0" w:color="auto"/>
              <w:right w:val="single" w:sz="4" w:space="0" w:color="auto"/>
            </w:tcBorders>
            <w:vAlign w:val="center"/>
            <w:hideMark/>
          </w:tcPr>
          <w:p w14:paraId="3B5F30CE"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0,00</w:t>
            </w:r>
          </w:p>
        </w:tc>
        <w:tc>
          <w:tcPr>
            <w:tcW w:w="1600" w:type="dxa"/>
            <w:tcBorders>
              <w:top w:val="nil"/>
              <w:left w:val="nil"/>
              <w:bottom w:val="single" w:sz="4" w:space="0" w:color="auto"/>
              <w:right w:val="single" w:sz="4" w:space="0" w:color="auto"/>
            </w:tcBorders>
            <w:vAlign w:val="center"/>
            <w:hideMark/>
          </w:tcPr>
          <w:p w14:paraId="4DE014AB"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885C90D"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r>
      <w:tr w:rsidR="00B94C46" w:rsidRPr="00B94C46" w14:paraId="3C8E2BA5"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2D5488D8"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F127F6B"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23AEE126"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070027E7"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1660" w:type="dxa"/>
            <w:tcBorders>
              <w:top w:val="nil"/>
              <w:left w:val="nil"/>
              <w:bottom w:val="single" w:sz="4" w:space="0" w:color="auto"/>
              <w:right w:val="single" w:sz="4" w:space="0" w:color="auto"/>
            </w:tcBorders>
            <w:vAlign w:val="center"/>
            <w:hideMark/>
          </w:tcPr>
          <w:p w14:paraId="2C078C21"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0,00</w:t>
            </w:r>
          </w:p>
        </w:tc>
        <w:tc>
          <w:tcPr>
            <w:tcW w:w="1700" w:type="dxa"/>
            <w:tcBorders>
              <w:top w:val="nil"/>
              <w:left w:val="nil"/>
              <w:bottom w:val="single" w:sz="4" w:space="0" w:color="auto"/>
              <w:right w:val="single" w:sz="4" w:space="0" w:color="auto"/>
            </w:tcBorders>
            <w:vAlign w:val="center"/>
            <w:hideMark/>
          </w:tcPr>
          <w:p w14:paraId="3897A535"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0,00</w:t>
            </w:r>
          </w:p>
        </w:tc>
        <w:tc>
          <w:tcPr>
            <w:tcW w:w="1600" w:type="dxa"/>
            <w:tcBorders>
              <w:top w:val="nil"/>
              <w:left w:val="nil"/>
              <w:bottom w:val="single" w:sz="4" w:space="0" w:color="auto"/>
              <w:right w:val="single" w:sz="4" w:space="0" w:color="auto"/>
            </w:tcBorders>
            <w:vAlign w:val="center"/>
            <w:hideMark/>
          </w:tcPr>
          <w:p w14:paraId="2CA9A637"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035A5C28"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r>
      <w:tr w:rsidR="00B94C46" w:rsidRPr="00B94C46" w14:paraId="5D2D8A2D"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352D2CDD"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11EDE8C"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384C668B"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auto"/>
              <w:right w:val="single" w:sz="4" w:space="0" w:color="auto"/>
            </w:tcBorders>
            <w:vAlign w:val="center"/>
            <w:hideMark/>
          </w:tcPr>
          <w:p w14:paraId="6606B97C"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c>
          <w:tcPr>
            <w:tcW w:w="1660" w:type="dxa"/>
            <w:tcBorders>
              <w:top w:val="nil"/>
              <w:left w:val="nil"/>
              <w:bottom w:val="single" w:sz="4" w:space="0" w:color="auto"/>
              <w:right w:val="single" w:sz="4" w:space="0" w:color="auto"/>
            </w:tcBorders>
            <w:vAlign w:val="center"/>
            <w:hideMark/>
          </w:tcPr>
          <w:p w14:paraId="2B06C5D4"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16500,00</w:t>
            </w:r>
          </w:p>
        </w:tc>
        <w:tc>
          <w:tcPr>
            <w:tcW w:w="1700" w:type="dxa"/>
            <w:tcBorders>
              <w:top w:val="nil"/>
              <w:left w:val="nil"/>
              <w:bottom w:val="single" w:sz="4" w:space="0" w:color="auto"/>
              <w:right w:val="single" w:sz="4" w:space="0" w:color="auto"/>
            </w:tcBorders>
            <w:vAlign w:val="center"/>
            <w:hideMark/>
          </w:tcPr>
          <w:p w14:paraId="3DE0328D"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5000,00</w:t>
            </w:r>
          </w:p>
        </w:tc>
        <w:tc>
          <w:tcPr>
            <w:tcW w:w="1600" w:type="dxa"/>
            <w:tcBorders>
              <w:top w:val="nil"/>
              <w:left w:val="nil"/>
              <w:bottom w:val="single" w:sz="4" w:space="0" w:color="auto"/>
              <w:right w:val="single" w:sz="4" w:space="0" w:color="auto"/>
            </w:tcBorders>
            <w:vAlign w:val="center"/>
            <w:hideMark/>
          </w:tcPr>
          <w:p w14:paraId="5D003193"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5000,00</w:t>
            </w:r>
          </w:p>
        </w:tc>
        <w:tc>
          <w:tcPr>
            <w:tcW w:w="0" w:type="auto"/>
            <w:vMerge/>
            <w:tcBorders>
              <w:top w:val="nil"/>
              <w:left w:val="single" w:sz="4" w:space="0" w:color="auto"/>
              <w:bottom w:val="single" w:sz="4" w:space="0" w:color="auto"/>
              <w:right w:val="single" w:sz="4" w:space="0" w:color="auto"/>
            </w:tcBorders>
            <w:vAlign w:val="center"/>
            <w:hideMark/>
          </w:tcPr>
          <w:p w14:paraId="6B7AB2E2" w14:textId="77777777" w:rsidR="00B94C46" w:rsidRPr="00B94C46" w:rsidRDefault="00B94C46" w:rsidP="00B94C46">
            <w:pPr>
              <w:spacing w:after="0" w:line="256" w:lineRule="auto"/>
              <w:rPr>
                <w:rFonts w:ascii="Times New Roman" w:eastAsia="Times New Roman" w:hAnsi="Times New Roman" w:cs="Times New Roman"/>
                <w:b/>
                <w:bCs/>
                <w:color w:val="000000"/>
                <w:sz w:val="20"/>
                <w:szCs w:val="20"/>
              </w:rPr>
            </w:pPr>
          </w:p>
        </w:tc>
      </w:tr>
      <w:tr w:rsidR="00B94C46" w:rsidRPr="00B94C46" w14:paraId="2A992AA6"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371AC6C7"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2.1.</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19487F63"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 xml:space="preserve"> Проведение мероприятий по энергосбережению и повышению энергетической эффективности в учреждениях бюджетной сферы </w:t>
            </w:r>
          </w:p>
        </w:tc>
        <w:tc>
          <w:tcPr>
            <w:tcW w:w="2180" w:type="dxa"/>
            <w:tcBorders>
              <w:top w:val="nil"/>
              <w:left w:val="nil"/>
              <w:bottom w:val="single" w:sz="4" w:space="0" w:color="auto"/>
              <w:right w:val="single" w:sz="4" w:space="0" w:color="auto"/>
            </w:tcBorders>
            <w:vAlign w:val="center"/>
            <w:hideMark/>
          </w:tcPr>
          <w:p w14:paraId="0D4BAA3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2ACD009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vAlign w:val="center"/>
            <w:hideMark/>
          </w:tcPr>
          <w:p w14:paraId="159CF5E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16500,00</w:t>
            </w:r>
          </w:p>
        </w:tc>
        <w:tc>
          <w:tcPr>
            <w:tcW w:w="1700" w:type="dxa"/>
            <w:tcBorders>
              <w:top w:val="nil"/>
              <w:left w:val="nil"/>
              <w:bottom w:val="single" w:sz="4" w:space="0" w:color="auto"/>
              <w:right w:val="single" w:sz="4" w:space="0" w:color="auto"/>
            </w:tcBorders>
            <w:vAlign w:val="center"/>
            <w:hideMark/>
          </w:tcPr>
          <w:p w14:paraId="41917BB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5000,00</w:t>
            </w:r>
          </w:p>
        </w:tc>
        <w:tc>
          <w:tcPr>
            <w:tcW w:w="1600" w:type="dxa"/>
            <w:tcBorders>
              <w:top w:val="nil"/>
              <w:left w:val="nil"/>
              <w:bottom w:val="single" w:sz="4" w:space="0" w:color="auto"/>
              <w:right w:val="single" w:sz="4" w:space="0" w:color="auto"/>
            </w:tcBorders>
            <w:vAlign w:val="center"/>
            <w:hideMark/>
          </w:tcPr>
          <w:p w14:paraId="054450E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5000,00</w:t>
            </w:r>
          </w:p>
        </w:tc>
        <w:tc>
          <w:tcPr>
            <w:tcW w:w="1660" w:type="dxa"/>
            <w:vMerge w:val="restart"/>
            <w:tcBorders>
              <w:top w:val="nil"/>
              <w:left w:val="single" w:sz="4" w:space="0" w:color="auto"/>
              <w:bottom w:val="single" w:sz="4" w:space="0" w:color="auto"/>
              <w:right w:val="single" w:sz="4" w:space="0" w:color="auto"/>
            </w:tcBorders>
            <w:vAlign w:val="center"/>
            <w:hideMark/>
          </w:tcPr>
          <w:p w14:paraId="28DFBE6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образования и комитет по культуре и туризму</w:t>
            </w:r>
          </w:p>
        </w:tc>
      </w:tr>
      <w:tr w:rsidR="00B94C46" w:rsidRPr="00B94C46" w14:paraId="16D4E7E8"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105EDFB"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B87A18E"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4D4DA99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376FDA0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590B0B2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17B829F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0F2DDAA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D2A9CF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EF51999"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00D1750B"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E83DE97"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23FF3E8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120E367B"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464CCF1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0BB0BCD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1649024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09EA5CC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54AF911"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1BE3F959"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3E17B10"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4C3AE35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0A3041D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785BC38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73680E3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79F74D6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1F60F2A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E15853B"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0841E4AF"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2EEC971"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7DB2D2E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auto"/>
              <w:right w:val="single" w:sz="4" w:space="0" w:color="auto"/>
            </w:tcBorders>
            <w:vAlign w:val="center"/>
            <w:hideMark/>
          </w:tcPr>
          <w:p w14:paraId="50520CD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76C33FA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16500,00</w:t>
            </w:r>
          </w:p>
        </w:tc>
        <w:tc>
          <w:tcPr>
            <w:tcW w:w="1700" w:type="dxa"/>
            <w:tcBorders>
              <w:top w:val="nil"/>
              <w:left w:val="nil"/>
              <w:bottom w:val="single" w:sz="4" w:space="0" w:color="auto"/>
              <w:right w:val="single" w:sz="4" w:space="0" w:color="auto"/>
            </w:tcBorders>
            <w:vAlign w:val="center"/>
            <w:hideMark/>
          </w:tcPr>
          <w:p w14:paraId="3B6D3E8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5000,00</w:t>
            </w:r>
          </w:p>
        </w:tc>
        <w:tc>
          <w:tcPr>
            <w:tcW w:w="1600" w:type="dxa"/>
            <w:tcBorders>
              <w:top w:val="nil"/>
              <w:left w:val="nil"/>
              <w:bottom w:val="single" w:sz="4" w:space="0" w:color="auto"/>
              <w:right w:val="single" w:sz="4" w:space="0" w:color="auto"/>
            </w:tcBorders>
            <w:vAlign w:val="center"/>
            <w:hideMark/>
          </w:tcPr>
          <w:p w14:paraId="6903E97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5000,00</w:t>
            </w:r>
          </w:p>
        </w:tc>
        <w:tc>
          <w:tcPr>
            <w:tcW w:w="0" w:type="auto"/>
            <w:vMerge/>
            <w:tcBorders>
              <w:top w:val="nil"/>
              <w:left w:val="single" w:sz="4" w:space="0" w:color="auto"/>
              <w:bottom w:val="single" w:sz="4" w:space="0" w:color="auto"/>
              <w:right w:val="single" w:sz="4" w:space="0" w:color="auto"/>
            </w:tcBorders>
            <w:vAlign w:val="center"/>
            <w:hideMark/>
          </w:tcPr>
          <w:p w14:paraId="561FD40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D3A8417"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3AA4F1D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2.1.1.</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64DF856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 Дошкольное и общее образование </w:t>
            </w:r>
          </w:p>
        </w:tc>
        <w:tc>
          <w:tcPr>
            <w:tcW w:w="2180" w:type="dxa"/>
            <w:tcBorders>
              <w:top w:val="nil"/>
              <w:left w:val="nil"/>
              <w:bottom w:val="single" w:sz="4" w:space="0" w:color="auto"/>
              <w:right w:val="single" w:sz="4" w:space="0" w:color="auto"/>
            </w:tcBorders>
            <w:vAlign w:val="center"/>
            <w:hideMark/>
          </w:tcPr>
          <w:p w14:paraId="6E0E6DC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3A965A9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vAlign w:val="center"/>
            <w:hideMark/>
          </w:tcPr>
          <w:p w14:paraId="351D161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14500,00</w:t>
            </w:r>
          </w:p>
        </w:tc>
        <w:tc>
          <w:tcPr>
            <w:tcW w:w="1700" w:type="dxa"/>
            <w:tcBorders>
              <w:top w:val="nil"/>
              <w:left w:val="nil"/>
              <w:bottom w:val="single" w:sz="4" w:space="0" w:color="auto"/>
              <w:right w:val="single" w:sz="4" w:space="0" w:color="auto"/>
            </w:tcBorders>
            <w:vAlign w:val="center"/>
            <w:hideMark/>
          </w:tcPr>
          <w:p w14:paraId="37E61B2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3000,00</w:t>
            </w:r>
          </w:p>
        </w:tc>
        <w:tc>
          <w:tcPr>
            <w:tcW w:w="1600" w:type="dxa"/>
            <w:tcBorders>
              <w:top w:val="nil"/>
              <w:left w:val="nil"/>
              <w:bottom w:val="single" w:sz="4" w:space="0" w:color="auto"/>
              <w:right w:val="single" w:sz="4" w:space="0" w:color="auto"/>
            </w:tcBorders>
            <w:vAlign w:val="center"/>
            <w:hideMark/>
          </w:tcPr>
          <w:p w14:paraId="11AD292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3000,00</w:t>
            </w:r>
          </w:p>
        </w:tc>
        <w:tc>
          <w:tcPr>
            <w:tcW w:w="1660" w:type="dxa"/>
            <w:vMerge w:val="restart"/>
            <w:tcBorders>
              <w:top w:val="nil"/>
              <w:left w:val="single" w:sz="4" w:space="0" w:color="auto"/>
              <w:bottom w:val="single" w:sz="4" w:space="0" w:color="auto"/>
              <w:right w:val="single" w:sz="4" w:space="0" w:color="auto"/>
            </w:tcBorders>
            <w:vAlign w:val="center"/>
            <w:hideMark/>
          </w:tcPr>
          <w:p w14:paraId="3B105931"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 xml:space="preserve">Комитет образования </w:t>
            </w:r>
          </w:p>
        </w:tc>
      </w:tr>
      <w:tr w:rsidR="00B94C46" w:rsidRPr="00B94C46" w14:paraId="187E4A98"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48EA57A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131475B"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3A8B55E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0E6B9C0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514E280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3E61E90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4D34DD7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00214C7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563EB59"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40005DE5"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91EF6A2"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63E88C1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6B53A6D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0333BD4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72F1115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25338B4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5721A3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CA5FEBA"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2548807D"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975F600"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6D6B5FD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4B48FFB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4A87014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3849971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7A35A54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7121B1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484F023"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5729D00E"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A1F828C"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25E0306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auto"/>
              <w:right w:val="single" w:sz="4" w:space="0" w:color="auto"/>
            </w:tcBorders>
            <w:vAlign w:val="center"/>
            <w:hideMark/>
          </w:tcPr>
          <w:p w14:paraId="24AE409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4BF0411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14500,00</w:t>
            </w:r>
          </w:p>
        </w:tc>
        <w:tc>
          <w:tcPr>
            <w:tcW w:w="1700" w:type="dxa"/>
            <w:tcBorders>
              <w:top w:val="nil"/>
              <w:left w:val="nil"/>
              <w:bottom w:val="single" w:sz="4" w:space="0" w:color="auto"/>
              <w:right w:val="single" w:sz="4" w:space="0" w:color="auto"/>
            </w:tcBorders>
            <w:vAlign w:val="center"/>
            <w:hideMark/>
          </w:tcPr>
          <w:p w14:paraId="5AFDC23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3000,00</w:t>
            </w:r>
          </w:p>
        </w:tc>
        <w:tc>
          <w:tcPr>
            <w:tcW w:w="1600" w:type="dxa"/>
            <w:tcBorders>
              <w:top w:val="nil"/>
              <w:left w:val="nil"/>
              <w:bottom w:val="single" w:sz="4" w:space="0" w:color="auto"/>
              <w:right w:val="single" w:sz="4" w:space="0" w:color="auto"/>
            </w:tcBorders>
            <w:vAlign w:val="center"/>
            <w:hideMark/>
          </w:tcPr>
          <w:p w14:paraId="5411381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3000,00</w:t>
            </w:r>
          </w:p>
        </w:tc>
        <w:tc>
          <w:tcPr>
            <w:tcW w:w="0" w:type="auto"/>
            <w:vMerge/>
            <w:tcBorders>
              <w:top w:val="nil"/>
              <w:left w:val="single" w:sz="4" w:space="0" w:color="auto"/>
              <w:bottom w:val="single" w:sz="4" w:space="0" w:color="auto"/>
              <w:right w:val="single" w:sz="4" w:space="0" w:color="auto"/>
            </w:tcBorders>
            <w:vAlign w:val="center"/>
            <w:hideMark/>
          </w:tcPr>
          <w:p w14:paraId="33A177F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C23F7B8"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0AFD56A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2.1.2</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33F1A8F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 Дополнительное образование детей </w:t>
            </w:r>
          </w:p>
        </w:tc>
        <w:tc>
          <w:tcPr>
            <w:tcW w:w="2180" w:type="dxa"/>
            <w:tcBorders>
              <w:top w:val="nil"/>
              <w:left w:val="nil"/>
              <w:bottom w:val="single" w:sz="4" w:space="0" w:color="auto"/>
              <w:right w:val="single" w:sz="4" w:space="0" w:color="auto"/>
            </w:tcBorders>
            <w:vAlign w:val="center"/>
            <w:hideMark/>
          </w:tcPr>
          <w:p w14:paraId="58EB1DC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4EE37C7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vAlign w:val="center"/>
            <w:hideMark/>
          </w:tcPr>
          <w:p w14:paraId="082BD60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2000,00</w:t>
            </w:r>
          </w:p>
        </w:tc>
        <w:tc>
          <w:tcPr>
            <w:tcW w:w="1700" w:type="dxa"/>
            <w:tcBorders>
              <w:top w:val="nil"/>
              <w:left w:val="nil"/>
              <w:bottom w:val="single" w:sz="4" w:space="0" w:color="auto"/>
              <w:right w:val="single" w:sz="4" w:space="0" w:color="auto"/>
            </w:tcBorders>
            <w:vAlign w:val="center"/>
            <w:hideMark/>
          </w:tcPr>
          <w:p w14:paraId="14BD8AE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2000,00</w:t>
            </w:r>
          </w:p>
        </w:tc>
        <w:tc>
          <w:tcPr>
            <w:tcW w:w="1600" w:type="dxa"/>
            <w:tcBorders>
              <w:top w:val="nil"/>
              <w:left w:val="nil"/>
              <w:bottom w:val="single" w:sz="4" w:space="0" w:color="auto"/>
              <w:right w:val="single" w:sz="4" w:space="0" w:color="auto"/>
            </w:tcBorders>
            <w:vAlign w:val="center"/>
            <w:hideMark/>
          </w:tcPr>
          <w:p w14:paraId="46859B2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2000,00</w:t>
            </w:r>
          </w:p>
        </w:tc>
        <w:tc>
          <w:tcPr>
            <w:tcW w:w="1660" w:type="dxa"/>
            <w:vMerge w:val="restart"/>
            <w:tcBorders>
              <w:top w:val="nil"/>
              <w:left w:val="single" w:sz="4" w:space="0" w:color="auto"/>
              <w:bottom w:val="single" w:sz="4" w:space="0" w:color="auto"/>
              <w:right w:val="single" w:sz="4" w:space="0" w:color="auto"/>
            </w:tcBorders>
            <w:vAlign w:val="center"/>
            <w:hideMark/>
          </w:tcPr>
          <w:p w14:paraId="0E9DF09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 xml:space="preserve">Комитет по культуре и туризму </w:t>
            </w:r>
          </w:p>
        </w:tc>
      </w:tr>
      <w:tr w:rsidR="00B94C46" w:rsidRPr="00B94C46" w14:paraId="4FC11656"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6AE33B63"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A6A343C"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4762B19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3043FF3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3BA2C98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6F19429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371D585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BD2598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04FA1F3"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3D82C4F9"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CCB553A"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7F918AE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0D8BA5C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41638A8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22C7131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4A3471A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8FA2AF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4373A41"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A0494AF"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CC8DA42"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406A0A4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3F18A8F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3016286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5D17CA4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74B7289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319CB77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DC31626"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35C2AA47"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80B3765"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3158C9C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auto"/>
              <w:right w:val="single" w:sz="4" w:space="0" w:color="auto"/>
            </w:tcBorders>
            <w:vAlign w:val="center"/>
            <w:hideMark/>
          </w:tcPr>
          <w:p w14:paraId="36409D1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67D7937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2000,00</w:t>
            </w:r>
          </w:p>
        </w:tc>
        <w:tc>
          <w:tcPr>
            <w:tcW w:w="1700" w:type="dxa"/>
            <w:tcBorders>
              <w:top w:val="nil"/>
              <w:left w:val="nil"/>
              <w:bottom w:val="single" w:sz="4" w:space="0" w:color="auto"/>
              <w:right w:val="single" w:sz="4" w:space="0" w:color="auto"/>
            </w:tcBorders>
            <w:vAlign w:val="center"/>
            <w:hideMark/>
          </w:tcPr>
          <w:p w14:paraId="5440E55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2000,00</w:t>
            </w:r>
          </w:p>
        </w:tc>
        <w:tc>
          <w:tcPr>
            <w:tcW w:w="1600" w:type="dxa"/>
            <w:tcBorders>
              <w:top w:val="nil"/>
              <w:left w:val="nil"/>
              <w:bottom w:val="single" w:sz="4" w:space="0" w:color="auto"/>
              <w:right w:val="single" w:sz="4" w:space="0" w:color="auto"/>
            </w:tcBorders>
            <w:vAlign w:val="center"/>
            <w:hideMark/>
          </w:tcPr>
          <w:p w14:paraId="58AC164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2000,00</w:t>
            </w:r>
          </w:p>
        </w:tc>
        <w:tc>
          <w:tcPr>
            <w:tcW w:w="0" w:type="auto"/>
            <w:vMerge/>
            <w:tcBorders>
              <w:top w:val="nil"/>
              <w:left w:val="single" w:sz="4" w:space="0" w:color="auto"/>
              <w:bottom w:val="single" w:sz="4" w:space="0" w:color="auto"/>
              <w:right w:val="single" w:sz="4" w:space="0" w:color="auto"/>
            </w:tcBorders>
            <w:vAlign w:val="center"/>
            <w:hideMark/>
          </w:tcPr>
          <w:p w14:paraId="5CDF4E1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DF40F8B"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4035BB8C"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3.</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6868BA8E"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 xml:space="preserve"> Комплекс процессных мероприятий "Оказание коммунальных и бытовых услуг населению" </w:t>
            </w:r>
          </w:p>
        </w:tc>
        <w:tc>
          <w:tcPr>
            <w:tcW w:w="2180" w:type="dxa"/>
            <w:tcBorders>
              <w:top w:val="nil"/>
              <w:left w:val="nil"/>
              <w:bottom w:val="single" w:sz="4" w:space="0" w:color="auto"/>
              <w:right w:val="single" w:sz="4" w:space="0" w:color="auto"/>
            </w:tcBorders>
            <w:vAlign w:val="center"/>
            <w:hideMark/>
          </w:tcPr>
          <w:p w14:paraId="14C9CB7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1C8FE4C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vAlign w:val="center"/>
            <w:hideMark/>
          </w:tcPr>
          <w:p w14:paraId="5747AD5C"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164479,10</w:t>
            </w:r>
          </w:p>
        </w:tc>
        <w:tc>
          <w:tcPr>
            <w:tcW w:w="1700" w:type="dxa"/>
            <w:tcBorders>
              <w:top w:val="nil"/>
              <w:left w:val="nil"/>
              <w:bottom w:val="single" w:sz="4" w:space="0" w:color="auto"/>
              <w:right w:val="single" w:sz="4" w:space="0" w:color="auto"/>
            </w:tcBorders>
            <w:vAlign w:val="center"/>
            <w:hideMark/>
          </w:tcPr>
          <w:p w14:paraId="73D275D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166382,00</w:t>
            </w:r>
          </w:p>
        </w:tc>
        <w:tc>
          <w:tcPr>
            <w:tcW w:w="1600" w:type="dxa"/>
            <w:tcBorders>
              <w:top w:val="nil"/>
              <w:left w:val="nil"/>
              <w:bottom w:val="single" w:sz="4" w:space="0" w:color="auto"/>
              <w:right w:val="single" w:sz="4" w:space="0" w:color="auto"/>
            </w:tcBorders>
            <w:vAlign w:val="center"/>
            <w:hideMark/>
          </w:tcPr>
          <w:p w14:paraId="6BFEB32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167954,00</w:t>
            </w:r>
          </w:p>
        </w:tc>
        <w:tc>
          <w:tcPr>
            <w:tcW w:w="1660" w:type="dxa"/>
            <w:vMerge w:val="restart"/>
            <w:tcBorders>
              <w:top w:val="nil"/>
              <w:left w:val="single" w:sz="4" w:space="0" w:color="auto"/>
              <w:bottom w:val="single" w:sz="4" w:space="0" w:color="auto"/>
              <w:right w:val="single" w:sz="4" w:space="0" w:color="auto"/>
            </w:tcBorders>
            <w:noWrap/>
            <w:vAlign w:val="center"/>
            <w:hideMark/>
          </w:tcPr>
          <w:p w14:paraId="252B01E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w:t>
            </w:r>
          </w:p>
        </w:tc>
      </w:tr>
      <w:tr w:rsidR="00B94C46" w:rsidRPr="00B94C46" w14:paraId="5F247DF7"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17053C89"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EF0231E"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1D801D7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56F69FA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4E58234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264D876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0750278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90926D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539034AF"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160167D7"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EF9674A"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50FC66F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7E06C67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64F931B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46F58CB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5523B0F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548592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99EE62C"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E41F46A"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34A745B"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7A5E857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1733589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27D94B7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563165E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401E4B6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5402A2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FAB2A2E"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0FF1206C"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0757B12"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25FF1EF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auto"/>
              <w:right w:val="single" w:sz="4" w:space="0" w:color="auto"/>
            </w:tcBorders>
            <w:vAlign w:val="center"/>
            <w:hideMark/>
          </w:tcPr>
          <w:p w14:paraId="47545AE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0A31047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164479,10</w:t>
            </w:r>
          </w:p>
        </w:tc>
        <w:tc>
          <w:tcPr>
            <w:tcW w:w="1700" w:type="dxa"/>
            <w:tcBorders>
              <w:top w:val="nil"/>
              <w:left w:val="nil"/>
              <w:bottom w:val="single" w:sz="4" w:space="0" w:color="auto"/>
              <w:right w:val="single" w:sz="4" w:space="0" w:color="auto"/>
            </w:tcBorders>
            <w:vAlign w:val="center"/>
            <w:hideMark/>
          </w:tcPr>
          <w:p w14:paraId="15856FA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166382,00</w:t>
            </w:r>
          </w:p>
        </w:tc>
        <w:tc>
          <w:tcPr>
            <w:tcW w:w="1600" w:type="dxa"/>
            <w:tcBorders>
              <w:top w:val="nil"/>
              <w:left w:val="nil"/>
              <w:bottom w:val="single" w:sz="4" w:space="0" w:color="auto"/>
              <w:right w:val="single" w:sz="4" w:space="0" w:color="auto"/>
            </w:tcBorders>
            <w:vAlign w:val="center"/>
            <w:hideMark/>
          </w:tcPr>
          <w:p w14:paraId="3B18F70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167954,00</w:t>
            </w:r>
          </w:p>
        </w:tc>
        <w:tc>
          <w:tcPr>
            <w:tcW w:w="0" w:type="auto"/>
            <w:vMerge/>
            <w:tcBorders>
              <w:top w:val="nil"/>
              <w:left w:val="single" w:sz="4" w:space="0" w:color="auto"/>
              <w:bottom w:val="single" w:sz="4" w:space="0" w:color="auto"/>
              <w:right w:val="single" w:sz="4" w:space="0" w:color="auto"/>
            </w:tcBorders>
            <w:vAlign w:val="center"/>
            <w:hideMark/>
          </w:tcPr>
          <w:p w14:paraId="47CA1C4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A5560E6"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547DF981"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3.1.</w:t>
            </w:r>
          </w:p>
        </w:tc>
        <w:tc>
          <w:tcPr>
            <w:tcW w:w="4180" w:type="dxa"/>
            <w:vMerge w:val="restart"/>
            <w:tcBorders>
              <w:top w:val="nil"/>
              <w:left w:val="single" w:sz="4" w:space="0" w:color="auto"/>
              <w:bottom w:val="single" w:sz="4" w:space="0" w:color="auto"/>
              <w:right w:val="single" w:sz="4" w:space="0" w:color="auto"/>
            </w:tcBorders>
            <w:shd w:val="clear" w:color="auto" w:fill="FFFFFF"/>
            <w:vAlign w:val="center"/>
            <w:hideMark/>
          </w:tcPr>
          <w:p w14:paraId="7FD9BF0C"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 xml:space="preserve"> Обеспечение деятельности (услуги,работы) муниципальных учреждений (бань) </w:t>
            </w:r>
          </w:p>
        </w:tc>
        <w:tc>
          <w:tcPr>
            <w:tcW w:w="2180" w:type="dxa"/>
            <w:tcBorders>
              <w:top w:val="nil"/>
              <w:left w:val="nil"/>
              <w:bottom w:val="single" w:sz="4" w:space="0" w:color="auto"/>
              <w:right w:val="single" w:sz="4" w:space="0" w:color="auto"/>
            </w:tcBorders>
            <w:vAlign w:val="center"/>
            <w:hideMark/>
          </w:tcPr>
          <w:p w14:paraId="5F8332D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4742F35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vAlign w:val="center"/>
            <w:hideMark/>
          </w:tcPr>
          <w:p w14:paraId="6E7F47F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164479,10</w:t>
            </w:r>
          </w:p>
        </w:tc>
        <w:tc>
          <w:tcPr>
            <w:tcW w:w="1700" w:type="dxa"/>
            <w:tcBorders>
              <w:top w:val="nil"/>
              <w:left w:val="nil"/>
              <w:bottom w:val="single" w:sz="4" w:space="0" w:color="auto"/>
              <w:right w:val="single" w:sz="4" w:space="0" w:color="auto"/>
            </w:tcBorders>
            <w:vAlign w:val="center"/>
            <w:hideMark/>
          </w:tcPr>
          <w:p w14:paraId="23F9DC3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166382,00</w:t>
            </w:r>
          </w:p>
        </w:tc>
        <w:tc>
          <w:tcPr>
            <w:tcW w:w="1600" w:type="dxa"/>
            <w:tcBorders>
              <w:top w:val="nil"/>
              <w:left w:val="nil"/>
              <w:bottom w:val="single" w:sz="4" w:space="0" w:color="auto"/>
              <w:right w:val="single" w:sz="4" w:space="0" w:color="auto"/>
            </w:tcBorders>
            <w:vAlign w:val="center"/>
            <w:hideMark/>
          </w:tcPr>
          <w:p w14:paraId="438267C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167954,00</w:t>
            </w:r>
          </w:p>
        </w:tc>
        <w:tc>
          <w:tcPr>
            <w:tcW w:w="1660" w:type="dxa"/>
            <w:vMerge w:val="restart"/>
            <w:tcBorders>
              <w:top w:val="nil"/>
              <w:left w:val="single" w:sz="4" w:space="0" w:color="auto"/>
              <w:bottom w:val="single" w:sz="4" w:space="0" w:color="auto"/>
              <w:right w:val="single" w:sz="4" w:space="0" w:color="auto"/>
            </w:tcBorders>
            <w:noWrap/>
            <w:vAlign w:val="center"/>
            <w:hideMark/>
          </w:tcPr>
          <w:p w14:paraId="7CD3F47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ЖКХ</w:t>
            </w:r>
          </w:p>
        </w:tc>
      </w:tr>
      <w:tr w:rsidR="00B94C46" w:rsidRPr="00B94C46" w14:paraId="1E44F9BD"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68734D44"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A681141"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756AC58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1C27A60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38183A6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148614B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76D5249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9E8AD1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D42C1B8"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72D8BD8"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95AC28D"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79E64FF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1396D88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1CFC86A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1EC5D06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25D94B0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1C1F065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E35095A"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350E9DB1"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CC44DDF"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61EC0AD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37681DF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30515F7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3CC966C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1578996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EA1548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ABA8B13"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73B485A7"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F784E34"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755D088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auto"/>
              <w:right w:val="single" w:sz="4" w:space="0" w:color="auto"/>
            </w:tcBorders>
            <w:vAlign w:val="center"/>
            <w:hideMark/>
          </w:tcPr>
          <w:p w14:paraId="0D1C91E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1C15748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164479,10</w:t>
            </w:r>
          </w:p>
        </w:tc>
        <w:tc>
          <w:tcPr>
            <w:tcW w:w="1700" w:type="dxa"/>
            <w:tcBorders>
              <w:top w:val="nil"/>
              <w:left w:val="nil"/>
              <w:bottom w:val="single" w:sz="4" w:space="0" w:color="auto"/>
              <w:right w:val="single" w:sz="4" w:space="0" w:color="auto"/>
            </w:tcBorders>
            <w:vAlign w:val="center"/>
            <w:hideMark/>
          </w:tcPr>
          <w:p w14:paraId="7E24285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166382,00</w:t>
            </w:r>
          </w:p>
        </w:tc>
        <w:tc>
          <w:tcPr>
            <w:tcW w:w="1600" w:type="dxa"/>
            <w:tcBorders>
              <w:top w:val="nil"/>
              <w:left w:val="nil"/>
              <w:bottom w:val="single" w:sz="4" w:space="0" w:color="auto"/>
              <w:right w:val="single" w:sz="4" w:space="0" w:color="auto"/>
            </w:tcBorders>
            <w:vAlign w:val="center"/>
            <w:hideMark/>
          </w:tcPr>
          <w:p w14:paraId="4C2BC45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167954,00</w:t>
            </w:r>
          </w:p>
        </w:tc>
        <w:tc>
          <w:tcPr>
            <w:tcW w:w="0" w:type="auto"/>
            <w:vMerge/>
            <w:tcBorders>
              <w:top w:val="nil"/>
              <w:left w:val="single" w:sz="4" w:space="0" w:color="auto"/>
              <w:bottom w:val="single" w:sz="4" w:space="0" w:color="auto"/>
              <w:right w:val="single" w:sz="4" w:space="0" w:color="auto"/>
            </w:tcBorders>
            <w:vAlign w:val="center"/>
            <w:hideMark/>
          </w:tcPr>
          <w:p w14:paraId="4618A68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0DC8087"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21762A8D"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4.</w:t>
            </w:r>
          </w:p>
        </w:tc>
        <w:tc>
          <w:tcPr>
            <w:tcW w:w="4180" w:type="dxa"/>
            <w:vMerge w:val="restart"/>
            <w:tcBorders>
              <w:top w:val="nil"/>
              <w:left w:val="single" w:sz="4" w:space="0" w:color="auto"/>
              <w:bottom w:val="single" w:sz="4" w:space="0" w:color="auto"/>
              <w:right w:val="single" w:sz="4" w:space="0" w:color="auto"/>
            </w:tcBorders>
            <w:vAlign w:val="center"/>
            <w:hideMark/>
          </w:tcPr>
          <w:p w14:paraId="4D4B241C" w14:textId="77777777" w:rsidR="00B94C46" w:rsidRPr="00B94C46" w:rsidRDefault="00B94C46" w:rsidP="00B94C46">
            <w:pPr>
              <w:spacing w:after="0" w:line="256" w:lineRule="auto"/>
              <w:jc w:val="center"/>
              <w:rPr>
                <w:rFonts w:ascii="Times New Roman" w:eastAsia="Times New Roman" w:hAnsi="Times New Roman" w:cs="Times New Roman"/>
                <w:b/>
                <w:bCs/>
                <w:sz w:val="20"/>
                <w:szCs w:val="20"/>
              </w:rPr>
            </w:pPr>
            <w:r w:rsidRPr="00B94C46">
              <w:rPr>
                <w:rFonts w:ascii="Times New Roman" w:eastAsia="Times New Roman" w:hAnsi="Times New Roman" w:cs="Times New Roman"/>
                <w:b/>
                <w:bCs/>
                <w:sz w:val="20"/>
                <w:szCs w:val="20"/>
              </w:rPr>
              <w:t xml:space="preserve"> Комплекс процессных мероприятий по цифровизации городского хозяйства </w:t>
            </w:r>
          </w:p>
        </w:tc>
        <w:tc>
          <w:tcPr>
            <w:tcW w:w="2180" w:type="dxa"/>
            <w:tcBorders>
              <w:top w:val="nil"/>
              <w:left w:val="nil"/>
              <w:bottom w:val="single" w:sz="4" w:space="0" w:color="auto"/>
              <w:right w:val="single" w:sz="4" w:space="0" w:color="auto"/>
            </w:tcBorders>
            <w:vAlign w:val="center"/>
            <w:hideMark/>
          </w:tcPr>
          <w:p w14:paraId="56B52B8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7F5490D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vAlign w:val="center"/>
            <w:hideMark/>
          </w:tcPr>
          <w:p w14:paraId="6A45996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13000,00</w:t>
            </w:r>
          </w:p>
        </w:tc>
        <w:tc>
          <w:tcPr>
            <w:tcW w:w="1700" w:type="dxa"/>
            <w:tcBorders>
              <w:top w:val="nil"/>
              <w:left w:val="nil"/>
              <w:bottom w:val="single" w:sz="4" w:space="0" w:color="auto"/>
              <w:right w:val="single" w:sz="4" w:space="0" w:color="auto"/>
            </w:tcBorders>
            <w:vAlign w:val="center"/>
            <w:hideMark/>
          </w:tcPr>
          <w:p w14:paraId="0B1A72F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6000,00</w:t>
            </w:r>
          </w:p>
        </w:tc>
        <w:tc>
          <w:tcPr>
            <w:tcW w:w="1600" w:type="dxa"/>
            <w:tcBorders>
              <w:top w:val="nil"/>
              <w:left w:val="nil"/>
              <w:bottom w:val="single" w:sz="4" w:space="0" w:color="auto"/>
              <w:right w:val="single" w:sz="4" w:space="0" w:color="auto"/>
            </w:tcBorders>
            <w:vAlign w:val="center"/>
            <w:hideMark/>
          </w:tcPr>
          <w:p w14:paraId="10B914D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6000,00</w:t>
            </w:r>
          </w:p>
        </w:tc>
        <w:tc>
          <w:tcPr>
            <w:tcW w:w="1660" w:type="dxa"/>
            <w:vMerge w:val="restart"/>
            <w:tcBorders>
              <w:top w:val="nil"/>
              <w:left w:val="single" w:sz="4" w:space="0" w:color="auto"/>
              <w:bottom w:val="single" w:sz="4" w:space="0" w:color="auto"/>
              <w:right w:val="single" w:sz="4" w:space="0" w:color="auto"/>
            </w:tcBorders>
            <w:vAlign w:val="center"/>
            <w:hideMark/>
          </w:tcPr>
          <w:p w14:paraId="27617544"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Цифрового развития</w:t>
            </w:r>
          </w:p>
        </w:tc>
      </w:tr>
      <w:tr w:rsidR="00B94C46" w:rsidRPr="00B94C46" w14:paraId="6FAB95A9"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063B982F"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749EE15"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2A3F7F8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610B7CE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10C4CD7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690A421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4997391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976DA9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221A0E6"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24995BF3"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A692DF4"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2014B7B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55D8CBA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7909E69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0BE0F52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502A4E4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02091970"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7B1B4169"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4F266EC6"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0747CE5"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5FE8244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67C55FE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19FD417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23C63C1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06FB21F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6B5370C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528B892"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5FA94A5C"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C9696F1" w14:textId="77777777" w:rsidR="00B94C46" w:rsidRPr="00B94C46" w:rsidRDefault="00B94C46" w:rsidP="00B94C46">
            <w:pPr>
              <w:spacing w:after="0" w:line="256" w:lineRule="auto"/>
              <w:rPr>
                <w:rFonts w:ascii="Times New Roman" w:eastAsia="Times New Roman" w:hAnsi="Times New Roman" w:cs="Times New Roman"/>
                <w:b/>
                <w:bCs/>
                <w:sz w:val="20"/>
                <w:szCs w:val="20"/>
              </w:rPr>
            </w:pPr>
          </w:p>
        </w:tc>
        <w:tc>
          <w:tcPr>
            <w:tcW w:w="2180" w:type="dxa"/>
            <w:tcBorders>
              <w:top w:val="nil"/>
              <w:left w:val="nil"/>
              <w:bottom w:val="single" w:sz="4" w:space="0" w:color="auto"/>
              <w:right w:val="single" w:sz="4" w:space="0" w:color="auto"/>
            </w:tcBorders>
            <w:vAlign w:val="center"/>
            <w:hideMark/>
          </w:tcPr>
          <w:p w14:paraId="38298E7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auto"/>
              <w:right w:val="single" w:sz="4" w:space="0" w:color="auto"/>
            </w:tcBorders>
            <w:vAlign w:val="center"/>
            <w:hideMark/>
          </w:tcPr>
          <w:p w14:paraId="2D4C43D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61D2DD8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13000,00</w:t>
            </w:r>
          </w:p>
        </w:tc>
        <w:tc>
          <w:tcPr>
            <w:tcW w:w="1700" w:type="dxa"/>
            <w:tcBorders>
              <w:top w:val="nil"/>
              <w:left w:val="nil"/>
              <w:bottom w:val="single" w:sz="4" w:space="0" w:color="auto"/>
              <w:right w:val="single" w:sz="4" w:space="0" w:color="auto"/>
            </w:tcBorders>
            <w:vAlign w:val="center"/>
            <w:hideMark/>
          </w:tcPr>
          <w:p w14:paraId="71886E4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6000,00</w:t>
            </w:r>
          </w:p>
        </w:tc>
        <w:tc>
          <w:tcPr>
            <w:tcW w:w="1600" w:type="dxa"/>
            <w:tcBorders>
              <w:top w:val="nil"/>
              <w:left w:val="nil"/>
              <w:bottom w:val="single" w:sz="4" w:space="0" w:color="auto"/>
              <w:right w:val="single" w:sz="4" w:space="0" w:color="auto"/>
            </w:tcBorders>
            <w:vAlign w:val="center"/>
            <w:hideMark/>
          </w:tcPr>
          <w:p w14:paraId="19FAD65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6000,00</w:t>
            </w:r>
          </w:p>
        </w:tc>
        <w:tc>
          <w:tcPr>
            <w:tcW w:w="0" w:type="auto"/>
            <w:vMerge/>
            <w:tcBorders>
              <w:top w:val="nil"/>
              <w:left w:val="single" w:sz="4" w:space="0" w:color="auto"/>
              <w:bottom w:val="single" w:sz="4" w:space="0" w:color="auto"/>
              <w:right w:val="single" w:sz="4" w:space="0" w:color="auto"/>
            </w:tcBorders>
            <w:vAlign w:val="center"/>
            <w:hideMark/>
          </w:tcPr>
          <w:p w14:paraId="46FE4EF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925D2C4"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263D742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4.1</w:t>
            </w:r>
          </w:p>
        </w:tc>
        <w:tc>
          <w:tcPr>
            <w:tcW w:w="4180" w:type="dxa"/>
            <w:vMerge w:val="restart"/>
            <w:tcBorders>
              <w:top w:val="nil"/>
              <w:left w:val="single" w:sz="4" w:space="0" w:color="auto"/>
              <w:bottom w:val="single" w:sz="4" w:space="0" w:color="auto"/>
              <w:right w:val="single" w:sz="4" w:space="0" w:color="auto"/>
            </w:tcBorders>
            <w:vAlign w:val="center"/>
            <w:hideMark/>
          </w:tcPr>
          <w:p w14:paraId="1E9E087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 Обеспечение услугами связи и доступом к сети Интернет жителей Гатчинского муниципального округа за счет развертывания публичных точек Wi-Fi  </w:t>
            </w:r>
          </w:p>
        </w:tc>
        <w:tc>
          <w:tcPr>
            <w:tcW w:w="2180" w:type="dxa"/>
            <w:tcBorders>
              <w:top w:val="nil"/>
              <w:left w:val="nil"/>
              <w:bottom w:val="single" w:sz="4" w:space="0" w:color="auto"/>
              <w:right w:val="single" w:sz="4" w:space="0" w:color="auto"/>
            </w:tcBorders>
            <w:vAlign w:val="center"/>
            <w:hideMark/>
          </w:tcPr>
          <w:p w14:paraId="2FB6655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035B6ED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vAlign w:val="center"/>
            <w:hideMark/>
          </w:tcPr>
          <w:p w14:paraId="65B8D21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2500,00</w:t>
            </w:r>
          </w:p>
        </w:tc>
        <w:tc>
          <w:tcPr>
            <w:tcW w:w="1700" w:type="dxa"/>
            <w:tcBorders>
              <w:top w:val="nil"/>
              <w:left w:val="nil"/>
              <w:bottom w:val="single" w:sz="4" w:space="0" w:color="auto"/>
              <w:right w:val="single" w:sz="4" w:space="0" w:color="auto"/>
            </w:tcBorders>
            <w:vAlign w:val="center"/>
            <w:hideMark/>
          </w:tcPr>
          <w:p w14:paraId="7E6103A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2500,00</w:t>
            </w:r>
          </w:p>
        </w:tc>
        <w:tc>
          <w:tcPr>
            <w:tcW w:w="1600" w:type="dxa"/>
            <w:tcBorders>
              <w:top w:val="nil"/>
              <w:left w:val="nil"/>
              <w:bottom w:val="single" w:sz="4" w:space="0" w:color="auto"/>
              <w:right w:val="single" w:sz="4" w:space="0" w:color="auto"/>
            </w:tcBorders>
            <w:vAlign w:val="center"/>
            <w:hideMark/>
          </w:tcPr>
          <w:p w14:paraId="6AD670E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2500,00</w:t>
            </w:r>
          </w:p>
        </w:tc>
        <w:tc>
          <w:tcPr>
            <w:tcW w:w="1660" w:type="dxa"/>
            <w:vMerge w:val="restart"/>
            <w:tcBorders>
              <w:top w:val="nil"/>
              <w:left w:val="single" w:sz="4" w:space="0" w:color="auto"/>
              <w:bottom w:val="single" w:sz="4" w:space="0" w:color="auto"/>
              <w:right w:val="single" w:sz="4" w:space="0" w:color="auto"/>
            </w:tcBorders>
            <w:vAlign w:val="center"/>
            <w:hideMark/>
          </w:tcPr>
          <w:p w14:paraId="3FB5B677"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Цифрового развития</w:t>
            </w:r>
          </w:p>
        </w:tc>
      </w:tr>
      <w:tr w:rsidR="00B94C46" w:rsidRPr="00B94C46" w14:paraId="46F19AC0"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7B137361"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43E49B3"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549E1C7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50B5C84F"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68D24D7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66F20AF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6E9ABB6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41146849"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A5D4ABB"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3DCA969C"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000B6DD"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56740E1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3D4E092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75C149B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1335248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78C73A6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0E18D984"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3AFA026"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1808E777"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8A4798D"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48D7EE5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1EDF4A7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773855F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4746374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6BC2625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1B43D0D8"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09F3C3CD"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539F95B0"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C3E7082"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726EF07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auto"/>
              <w:right w:val="single" w:sz="4" w:space="0" w:color="auto"/>
            </w:tcBorders>
            <w:vAlign w:val="center"/>
            <w:hideMark/>
          </w:tcPr>
          <w:p w14:paraId="250BB26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4CC8545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2500,00</w:t>
            </w:r>
          </w:p>
        </w:tc>
        <w:tc>
          <w:tcPr>
            <w:tcW w:w="1700" w:type="dxa"/>
            <w:tcBorders>
              <w:top w:val="nil"/>
              <w:left w:val="nil"/>
              <w:bottom w:val="single" w:sz="4" w:space="0" w:color="auto"/>
              <w:right w:val="single" w:sz="4" w:space="0" w:color="auto"/>
            </w:tcBorders>
            <w:vAlign w:val="center"/>
            <w:hideMark/>
          </w:tcPr>
          <w:p w14:paraId="3C59550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2500,00</w:t>
            </w:r>
          </w:p>
        </w:tc>
        <w:tc>
          <w:tcPr>
            <w:tcW w:w="1600" w:type="dxa"/>
            <w:tcBorders>
              <w:top w:val="nil"/>
              <w:left w:val="nil"/>
              <w:bottom w:val="single" w:sz="4" w:space="0" w:color="auto"/>
              <w:right w:val="single" w:sz="4" w:space="0" w:color="auto"/>
            </w:tcBorders>
            <w:vAlign w:val="center"/>
            <w:hideMark/>
          </w:tcPr>
          <w:p w14:paraId="4A2057F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2500,00</w:t>
            </w:r>
          </w:p>
        </w:tc>
        <w:tc>
          <w:tcPr>
            <w:tcW w:w="0" w:type="auto"/>
            <w:vMerge/>
            <w:tcBorders>
              <w:top w:val="nil"/>
              <w:left w:val="single" w:sz="4" w:space="0" w:color="auto"/>
              <w:bottom w:val="single" w:sz="4" w:space="0" w:color="auto"/>
              <w:right w:val="single" w:sz="4" w:space="0" w:color="auto"/>
            </w:tcBorders>
            <w:vAlign w:val="center"/>
            <w:hideMark/>
          </w:tcPr>
          <w:p w14:paraId="55DC92A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1F658D8"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67AB57D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4.2</w:t>
            </w:r>
          </w:p>
        </w:tc>
        <w:tc>
          <w:tcPr>
            <w:tcW w:w="4180" w:type="dxa"/>
            <w:vMerge w:val="restart"/>
            <w:tcBorders>
              <w:top w:val="nil"/>
              <w:left w:val="single" w:sz="4" w:space="0" w:color="auto"/>
              <w:bottom w:val="single" w:sz="4" w:space="0" w:color="auto"/>
              <w:right w:val="single" w:sz="4" w:space="0" w:color="auto"/>
            </w:tcBorders>
            <w:vAlign w:val="center"/>
            <w:hideMark/>
          </w:tcPr>
          <w:p w14:paraId="335631D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Развитие системы предиктивной видео аналитики и превентивного оповещения населения</w:t>
            </w:r>
          </w:p>
        </w:tc>
        <w:tc>
          <w:tcPr>
            <w:tcW w:w="2180" w:type="dxa"/>
            <w:tcBorders>
              <w:top w:val="nil"/>
              <w:left w:val="nil"/>
              <w:bottom w:val="single" w:sz="4" w:space="0" w:color="auto"/>
              <w:right w:val="single" w:sz="4" w:space="0" w:color="auto"/>
            </w:tcBorders>
            <w:vAlign w:val="center"/>
            <w:hideMark/>
          </w:tcPr>
          <w:p w14:paraId="0CC3EC2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5347CAE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2025-2027</w:t>
            </w:r>
          </w:p>
        </w:tc>
        <w:tc>
          <w:tcPr>
            <w:tcW w:w="1660" w:type="dxa"/>
            <w:tcBorders>
              <w:top w:val="nil"/>
              <w:left w:val="nil"/>
              <w:bottom w:val="single" w:sz="4" w:space="0" w:color="auto"/>
              <w:right w:val="single" w:sz="4" w:space="0" w:color="auto"/>
            </w:tcBorders>
            <w:vAlign w:val="center"/>
            <w:hideMark/>
          </w:tcPr>
          <w:p w14:paraId="0440740A"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7500,00</w:t>
            </w:r>
          </w:p>
        </w:tc>
        <w:tc>
          <w:tcPr>
            <w:tcW w:w="1700" w:type="dxa"/>
            <w:tcBorders>
              <w:top w:val="nil"/>
              <w:left w:val="nil"/>
              <w:bottom w:val="single" w:sz="4" w:space="0" w:color="auto"/>
              <w:right w:val="single" w:sz="4" w:space="0" w:color="auto"/>
            </w:tcBorders>
            <w:vAlign w:val="center"/>
            <w:hideMark/>
          </w:tcPr>
          <w:p w14:paraId="37B04ED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500,00</w:t>
            </w:r>
          </w:p>
        </w:tc>
        <w:tc>
          <w:tcPr>
            <w:tcW w:w="1600" w:type="dxa"/>
            <w:tcBorders>
              <w:top w:val="nil"/>
              <w:left w:val="nil"/>
              <w:bottom w:val="single" w:sz="4" w:space="0" w:color="auto"/>
              <w:right w:val="single" w:sz="4" w:space="0" w:color="auto"/>
            </w:tcBorders>
            <w:vAlign w:val="center"/>
            <w:hideMark/>
          </w:tcPr>
          <w:p w14:paraId="01CE6D13"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500,00</w:t>
            </w:r>
          </w:p>
        </w:tc>
        <w:tc>
          <w:tcPr>
            <w:tcW w:w="1660" w:type="dxa"/>
            <w:vMerge w:val="restart"/>
            <w:tcBorders>
              <w:top w:val="nil"/>
              <w:left w:val="single" w:sz="4" w:space="0" w:color="auto"/>
              <w:bottom w:val="single" w:sz="4" w:space="0" w:color="auto"/>
              <w:right w:val="single" w:sz="4" w:space="0" w:color="auto"/>
            </w:tcBorders>
            <w:vAlign w:val="center"/>
            <w:hideMark/>
          </w:tcPr>
          <w:p w14:paraId="673B1DE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Цифрового развития</w:t>
            </w:r>
          </w:p>
        </w:tc>
      </w:tr>
      <w:tr w:rsidR="00B94C46" w:rsidRPr="00B94C46" w14:paraId="485181F1"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42BB3CF9"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41EE284"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4FE4B56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1410D76A"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1660" w:type="dxa"/>
            <w:tcBorders>
              <w:top w:val="nil"/>
              <w:left w:val="nil"/>
              <w:bottom w:val="single" w:sz="4" w:space="0" w:color="auto"/>
              <w:right w:val="single" w:sz="4" w:space="0" w:color="auto"/>
            </w:tcBorders>
            <w:vAlign w:val="center"/>
            <w:hideMark/>
          </w:tcPr>
          <w:p w14:paraId="6524B58D"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4C55DD54"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1518CA1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30CACE3"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D110779"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79F2CF97"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312DA4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354CAA8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59373464"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1660" w:type="dxa"/>
            <w:tcBorders>
              <w:top w:val="nil"/>
              <w:left w:val="nil"/>
              <w:bottom w:val="single" w:sz="4" w:space="0" w:color="auto"/>
              <w:right w:val="single" w:sz="4" w:space="0" w:color="auto"/>
            </w:tcBorders>
            <w:vAlign w:val="center"/>
            <w:hideMark/>
          </w:tcPr>
          <w:p w14:paraId="35E1CC60"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326A55DE"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346CFB1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3E897B6"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613B9B2"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31586514"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72A8BFB"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2648DC4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54364257"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1660" w:type="dxa"/>
            <w:tcBorders>
              <w:top w:val="nil"/>
              <w:left w:val="nil"/>
              <w:bottom w:val="single" w:sz="4" w:space="0" w:color="auto"/>
              <w:right w:val="single" w:sz="4" w:space="0" w:color="auto"/>
            </w:tcBorders>
            <w:vAlign w:val="center"/>
            <w:hideMark/>
          </w:tcPr>
          <w:p w14:paraId="409BDB32"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0,00</w:t>
            </w:r>
          </w:p>
        </w:tc>
        <w:tc>
          <w:tcPr>
            <w:tcW w:w="1700" w:type="dxa"/>
            <w:tcBorders>
              <w:top w:val="nil"/>
              <w:left w:val="nil"/>
              <w:bottom w:val="single" w:sz="4" w:space="0" w:color="auto"/>
              <w:right w:val="single" w:sz="4" w:space="0" w:color="auto"/>
            </w:tcBorders>
            <w:vAlign w:val="center"/>
            <w:hideMark/>
          </w:tcPr>
          <w:p w14:paraId="3634F3F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28802CA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583E38BE"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667CF485"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1DC7D85A"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6C3C3BF"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6F394210"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auto"/>
              <w:right w:val="single" w:sz="4" w:space="0" w:color="auto"/>
            </w:tcBorders>
            <w:vAlign w:val="center"/>
            <w:hideMark/>
          </w:tcPr>
          <w:p w14:paraId="02A84B30"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1660" w:type="dxa"/>
            <w:tcBorders>
              <w:top w:val="nil"/>
              <w:left w:val="nil"/>
              <w:bottom w:val="single" w:sz="4" w:space="0" w:color="auto"/>
              <w:right w:val="single" w:sz="4" w:space="0" w:color="auto"/>
            </w:tcBorders>
            <w:vAlign w:val="center"/>
            <w:hideMark/>
          </w:tcPr>
          <w:p w14:paraId="0D592F28"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7500,00</w:t>
            </w:r>
          </w:p>
        </w:tc>
        <w:tc>
          <w:tcPr>
            <w:tcW w:w="1700" w:type="dxa"/>
            <w:tcBorders>
              <w:top w:val="nil"/>
              <w:left w:val="nil"/>
              <w:bottom w:val="single" w:sz="4" w:space="0" w:color="auto"/>
              <w:right w:val="single" w:sz="4" w:space="0" w:color="auto"/>
            </w:tcBorders>
            <w:vAlign w:val="center"/>
            <w:hideMark/>
          </w:tcPr>
          <w:p w14:paraId="3172C64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500,00</w:t>
            </w:r>
          </w:p>
        </w:tc>
        <w:tc>
          <w:tcPr>
            <w:tcW w:w="1600" w:type="dxa"/>
            <w:tcBorders>
              <w:top w:val="nil"/>
              <w:left w:val="nil"/>
              <w:bottom w:val="single" w:sz="4" w:space="0" w:color="auto"/>
              <w:right w:val="single" w:sz="4" w:space="0" w:color="auto"/>
            </w:tcBorders>
            <w:vAlign w:val="center"/>
            <w:hideMark/>
          </w:tcPr>
          <w:p w14:paraId="1B2DA435"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500,00</w:t>
            </w:r>
          </w:p>
        </w:tc>
        <w:tc>
          <w:tcPr>
            <w:tcW w:w="0" w:type="auto"/>
            <w:vMerge/>
            <w:tcBorders>
              <w:top w:val="nil"/>
              <w:left w:val="single" w:sz="4" w:space="0" w:color="auto"/>
              <w:bottom w:val="single" w:sz="4" w:space="0" w:color="auto"/>
              <w:right w:val="single" w:sz="4" w:space="0" w:color="auto"/>
            </w:tcBorders>
            <w:vAlign w:val="center"/>
            <w:hideMark/>
          </w:tcPr>
          <w:p w14:paraId="410135E2"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3965DA4E" w14:textId="77777777" w:rsidTr="00B94C46">
        <w:trPr>
          <w:trHeight w:val="300"/>
        </w:trPr>
        <w:tc>
          <w:tcPr>
            <w:tcW w:w="960" w:type="dxa"/>
            <w:vMerge w:val="restart"/>
            <w:tcBorders>
              <w:top w:val="nil"/>
              <w:left w:val="single" w:sz="4" w:space="0" w:color="auto"/>
              <w:bottom w:val="single" w:sz="4" w:space="0" w:color="auto"/>
              <w:right w:val="single" w:sz="4" w:space="0" w:color="auto"/>
            </w:tcBorders>
            <w:vAlign w:val="center"/>
            <w:hideMark/>
          </w:tcPr>
          <w:p w14:paraId="62BD6EDA"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4.3</w:t>
            </w:r>
          </w:p>
        </w:tc>
        <w:tc>
          <w:tcPr>
            <w:tcW w:w="4180" w:type="dxa"/>
            <w:vMerge w:val="restart"/>
            <w:tcBorders>
              <w:top w:val="nil"/>
              <w:left w:val="single" w:sz="4" w:space="0" w:color="auto"/>
              <w:bottom w:val="single" w:sz="4" w:space="0" w:color="auto"/>
              <w:right w:val="single" w:sz="4" w:space="0" w:color="auto"/>
            </w:tcBorders>
            <w:vAlign w:val="center"/>
            <w:hideMark/>
          </w:tcPr>
          <w:p w14:paraId="1852878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 Прочие мероприятия по цифровизации городского хозяйства </w:t>
            </w:r>
          </w:p>
        </w:tc>
        <w:tc>
          <w:tcPr>
            <w:tcW w:w="2180" w:type="dxa"/>
            <w:tcBorders>
              <w:top w:val="nil"/>
              <w:left w:val="nil"/>
              <w:bottom w:val="single" w:sz="4" w:space="0" w:color="auto"/>
              <w:right w:val="single" w:sz="4" w:space="0" w:color="auto"/>
            </w:tcBorders>
            <w:vAlign w:val="center"/>
            <w:hideMark/>
          </w:tcPr>
          <w:p w14:paraId="3126E458"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Итого</w:t>
            </w:r>
          </w:p>
        </w:tc>
        <w:tc>
          <w:tcPr>
            <w:tcW w:w="1180" w:type="dxa"/>
            <w:vMerge w:val="restart"/>
            <w:tcBorders>
              <w:top w:val="nil"/>
              <w:left w:val="single" w:sz="4" w:space="0" w:color="auto"/>
              <w:bottom w:val="single" w:sz="4" w:space="0" w:color="auto"/>
              <w:right w:val="single" w:sz="4" w:space="0" w:color="auto"/>
            </w:tcBorders>
            <w:vAlign w:val="center"/>
            <w:hideMark/>
          </w:tcPr>
          <w:p w14:paraId="3C12DFAE"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2025-2027</w:t>
            </w:r>
          </w:p>
        </w:tc>
        <w:tc>
          <w:tcPr>
            <w:tcW w:w="1660" w:type="dxa"/>
            <w:tcBorders>
              <w:top w:val="nil"/>
              <w:left w:val="nil"/>
              <w:bottom w:val="single" w:sz="4" w:space="0" w:color="auto"/>
              <w:right w:val="single" w:sz="4" w:space="0" w:color="auto"/>
            </w:tcBorders>
            <w:vAlign w:val="center"/>
            <w:hideMark/>
          </w:tcPr>
          <w:p w14:paraId="3B1BFCA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3000,00</w:t>
            </w:r>
          </w:p>
        </w:tc>
        <w:tc>
          <w:tcPr>
            <w:tcW w:w="1700" w:type="dxa"/>
            <w:tcBorders>
              <w:top w:val="nil"/>
              <w:left w:val="nil"/>
              <w:bottom w:val="single" w:sz="4" w:space="0" w:color="auto"/>
              <w:right w:val="single" w:sz="4" w:space="0" w:color="auto"/>
            </w:tcBorders>
            <w:vAlign w:val="center"/>
            <w:hideMark/>
          </w:tcPr>
          <w:p w14:paraId="3BB7DEA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3000,00</w:t>
            </w:r>
          </w:p>
        </w:tc>
        <w:tc>
          <w:tcPr>
            <w:tcW w:w="1600" w:type="dxa"/>
            <w:tcBorders>
              <w:top w:val="nil"/>
              <w:left w:val="nil"/>
              <w:bottom w:val="single" w:sz="4" w:space="0" w:color="auto"/>
              <w:right w:val="single" w:sz="4" w:space="0" w:color="auto"/>
            </w:tcBorders>
            <w:vAlign w:val="center"/>
            <w:hideMark/>
          </w:tcPr>
          <w:p w14:paraId="17E61DB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3000,00</w:t>
            </w:r>
          </w:p>
        </w:tc>
        <w:tc>
          <w:tcPr>
            <w:tcW w:w="1660" w:type="dxa"/>
            <w:vMerge w:val="restart"/>
            <w:tcBorders>
              <w:top w:val="nil"/>
              <w:left w:val="single" w:sz="4" w:space="0" w:color="auto"/>
              <w:bottom w:val="single" w:sz="4" w:space="0" w:color="auto"/>
              <w:right w:val="single" w:sz="4" w:space="0" w:color="auto"/>
            </w:tcBorders>
            <w:vAlign w:val="center"/>
            <w:hideMark/>
          </w:tcPr>
          <w:p w14:paraId="720EB5EB" w14:textId="77777777" w:rsidR="00B94C46" w:rsidRPr="00B94C46" w:rsidRDefault="00B94C46" w:rsidP="00B94C46">
            <w:pPr>
              <w:spacing w:after="0" w:line="256" w:lineRule="auto"/>
              <w:jc w:val="center"/>
              <w:rPr>
                <w:rFonts w:ascii="Times New Roman" w:eastAsia="Times New Roman" w:hAnsi="Times New Roman" w:cs="Times New Roman"/>
                <w:color w:val="000000"/>
                <w:sz w:val="20"/>
                <w:szCs w:val="20"/>
              </w:rPr>
            </w:pPr>
            <w:r w:rsidRPr="00B94C46">
              <w:rPr>
                <w:rFonts w:ascii="Times New Roman" w:eastAsia="Times New Roman" w:hAnsi="Times New Roman" w:cs="Times New Roman"/>
                <w:color w:val="000000"/>
                <w:sz w:val="20"/>
                <w:szCs w:val="20"/>
              </w:rPr>
              <w:t>Комитет Цифрового развития</w:t>
            </w:r>
          </w:p>
        </w:tc>
      </w:tr>
      <w:tr w:rsidR="00B94C46" w:rsidRPr="00B94C46" w14:paraId="503BDEFB"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1374A566"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7CFA0355"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1E5EC672"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федерального бюджета</w:t>
            </w:r>
          </w:p>
        </w:tc>
        <w:tc>
          <w:tcPr>
            <w:tcW w:w="0" w:type="auto"/>
            <w:vMerge/>
            <w:tcBorders>
              <w:top w:val="nil"/>
              <w:left w:val="single" w:sz="4" w:space="0" w:color="auto"/>
              <w:bottom w:val="single" w:sz="4" w:space="0" w:color="auto"/>
              <w:right w:val="single" w:sz="4" w:space="0" w:color="auto"/>
            </w:tcBorders>
            <w:vAlign w:val="center"/>
            <w:hideMark/>
          </w:tcPr>
          <w:p w14:paraId="34EFD2E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6F7B2A21"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630C2CFF"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652719F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281BDEB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27E33C18"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23E62E7C"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09202B8"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0C7F251D"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 xml:space="preserve">Средства бюджета Ленинградской области </w:t>
            </w:r>
          </w:p>
        </w:tc>
        <w:tc>
          <w:tcPr>
            <w:tcW w:w="0" w:type="auto"/>
            <w:vMerge/>
            <w:tcBorders>
              <w:top w:val="nil"/>
              <w:left w:val="single" w:sz="4" w:space="0" w:color="auto"/>
              <w:bottom w:val="single" w:sz="4" w:space="0" w:color="auto"/>
              <w:right w:val="single" w:sz="4" w:space="0" w:color="auto"/>
            </w:tcBorders>
            <w:vAlign w:val="center"/>
            <w:hideMark/>
          </w:tcPr>
          <w:p w14:paraId="04BF7BF7"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41036F9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3BDC20C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06E1A1D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1909CBFC"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1573D810" w14:textId="77777777" w:rsidTr="00B94C46">
        <w:trPr>
          <w:trHeight w:val="510"/>
        </w:trPr>
        <w:tc>
          <w:tcPr>
            <w:tcW w:w="0" w:type="auto"/>
            <w:vMerge/>
            <w:tcBorders>
              <w:top w:val="nil"/>
              <w:left w:val="single" w:sz="4" w:space="0" w:color="auto"/>
              <w:bottom w:val="single" w:sz="4" w:space="0" w:color="auto"/>
              <w:right w:val="single" w:sz="4" w:space="0" w:color="auto"/>
            </w:tcBorders>
            <w:vAlign w:val="center"/>
            <w:hideMark/>
          </w:tcPr>
          <w:p w14:paraId="53852B60"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6DDE6BB"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79E95A2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Внебюджетные источники</w:t>
            </w:r>
          </w:p>
        </w:tc>
        <w:tc>
          <w:tcPr>
            <w:tcW w:w="0" w:type="auto"/>
            <w:vMerge/>
            <w:tcBorders>
              <w:top w:val="nil"/>
              <w:left w:val="single" w:sz="4" w:space="0" w:color="auto"/>
              <w:bottom w:val="single" w:sz="4" w:space="0" w:color="auto"/>
              <w:right w:val="single" w:sz="4" w:space="0" w:color="auto"/>
            </w:tcBorders>
            <w:vAlign w:val="center"/>
            <w:hideMark/>
          </w:tcPr>
          <w:p w14:paraId="0833F87D"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4CD08BF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700" w:type="dxa"/>
            <w:tcBorders>
              <w:top w:val="nil"/>
              <w:left w:val="nil"/>
              <w:bottom w:val="single" w:sz="4" w:space="0" w:color="auto"/>
              <w:right w:val="single" w:sz="4" w:space="0" w:color="auto"/>
            </w:tcBorders>
            <w:vAlign w:val="center"/>
            <w:hideMark/>
          </w:tcPr>
          <w:p w14:paraId="7796FB57"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1600" w:type="dxa"/>
            <w:tcBorders>
              <w:top w:val="nil"/>
              <w:left w:val="nil"/>
              <w:bottom w:val="single" w:sz="4" w:space="0" w:color="auto"/>
              <w:right w:val="single" w:sz="4" w:space="0" w:color="auto"/>
            </w:tcBorders>
            <w:vAlign w:val="center"/>
            <w:hideMark/>
          </w:tcPr>
          <w:p w14:paraId="76352CAB"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14:paraId="70FF83E5"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r w:rsidR="00B94C46" w:rsidRPr="00B94C46" w14:paraId="4DFA8C26" w14:textId="77777777" w:rsidTr="00B94C46">
        <w:trPr>
          <w:trHeight w:val="765"/>
        </w:trPr>
        <w:tc>
          <w:tcPr>
            <w:tcW w:w="0" w:type="auto"/>
            <w:vMerge/>
            <w:tcBorders>
              <w:top w:val="nil"/>
              <w:left w:val="single" w:sz="4" w:space="0" w:color="auto"/>
              <w:bottom w:val="single" w:sz="4" w:space="0" w:color="auto"/>
              <w:right w:val="single" w:sz="4" w:space="0" w:color="auto"/>
            </w:tcBorders>
            <w:vAlign w:val="center"/>
            <w:hideMark/>
          </w:tcPr>
          <w:p w14:paraId="183498A2"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34D048E2" w14:textId="77777777" w:rsidR="00B94C46" w:rsidRPr="00B94C46" w:rsidRDefault="00B94C46" w:rsidP="00B94C46">
            <w:pPr>
              <w:spacing w:after="0" w:line="256" w:lineRule="auto"/>
              <w:rPr>
                <w:rFonts w:ascii="Times New Roman" w:eastAsia="Times New Roman" w:hAnsi="Times New Roman" w:cs="Times New Roman"/>
                <w:sz w:val="20"/>
                <w:szCs w:val="20"/>
              </w:rPr>
            </w:pPr>
          </w:p>
        </w:tc>
        <w:tc>
          <w:tcPr>
            <w:tcW w:w="2180" w:type="dxa"/>
            <w:tcBorders>
              <w:top w:val="nil"/>
              <w:left w:val="nil"/>
              <w:bottom w:val="single" w:sz="4" w:space="0" w:color="auto"/>
              <w:right w:val="single" w:sz="4" w:space="0" w:color="auto"/>
            </w:tcBorders>
            <w:vAlign w:val="center"/>
            <w:hideMark/>
          </w:tcPr>
          <w:p w14:paraId="3588CB43"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Средства бюджета Гатчинского муниципального округа</w:t>
            </w:r>
          </w:p>
        </w:tc>
        <w:tc>
          <w:tcPr>
            <w:tcW w:w="0" w:type="auto"/>
            <w:vMerge/>
            <w:tcBorders>
              <w:top w:val="nil"/>
              <w:left w:val="single" w:sz="4" w:space="0" w:color="auto"/>
              <w:bottom w:val="single" w:sz="4" w:space="0" w:color="auto"/>
              <w:right w:val="single" w:sz="4" w:space="0" w:color="auto"/>
            </w:tcBorders>
            <w:vAlign w:val="center"/>
            <w:hideMark/>
          </w:tcPr>
          <w:p w14:paraId="5BEA95EA"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c>
          <w:tcPr>
            <w:tcW w:w="1660" w:type="dxa"/>
            <w:tcBorders>
              <w:top w:val="nil"/>
              <w:left w:val="nil"/>
              <w:bottom w:val="single" w:sz="4" w:space="0" w:color="auto"/>
              <w:right w:val="single" w:sz="4" w:space="0" w:color="auto"/>
            </w:tcBorders>
            <w:vAlign w:val="center"/>
            <w:hideMark/>
          </w:tcPr>
          <w:p w14:paraId="51862446"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3000,00</w:t>
            </w:r>
          </w:p>
        </w:tc>
        <w:tc>
          <w:tcPr>
            <w:tcW w:w="1700" w:type="dxa"/>
            <w:tcBorders>
              <w:top w:val="nil"/>
              <w:left w:val="nil"/>
              <w:bottom w:val="single" w:sz="4" w:space="0" w:color="auto"/>
              <w:right w:val="single" w:sz="4" w:space="0" w:color="auto"/>
            </w:tcBorders>
            <w:vAlign w:val="center"/>
            <w:hideMark/>
          </w:tcPr>
          <w:p w14:paraId="222A6B59"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3000,00</w:t>
            </w:r>
          </w:p>
        </w:tc>
        <w:tc>
          <w:tcPr>
            <w:tcW w:w="1600" w:type="dxa"/>
            <w:tcBorders>
              <w:top w:val="nil"/>
              <w:left w:val="nil"/>
              <w:bottom w:val="single" w:sz="4" w:space="0" w:color="auto"/>
              <w:right w:val="single" w:sz="4" w:space="0" w:color="auto"/>
            </w:tcBorders>
            <w:vAlign w:val="center"/>
            <w:hideMark/>
          </w:tcPr>
          <w:p w14:paraId="5064E79C" w14:textId="77777777" w:rsidR="00B94C46" w:rsidRPr="00B94C46" w:rsidRDefault="00B94C46" w:rsidP="00B94C46">
            <w:pPr>
              <w:spacing w:after="0" w:line="256" w:lineRule="auto"/>
              <w:jc w:val="center"/>
              <w:rPr>
                <w:rFonts w:ascii="Times New Roman" w:eastAsia="Times New Roman" w:hAnsi="Times New Roman" w:cs="Times New Roman"/>
                <w:sz w:val="20"/>
                <w:szCs w:val="20"/>
              </w:rPr>
            </w:pPr>
            <w:r w:rsidRPr="00B94C46">
              <w:rPr>
                <w:rFonts w:ascii="Times New Roman" w:eastAsia="Times New Roman" w:hAnsi="Times New Roman" w:cs="Times New Roman"/>
                <w:sz w:val="20"/>
                <w:szCs w:val="20"/>
              </w:rPr>
              <w:t>3000,00</w:t>
            </w:r>
          </w:p>
        </w:tc>
        <w:tc>
          <w:tcPr>
            <w:tcW w:w="0" w:type="auto"/>
            <w:vMerge/>
            <w:tcBorders>
              <w:top w:val="nil"/>
              <w:left w:val="single" w:sz="4" w:space="0" w:color="auto"/>
              <w:bottom w:val="single" w:sz="4" w:space="0" w:color="auto"/>
              <w:right w:val="single" w:sz="4" w:space="0" w:color="auto"/>
            </w:tcBorders>
            <w:vAlign w:val="center"/>
            <w:hideMark/>
          </w:tcPr>
          <w:p w14:paraId="4A1620F1" w14:textId="77777777" w:rsidR="00B94C46" w:rsidRPr="00B94C46" w:rsidRDefault="00B94C46" w:rsidP="00B94C46">
            <w:pPr>
              <w:spacing w:after="0" w:line="256" w:lineRule="auto"/>
              <w:rPr>
                <w:rFonts w:ascii="Times New Roman" w:eastAsia="Times New Roman" w:hAnsi="Times New Roman" w:cs="Times New Roman"/>
                <w:color w:val="000000"/>
                <w:sz w:val="20"/>
                <w:szCs w:val="20"/>
              </w:rPr>
            </w:pPr>
          </w:p>
        </w:tc>
      </w:tr>
    </w:tbl>
    <w:p w14:paraId="1FDF7C67" w14:textId="77777777" w:rsidR="00B94C46" w:rsidRPr="00B94C46" w:rsidRDefault="00B94C46" w:rsidP="00B94C46">
      <w:pPr>
        <w:spacing w:after="0" w:line="240" w:lineRule="auto"/>
        <w:jc w:val="both"/>
        <w:rPr>
          <w:rFonts w:ascii="Times New Roman" w:eastAsia="Times New Roman" w:hAnsi="Times New Roman" w:cs="Times New Roman"/>
          <w:sz w:val="24"/>
          <w:szCs w:val="24"/>
          <w:lang w:eastAsia="ru-RU"/>
        </w:rPr>
      </w:pPr>
    </w:p>
    <w:p w14:paraId="188649B2" w14:textId="77777777" w:rsidR="00C73573" w:rsidRDefault="00C73573" w:rsidP="00C73573">
      <w:pPr>
        <w:pStyle w:val="1"/>
        <w:tabs>
          <w:tab w:val="left" w:pos="3792"/>
          <w:tab w:val="left" w:pos="7550"/>
        </w:tabs>
        <w:ind w:firstLine="0"/>
        <w:rPr>
          <w:rFonts w:ascii="Times New Roman" w:hAnsi="Times New Roman" w:cs="Times New Roman"/>
        </w:rPr>
      </w:pPr>
    </w:p>
    <w:p w14:paraId="72C5E822" w14:textId="77777777" w:rsidR="00C73573" w:rsidRDefault="00C73573" w:rsidP="00C73573">
      <w:pPr>
        <w:pStyle w:val="1"/>
        <w:tabs>
          <w:tab w:val="left" w:pos="3792"/>
          <w:tab w:val="left" w:pos="7550"/>
        </w:tabs>
        <w:ind w:firstLine="0"/>
        <w:rPr>
          <w:rFonts w:ascii="Times New Roman" w:hAnsi="Times New Roman" w:cs="Times New Roman"/>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B94C46">
      <w:pgSz w:w="16838" w:h="11906" w:orient="landscape"/>
      <w:pgMar w:top="1701" w:right="1135" w:bottom="56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TimesNewRomanPSMT">
    <w:altName w:val="Times New Roman"/>
    <w:charset w:val="80"/>
    <w:family w:val="auto"/>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10E"/>
    <w:multiLevelType w:val="hybridMultilevel"/>
    <w:tmpl w:val="11EE4EE2"/>
    <w:lvl w:ilvl="0" w:tplc="B30E922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57C1357"/>
    <w:multiLevelType w:val="hybridMultilevel"/>
    <w:tmpl w:val="2882826C"/>
    <w:lvl w:ilvl="0" w:tplc="0419000F">
      <w:start w:val="1"/>
      <w:numFmt w:val="decimal"/>
      <w:lvlText w:val="%1."/>
      <w:lvlJc w:val="left"/>
      <w:pPr>
        <w:ind w:left="761" w:hanging="360"/>
      </w:pPr>
    </w:lvl>
    <w:lvl w:ilvl="1" w:tplc="04190019">
      <w:start w:val="1"/>
      <w:numFmt w:val="lowerLetter"/>
      <w:lvlText w:val="%2."/>
      <w:lvlJc w:val="left"/>
      <w:pPr>
        <w:ind w:left="1481" w:hanging="360"/>
      </w:pPr>
    </w:lvl>
    <w:lvl w:ilvl="2" w:tplc="0419001B">
      <w:start w:val="1"/>
      <w:numFmt w:val="lowerRoman"/>
      <w:lvlText w:val="%3."/>
      <w:lvlJc w:val="right"/>
      <w:pPr>
        <w:ind w:left="2201" w:hanging="180"/>
      </w:pPr>
    </w:lvl>
    <w:lvl w:ilvl="3" w:tplc="0419000F">
      <w:start w:val="1"/>
      <w:numFmt w:val="decimal"/>
      <w:lvlText w:val="%4."/>
      <w:lvlJc w:val="left"/>
      <w:pPr>
        <w:ind w:left="2921" w:hanging="360"/>
      </w:pPr>
    </w:lvl>
    <w:lvl w:ilvl="4" w:tplc="04190019">
      <w:start w:val="1"/>
      <w:numFmt w:val="lowerLetter"/>
      <w:lvlText w:val="%5."/>
      <w:lvlJc w:val="left"/>
      <w:pPr>
        <w:ind w:left="3641" w:hanging="360"/>
      </w:pPr>
    </w:lvl>
    <w:lvl w:ilvl="5" w:tplc="0419001B">
      <w:start w:val="1"/>
      <w:numFmt w:val="lowerRoman"/>
      <w:lvlText w:val="%6."/>
      <w:lvlJc w:val="right"/>
      <w:pPr>
        <w:ind w:left="4361" w:hanging="180"/>
      </w:pPr>
    </w:lvl>
    <w:lvl w:ilvl="6" w:tplc="0419000F">
      <w:start w:val="1"/>
      <w:numFmt w:val="decimal"/>
      <w:lvlText w:val="%7."/>
      <w:lvlJc w:val="left"/>
      <w:pPr>
        <w:ind w:left="5081" w:hanging="360"/>
      </w:pPr>
    </w:lvl>
    <w:lvl w:ilvl="7" w:tplc="04190019">
      <w:start w:val="1"/>
      <w:numFmt w:val="lowerLetter"/>
      <w:lvlText w:val="%8."/>
      <w:lvlJc w:val="left"/>
      <w:pPr>
        <w:ind w:left="5801" w:hanging="360"/>
      </w:pPr>
    </w:lvl>
    <w:lvl w:ilvl="8" w:tplc="0419001B">
      <w:start w:val="1"/>
      <w:numFmt w:val="lowerRoman"/>
      <w:lvlText w:val="%9."/>
      <w:lvlJc w:val="right"/>
      <w:pPr>
        <w:ind w:left="6521" w:hanging="180"/>
      </w:pPr>
    </w:lvl>
  </w:abstractNum>
  <w:abstractNum w:abstractNumId="2" w15:restartNumberingAfterBreak="0">
    <w:nsid w:val="307C32F0"/>
    <w:multiLevelType w:val="hybridMultilevel"/>
    <w:tmpl w:val="57BAE48A"/>
    <w:lvl w:ilvl="0" w:tplc="C588884E">
      <w:start w:val="1"/>
      <w:numFmt w:val="bullet"/>
      <w:suff w:val="space"/>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3FF255DD"/>
    <w:multiLevelType w:val="hybridMultilevel"/>
    <w:tmpl w:val="70E2F3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D6426B8"/>
    <w:multiLevelType w:val="hybridMultilevel"/>
    <w:tmpl w:val="979010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394233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47975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05229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9990107">
    <w:abstractNumId w:val="2"/>
  </w:num>
  <w:num w:numId="5" w16cid:durableId="1630156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461FAE"/>
    <w:rsid w:val="00791485"/>
    <w:rsid w:val="00883CA0"/>
    <w:rsid w:val="0096086D"/>
    <w:rsid w:val="0098363E"/>
    <w:rsid w:val="00AD093D"/>
    <w:rsid w:val="00B94C46"/>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numbering" w:customStyle="1" w:styleId="10">
    <w:name w:val="Нет списка1"/>
    <w:next w:val="a2"/>
    <w:uiPriority w:val="99"/>
    <w:semiHidden/>
    <w:unhideWhenUsed/>
    <w:rsid w:val="00B94C46"/>
  </w:style>
  <w:style w:type="character" w:styleId="a6">
    <w:name w:val="Hyperlink"/>
    <w:uiPriority w:val="99"/>
    <w:semiHidden/>
    <w:unhideWhenUsed/>
    <w:rsid w:val="00B94C46"/>
    <w:rPr>
      <w:color w:val="0563C1"/>
      <w:u w:val="single"/>
    </w:rPr>
  </w:style>
  <w:style w:type="character" w:styleId="a7">
    <w:name w:val="FollowedHyperlink"/>
    <w:uiPriority w:val="99"/>
    <w:semiHidden/>
    <w:unhideWhenUsed/>
    <w:rsid w:val="00B94C46"/>
    <w:rPr>
      <w:color w:val="954F72"/>
      <w:u w:val="single"/>
    </w:rPr>
  </w:style>
  <w:style w:type="paragraph" w:customStyle="1" w:styleId="msonormal0">
    <w:name w:val="msonormal"/>
    <w:basedOn w:val="a"/>
    <w:rsid w:val="00B94C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B94C4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semiHidden/>
    <w:rsid w:val="00B94C46"/>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B94C4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semiHidden/>
    <w:rsid w:val="00B94C46"/>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B94C46"/>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B94C46"/>
    <w:rPr>
      <w:rFonts w:ascii="Tahoma" w:eastAsia="Times New Roman" w:hAnsi="Tahoma" w:cs="Tahoma"/>
      <w:sz w:val="16"/>
      <w:szCs w:val="16"/>
      <w:lang w:eastAsia="ru-RU"/>
    </w:rPr>
  </w:style>
  <w:style w:type="paragraph" w:customStyle="1" w:styleId="ConsPlusNormal">
    <w:name w:val="ConsPlusNormal"/>
    <w:uiPriority w:val="99"/>
    <w:semiHidden/>
    <w:rsid w:val="00B94C46"/>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Основной текст (2)_"/>
    <w:link w:val="22"/>
    <w:uiPriority w:val="99"/>
    <w:semiHidden/>
    <w:locked/>
    <w:rsid w:val="00B94C46"/>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uiPriority w:val="99"/>
    <w:semiHidden/>
    <w:rsid w:val="00B94C46"/>
    <w:pPr>
      <w:widowControl w:val="0"/>
      <w:shd w:val="clear" w:color="auto" w:fill="FFFFFF"/>
      <w:spacing w:after="0" w:line="240" w:lineRule="auto"/>
    </w:pPr>
    <w:rPr>
      <w:rFonts w:ascii="Times New Roman" w:eastAsia="Times New Roman" w:hAnsi="Times New Roman" w:cs="Times New Roman"/>
      <w:sz w:val="28"/>
      <w:szCs w:val="28"/>
    </w:rPr>
  </w:style>
  <w:style w:type="paragraph" w:customStyle="1" w:styleId="font5">
    <w:name w:val="font5"/>
    <w:basedOn w:val="a"/>
    <w:rsid w:val="00B94C46"/>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67">
    <w:name w:val="xl67"/>
    <w:basedOn w:val="a"/>
    <w:rsid w:val="00B94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8">
    <w:name w:val="xl68"/>
    <w:basedOn w:val="a"/>
    <w:rsid w:val="00B94C46"/>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
    <w:rsid w:val="00B94C46"/>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0">
    <w:name w:val="xl70"/>
    <w:basedOn w:val="a"/>
    <w:rsid w:val="00B94C46"/>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1">
    <w:name w:val="xl71"/>
    <w:basedOn w:val="a"/>
    <w:rsid w:val="00B94C46"/>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B94C46"/>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3">
    <w:name w:val="xl73"/>
    <w:basedOn w:val="a"/>
    <w:rsid w:val="00B94C46"/>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rsid w:val="00B94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xl75">
    <w:name w:val="xl75"/>
    <w:basedOn w:val="a"/>
    <w:rsid w:val="00B94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xl76">
    <w:name w:val="xl76"/>
    <w:basedOn w:val="a"/>
    <w:rsid w:val="00B94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xl77">
    <w:name w:val="xl77"/>
    <w:basedOn w:val="a"/>
    <w:rsid w:val="00B94C46"/>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xl78">
    <w:name w:val="xl78"/>
    <w:basedOn w:val="a"/>
    <w:rsid w:val="00B94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xl79">
    <w:name w:val="xl79"/>
    <w:basedOn w:val="a"/>
    <w:rsid w:val="00B94C46"/>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
    <w:rsid w:val="00B94C46"/>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
    <w:name w:val="xl81"/>
    <w:basedOn w:val="a"/>
    <w:rsid w:val="00B94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2">
    <w:name w:val="xl82"/>
    <w:basedOn w:val="a"/>
    <w:rsid w:val="00B94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3">
    <w:name w:val="xl83"/>
    <w:basedOn w:val="a"/>
    <w:rsid w:val="00B94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4">
    <w:name w:val="xl84"/>
    <w:basedOn w:val="a"/>
    <w:rsid w:val="00B94C46"/>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5">
    <w:name w:val="xl85"/>
    <w:basedOn w:val="a"/>
    <w:rsid w:val="00B94C46"/>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6">
    <w:name w:val="xl86"/>
    <w:basedOn w:val="a"/>
    <w:rsid w:val="00B94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7">
    <w:name w:val="xl87"/>
    <w:basedOn w:val="a"/>
    <w:rsid w:val="00B94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8">
    <w:name w:val="xl88"/>
    <w:basedOn w:val="a"/>
    <w:rsid w:val="00B94C46"/>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9">
    <w:name w:val="xl89"/>
    <w:basedOn w:val="a"/>
    <w:rsid w:val="00B94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
    <w:rsid w:val="00B94C4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
    <w:rsid w:val="00B94C46"/>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
    <w:rsid w:val="00B94C46"/>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3">
    <w:name w:val="xl93"/>
    <w:basedOn w:val="a"/>
    <w:rsid w:val="00B94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rsid w:val="00B94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B94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6">
    <w:name w:val="xl96"/>
    <w:basedOn w:val="a"/>
    <w:rsid w:val="00B94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
    <w:rsid w:val="00B94C46"/>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8">
    <w:name w:val="xl98"/>
    <w:basedOn w:val="a"/>
    <w:rsid w:val="00B94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9">
    <w:name w:val="xl99"/>
    <w:basedOn w:val="a"/>
    <w:rsid w:val="00B94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0">
    <w:name w:val="xl100"/>
    <w:basedOn w:val="a"/>
    <w:rsid w:val="00B94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1">
    <w:name w:val="xl101"/>
    <w:basedOn w:val="a"/>
    <w:rsid w:val="00B94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
    <w:name w:val="xl102"/>
    <w:basedOn w:val="a"/>
    <w:rsid w:val="00B94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
    <w:name w:val="xl103"/>
    <w:basedOn w:val="a"/>
    <w:rsid w:val="00B94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4">
    <w:name w:val="xl104"/>
    <w:basedOn w:val="a"/>
    <w:rsid w:val="00B94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5">
    <w:name w:val="xl105"/>
    <w:basedOn w:val="a"/>
    <w:rsid w:val="00B94C46"/>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6">
    <w:name w:val="xl106"/>
    <w:basedOn w:val="a"/>
    <w:rsid w:val="00B94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7">
    <w:name w:val="xl107"/>
    <w:basedOn w:val="a"/>
    <w:rsid w:val="00B94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B94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rsid w:val="00B94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0">
    <w:name w:val="xl110"/>
    <w:basedOn w:val="a"/>
    <w:rsid w:val="00B94C46"/>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1">
    <w:name w:val="xl111"/>
    <w:basedOn w:val="a"/>
    <w:rsid w:val="00B94C46"/>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B94C46"/>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B94C4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rsid w:val="00B94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xl115">
    <w:name w:val="xl115"/>
    <w:basedOn w:val="a"/>
    <w:rsid w:val="00B94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6">
    <w:name w:val="xl116"/>
    <w:basedOn w:val="a"/>
    <w:rsid w:val="00B94C46"/>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7">
    <w:name w:val="xl117"/>
    <w:basedOn w:val="a"/>
    <w:rsid w:val="00B94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rsid w:val="00B94C4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9">
    <w:name w:val="xl119"/>
    <w:basedOn w:val="a"/>
    <w:rsid w:val="00B94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rsid w:val="00B94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1">
    <w:name w:val="xl121"/>
    <w:basedOn w:val="a"/>
    <w:rsid w:val="00B94C46"/>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22">
    <w:name w:val="xl122"/>
    <w:basedOn w:val="a"/>
    <w:rsid w:val="00B94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23">
    <w:name w:val="xl123"/>
    <w:basedOn w:val="a"/>
    <w:rsid w:val="00B94C46"/>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4">
    <w:name w:val="xl124"/>
    <w:basedOn w:val="a"/>
    <w:rsid w:val="00B94C46"/>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5">
    <w:name w:val="xl125"/>
    <w:basedOn w:val="a"/>
    <w:rsid w:val="00B94C46"/>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6">
    <w:name w:val="xl126"/>
    <w:basedOn w:val="a"/>
    <w:rsid w:val="00B94C46"/>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7">
    <w:name w:val="xl127"/>
    <w:basedOn w:val="a"/>
    <w:rsid w:val="00B94C46"/>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B94C46"/>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rsid w:val="00B94C46"/>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rsid w:val="00B94C46"/>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rsid w:val="00B94C46"/>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2">
    <w:name w:val="xl132"/>
    <w:basedOn w:val="a"/>
    <w:rsid w:val="00B94C46"/>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3">
    <w:name w:val="xl133"/>
    <w:basedOn w:val="a"/>
    <w:rsid w:val="00B94C46"/>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4">
    <w:name w:val="xl134"/>
    <w:basedOn w:val="a"/>
    <w:rsid w:val="00B94C46"/>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rsid w:val="00B94C46"/>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
    <w:rsid w:val="00B94C46"/>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7">
    <w:name w:val="xl137"/>
    <w:basedOn w:val="a"/>
    <w:rsid w:val="00B94C46"/>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8">
    <w:name w:val="xl138"/>
    <w:basedOn w:val="a"/>
    <w:rsid w:val="00B94C46"/>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rsid w:val="00B94C46"/>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0">
    <w:name w:val="xl140"/>
    <w:basedOn w:val="a"/>
    <w:rsid w:val="00B94C46"/>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1">
    <w:name w:val="xl141"/>
    <w:basedOn w:val="a"/>
    <w:rsid w:val="00B94C46"/>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2">
    <w:name w:val="xl142"/>
    <w:basedOn w:val="a"/>
    <w:rsid w:val="00B94C46"/>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3">
    <w:name w:val="xl143"/>
    <w:basedOn w:val="a"/>
    <w:rsid w:val="00B94C46"/>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
    <w:rsid w:val="00B94C46"/>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rsid w:val="00B94C46"/>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6">
    <w:name w:val="xl146"/>
    <w:basedOn w:val="a"/>
    <w:rsid w:val="00B94C46"/>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7">
    <w:name w:val="xl147"/>
    <w:basedOn w:val="a"/>
    <w:rsid w:val="00B94C46"/>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8">
    <w:name w:val="xl148"/>
    <w:basedOn w:val="a"/>
    <w:rsid w:val="00B94C46"/>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49">
    <w:name w:val="xl149"/>
    <w:basedOn w:val="a"/>
    <w:rsid w:val="00B94C46"/>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0">
    <w:name w:val="xl150"/>
    <w:basedOn w:val="a"/>
    <w:rsid w:val="00B94C46"/>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1">
    <w:name w:val="xl151"/>
    <w:basedOn w:val="a"/>
    <w:rsid w:val="00B94C46"/>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2">
    <w:name w:val="xl152"/>
    <w:basedOn w:val="a"/>
    <w:rsid w:val="00B94C46"/>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3">
    <w:name w:val="xl153"/>
    <w:basedOn w:val="a"/>
    <w:rsid w:val="00B94C4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4">
    <w:name w:val="xl154"/>
    <w:basedOn w:val="a"/>
    <w:rsid w:val="00B94C4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5">
    <w:name w:val="xl155"/>
    <w:basedOn w:val="a"/>
    <w:rsid w:val="00B94C4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6">
    <w:name w:val="xl156"/>
    <w:basedOn w:val="a"/>
    <w:rsid w:val="00B94C46"/>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7">
    <w:name w:val="xl157"/>
    <w:basedOn w:val="a"/>
    <w:rsid w:val="00B94C46"/>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8">
    <w:name w:val="xl158"/>
    <w:basedOn w:val="a"/>
    <w:rsid w:val="00B94C46"/>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59">
    <w:name w:val="xl159"/>
    <w:basedOn w:val="a"/>
    <w:rsid w:val="00B94C4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0">
    <w:name w:val="xl160"/>
    <w:basedOn w:val="a"/>
    <w:rsid w:val="00B94C4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1">
    <w:name w:val="xl161"/>
    <w:basedOn w:val="a"/>
    <w:rsid w:val="00B94C4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2">
    <w:name w:val="xl162"/>
    <w:basedOn w:val="a"/>
    <w:rsid w:val="00B94C4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3">
    <w:name w:val="xl163"/>
    <w:basedOn w:val="a"/>
    <w:rsid w:val="00B94C4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4">
    <w:name w:val="xl164"/>
    <w:basedOn w:val="a"/>
    <w:rsid w:val="00B94C4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5">
    <w:name w:val="xl165"/>
    <w:basedOn w:val="a"/>
    <w:rsid w:val="00B94C46"/>
    <w:pPr>
      <w:pBdr>
        <w:top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6">
    <w:name w:val="xl166"/>
    <w:basedOn w:val="a"/>
    <w:rsid w:val="00B94C46"/>
    <w:pPr>
      <w:pBdr>
        <w:top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7">
    <w:name w:val="xl167"/>
    <w:basedOn w:val="a"/>
    <w:rsid w:val="00B94C46"/>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68">
    <w:name w:val="xl168"/>
    <w:basedOn w:val="a"/>
    <w:rsid w:val="00B94C46"/>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69">
    <w:name w:val="xl169"/>
    <w:basedOn w:val="a"/>
    <w:rsid w:val="00B94C46"/>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70">
    <w:name w:val="xl170"/>
    <w:basedOn w:val="a"/>
    <w:rsid w:val="00B94C46"/>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71">
    <w:name w:val="xl171"/>
    <w:basedOn w:val="a"/>
    <w:rsid w:val="00B94C46"/>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72">
    <w:name w:val="xl172"/>
    <w:basedOn w:val="a"/>
    <w:rsid w:val="00B94C46"/>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3">
    <w:name w:val="xl173"/>
    <w:basedOn w:val="a"/>
    <w:rsid w:val="00B94C46"/>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4">
    <w:name w:val="xl174"/>
    <w:basedOn w:val="a"/>
    <w:rsid w:val="00B94C46"/>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5">
    <w:name w:val="xl175"/>
    <w:basedOn w:val="a"/>
    <w:rsid w:val="00B94C4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6">
    <w:name w:val="xl176"/>
    <w:basedOn w:val="a"/>
    <w:rsid w:val="00B94C4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7">
    <w:name w:val="xl177"/>
    <w:basedOn w:val="a"/>
    <w:rsid w:val="00B94C4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8">
    <w:name w:val="xl178"/>
    <w:basedOn w:val="a"/>
    <w:rsid w:val="00B94C4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9">
    <w:name w:val="xl179"/>
    <w:basedOn w:val="a"/>
    <w:rsid w:val="00B94C4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0">
    <w:name w:val="xl180"/>
    <w:basedOn w:val="a"/>
    <w:rsid w:val="00B94C4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1">
    <w:name w:val="xl181"/>
    <w:basedOn w:val="a"/>
    <w:rsid w:val="00B94C46"/>
    <w:pPr>
      <w:pBdr>
        <w:top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2">
    <w:name w:val="xl182"/>
    <w:basedOn w:val="a"/>
    <w:rsid w:val="00B94C46"/>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3">
    <w:name w:val="xl183"/>
    <w:basedOn w:val="a"/>
    <w:rsid w:val="00B94C46"/>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4">
    <w:name w:val="xl184"/>
    <w:basedOn w:val="a"/>
    <w:rsid w:val="00B94C46"/>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5">
    <w:name w:val="xl185"/>
    <w:basedOn w:val="a"/>
    <w:rsid w:val="00B94C46"/>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6">
    <w:name w:val="xl186"/>
    <w:basedOn w:val="a"/>
    <w:rsid w:val="00B94C46"/>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7">
    <w:name w:val="xl187"/>
    <w:basedOn w:val="a"/>
    <w:rsid w:val="00B94C46"/>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8">
    <w:name w:val="xl188"/>
    <w:basedOn w:val="a"/>
    <w:rsid w:val="00B94C46"/>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9">
    <w:name w:val="xl189"/>
    <w:basedOn w:val="a"/>
    <w:rsid w:val="00B94C46"/>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0">
    <w:name w:val="xl190"/>
    <w:basedOn w:val="a"/>
    <w:rsid w:val="00B94C46"/>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1">
    <w:name w:val="xl191"/>
    <w:basedOn w:val="a"/>
    <w:rsid w:val="00B94C46"/>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2">
    <w:name w:val="xl192"/>
    <w:basedOn w:val="a"/>
    <w:rsid w:val="00B94C46"/>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93">
    <w:name w:val="xl193"/>
    <w:basedOn w:val="a"/>
    <w:rsid w:val="00B94C46"/>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4">
    <w:name w:val="xl194"/>
    <w:basedOn w:val="a"/>
    <w:rsid w:val="00B94C46"/>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5">
    <w:name w:val="xl195"/>
    <w:basedOn w:val="a"/>
    <w:rsid w:val="00B94C46"/>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6">
    <w:name w:val="xl196"/>
    <w:basedOn w:val="a"/>
    <w:rsid w:val="00B94C46"/>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7">
    <w:name w:val="xl197"/>
    <w:basedOn w:val="a"/>
    <w:rsid w:val="00B94C46"/>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8">
    <w:name w:val="xl198"/>
    <w:basedOn w:val="a"/>
    <w:rsid w:val="00B94C46"/>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9">
    <w:name w:val="xl199"/>
    <w:basedOn w:val="a"/>
    <w:rsid w:val="00B94C46"/>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00">
    <w:name w:val="xl200"/>
    <w:basedOn w:val="a"/>
    <w:rsid w:val="00B94C46"/>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01">
    <w:name w:val="xl201"/>
    <w:basedOn w:val="a"/>
    <w:rsid w:val="00B94C46"/>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02">
    <w:name w:val="xl202"/>
    <w:basedOn w:val="a"/>
    <w:rsid w:val="00B94C46"/>
    <w:pPr>
      <w:shd w:val="clear" w:color="auto" w:fill="FFFFFF"/>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203">
    <w:name w:val="xl203"/>
    <w:basedOn w:val="a"/>
    <w:rsid w:val="00B94C46"/>
    <w:pP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04">
    <w:name w:val="xl204"/>
    <w:basedOn w:val="a"/>
    <w:rsid w:val="00B94C46"/>
    <w:pP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05">
    <w:name w:val="xl205"/>
    <w:basedOn w:val="a"/>
    <w:rsid w:val="00B94C46"/>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xl206">
    <w:name w:val="xl206"/>
    <w:basedOn w:val="a"/>
    <w:rsid w:val="00B94C46"/>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xl207">
    <w:name w:val="xl207"/>
    <w:basedOn w:val="a"/>
    <w:rsid w:val="00B94C46"/>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xl208">
    <w:name w:val="xl208"/>
    <w:basedOn w:val="a"/>
    <w:rsid w:val="00B94C46"/>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xl209">
    <w:name w:val="xl209"/>
    <w:basedOn w:val="a"/>
    <w:rsid w:val="00B94C46"/>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xl210">
    <w:name w:val="xl210"/>
    <w:basedOn w:val="a"/>
    <w:rsid w:val="00B94C46"/>
    <w:pPr>
      <w:pBdr>
        <w:top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xl211">
    <w:name w:val="xl211"/>
    <w:basedOn w:val="a"/>
    <w:rsid w:val="00B94C46"/>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xl212">
    <w:name w:val="xl212"/>
    <w:basedOn w:val="a"/>
    <w:rsid w:val="00B94C4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13">
    <w:name w:val="xl213"/>
    <w:basedOn w:val="a"/>
    <w:rsid w:val="00B94C4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14">
    <w:name w:val="xl214"/>
    <w:basedOn w:val="a"/>
    <w:rsid w:val="00B94C46"/>
    <w:pPr>
      <w:pBdr>
        <w:top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15">
    <w:name w:val="xl215"/>
    <w:basedOn w:val="a"/>
    <w:rsid w:val="00B94C46"/>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16">
    <w:name w:val="xl216"/>
    <w:basedOn w:val="a"/>
    <w:rsid w:val="00B94C46"/>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17">
    <w:name w:val="xl217"/>
    <w:basedOn w:val="a"/>
    <w:rsid w:val="00B94C4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18">
    <w:name w:val="xl218"/>
    <w:basedOn w:val="a"/>
    <w:rsid w:val="00B94C4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19">
    <w:name w:val="xl219"/>
    <w:basedOn w:val="a"/>
    <w:rsid w:val="00B94C4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20">
    <w:name w:val="xl220"/>
    <w:basedOn w:val="a"/>
    <w:rsid w:val="00B94C4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21">
    <w:name w:val="xl221"/>
    <w:basedOn w:val="a"/>
    <w:rsid w:val="00B94C4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22">
    <w:name w:val="xl222"/>
    <w:basedOn w:val="a"/>
    <w:rsid w:val="00B94C4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23">
    <w:name w:val="xl223"/>
    <w:basedOn w:val="a"/>
    <w:rsid w:val="00B94C46"/>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24">
    <w:name w:val="xl224"/>
    <w:basedOn w:val="a"/>
    <w:rsid w:val="00B94C46"/>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25">
    <w:name w:val="xl225"/>
    <w:basedOn w:val="a"/>
    <w:rsid w:val="00B94C46"/>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26">
    <w:name w:val="xl226"/>
    <w:basedOn w:val="a"/>
    <w:rsid w:val="00B94C46"/>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27">
    <w:name w:val="xl227"/>
    <w:basedOn w:val="a"/>
    <w:rsid w:val="00B94C46"/>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28">
    <w:name w:val="xl228"/>
    <w:basedOn w:val="a"/>
    <w:rsid w:val="00B94C4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29">
    <w:name w:val="xl229"/>
    <w:basedOn w:val="a"/>
    <w:rsid w:val="00B94C4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0">
    <w:name w:val="xl230"/>
    <w:basedOn w:val="a"/>
    <w:rsid w:val="00B94C4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31">
    <w:name w:val="xl231"/>
    <w:basedOn w:val="a"/>
    <w:rsid w:val="00B94C4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32">
    <w:name w:val="xl232"/>
    <w:basedOn w:val="a"/>
    <w:rsid w:val="00B94C4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33">
    <w:name w:val="xl233"/>
    <w:basedOn w:val="a"/>
    <w:rsid w:val="00B94C4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34">
    <w:name w:val="xl234"/>
    <w:basedOn w:val="a"/>
    <w:rsid w:val="00B94C46"/>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35">
    <w:name w:val="xl235"/>
    <w:basedOn w:val="a"/>
    <w:rsid w:val="00B94C46"/>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36">
    <w:name w:val="xl236"/>
    <w:basedOn w:val="a"/>
    <w:rsid w:val="00B94C46"/>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37">
    <w:name w:val="xl237"/>
    <w:basedOn w:val="a"/>
    <w:rsid w:val="00B94C46"/>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38">
    <w:name w:val="xl238"/>
    <w:basedOn w:val="a"/>
    <w:rsid w:val="00B94C46"/>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39">
    <w:name w:val="xl239"/>
    <w:basedOn w:val="a"/>
    <w:rsid w:val="00B94C46"/>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40">
    <w:name w:val="xl240"/>
    <w:basedOn w:val="a"/>
    <w:rsid w:val="00B94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1">
    <w:name w:val="xl241"/>
    <w:basedOn w:val="a"/>
    <w:rsid w:val="00B94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2">
    <w:name w:val="xl242"/>
    <w:basedOn w:val="a"/>
    <w:rsid w:val="00B94C46"/>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43">
    <w:name w:val="xl243"/>
    <w:basedOn w:val="a"/>
    <w:rsid w:val="00B94C46"/>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4">
    <w:name w:val="xl244"/>
    <w:basedOn w:val="a"/>
    <w:rsid w:val="00B94C46"/>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5">
    <w:name w:val="xl245"/>
    <w:basedOn w:val="a"/>
    <w:rsid w:val="00B94C46"/>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6">
    <w:name w:val="xl246"/>
    <w:basedOn w:val="a"/>
    <w:rsid w:val="00B94C46"/>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7">
    <w:name w:val="xl247"/>
    <w:basedOn w:val="a"/>
    <w:rsid w:val="00B94C46"/>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8">
    <w:name w:val="xl248"/>
    <w:basedOn w:val="a"/>
    <w:rsid w:val="00B94C46"/>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49">
    <w:name w:val="xl249"/>
    <w:basedOn w:val="a"/>
    <w:rsid w:val="00B94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0">
    <w:name w:val="xl250"/>
    <w:basedOn w:val="a"/>
    <w:rsid w:val="00B94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4"/>
      <w:szCs w:val="24"/>
      <w:lang w:eastAsia="ru-RU"/>
    </w:rPr>
  </w:style>
  <w:style w:type="paragraph" w:customStyle="1" w:styleId="xl251">
    <w:name w:val="xl251"/>
    <w:basedOn w:val="a"/>
    <w:rsid w:val="00B94C4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52">
    <w:name w:val="xl252"/>
    <w:basedOn w:val="a"/>
    <w:rsid w:val="00B94C4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53">
    <w:name w:val="xl253"/>
    <w:basedOn w:val="a"/>
    <w:rsid w:val="00B94C4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54">
    <w:name w:val="xl254"/>
    <w:basedOn w:val="a"/>
    <w:rsid w:val="00B94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55">
    <w:name w:val="xl255"/>
    <w:basedOn w:val="a"/>
    <w:rsid w:val="00B94C4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6">
    <w:name w:val="xl256"/>
    <w:basedOn w:val="a"/>
    <w:rsid w:val="00B94C4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7">
    <w:name w:val="xl257"/>
    <w:basedOn w:val="a"/>
    <w:rsid w:val="00B94C4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8">
    <w:name w:val="xl258"/>
    <w:basedOn w:val="a"/>
    <w:rsid w:val="00B94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59">
    <w:name w:val="xl259"/>
    <w:basedOn w:val="a"/>
    <w:rsid w:val="00B94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0">
    <w:name w:val="xl260"/>
    <w:basedOn w:val="a"/>
    <w:rsid w:val="00B94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1">
    <w:name w:val="xl261"/>
    <w:basedOn w:val="a"/>
    <w:rsid w:val="00B94C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2">
    <w:name w:val="xl262"/>
    <w:basedOn w:val="a"/>
    <w:rsid w:val="00B94C4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63">
    <w:name w:val="xl263"/>
    <w:basedOn w:val="a"/>
    <w:rsid w:val="00B94C4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64">
    <w:name w:val="xl264"/>
    <w:basedOn w:val="a"/>
    <w:rsid w:val="00B94C4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65">
    <w:name w:val="xl265"/>
    <w:basedOn w:val="a"/>
    <w:rsid w:val="00B94C46"/>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66">
    <w:name w:val="xl266"/>
    <w:basedOn w:val="a"/>
    <w:rsid w:val="00B94C46"/>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67">
    <w:name w:val="xl267"/>
    <w:basedOn w:val="a"/>
    <w:rsid w:val="00B94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268">
    <w:name w:val="xl268"/>
    <w:basedOn w:val="a"/>
    <w:rsid w:val="00B94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69">
    <w:name w:val="xl269"/>
    <w:basedOn w:val="a"/>
    <w:rsid w:val="00B94C46"/>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70">
    <w:name w:val="xl270"/>
    <w:basedOn w:val="a"/>
    <w:rsid w:val="00B94C46"/>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1">
    <w:name w:val="xl271"/>
    <w:basedOn w:val="a"/>
    <w:rsid w:val="00B94C46"/>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2">
    <w:name w:val="xl272"/>
    <w:basedOn w:val="a"/>
    <w:rsid w:val="00B94C46"/>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73">
    <w:name w:val="xl273"/>
    <w:basedOn w:val="a"/>
    <w:rsid w:val="00B94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74">
    <w:name w:val="xl274"/>
    <w:basedOn w:val="a"/>
    <w:rsid w:val="00B94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5">
    <w:name w:val="xl65"/>
    <w:basedOn w:val="a"/>
    <w:rsid w:val="00B94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6">
    <w:name w:val="xl66"/>
    <w:basedOn w:val="a"/>
    <w:rsid w:val="00B94C46"/>
    <w:pPr>
      <w:shd w:val="clear" w:color="auto" w:fill="FFFFFF"/>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fontstyle01">
    <w:name w:val="fontstyle01"/>
    <w:rsid w:val="00B94C46"/>
    <w:rPr>
      <w:rFonts w:ascii="Times New Roman" w:hAnsi="Times New Roman" w:cs="Times New Roman" w:hint="default"/>
      <w:b w:val="0"/>
      <w:bCs w:val="0"/>
      <w:i w:val="0"/>
      <w:iCs w:val="0"/>
      <w:color w:val="000000"/>
      <w:sz w:val="28"/>
      <w:szCs w:val="28"/>
    </w:rPr>
  </w:style>
  <w:style w:type="character" w:customStyle="1" w:styleId="211pt">
    <w:name w:val="Основной текст (2) + 11 pt"/>
    <w:uiPriority w:val="99"/>
    <w:rsid w:val="00B94C46"/>
    <w:rPr>
      <w:rFonts w:ascii="Times New Roman" w:eastAsia="Times New Roman" w:hAnsi="Times New Roman" w:cs="Times New Roman" w:hint="default"/>
      <w:strike w:val="0"/>
      <w:dstrike w:val="0"/>
      <w:sz w:val="22"/>
      <w:szCs w:val="22"/>
      <w:u w:val="none"/>
      <w:effect w:val="none"/>
      <w:shd w:val="clear" w:color="auto" w:fill="FFFFFF"/>
    </w:rPr>
  </w:style>
  <w:style w:type="character" w:customStyle="1" w:styleId="fontstyle21">
    <w:name w:val="fontstyle21"/>
    <w:rsid w:val="00B94C46"/>
    <w:rPr>
      <w:rFonts w:ascii="ArialMT" w:hAnsi="Arial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41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11270</Words>
  <Characters>64244</Characters>
  <Application>Microsoft Office Word</Application>
  <DocSecurity>0</DocSecurity>
  <Lines>535</Lines>
  <Paragraphs>150</Paragraphs>
  <ScaleCrop>false</ScaleCrop>
  <Company/>
  <LinksUpToDate>false</LinksUpToDate>
  <CharactersWithSpaces>75364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2025-03-26T09:44:00Z</dcterms:created>
  <dcterms:modified xsi:type="dcterms:W3CDTF">2025-03-26T09:44:00Z</dcterms:modified>
</cp:coreProperties>
</file>