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AD51" w14:textId="77777777" w:rsidR="00B37917" w:rsidRPr="00B37917" w:rsidRDefault="00B37917" w:rsidP="00B37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14:paraId="2542ABEF" w14:textId="77777777" w:rsidR="00B37917" w:rsidRPr="00B37917" w:rsidRDefault="00B37917" w:rsidP="00B3791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B3791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2F366E2" wp14:editId="2EBED082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09CAA973" w14:textId="77777777" w:rsidR="00B37917" w:rsidRPr="00B37917" w:rsidRDefault="00B37917" w:rsidP="00B3791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3ED3480A" w14:textId="77777777" w:rsidR="00B37917" w:rsidRPr="00B37917" w:rsidRDefault="00B37917" w:rsidP="00B3791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A7F885D" w14:textId="77777777" w:rsidR="00B37917" w:rsidRPr="00B37917" w:rsidRDefault="00B37917" w:rsidP="00B37917">
      <w:pPr>
        <w:widowControl w:val="0"/>
        <w:spacing w:after="0" w:line="240" w:lineRule="auto"/>
        <w:ind w:right="-2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B37917">
        <w:rPr>
          <w:rFonts w:ascii="Times New Roman" w:eastAsia="Arial" w:hAnsi="Times New Roman" w:cs="Times New Roman"/>
          <w:sz w:val="24"/>
          <w:szCs w:val="24"/>
          <w:lang w:bidi="ru-RU"/>
        </w:rPr>
        <w:t>АДМИНИСТРАЦИЯ ГАТЧИНСКОГО МУНИЦИПАЛЬНОГО ОКРУГА</w:t>
      </w:r>
    </w:p>
    <w:p w14:paraId="199F44BC" w14:textId="77777777" w:rsidR="00B37917" w:rsidRPr="00B37917" w:rsidRDefault="00B37917" w:rsidP="00B37917">
      <w:pPr>
        <w:widowControl w:val="0"/>
        <w:spacing w:after="0" w:line="240" w:lineRule="auto"/>
        <w:ind w:right="-2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B37917">
        <w:rPr>
          <w:rFonts w:ascii="Times New Roman" w:eastAsia="Arial" w:hAnsi="Times New Roman" w:cs="Times New Roman"/>
          <w:sz w:val="24"/>
          <w:szCs w:val="24"/>
          <w:lang w:bidi="ru-RU"/>
        </w:rPr>
        <w:t>ЛЕНИНГРАДСКОЙ ОБЛАСТИ</w:t>
      </w:r>
    </w:p>
    <w:p w14:paraId="0E1C97D2" w14:textId="77777777" w:rsidR="00B37917" w:rsidRPr="00B37917" w:rsidRDefault="00B37917" w:rsidP="00B37917">
      <w:pPr>
        <w:widowControl w:val="0"/>
        <w:spacing w:after="0" w:line="240" w:lineRule="auto"/>
        <w:ind w:right="-2"/>
        <w:jc w:val="center"/>
        <w:rPr>
          <w:rFonts w:ascii="Times New Roman" w:eastAsia="Arial" w:hAnsi="Times New Roman" w:cs="Times New Roman"/>
          <w:sz w:val="28"/>
          <w:szCs w:val="28"/>
          <w:lang w:bidi="ru-RU"/>
        </w:rPr>
      </w:pPr>
    </w:p>
    <w:p w14:paraId="79F91D9D" w14:textId="77777777" w:rsidR="00B37917" w:rsidRPr="00B37917" w:rsidRDefault="00B37917" w:rsidP="00B37917">
      <w:pPr>
        <w:keepNext/>
        <w:keepLines/>
        <w:widowControl w:val="0"/>
        <w:spacing w:after="0" w:line="240" w:lineRule="auto"/>
        <w:ind w:right="-2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  <w:bookmarkStart w:id="0" w:name="bookmark61"/>
      <w:r w:rsidRPr="00B37917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П О С Т А Н О В Л Е Н И Е</w:t>
      </w:r>
      <w:bookmarkEnd w:id="0"/>
    </w:p>
    <w:p w14:paraId="64F2176E" w14:textId="77777777" w:rsidR="00B37917" w:rsidRPr="00B37917" w:rsidRDefault="00B37917" w:rsidP="00B37917">
      <w:pPr>
        <w:keepNext/>
        <w:keepLines/>
        <w:widowControl w:val="0"/>
        <w:spacing w:after="0" w:line="240" w:lineRule="auto"/>
        <w:ind w:right="-2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</w:p>
    <w:p w14:paraId="3679B97E" w14:textId="77777777" w:rsidR="00B37917" w:rsidRPr="00B37917" w:rsidRDefault="00B37917" w:rsidP="00B37917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11.04.2025</w:t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2953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</w:tblGrid>
      <w:tr w:rsidR="00B37917" w:rsidRPr="00B37917" w14:paraId="7A8350CD" w14:textId="77777777" w:rsidTr="00B37917">
        <w:tc>
          <w:tcPr>
            <w:tcW w:w="5637" w:type="dxa"/>
          </w:tcPr>
          <w:p w14:paraId="76CDEB24" w14:textId="77777777" w:rsidR="00B37917" w:rsidRPr="00B37917" w:rsidRDefault="00B37917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C2B226" w14:textId="77777777" w:rsidR="00B37917" w:rsidRPr="00B37917" w:rsidRDefault="00B37917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Порядка представления муниципальными служащими  </w:t>
            </w:r>
          </w:p>
          <w:p w14:paraId="4C392F33" w14:textId="77777777" w:rsidR="00B37917" w:rsidRPr="00B37917" w:rsidRDefault="00B37917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Гатчинского </w:t>
            </w:r>
          </w:p>
          <w:p w14:paraId="48D497BC" w14:textId="77777777" w:rsidR="00B37917" w:rsidRPr="00B37917" w:rsidRDefault="00B37917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сведений </w:t>
            </w:r>
          </w:p>
          <w:p w14:paraId="1ECDE9D4" w14:textId="77777777" w:rsidR="00B37917" w:rsidRPr="00B37917" w:rsidRDefault="00B37917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своих расходах, а также расходах</w:t>
            </w:r>
          </w:p>
          <w:p w14:paraId="5C903E62" w14:textId="77777777" w:rsidR="00B37917" w:rsidRPr="00B37917" w:rsidRDefault="00B37917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своих супруги (супруга) </w:t>
            </w:r>
          </w:p>
          <w:p w14:paraId="24B623AC" w14:textId="77777777" w:rsidR="00B37917" w:rsidRPr="00B37917" w:rsidRDefault="00B37917" w:rsidP="00B3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несовершеннолетних детей</w:t>
            </w:r>
            <w:r w:rsidRPr="00B37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14:paraId="1ABFC814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B67A1" w14:textId="77777777" w:rsidR="00B37917" w:rsidRPr="00B37917" w:rsidRDefault="00B37917" w:rsidP="00B379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положений Федеральных законов от 25.12.2008 № 273-ФЗ                   "О противодействии коррупции", от 03.12.2012 № 230-ФЗ «О контроле за соответствием расходов лиц, замещающих государственные должности, и иных лиц их доходам», Указов Президента Российской Федерации  от 02.04.2013        № 310  «О мерах по реализации отдельных положений Федерального закона  «О контроле за соответствием расходов лиц, замещающих государственные должности, и иных лиц их доходам», от 23.06.2014 № 460 «</w:t>
      </w:r>
      <w:r w:rsidRPr="00B37917">
        <w:rPr>
          <w:rFonts w:ascii="Times New Roman" w:eastAsia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</w:t>
      </w:r>
      <w:r w:rsidRPr="00B37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закона Ленинградской области от 21.06.2013 № 39-оз «О внесении изменений в отдельные областные законы в связи с принятием Федерального закона «О контроле за соответствием расходов лиц, замещающих государственные должности, и иных лиц их доходам»,  руководствуясь Уставом муниципального образования Гатчинский муниципальный  округ Ленинградской области,</w:t>
      </w:r>
    </w:p>
    <w:p w14:paraId="15736674" w14:textId="77777777" w:rsidR="00B37917" w:rsidRPr="00B37917" w:rsidRDefault="00B37917" w:rsidP="00B37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72E3740" w14:textId="77777777" w:rsidR="00B37917" w:rsidRPr="00B37917" w:rsidRDefault="00B37917" w:rsidP="00B379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</w:t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Установить, что лица, замещающие одну из должностей, указанных в перечне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 утвержденном постановлением администрации Гатчинского муниципального округа,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</w:t>
      </w:r>
    </w:p>
    <w:p w14:paraId="130A5431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организаций, цифровых финансовых активов, цифровой валюты),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14:paraId="0E4C8949" w14:textId="77777777" w:rsidR="00B37917" w:rsidRPr="00B37917" w:rsidRDefault="00B37917" w:rsidP="00B3791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Утвердить Порядок предоставления муниципальными служащими администрации Гатчинского муниципального округа сведений о своих расходах, а также о расходах своих супруги (супруга) и несовершеннолетних детей, согласно приложению.</w:t>
      </w:r>
    </w:p>
    <w:p w14:paraId="293B72D0" w14:textId="77777777" w:rsidR="00B37917" w:rsidRPr="00B37917" w:rsidRDefault="00B37917" w:rsidP="00B37917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r w:rsidRPr="00B37917">
        <w:rPr>
          <w:rFonts w:ascii="Times New Roman" w:eastAsia="Calibri" w:hAnsi="Times New Roman" w:cs="Times New Roman"/>
          <w:sz w:val="28"/>
          <w:szCs w:val="28"/>
        </w:rPr>
        <w:t xml:space="preserve">Начальнику сектора </w:t>
      </w:r>
      <w:bookmarkStart w:id="1" w:name="_Hlk193983919"/>
      <w:r w:rsidRPr="00B37917">
        <w:rPr>
          <w:rFonts w:ascii="Times New Roman" w:eastAsia="Calibri" w:hAnsi="Times New Roman" w:cs="Times New Roman"/>
          <w:sz w:val="28"/>
          <w:szCs w:val="28"/>
        </w:rPr>
        <w:t xml:space="preserve">по профилактике коррупционных и иных правонарушений </w:t>
      </w:r>
      <w:bookmarkEnd w:id="1"/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кадровой политики администрации Гатчинского муниципального округа </w:t>
      </w:r>
      <w:r w:rsidRPr="00B37917">
        <w:rPr>
          <w:rFonts w:ascii="Times New Roman" w:eastAsia="Calibri" w:hAnsi="Times New Roman" w:cs="Times New Roman"/>
          <w:sz w:val="28"/>
          <w:szCs w:val="28"/>
        </w:rPr>
        <w:t>и лицам, ответственным за кадровую работу в структурных подразделениях администрации Гатчинского муниципального округа, обладающих правами юридического лица, ознакомить с настоящим постановлением муниципальных служащих Гатчинского муниципального округа под подпись.</w:t>
      </w:r>
    </w:p>
    <w:p w14:paraId="68B05F5D" w14:textId="77777777" w:rsidR="00B37917" w:rsidRPr="00B37917" w:rsidRDefault="00B37917" w:rsidP="00B379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   </w:t>
      </w:r>
      <w:r w:rsidRPr="00B37917">
        <w:rPr>
          <w:rFonts w:ascii="Times New Roman" w:eastAsia="Calibri" w:hAnsi="Times New Roman" w:cs="Times New Roman"/>
          <w:sz w:val="28"/>
          <w:szCs w:val="28"/>
        </w:rPr>
        <w:t>Признать утратившими силу:</w:t>
      </w:r>
    </w:p>
    <w:p w14:paraId="51476FC4" w14:textId="77777777" w:rsidR="00B37917" w:rsidRPr="00B37917" w:rsidRDefault="00B37917" w:rsidP="00B379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Гатчинского муниципального района от 19.08.2021 № 3010 «Об утверждении Порядка представления муниципальными служащими 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детей»;</w:t>
      </w:r>
    </w:p>
    <w:p w14:paraId="3C978B25" w14:textId="77777777" w:rsidR="00B37917" w:rsidRPr="00B37917" w:rsidRDefault="00B37917" w:rsidP="00B379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  администрации Гатчинского муниципального района от 01.10.2021 № 3595 «О внесении изменений в постановление администрации Гатчинского муниципального района от 19.08.2021 № 3010 «Об утверждении Порядка представления муниципальными служащими 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детей»;</w:t>
      </w:r>
    </w:p>
    <w:p w14:paraId="1CC1D539" w14:textId="77777777" w:rsidR="00B37917" w:rsidRPr="00B37917" w:rsidRDefault="00B37917" w:rsidP="00B379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администрации Гатчинского муниципального района от 09.11.2021 № 4472 «Об утверждении Порядка представления муниципальными служащими администрации Гатчинского муниципального района Ленинградской области сведений о своих расходах, а также расходах своих супруги (супруга) и несовершеннолетних детей».</w:t>
      </w:r>
    </w:p>
    <w:p w14:paraId="531DA9D2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</w:t>
      </w:r>
      <w:r w:rsidRPr="00B3791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</w:t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«Официальный вестник» - приложение к газете «Гатчинская правда</w:t>
      </w:r>
      <w:proofErr w:type="gramStart"/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подлежит     размещению     на     официальном     сайте </w:t>
      </w:r>
    </w:p>
    <w:p w14:paraId="3408CD62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BF840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F8C4F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6A377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Гатчинского муниципального округа в информационно-телекоммуникационной сети «Интернет».</w:t>
      </w:r>
    </w:p>
    <w:p w14:paraId="5A59F43B" w14:textId="77777777" w:rsidR="00B37917" w:rsidRPr="00B37917" w:rsidRDefault="00B37917" w:rsidP="00B37917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B59C5" w14:textId="77777777" w:rsidR="00B37917" w:rsidRPr="00B37917" w:rsidRDefault="00B37917" w:rsidP="00B37917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FA858" w14:textId="77777777" w:rsidR="00B37917" w:rsidRPr="00B37917" w:rsidRDefault="00B37917" w:rsidP="00B379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DDA0046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 Л.Н. </w:t>
      </w:r>
      <w:proofErr w:type="spellStart"/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6F496221" w14:textId="77777777" w:rsidR="00B37917" w:rsidRPr="00B37917" w:rsidRDefault="00B37917" w:rsidP="00B37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B379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6D4690FC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734FD45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6E5254B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FD4974C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9BD0B6A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46B9BF4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F4AAD32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EE30A91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7192761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B0891BF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2CC4099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0D72339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86EFC13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4C951D9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A55CFDE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9144FEA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B4A9CCB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86E2150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400E6C9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1A27614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098948F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888341A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C43908E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70D5987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6303D85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3B52156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6CCAA32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34AA24B8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E4F778A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9A9DB06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444529E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C223E48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68BC238D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4ACB86F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12C367E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8335424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42FD726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A5DA01F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4D4C4DD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1913904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B450320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0195D711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6C6864FD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7BF7387E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563F2572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4F8C6100" w14:textId="77777777" w:rsidR="00B37917" w:rsidRPr="00B37917" w:rsidRDefault="00B37917" w:rsidP="00B3791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B3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Габрусенок Ольга Сергеевна</w:t>
      </w:r>
    </w:p>
    <w:p w14:paraId="57722DFE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379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ПРИЛОЖЕНИЕ</w:t>
      </w:r>
    </w:p>
    <w:p w14:paraId="525B3FD1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379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B379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  постановлению</w:t>
      </w:r>
      <w:proofErr w:type="gramEnd"/>
      <w:r w:rsidRPr="00B379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администрации</w:t>
      </w:r>
    </w:p>
    <w:p w14:paraId="11AC06E7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379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Гатчинского муниципального округа</w:t>
      </w:r>
    </w:p>
    <w:p w14:paraId="0F917475" w14:textId="77777777" w:rsidR="00B37917" w:rsidRPr="00B37917" w:rsidRDefault="00B37917" w:rsidP="00B3791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379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         от 11.04.2025   № 2953</w:t>
      </w:r>
    </w:p>
    <w:p w14:paraId="5A2D6A3E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B51C024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A44E2F8" w14:textId="77777777" w:rsidR="00B37917" w:rsidRPr="00B37917" w:rsidRDefault="00B37917" w:rsidP="00B37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2FC41F48" w14:textId="77777777" w:rsidR="00B37917" w:rsidRPr="00B37917" w:rsidRDefault="00B37917" w:rsidP="00B37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муниципальными служащими</w:t>
      </w:r>
    </w:p>
    <w:p w14:paraId="11F0E92C" w14:textId="77777777" w:rsidR="00B37917" w:rsidRPr="00B37917" w:rsidRDefault="00B37917" w:rsidP="00B37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 муниципального округа</w:t>
      </w:r>
    </w:p>
    <w:p w14:paraId="622DF28E" w14:textId="77777777" w:rsidR="00B37917" w:rsidRPr="00B37917" w:rsidRDefault="00B37917" w:rsidP="00B37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своих расходах, а также расходах</w:t>
      </w:r>
    </w:p>
    <w:p w14:paraId="17BF2CEC" w14:textId="77777777" w:rsidR="00B37917" w:rsidRPr="00B37917" w:rsidRDefault="00B37917" w:rsidP="00B37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супруги (супруга) и несовершеннолетних детей</w:t>
      </w:r>
    </w:p>
    <w:p w14:paraId="1C2B0C77" w14:textId="77777777" w:rsidR="00B37917" w:rsidRPr="00B37917" w:rsidRDefault="00B37917" w:rsidP="00B379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A89E395" w14:textId="77777777" w:rsidR="00B37917" w:rsidRPr="00B37917" w:rsidRDefault="00B37917" w:rsidP="00B3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1.   Настоящий порядок определяет правила представления сведений о своих расходах муниципальными служащими администрации Гатчинского муниципального округа, а также расходах своих супруги (супруга) и несовершеннолетних детей.</w:t>
      </w:r>
    </w:p>
    <w:p w14:paraId="56ECA75D" w14:textId="77777777" w:rsidR="00B37917" w:rsidRPr="00B37917" w:rsidRDefault="00B37917" w:rsidP="00B3791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Муниципальные  служащие  администрации Гатчинского муниципального округа, должности которых включены в перечень, утвержденный постановлением администрации Гатчинского муниципального округа «Об утверждении должностей муниципальной службы, при назначении на которые граждане и при замещении которых муниципальные служащие обязаны представлять сведения 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обязаны представлять:</w:t>
      </w:r>
    </w:p>
    <w:p w14:paraId="4FDD8BA0" w14:textId="77777777" w:rsidR="00B37917" w:rsidRPr="00B37917" w:rsidRDefault="00B37917" w:rsidP="00B3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своих расходах, а также о расходах своих супруги (супруга) и несовершеннолетних детей  за отчетный период (с 01 января по 31 декабря)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организаций, цифровых финансовых активов, цифровой валюты 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расходах);</w:t>
      </w:r>
    </w:p>
    <w:p w14:paraId="01426819" w14:textId="77777777" w:rsidR="00B37917" w:rsidRPr="00B37917" w:rsidRDefault="00B37917" w:rsidP="00B3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источниках получения средств, за счет которых совершена сделка, указанная в абзаце </w:t>
      </w:r>
      <w:proofErr w:type="gramStart"/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  настоящего</w:t>
      </w:r>
      <w:proofErr w:type="gramEnd"/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пункта.</w:t>
      </w:r>
    </w:p>
    <w:p w14:paraId="6BA03AEE" w14:textId="77777777" w:rsidR="00B37917" w:rsidRPr="00B37917" w:rsidRDefault="00B37917" w:rsidP="00B3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 о расходах представляются по утвержденной Президентом Российской Федерации форме справки, утвержденной Указом Президента Российской Федерации от 23.06.2014 № 460</w:t>
      </w:r>
      <w:r w:rsidRPr="00B37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B37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30 апреля года, следующего за отчетным.</w:t>
      </w:r>
    </w:p>
    <w:p w14:paraId="7D01B0F9" w14:textId="77777777" w:rsidR="00B37917" w:rsidRPr="00B37917" w:rsidRDefault="00B37917" w:rsidP="00B3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расходах представляются:</w:t>
      </w:r>
    </w:p>
    <w:p w14:paraId="44EF3738" w14:textId="77777777" w:rsidR="00B37917" w:rsidRPr="00B37917" w:rsidRDefault="00B37917" w:rsidP="00B3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управление кадровой политики Гатчинского муниципального округа муниципальными служащими администрации Гатчинского муниципального округа;</w:t>
      </w:r>
    </w:p>
    <w:p w14:paraId="28263570" w14:textId="77777777" w:rsidR="00B37917" w:rsidRPr="00B37917" w:rsidRDefault="00B37917" w:rsidP="00B3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лицу, ответственному за кадровую работу в соответствующем структурном подразделении, муниципальными служащими структурных подразделений администрации Гатчинского муниципального округа, обладающих правами юридического лица.</w:t>
      </w:r>
    </w:p>
    <w:p w14:paraId="5CDCD836" w14:textId="77777777" w:rsidR="00B37917" w:rsidRPr="00B37917" w:rsidRDefault="00B37917" w:rsidP="00B3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связи с осуществлением </w:t>
      </w:r>
      <w:proofErr w:type="gramStart"/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расходов муниципальных служащих, расходов его супруги (супруга) и несовершеннолетних детей общему доходу, муниципальные служащие вправе:</w:t>
      </w:r>
    </w:p>
    <w:p w14:paraId="1F5F773F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давать пояснения в письменной форме;</w:t>
      </w:r>
    </w:p>
    <w:p w14:paraId="2C6E6762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представлять дополнительные материалы и давать по ним пояснения;</w:t>
      </w:r>
    </w:p>
    <w:p w14:paraId="2280D69F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обращаться в комиссию по соблюдению требований к служебному поведению муниципальных служащих Гатчинского муниципального округа и урегулированию конфликта интересов, с просьбой о проведении с ним беседы по вопросам, связанным с осуществлением контроля за его расходами, а также за расходами его супруги (супруга) и несовершеннолетних детей. Ходатайство подлежит обязательному удовлетворению.</w:t>
      </w:r>
    </w:p>
    <w:p w14:paraId="43B65832" w14:textId="77777777" w:rsidR="00B37917" w:rsidRPr="00B37917" w:rsidRDefault="00B37917" w:rsidP="00B3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непредставления или представления заведомо неполных или недостоверных сведений о расходах муниципальные служащие администрации Гатчинского муниципального </w:t>
      </w:r>
      <w:proofErr w:type="gramStart"/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несут</w:t>
      </w:r>
      <w:proofErr w:type="gramEnd"/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соответствии с законодательством.</w:t>
      </w:r>
    </w:p>
    <w:p w14:paraId="4562461D" w14:textId="77777777" w:rsidR="00B37917" w:rsidRPr="00B37917" w:rsidRDefault="00B37917" w:rsidP="00B3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Представленные в соответствии с настоящим Порядком сведения о расходах приобщаются к личному делу муниципального служащего, их представившего.</w:t>
      </w:r>
    </w:p>
    <w:p w14:paraId="6628991B" w14:textId="77777777" w:rsidR="00B37917" w:rsidRPr="00B37917" w:rsidRDefault="00B37917" w:rsidP="00B3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Представленные в соответствии с настоящим Порядком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цифровых финансовых активов, цифровой валюты), если общая сумма таких сделок превышает общий доход муниципального служащего  и его супруга (супруги) за три последних года, предшествующих отчетному периоду, размещаются в информационно-телекоммуникационной сети «Интернет» и на официальном сайте Гатчинского муниципального округа и представляются для опубликования средствам массовой информации в порядке, установленном муниципальным правовым актом администрации Гатчинского муниципального округа, соблюдением законодательства Российской федерации о государственной тайне и о защите персональных данных.</w:t>
      </w:r>
    </w:p>
    <w:p w14:paraId="3E868118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9. Муниципальные служащие, в должностные обязанности которых входит работа со сведениями о расходах, виновные в их разглашении 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14:paraId="491338DB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10. Требования настоящего Порядка не распространяются на главу администрации Гатчинского муниципального округа, замещающего должность по контракту и граждан, претендующих на замещение указанной должности.</w:t>
      </w:r>
    </w:p>
    <w:p w14:paraId="0178F9D0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11. Глава администрации Гатчинского муниципального округа, замещающий должность по контракту и граждане, претендующие на указанную должность, представляют сведения о своих расходах, а также сведения о </w:t>
      </w: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расходах своих супруг (супругов) и несовершеннолетних детей Губернатору Ленинградской области в порядке, установленном областным законом о порядке предоставления отдельными лицами сведений о доходах, расходах, об имуществе и обязательствах имущественного характера и проверке достоверности и полноты указанных сведений.</w:t>
      </w:r>
    </w:p>
    <w:p w14:paraId="19144248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12. Решение об осуществлении контроля за соответствием расходов муниципального служащего, расходов его супруги (супруга) и несовершеннолетних детей общему доходу данного лица и его супруги  (супруга) (далее – контроль за расходами) принимается Губернатором Ленинградской области либо уполномоченным им должностным лицом путем издания соответствующего правового акта на основании достаточной информации, представленной в соответствии с Федеральным законом  от 3 декабря 2012 года № 230-ФЗ «О контроле за соответствием расходов лиц, замещающих государственные должности, и иных лиц их доходам». </w:t>
      </w:r>
    </w:p>
    <w:p w14:paraId="393F93F5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13. Контроль за расходами осуществляется государственным органом Ленинградской области по профилактике коррупционных и иных правонарушений.</w:t>
      </w:r>
    </w:p>
    <w:p w14:paraId="571BEE23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14. Проверка достоверности и полноты  предусмотренных Федеральным законом от 03 декабря 2012 года № 230-ФЗ  «О контроле за соответствием расходов лиц, замещающих государственные должности, и иных лиц их доходам» сведений о расходах осуществляется государственным органом Ленинградской области по профилактике коррупционных и иных правонарушений, ответственным за работу по профилактике коррупционных и иных правонарушений в порядке, установленном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о предоставлении имеющейся у них информации о доходах, расходах, об имуществе и обязательствах имущественного характера муниципального служащего, представившего такие сведения, его супруги (супруга) и несовершеннолетних детей.</w:t>
      </w:r>
    </w:p>
    <w:p w14:paraId="658BABD9" w14:textId="77777777" w:rsidR="00B37917" w:rsidRPr="00B37917" w:rsidRDefault="00B37917" w:rsidP="00B37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A4C9CB1" w14:textId="77777777" w:rsidR="00B37917" w:rsidRPr="00B37917" w:rsidRDefault="00B37917" w:rsidP="00B379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8240B9E" w14:textId="77777777" w:rsidR="00B37917" w:rsidRPr="00B37917" w:rsidRDefault="00B37917" w:rsidP="00B379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9DE73A9" w14:textId="77777777" w:rsidR="00B37917" w:rsidRPr="00B37917" w:rsidRDefault="00B37917" w:rsidP="00B3791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607C3E8" w14:textId="77777777" w:rsidR="00B37917" w:rsidRPr="00B37917" w:rsidRDefault="00B37917" w:rsidP="00B3791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9398C"/>
    <w:rsid w:val="0037430D"/>
    <w:rsid w:val="00791485"/>
    <w:rsid w:val="00883CA0"/>
    <w:rsid w:val="0096086D"/>
    <w:rsid w:val="0098363E"/>
    <w:rsid w:val="00AD093D"/>
    <w:rsid w:val="00B37917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10882</Characters>
  <Application>Microsoft Office Word</Application>
  <DocSecurity>0</DocSecurity>
  <Lines>90</Lines>
  <Paragraphs>25</Paragraphs>
  <ScaleCrop>false</ScaleCrop>
  <Company/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2025-04-14T07:20:00Z</dcterms:created>
  <dcterms:modified xsi:type="dcterms:W3CDTF">2025-04-14T07:20:00Z</dcterms:modified>
</cp:coreProperties>
</file>