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306F4060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50174">
        <w:rPr>
          <w:rFonts w:ascii="Times New Roman" w:hAnsi="Times New Roman"/>
          <w:sz w:val="28"/>
          <w:szCs w:val="28"/>
          <w:lang w:eastAsia="ru-RU"/>
        </w:rPr>
        <w:t>18.04.2025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50174">
        <w:rPr>
          <w:rFonts w:ascii="Times New Roman" w:hAnsi="Times New Roman"/>
          <w:sz w:val="28"/>
          <w:szCs w:val="28"/>
          <w:lang w:eastAsia="ru-RU"/>
        </w:rPr>
        <w:t>3224</w:t>
      </w: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250174" w:rsidRPr="00250174" w14:paraId="5114F691" w14:textId="77777777" w:rsidTr="00250174">
        <w:trPr>
          <w:trHeight w:val="275"/>
        </w:trPr>
        <w:tc>
          <w:tcPr>
            <w:tcW w:w="4916" w:type="dxa"/>
            <w:hideMark/>
          </w:tcPr>
          <w:p w14:paraId="03A1A509" w14:textId="1BF26BAA" w:rsidR="00250174" w:rsidRPr="00250174" w:rsidRDefault="00250174" w:rsidP="0025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174">
              <w:rPr>
                <w:rFonts w:ascii="Times New Roman" w:eastAsia="Times New Roman" w:hAnsi="Times New Roman"/>
                <w:sz w:val="24"/>
                <w:szCs w:val="24"/>
              </w:rPr>
              <w:t xml:space="preserve">Об установлении публичного сервитута в целях </w:t>
            </w:r>
            <w:bookmarkStart w:id="1" w:name="_Hlk193968280"/>
            <w:r w:rsidRPr="00250174">
              <w:rPr>
                <w:rFonts w:ascii="Times New Roman" w:eastAsia="Times New Roman" w:hAnsi="Times New Roman"/>
                <w:sz w:val="24"/>
                <w:szCs w:val="24"/>
              </w:rPr>
              <w:t>эксплуатации объекта электросетевого хозяйства – здания ТП №</w:t>
            </w:r>
            <w:bookmarkStart w:id="2" w:name="_Hlk195540447"/>
            <w:r w:rsidRPr="00250174">
              <w:rPr>
                <w:rFonts w:ascii="Times New Roman" w:eastAsia="Times New Roman" w:hAnsi="Times New Roman"/>
                <w:sz w:val="24"/>
                <w:szCs w:val="24"/>
              </w:rPr>
              <w:t>1335</w:t>
            </w:r>
          </w:p>
          <w:p w14:paraId="6B44FFC4" w14:textId="77777777" w:rsidR="00250174" w:rsidRPr="00250174" w:rsidRDefault="00250174" w:rsidP="002501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250174">
              <w:rPr>
                <w:rFonts w:ascii="Times New Roman" w:eastAsia="Times New Roman" w:hAnsi="Times New Roman"/>
                <w:sz w:val="24"/>
                <w:szCs w:val="24"/>
              </w:rPr>
              <w:t>(КН 47:23:1401001:654)</w:t>
            </w:r>
            <w:bookmarkEnd w:id="2"/>
            <w:r w:rsidRPr="00250174">
              <w:rPr>
                <w:rFonts w:ascii="Times New Roman" w:eastAsia="Times New Roman" w:hAnsi="Times New Roman"/>
                <w:sz w:val="24"/>
                <w:szCs w:val="24"/>
              </w:rPr>
              <w:t>, являющегося объектом местного значения, необходимого для электроснабжения населения</w:t>
            </w:r>
            <w:bookmarkEnd w:id="1"/>
          </w:p>
        </w:tc>
      </w:tr>
    </w:tbl>
    <w:p w14:paraId="2C43F5F7" w14:textId="77777777" w:rsidR="00250174" w:rsidRPr="00250174" w:rsidRDefault="00250174" w:rsidP="0025017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63FBDAD" w14:textId="77777777" w:rsidR="00250174" w:rsidRPr="00250174" w:rsidRDefault="00250174" w:rsidP="00250174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Публичного акционерного общества «</w:t>
      </w:r>
      <w:bookmarkStart w:id="3" w:name="_Hlk191303373"/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 Ленэнерго</w:t>
      </w:r>
      <w:bookmarkEnd w:id="3"/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4" w:name="_Hlk189056226"/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«Россети Ленэнерго»</w:t>
      </w:r>
      <w:bookmarkEnd w:id="4"/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1027809170300, ИНН 7803002209, адрес местонахождения:</w:t>
      </w:r>
      <w:r w:rsidRPr="002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197349, г. Санкт-Петербург, вн. тер. г. Муниципальный округ Озеро Долгое, ул. Гаккелевская, д. 21, литера А, об установлении публичного сервитута, руководствуясь ст. 23 Земельного кодекса Российской Федерации, главой </w:t>
      </w:r>
      <w:r w:rsidRPr="00250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.7  Земельного кодекса Российской Федерации, ст. 14 Федерального закона от 13.07.2015 № 218-ФЗ «О государственной регистрации недвижимости», Федеральным законом от 06.10.2003 № 131-ФЗ «Об общих принципах организации местного самоуправления в Российской Федерации, Федеральным законом «Об оценочной деятельности в Российской Федерации» от 29.07.1998 № 135-ФЗ и методическими рекомендациями, утвержденными федеральным органом исполнительной власти, Уставом муниципального образования Гатчинский муниципальный округ Ленинградской области;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Решением арбитражного суда города Санкт-Петербурга и Ленинградской области от 04.12.2024 № A56-95167-2024</w:t>
      </w:r>
      <w:r w:rsidRPr="0025017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</w:p>
    <w:p w14:paraId="165C717D" w14:textId="77777777" w:rsidR="00250174" w:rsidRPr="00250174" w:rsidRDefault="00250174" w:rsidP="0025017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50174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250174">
        <w:rPr>
          <w:rFonts w:ascii="Times New Roman" w:eastAsia="Arial" w:hAnsi="Times New Roman" w:cs="Times New Roman"/>
          <w:sz w:val="28"/>
          <w:szCs w:val="28"/>
        </w:rPr>
        <w:t>:</w:t>
      </w:r>
    </w:p>
    <w:p w14:paraId="737A8181" w14:textId="77777777" w:rsidR="00250174" w:rsidRPr="00250174" w:rsidRDefault="00250174" w:rsidP="00250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Установить публичный сервитут в целях эксплуатации объекта электросетевого хозяйства – здания ТП №1335 (КН 47:23:1401001:654), являющегося объектом местного значения, необходимого для электроснабжения населения</w:t>
      </w: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следующих </w:t>
      </w:r>
      <w:bookmarkStart w:id="5" w:name="_Hlk191996642"/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bookmarkEnd w:id="5"/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250174" w:rsidRPr="00250174" w14:paraId="7FD25E1C" w14:textId="77777777" w:rsidTr="00250174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1B70" w14:textId="77777777" w:rsidR="00250174" w:rsidRPr="00250174" w:rsidRDefault="00250174" w:rsidP="0025017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0174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6EFB" w14:textId="77777777" w:rsidR="00250174" w:rsidRPr="00250174" w:rsidRDefault="00250174" w:rsidP="0025017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0174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50174" w:rsidRPr="00250174" w14:paraId="171D9962" w14:textId="77777777" w:rsidTr="00250174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</w:tblGrid>
            <w:tr w:rsidR="00250174" w:rsidRPr="00250174" w14:paraId="4947446B" w14:textId="7777777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714A96" w14:textId="77777777" w:rsidR="00250174" w:rsidRPr="00250174" w:rsidRDefault="00250174" w:rsidP="0025017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50174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47:23:0259002:427</w:t>
                  </w:r>
                </w:p>
              </w:tc>
            </w:tr>
          </w:tbl>
          <w:p w14:paraId="4E18943D" w14:textId="77777777" w:rsidR="00250174" w:rsidRPr="00250174" w:rsidRDefault="00250174" w:rsidP="0025017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BA0F" w14:textId="77777777" w:rsidR="00250174" w:rsidRPr="00250174" w:rsidRDefault="00250174" w:rsidP="0025017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01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Ленинградская область, Гатчинский муниципальный район, Таицкое городское поселение, з/у 9 сх</w:t>
            </w:r>
          </w:p>
        </w:tc>
      </w:tr>
      <w:tr w:rsidR="00250174" w:rsidRPr="00250174" w14:paraId="2C7169E0" w14:textId="77777777" w:rsidTr="00250174">
        <w:trPr>
          <w:trHeight w:val="6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</w:tblGrid>
            <w:tr w:rsidR="00250174" w:rsidRPr="00250174" w14:paraId="2E0ED01C" w14:textId="7777777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920676" w14:textId="77777777" w:rsidR="00250174" w:rsidRPr="00250174" w:rsidRDefault="00250174" w:rsidP="00250174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017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47:23:0259002:286</w:t>
                  </w:r>
                </w:p>
              </w:tc>
            </w:tr>
          </w:tbl>
          <w:p w14:paraId="09528397" w14:textId="77777777" w:rsidR="00250174" w:rsidRPr="00250174" w:rsidRDefault="00250174" w:rsidP="0025017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DAEC" w14:textId="77777777" w:rsidR="00250174" w:rsidRPr="00250174" w:rsidRDefault="00250174" w:rsidP="0025017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0174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 область, Гатчинский район, вблизи д. Большие Тайцы, уч. б/н</w:t>
            </w:r>
          </w:p>
        </w:tc>
      </w:tr>
    </w:tbl>
    <w:p w14:paraId="15F77D8F" w14:textId="77777777" w:rsidR="00250174" w:rsidRPr="00250174" w:rsidRDefault="00250174" w:rsidP="0025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Утвердить границы публичного </w:t>
      </w: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2501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584 (пятьсот восемьдесят четыре) кв.м.,</w:t>
      </w:r>
      <w:r w:rsidRPr="002501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52989FDB" w14:textId="77777777" w:rsidR="00250174" w:rsidRPr="00250174" w:rsidRDefault="00250174" w:rsidP="0025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Публичный сервитут устанавливается сроком на 49 (сорок девять) лет.</w:t>
      </w:r>
    </w:p>
    <w:p w14:paraId="44396448" w14:textId="77777777" w:rsidR="00250174" w:rsidRPr="00250174" w:rsidRDefault="00250174" w:rsidP="0025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Срок, в течение которого использование </w:t>
      </w: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25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отсутствует.</w:t>
      </w:r>
    </w:p>
    <w:p w14:paraId="68C9022F" w14:textId="77777777" w:rsidR="00250174" w:rsidRPr="00250174" w:rsidRDefault="00250174" w:rsidP="00250174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Рекомендовать ПАО «Россети Ленэнерго» заключить с правообладателями земельных участков, их частей и земель, указанных в п. 1 настоящего постановления соглашение об осуществлении публичного сервитута.</w:t>
      </w:r>
    </w:p>
    <w:p w14:paraId="0265B1B9" w14:textId="77777777" w:rsidR="00250174" w:rsidRPr="00250174" w:rsidRDefault="00250174" w:rsidP="0025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125FC839" w14:textId="77777777" w:rsidR="00250174" w:rsidRPr="00250174" w:rsidRDefault="00250174" w:rsidP="0025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ПАО «Россети Ленэнерго» привести земельные участки, их части и земли, указанные в п. 1 настоящего постановления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объекта.</w:t>
      </w:r>
    </w:p>
    <w:p w14:paraId="7F90E728" w14:textId="77777777" w:rsidR="00250174" w:rsidRPr="00250174" w:rsidRDefault="00250174" w:rsidP="0025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Порядок установления зон с особыми условиями использования территорий и содержание ограничений прав на земельные участки определен Постановлением Правительства Российской Федерации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7500E011" w14:textId="77777777" w:rsidR="00250174" w:rsidRPr="00250174" w:rsidRDefault="00250174" w:rsidP="00250174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3DA0D3CD" w14:textId="77777777" w:rsidR="00250174" w:rsidRPr="00250174" w:rsidRDefault="00250174" w:rsidP="0025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направить копию настоящего постановления в орган регистрации прав;</w:t>
      </w:r>
    </w:p>
    <w:p w14:paraId="5DEA4167" w14:textId="77777777" w:rsidR="00250174" w:rsidRPr="00250174" w:rsidRDefault="00250174" w:rsidP="0025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9.2. направить обладателю публичного сервитута - ПАО «Россети Ленэнерго»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7EDBF5C3" w14:textId="77777777" w:rsidR="00250174" w:rsidRPr="00250174" w:rsidRDefault="00250174" w:rsidP="00250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Публичный сервитут устанавливается со дня внесения сведений о нем в Единый государственный реестр недвижимости.</w:t>
      </w:r>
    </w:p>
    <w:p w14:paraId="577048E0" w14:textId="77777777" w:rsidR="00250174" w:rsidRPr="00250174" w:rsidRDefault="00250174" w:rsidP="00250174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  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09A8B024" w14:textId="77777777" w:rsidR="00250174" w:rsidRPr="00250174" w:rsidRDefault="00250174" w:rsidP="0025017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174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277A04BC" w14:textId="77777777" w:rsidR="00250174" w:rsidRPr="00250174" w:rsidRDefault="00250174" w:rsidP="00250174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F1467DB" w14:textId="77777777" w:rsidR="00250174" w:rsidRPr="00250174" w:rsidRDefault="00250174" w:rsidP="0025017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CE101F2" w14:textId="77777777" w:rsidR="00250174" w:rsidRPr="00250174" w:rsidRDefault="00250174" w:rsidP="0025017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50174">
        <w:rPr>
          <w:rFonts w:ascii="Times New Roman" w:eastAsia="Arial" w:hAnsi="Times New Roman" w:cs="Times New Roman"/>
          <w:sz w:val="28"/>
          <w:szCs w:val="28"/>
        </w:rPr>
        <w:t>Исполняющий обязанности главы</w:t>
      </w:r>
    </w:p>
    <w:p w14:paraId="7F145C07" w14:textId="77777777" w:rsidR="00250174" w:rsidRPr="00250174" w:rsidRDefault="00250174" w:rsidP="0025017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50174">
        <w:rPr>
          <w:rFonts w:ascii="Times New Roman" w:eastAsia="Arial" w:hAnsi="Times New Roman" w:cs="Times New Roman"/>
          <w:sz w:val="28"/>
          <w:szCs w:val="28"/>
        </w:rPr>
        <w:t>администрации Гатчинского</w:t>
      </w:r>
    </w:p>
    <w:p w14:paraId="4B1B84CF" w14:textId="77777777" w:rsidR="00250174" w:rsidRPr="00250174" w:rsidRDefault="00250174" w:rsidP="0025017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50174">
        <w:rPr>
          <w:rFonts w:ascii="Times New Roman" w:eastAsia="Arial" w:hAnsi="Times New Roman" w:cs="Times New Roman"/>
          <w:sz w:val="28"/>
          <w:szCs w:val="28"/>
        </w:rPr>
        <w:t>муниципального округа,</w:t>
      </w:r>
    </w:p>
    <w:p w14:paraId="79C2D43C" w14:textId="77777777" w:rsidR="00250174" w:rsidRPr="00250174" w:rsidRDefault="00250174" w:rsidP="0025017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50174">
        <w:rPr>
          <w:rFonts w:ascii="Times New Roman" w:eastAsia="Arial" w:hAnsi="Times New Roman" w:cs="Times New Roman"/>
          <w:sz w:val="28"/>
          <w:szCs w:val="28"/>
        </w:rPr>
        <w:t>заместитель главы администрации</w:t>
      </w:r>
    </w:p>
    <w:p w14:paraId="4254F63C" w14:textId="77777777" w:rsidR="00250174" w:rsidRPr="00250174" w:rsidRDefault="00250174" w:rsidP="0025017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50174">
        <w:rPr>
          <w:rFonts w:ascii="Times New Roman" w:eastAsia="Arial" w:hAnsi="Times New Roman" w:cs="Times New Roman"/>
          <w:sz w:val="28"/>
          <w:szCs w:val="28"/>
        </w:rPr>
        <w:t>по жилищно-коммунальному и</w:t>
      </w:r>
    </w:p>
    <w:p w14:paraId="50774020" w14:textId="77777777" w:rsidR="00250174" w:rsidRPr="00250174" w:rsidRDefault="00250174" w:rsidP="0025017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250174">
        <w:rPr>
          <w:rFonts w:ascii="Times New Roman" w:eastAsia="Arial" w:hAnsi="Times New Roman" w:cs="Times New Roman"/>
          <w:sz w:val="28"/>
          <w:szCs w:val="28"/>
        </w:rPr>
        <w:t>дорожному хозяйству</w:t>
      </w:r>
      <w:r w:rsidRPr="00250174">
        <w:rPr>
          <w:rFonts w:ascii="Arial" w:eastAsia="Arial" w:hAnsi="Arial" w:cs="Arial"/>
          <w:sz w:val="28"/>
          <w:szCs w:val="28"/>
        </w:rPr>
        <w:t xml:space="preserve">                                                            </w:t>
      </w:r>
      <w:r w:rsidRPr="00250174">
        <w:rPr>
          <w:rFonts w:ascii="Times New Roman" w:eastAsia="Arial" w:hAnsi="Times New Roman" w:cs="Times New Roman"/>
          <w:sz w:val="28"/>
          <w:szCs w:val="28"/>
        </w:rPr>
        <w:t>А.А. Супренок</w:t>
      </w:r>
    </w:p>
    <w:p w14:paraId="09E3EDC9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5E98D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D7C2C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1756F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2E7CF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3CAC9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77203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DB3A2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11FD3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EB08D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7F555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B64C4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59776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03EB2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1E84F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A20FF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0D20C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6D00E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87DAE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A58D2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E5D9D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A0409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9A95A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2EAF6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CD694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0C54E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E1D7F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E7B02" w14:textId="77777777" w:rsidR="00250174" w:rsidRPr="00250174" w:rsidRDefault="00250174" w:rsidP="00250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sectPr w:rsidR="00250174" w:rsidRPr="00250174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50174"/>
    <w:rsid w:val="0037430D"/>
    <w:rsid w:val="00791485"/>
    <w:rsid w:val="00883CA0"/>
    <w:rsid w:val="0096086D"/>
    <w:rsid w:val="0098363E"/>
    <w:rsid w:val="00AD093D"/>
    <w:rsid w:val="00C73573"/>
    <w:rsid w:val="00CE45DE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2501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2025-04-21T08:18:00Z</cp:lastPrinted>
  <dcterms:created xsi:type="dcterms:W3CDTF">2025-04-21T08:21:00Z</dcterms:created>
  <dcterms:modified xsi:type="dcterms:W3CDTF">2025-04-21T08:21:00Z</dcterms:modified>
</cp:coreProperties>
</file>