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055CB13E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15765">
        <w:rPr>
          <w:rFonts w:ascii="Times New Roman" w:hAnsi="Times New Roman"/>
          <w:sz w:val="28"/>
          <w:szCs w:val="28"/>
          <w:lang w:eastAsia="ru-RU"/>
        </w:rPr>
        <w:t>25.04.2025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115765">
        <w:rPr>
          <w:rFonts w:ascii="Times New Roman" w:hAnsi="Times New Roman"/>
          <w:sz w:val="28"/>
          <w:szCs w:val="28"/>
          <w:lang w:eastAsia="ru-RU"/>
        </w:rPr>
        <w:t>3469</w:t>
      </w:r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115765" w:rsidRPr="00115765" w14:paraId="1B183758" w14:textId="77777777" w:rsidTr="00115765">
        <w:trPr>
          <w:trHeight w:val="275"/>
        </w:trPr>
        <w:tc>
          <w:tcPr>
            <w:tcW w:w="4916" w:type="dxa"/>
            <w:hideMark/>
          </w:tcPr>
          <w:p w14:paraId="12276147" w14:textId="77777777" w:rsidR="00115765" w:rsidRPr="00115765" w:rsidRDefault="00115765" w:rsidP="00115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7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установлении публичного сервитута в целях </w:t>
            </w:r>
            <w:bookmarkStart w:id="1" w:name="_Hlk193704899"/>
            <w:r w:rsidRPr="001157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 объекта электросетевого хозяйства – здания ТП №1167 (КН 47:23:0245001:328), являющегося объектом местного значения, необходимого для</w:t>
            </w:r>
          </w:p>
          <w:p w14:paraId="0BCB8E21" w14:textId="77777777" w:rsidR="00115765" w:rsidRPr="00115765" w:rsidRDefault="00115765" w:rsidP="00115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157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электроснабжения населения</w:t>
            </w:r>
            <w:bookmarkEnd w:id="1"/>
          </w:p>
        </w:tc>
      </w:tr>
    </w:tbl>
    <w:p w14:paraId="0B0FFD05" w14:textId="77777777" w:rsidR="00115765" w:rsidRPr="00115765" w:rsidRDefault="00115765" w:rsidP="0011576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7F6A5851" w14:textId="77777777" w:rsidR="00115765" w:rsidRPr="00115765" w:rsidRDefault="00115765" w:rsidP="00115765">
      <w:pPr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ходатайство Публичного акционерного общества «</w:t>
      </w:r>
      <w:bookmarkStart w:id="2" w:name="_Hlk191303373"/>
      <w:proofErr w:type="spellStart"/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</w:t>
      </w:r>
      <w:bookmarkEnd w:id="2"/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bookmarkStart w:id="3" w:name="_Hlk189056226"/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</w:t>
      </w:r>
      <w:proofErr w:type="spellStart"/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</w:t>
      </w:r>
      <w:bookmarkEnd w:id="3"/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зарегистрированного за основным государственным регистрационным номером 1027809170300, ИНН 7803002209, адрес местонахождения:</w:t>
      </w:r>
      <w:r w:rsidRPr="0011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197349, г. Санкт-Петербург, </w:t>
      </w:r>
      <w:proofErr w:type="spellStart"/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тер. г. Муниципальный округ Озеро Долгое, ул. </w:t>
      </w:r>
      <w:proofErr w:type="spellStart"/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Гаккелевская</w:t>
      </w:r>
      <w:proofErr w:type="spellEnd"/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21, литера А, об установлении публичного сервитута, руководствуясь ст. 23 Земельного кодекса Российской Федерации, главой </w:t>
      </w:r>
      <w:r w:rsidRPr="001157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>.7  Земельного кодекса Российской Федерации, ст. 14 Федерального закона от 13.07.2015 № 218-ФЗ «О государственной регистрации недвижимости», Федеральным законом от 06.10.2003 № 131-ФЗ «Об общих принципах организации местного самоуправления в Российской Федерации, Федеральным законом «Об оценочной деятельности в Российской Федерации» от 29.07.1998 № 135-ФЗ и методическими рекомендациями, утвержденными федеральным органом исполнительной власти, Уставом муниципального образования Гатчинский муниципальный округ Ленинградской области;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вместе с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зон"; Решением арбитражного суда города Санкт-Петербурга и Ленинградской области от 11.12.2024 № A56-95159-2024</w:t>
      </w:r>
      <w:r w:rsidRPr="0011576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</w:p>
    <w:p w14:paraId="2DCB21C6" w14:textId="77777777" w:rsidR="00115765" w:rsidRPr="00115765" w:rsidRDefault="00115765" w:rsidP="0011576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15765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115765">
        <w:rPr>
          <w:rFonts w:ascii="Times New Roman" w:eastAsia="Arial" w:hAnsi="Times New Roman" w:cs="Times New Roman"/>
          <w:sz w:val="28"/>
          <w:szCs w:val="28"/>
        </w:rPr>
        <w:t>:</w:t>
      </w:r>
    </w:p>
    <w:p w14:paraId="64DB76A1" w14:textId="77777777" w:rsidR="00115765" w:rsidRPr="00115765" w:rsidRDefault="00115765" w:rsidP="00115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Установить публичный сервитут в целях эксплуатации объекта электросетевого хозяйства – здания ТП №1167 (КН 47:23:0245001:328), являющегося объектом местного значения, необходимого для электроснабжения населения</w:t>
      </w:r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следующих </w:t>
      </w:r>
      <w:bookmarkStart w:id="4" w:name="_Hlk191996642"/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их частей и земель</w:t>
      </w:r>
      <w:bookmarkEnd w:id="4"/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7116"/>
      </w:tblGrid>
      <w:tr w:rsidR="00115765" w:rsidRPr="00115765" w14:paraId="3AB4F09A" w14:textId="77777777" w:rsidTr="00115765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E630" w14:textId="77777777" w:rsidR="00115765" w:rsidRPr="00115765" w:rsidRDefault="00115765" w:rsidP="0011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765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A843" w14:textId="77777777" w:rsidR="00115765" w:rsidRPr="00115765" w:rsidRDefault="00115765" w:rsidP="0011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76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115765" w:rsidRPr="00115765" w14:paraId="68BA4476" w14:textId="77777777" w:rsidTr="00115765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0AC1" w14:textId="77777777" w:rsidR="00115765" w:rsidRPr="00115765" w:rsidRDefault="00115765" w:rsidP="0011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7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47:23:0245007:956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5A8B" w14:textId="77777777" w:rsidR="00115765" w:rsidRPr="00115765" w:rsidRDefault="00115765" w:rsidP="00115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7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Российская Федерация, Ленинградская область, Гатчинский муниципальный округ, деревня Малое </w:t>
            </w:r>
            <w:proofErr w:type="spellStart"/>
            <w:r w:rsidRPr="001157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Верево</w:t>
            </w:r>
            <w:proofErr w:type="spellEnd"/>
            <w:r w:rsidRPr="001157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 улица Мелиораторов, земельный участок 8</w:t>
            </w:r>
          </w:p>
        </w:tc>
      </w:tr>
      <w:tr w:rsidR="00115765" w:rsidRPr="00115765" w14:paraId="2111C1DA" w14:textId="77777777" w:rsidTr="00115765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4506" w14:textId="77777777" w:rsidR="00115765" w:rsidRPr="00115765" w:rsidRDefault="00115765" w:rsidP="0011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157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47:23:0245007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CF11" w14:textId="77777777" w:rsidR="00115765" w:rsidRPr="00115765" w:rsidRDefault="00115765" w:rsidP="001157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157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Ленинградская область, Гатчинский муниципальный округ</w:t>
            </w:r>
          </w:p>
        </w:tc>
      </w:tr>
    </w:tbl>
    <w:p w14:paraId="414699A5" w14:textId="77777777" w:rsidR="00115765" w:rsidRPr="00115765" w:rsidRDefault="00115765" w:rsidP="00115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Утвердить границы публичного </w:t>
      </w:r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Pr="001157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566 (пятьсот шестьдесят шесть) </w:t>
      </w:r>
      <w:proofErr w:type="spellStart"/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1157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прилагаемому графическому описанию местоположения границ публичного сервитута и перечню координат характерных точек вышеуказанных границ, являющихся неотъемлемой частью настоящего постановления.</w:t>
      </w:r>
    </w:p>
    <w:p w14:paraId="4C81136D" w14:textId="77777777" w:rsidR="00115765" w:rsidRPr="00115765" w:rsidRDefault="00115765" w:rsidP="0011576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Публичный сервитут устанавливается сроком на 49 (сорок девять) лет.</w:t>
      </w:r>
    </w:p>
    <w:p w14:paraId="0ED31730" w14:textId="77777777" w:rsidR="00115765" w:rsidRPr="00115765" w:rsidRDefault="00115765" w:rsidP="00115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Срок, в течение которого использование </w:t>
      </w:r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их частей и земель</w:t>
      </w:r>
      <w:r w:rsidRPr="0011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указанных в п. 1 настоящего постановления, в соответствии с их разрешенным использованием будет невозможно или существенно затруднено в связи с осуществлением публичного сервитута – отсутствует.</w:t>
      </w:r>
    </w:p>
    <w:p w14:paraId="532D5711" w14:textId="77777777" w:rsidR="00115765" w:rsidRPr="00115765" w:rsidRDefault="00115765" w:rsidP="00115765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Рекомендовать ПАО «</w:t>
      </w:r>
      <w:proofErr w:type="spellStart"/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 заключить с правообладателями земельных участков, их частей и земель, указанных в п. 1 настоящего постановления соглашение об осуществлении публичного сервитута.</w:t>
      </w:r>
    </w:p>
    <w:p w14:paraId="0D71FDB9" w14:textId="77777777" w:rsidR="00115765" w:rsidRPr="00115765" w:rsidRDefault="00115765" w:rsidP="00115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Плата за публичный сервитут в отношении земельных участков, их частей и земель, находящихся в государственной или муниципальной собственности и не обремененных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 и вносится правообладателю земельного участка, его части или земель  единовременным платежом не позднее 6 месяцев со дня принятия настоящего постановления.</w:t>
      </w:r>
    </w:p>
    <w:p w14:paraId="691F4DD0" w14:textId="77777777" w:rsidR="00115765" w:rsidRPr="00115765" w:rsidRDefault="00115765" w:rsidP="00115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на дату, предшествующую не более чем на 30 дней дате направления правообладателю земельного участка соглашения об осуществлении публичного сервитута.</w:t>
      </w:r>
    </w:p>
    <w:p w14:paraId="70F919D3" w14:textId="77777777" w:rsidR="00115765" w:rsidRPr="00115765" w:rsidRDefault="00115765" w:rsidP="00115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ПАО «</w:t>
      </w:r>
      <w:proofErr w:type="spellStart"/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 привести земельные участки, их части и земли, указанные в п. 1 настоящего постановления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объекта.</w:t>
      </w:r>
    </w:p>
    <w:p w14:paraId="1F6097C2" w14:textId="77777777" w:rsidR="00115765" w:rsidRPr="00115765" w:rsidRDefault="00115765" w:rsidP="00115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Порядок установления зон с особыми условиями использования территорий и содержание ограничений прав на земельные участки определен Постановлением Правительства Российской Федерации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57AABABA" w14:textId="77777777" w:rsidR="00115765" w:rsidRPr="00115765" w:rsidRDefault="00115765" w:rsidP="00115765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Комитету по управлению имуществом администрации Гатчинского муниципального округа Ленинградской области в течение пяти рабочих дней со дня принятия настоящего постановления:</w:t>
      </w:r>
    </w:p>
    <w:p w14:paraId="4BCA55D3" w14:textId="77777777" w:rsidR="00115765" w:rsidRPr="00115765" w:rsidRDefault="00115765" w:rsidP="00115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>10.1. направить копию настоящего постановления в орган регистрации прав;</w:t>
      </w:r>
    </w:p>
    <w:p w14:paraId="2C4B5AD7" w14:textId="77777777" w:rsidR="00115765" w:rsidRPr="00115765" w:rsidRDefault="00115765" w:rsidP="00115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>10.2. направить обладателю публичного сервитута - ПАО «</w:t>
      </w:r>
      <w:proofErr w:type="spellStart"/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 копию настоящего постановления и сведения о лицах, являющихся </w:t>
      </w:r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правообладателями земельных участков, способах связи с ними, копии документов, подтверждающих права указанных лиц на земельные участки.</w:t>
      </w:r>
    </w:p>
    <w:p w14:paraId="61E8C61E" w14:textId="77777777" w:rsidR="00115765" w:rsidRPr="00115765" w:rsidRDefault="00115765" w:rsidP="00115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>11.  Публичный сервитут устанавливается со дня внесения сведений о нем в Единый государственный реестр недвижимости.</w:t>
      </w:r>
    </w:p>
    <w:p w14:paraId="3A0548D6" w14:textId="77777777" w:rsidR="00115765" w:rsidRPr="00115765" w:rsidRDefault="00115765" w:rsidP="00115765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>12.  Настоящее постановление в течение пяти рабочих дней со дня принятия подлежит размещению на официальном сайте Гатчинского муниципального округа в информационно-телекоммуникационной сети Интернет.</w:t>
      </w:r>
    </w:p>
    <w:p w14:paraId="77C80EB5" w14:textId="77777777" w:rsidR="00115765" w:rsidRPr="00115765" w:rsidRDefault="00115765" w:rsidP="0011576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65">
        <w:rPr>
          <w:rFonts w:ascii="Times New Roman" w:eastAsia="Times New Roman" w:hAnsi="Times New Roman" w:cs="Times New Roman"/>
          <w:sz w:val="28"/>
          <w:szCs w:val="28"/>
          <w:lang w:eastAsia="ru-RU"/>
        </w:rPr>
        <w:t>13.  Контроль исполнения настоящего постановления возложить на заместителя главы администрации по имущественному комплексу.</w:t>
      </w:r>
    </w:p>
    <w:p w14:paraId="50E93535" w14:textId="77777777" w:rsidR="00115765" w:rsidRPr="00115765" w:rsidRDefault="00115765" w:rsidP="00115765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1DAB0B0C" w14:textId="77777777" w:rsidR="00115765" w:rsidRPr="00115765" w:rsidRDefault="00115765" w:rsidP="0011576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5D38833" w14:textId="77777777" w:rsidR="00115765" w:rsidRPr="00115765" w:rsidRDefault="00115765" w:rsidP="00115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15765">
        <w:rPr>
          <w:rFonts w:ascii="Times New Roman" w:eastAsia="Arial" w:hAnsi="Times New Roman" w:cs="Times New Roman"/>
          <w:sz w:val="28"/>
          <w:szCs w:val="28"/>
        </w:rPr>
        <w:t>Глава администрации Гатчинского</w:t>
      </w:r>
    </w:p>
    <w:p w14:paraId="5F1CF93F" w14:textId="77777777" w:rsidR="00115765" w:rsidRPr="00115765" w:rsidRDefault="00115765" w:rsidP="00115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15765">
        <w:rPr>
          <w:rFonts w:ascii="Times New Roman" w:eastAsia="Arial" w:hAnsi="Times New Roman" w:cs="Times New Roman"/>
          <w:sz w:val="28"/>
          <w:szCs w:val="28"/>
        </w:rPr>
        <w:t xml:space="preserve">муниципального округа                                                           Л.Н. </w:t>
      </w:r>
      <w:proofErr w:type="spellStart"/>
      <w:r w:rsidRPr="00115765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7592D53A" w14:textId="77777777" w:rsidR="00115765" w:rsidRPr="00115765" w:rsidRDefault="00115765" w:rsidP="00115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B0F21" w14:textId="77777777" w:rsidR="00115765" w:rsidRPr="00115765" w:rsidRDefault="00115765" w:rsidP="00115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01E9C" w14:textId="77777777" w:rsidR="00115765" w:rsidRPr="00115765" w:rsidRDefault="00115765" w:rsidP="00115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3144C" w14:textId="77777777" w:rsidR="00115765" w:rsidRPr="00115765" w:rsidRDefault="00115765" w:rsidP="00115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E8857" w14:textId="77777777" w:rsidR="00115765" w:rsidRPr="00115765" w:rsidRDefault="00115765" w:rsidP="00115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15E8D" w14:textId="77777777" w:rsidR="00115765" w:rsidRPr="00115765" w:rsidRDefault="00115765" w:rsidP="00115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5251C" w14:textId="77777777" w:rsidR="00115765" w:rsidRPr="00115765" w:rsidRDefault="00115765" w:rsidP="00115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D6D80" w14:textId="77777777" w:rsidR="00115765" w:rsidRPr="00115765" w:rsidRDefault="00115765" w:rsidP="00115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EA889" w14:textId="77777777" w:rsidR="00115765" w:rsidRPr="00115765" w:rsidRDefault="00115765" w:rsidP="00115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44BDD" w14:textId="77777777" w:rsidR="00115765" w:rsidRPr="00115765" w:rsidRDefault="00115765" w:rsidP="00115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F2AB0" w14:textId="77777777" w:rsidR="00115765" w:rsidRPr="00115765" w:rsidRDefault="00115765" w:rsidP="00115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56DC3" w14:textId="77777777" w:rsidR="00115765" w:rsidRPr="00115765" w:rsidRDefault="00115765" w:rsidP="00115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0CB26" w14:textId="77777777" w:rsidR="00115765" w:rsidRPr="00115765" w:rsidRDefault="00115765" w:rsidP="00115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E4D91" w14:textId="77777777" w:rsidR="00115765" w:rsidRPr="00115765" w:rsidRDefault="00115765" w:rsidP="00115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28891" w14:textId="77777777" w:rsidR="00115765" w:rsidRPr="00115765" w:rsidRDefault="00115765" w:rsidP="00115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FE1B2A" w14:textId="77777777" w:rsidR="00115765" w:rsidRPr="00115765" w:rsidRDefault="00115765" w:rsidP="00115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4D0BA" w14:textId="77777777" w:rsidR="00115765" w:rsidRPr="00115765" w:rsidRDefault="00115765" w:rsidP="00115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871CC" w14:textId="77777777" w:rsidR="00115765" w:rsidRPr="00115765" w:rsidRDefault="00115765" w:rsidP="00115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26D42" w14:textId="77777777" w:rsidR="00115765" w:rsidRPr="00115765" w:rsidRDefault="00115765" w:rsidP="00115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66820" w14:textId="77777777" w:rsidR="00115765" w:rsidRPr="00115765" w:rsidRDefault="00115765" w:rsidP="00115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563E0" w14:textId="77777777" w:rsidR="00115765" w:rsidRPr="00115765" w:rsidRDefault="00115765" w:rsidP="00115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55075" w14:textId="77777777" w:rsidR="00115765" w:rsidRPr="00115765" w:rsidRDefault="00115765" w:rsidP="00115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C684E" w14:textId="77777777" w:rsidR="00115765" w:rsidRPr="00115765" w:rsidRDefault="00115765" w:rsidP="00115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A3CF9" w14:textId="77777777" w:rsidR="00115765" w:rsidRPr="00115765" w:rsidRDefault="00115765" w:rsidP="00115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6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Аввакумов Александр Николаевич</w:t>
      </w:r>
    </w:p>
    <w:p w14:paraId="6DE7B16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15765"/>
    <w:rsid w:val="0037430D"/>
    <w:rsid w:val="00791485"/>
    <w:rsid w:val="00883CA0"/>
    <w:rsid w:val="0096086D"/>
    <w:rsid w:val="0098363E"/>
    <w:rsid w:val="00AD093D"/>
    <w:rsid w:val="00BF0378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1157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2025-04-28T07:25:00Z</cp:lastPrinted>
  <dcterms:created xsi:type="dcterms:W3CDTF">2025-04-28T07:29:00Z</dcterms:created>
  <dcterms:modified xsi:type="dcterms:W3CDTF">2025-04-28T07:29:00Z</dcterms:modified>
</cp:coreProperties>
</file>