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145BAC77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903C13">
        <w:rPr>
          <w:rFonts w:ascii="Times New Roman" w:hAnsi="Times New Roman"/>
          <w:sz w:val="28"/>
          <w:szCs w:val="28"/>
          <w:lang w:eastAsia="ru-RU"/>
        </w:rPr>
        <w:t>07.05.2025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03C13">
        <w:rPr>
          <w:rFonts w:ascii="Times New Roman" w:hAnsi="Times New Roman"/>
          <w:sz w:val="28"/>
          <w:szCs w:val="28"/>
          <w:lang w:eastAsia="ru-RU"/>
        </w:rPr>
        <w:t>3812</w:t>
      </w:r>
    </w:p>
    <w:p w14:paraId="41E6E708" w14:textId="34379F9F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411DCA29" w14:textId="77777777" w:rsidR="00903C13" w:rsidRPr="00903C13" w:rsidRDefault="00903C13" w:rsidP="00903C13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3C13">
        <w:rPr>
          <w:rFonts w:ascii="Times New Roman" w:eastAsia="Calibri" w:hAnsi="Times New Roman" w:cs="Times New Roman"/>
          <w:sz w:val="24"/>
          <w:szCs w:val="24"/>
        </w:rPr>
        <w:t xml:space="preserve">Об обеспечении безопасности </w:t>
      </w:r>
    </w:p>
    <w:p w14:paraId="2EE15E56" w14:textId="77777777" w:rsidR="00903C13" w:rsidRPr="00903C13" w:rsidRDefault="00903C13" w:rsidP="00903C13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3C13">
        <w:rPr>
          <w:rFonts w:ascii="Times New Roman" w:eastAsia="Calibri" w:hAnsi="Times New Roman" w:cs="Times New Roman"/>
          <w:sz w:val="24"/>
          <w:szCs w:val="24"/>
        </w:rPr>
        <w:t>населения на водных объектах</w:t>
      </w:r>
    </w:p>
    <w:p w14:paraId="16ECE21C" w14:textId="77777777" w:rsidR="00903C13" w:rsidRPr="00903C13" w:rsidRDefault="00903C13" w:rsidP="00903C13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3C13">
        <w:rPr>
          <w:rFonts w:ascii="Times New Roman" w:eastAsia="Calibri" w:hAnsi="Times New Roman" w:cs="Times New Roman"/>
          <w:sz w:val="24"/>
          <w:szCs w:val="24"/>
        </w:rPr>
        <w:t>Гатчинского муниципального округа</w:t>
      </w:r>
    </w:p>
    <w:p w14:paraId="18AB0FFC" w14:textId="77777777" w:rsidR="00903C13" w:rsidRPr="00903C13" w:rsidRDefault="00903C13" w:rsidP="00903C13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3C13">
        <w:rPr>
          <w:rFonts w:ascii="Times New Roman" w:eastAsia="Calibri" w:hAnsi="Times New Roman" w:cs="Times New Roman"/>
          <w:sz w:val="24"/>
          <w:szCs w:val="24"/>
        </w:rPr>
        <w:t>в летний период 2025 года</w:t>
      </w:r>
    </w:p>
    <w:p w14:paraId="7590F8C8" w14:textId="77777777" w:rsidR="00903C13" w:rsidRPr="00903C13" w:rsidRDefault="00903C13" w:rsidP="00903C13">
      <w:pPr>
        <w:spacing w:after="0" w:line="240" w:lineRule="auto"/>
        <w:ind w:right="24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55A50060" w14:textId="77777777" w:rsidR="00903C13" w:rsidRPr="00903C13" w:rsidRDefault="00903C13" w:rsidP="00903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32 ст. 16 Федерального закона от 06.10.2003 № 131-ФЗ «Об общих принципах организации местного самоуправления в Российской Федерации», </w:t>
      </w:r>
      <w:bookmarkStart w:id="1" w:name="_Hlk41055030"/>
      <w:r w:rsidRPr="0090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Ленинградской области от 29.12.2007 № 352 </w:t>
      </w:r>
      <w:bookmarkEnd w:id="1"/>
      <w:r w:rsidRPr="00903C1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охраны жизни людей на водных объектах  Ленинградской области», постановлением администрации Гатчинского муниципального округа Ленинградской области от 31.03.2025 № 2520 «Об утверждении Правил использования водных объектов для рекреационных целей на территории Гатчинского муниципального округа Ленинградской области», Уставом муниципального образования Гатчинский муниципальный округ Ленинградской области,</w:t>
      </w:r>
    </w:p>
    <w:p w14:paraId="360C361F" w14:textId="77777777" w:rsidR="00903C13" w:rsidRPr="00903C13" w:rsidRDefault="00903C13" w:rsidP="00903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0D851589" w14:textId="77777777" w:rsidR="00903C13" w:rsidRPr="00903C13" w:rsidRDefault="00903C13" w:rsidP="00903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1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03C13">
        <w:rPr>
          <w:rFonts w:ascii="Arial" w:eastAsia="Times New Roman" w:hAnsi="Arial" w:cs="Arial"/>
          <w:color w:val="2D2D2D"/>
          <w:spacing w:val="2"/>
          <w:sz w:val="21"/>
          <w:szCs w:val="21"/>
          <w:shd w:val="clear" w:color="auto" w:fill="FFFFFF"/>
          <w:lang w:eastAsia="ru-RU"/>
        </w:rPr>
        <w:t xml:space="preserve"> </w:t>
      </w:r>
      <w:r w:rsidRPr="00903C1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В целях обеспечения безопасности населения на водных объектах запретить купание в необорудованных водоемах и в местах, где выставлены щиты (аншлаги) с предупреждающими и запрещающими надписями, на территории Гатчинского муниципального округа в летний период 2025 года</w:t>
      </w:r>
      <w:r w:rsidRPr="00903C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97ED2E" w14:textId="77777777" w:rsidR="00903C13" w:rsidRPr="00903C13" w:rsidRDefault="00903C13" w:rsidP="00903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903C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03C1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. Рекомендовать главам территориальных управлений администрации муниципального образования Гатчинский муниципальный округ: </w:t>
      </w:r>
    </w:p>
    <w:p w14:paraId="7072D154" w14:textId="77777777" w:rsidR="00903C13" w:rsidRPr="00903C13" w:rsidRDefault="00903C13" w:rsidP="00903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1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Места массового отдыха населения на водных объектах, где купание запрещено, оборудовать предупредительными щитами (аншлагами) о запрете купания.</w:t>
      </w:r>
    </w:p>
    <w:p w14:paraId="7FD578A0" w14:textId="77777777" w:rsidR="00903C13" w:rsidRPr="00903C13" w:rsidRDefault="00903C13" w:rsidP="00903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Провести разъяснительную работу среди населения по профилактике и предупреждению несчастных случаев на водных объектах в том числе с использованием средств массовой информации. </w:t>
      </w:r>
    </w:p>
    <w:p w14:paraId="3B818EBB" w14:textId="77777777" w:rsidR="00903C13" w:rsidRPr="00903C13" w:rsidRDefault="00903C13" w:rsidP="00903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903C1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Организовать распространение среди населения муниципального образования агитационных материалов по правилам безопасного поведения на водных объектах в летний период 2025 года с целью предотвращения среди населения несчастных случаев на воде.</w:t>
      </w:r>
    </w:p>
    <w:p w14:paraId="744D7878" w14:textId="77777777" w:rsidR="00903C13" w:rsidRPr="00903C13" w:rsidRDefault="00903C13" w:rsidP="00903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903C1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3. Рекомендовать </w:t>
      </w:r>
      <w:proofErr w:type="spellStart"/>
      <w:r w:rsidRPr="00903C1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и.о</w:t>
      </w:r>
      <w:proofErr w:type="spellEnd"/>
      <w:r w:rsidRPr="00903C1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. директора Государственного бюджетного учреждения культуры Ленинградской области «Парковое агентство» Фараонова Е. Ю.; директору Государственного историко-художественного </w:t>
      </w:r>
      <w:r w:rsidRPr="00903C1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 xml:space="preserve">дворцово-паркового музея-заповедника «Гатчина» Панкратову В. Ю. организовать установку аншлагов о запрете купаний на имеющихся на подведомственной территории водоёмах. </w:t>
      </w:r>
    </w:p>
    <w:p w14:paraId="5B1379F2" w14:textId="77777777" w:rsidR="00903C13" w:rsidRPr="00903C13" w:rsidRDefault="00903C13" w:rsidP="00903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903C1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4. Председателю комитета образования администрации муниципального образования Гатчинский муниципальный округ Ленинградской области Шутовой М. В.:</w:t>
      </w:r>
    </w:p>
    <w:p w14:paraId="153A178D" w14:textId="77777777" w:rsidR="00903C13" w:rsidRPr="00903C13" w:rsidRDefault="00903C13" w:rsidP="00903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903C1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4.1. Довести до всех работников и учащихся образовательных учреждений Гатчинского муниципального округа пункт 1 настоящего постановления.</w:t>
      </w:r>
    </w:p>
    <w:p w14:paraId="70A63F81" w14:textId="77777777" w:rsidR="00903C13" w:rsidRPr="00903C13" w:rsidRDefault="00903C13" w:rsidP="00903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903C1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4.2. Организовать проведение занятий с учащимися образовательных учреждений Гатчинского муниципального округа по предупреждению несчастных случаев и соблюдению мер безопасности на водных объектах в летний период 2025 года. </w:t>
      </w:r>
    </w:p>
    <w:p w14:paraId="34DF3C6A" w14:textId="77777777" w:rsidR="00903C13" w:rsidRPr="00903C13" w:rsidRDefault="00903C13" w:rsidP="00903C1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Настоящее постановление подлежит официальному опубликованию в газете «Официальный вестник» - приложении к газете «Гатчинская правда» и размещению на официальном сайте Гатчинского муниципального округа. </w:t>
      </w:r>
    </w:p>
    <w:p w14:paraId="731D6E6B" w14:textId="77777777" w:rsidR="00903C13" w:rsidRPr="00903C13" w:rsidRDefault="00903C13" w:rsidP="00903C1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Постановление администрации Гатчинского муниципального района от 19.04.2024 № 1890 «Об обеспечении безопасности людей на водных объектах Гатчинского муниципального района и МО «Город Гатчина» в летний период 2024 года» признать утратившим силу.   </w:t>
      </w:r>
    </w:p>
    <w:p w14:paraId="4B21FCC0" w14:textId="77777777" w:rsidR="00903C13" w:rsidRPr="00903C13" w:rsidRDefault="00903C13" w:rsidP="00903C1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 </w:t>
      </w:r>
      <w:r w:rsidRPr="00903C1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</w:t>
      </w:r>
      <w:r w:rsidRPr="00903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администрации Гатчинского муниципального округа по вопросам безопасности</w:t>
      </w:r>
      <w:r w:rsidRPr="0090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цифрового развития.  </w:t>
      </w:r>
    </w:p>
    <w:p w14:paraId="71EA3195" w14:textId="77777777" w:rsidR="00903C13" w:rsidRPr="00903C13" w:rsidRDefault="00903C13" w:rsidP="00903C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07D072E" w14:textId="77777777" w:rsidR="00903C13" w:rsidRPr="00903C13" w:rsidRDefault="00903C13" w:rsidP="00903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78958D7" w14:textId="77777777" w:rsidR="00903C13" w:rsidRPr="00903C13" w:rsidRDefault="00903C13" w:rsidP="0090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0B21DD84" w14:textId="77777777" w:rsidR="00903C13" w:rsidRPr="00903C13" w:rsidRDefault="00903C13" w:rsidP="00903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 Л.Н. </w:t>
      </w:r>
      <w:proofErr w:type="spellStart"/>
      <w:r w:rsidRPr="00903C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2D3BC747" w14:textId="77777777" w:rsidR="00903C13" w:rsidRPr="00903C13" w:rsidRDefault="00903C13" w:rsidP="0090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14:paraId="6958BCB7" w14:textId="77777777" w:rsidR="00903C13" w:rsidRPr="00903C13" w:rsidRDefault="00903C13" w:rsidP="00903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CB517" w14:textId="77777777" w:rsidR="00903C13" w:rsidRPr="00903C13" w:rsidRDefault="00903C13" w:rsidP="00903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BE973" w14:textId="77777777" w:rsidR="00903C13" w:rsidRPr="00903C13" w:rsidRDefault="00903C13" w:rsidP="00903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C7E687" w14:textId="77777777" w:rsidR="00903C13" w:rsidRPr="00903C13" w:rsidRDefault="00903C13" w:rsidP="00903C13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1E3855C" w14:textId="77777777" w:rsidR="00903C13" w:rsidRPr="00903C13" w:rsidRDefault="00903C13" w:rsidP="00903C13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07FFCBB" w14:textId="77777777" w:rsidR="00903C13" w:rsidRPr="00903C13" w:rsidRDefault="00903C13" w:rsidP="00903C13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90F5165" w14:textId="77777777" w:rsidR="00903C13" w:rsidRPr="00903C13" w:rsidRDefault="00903C13" w:rsidP="00903C13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BB28A21" w14:textId="77777777" w:rsidR="00903C13" w:rsidRPr="00903C13" w:rsidRDefault="00903C13" w:rsidP="00903C13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B69BFD2" w14:textId="77777777" w:rsidR="00903C13" w:rsidRPr="00903C13" w:rsidRDefault="00903C13" w:rsidP="00903C13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2F0BF19" w14:textId="77777777" w:rsidR="00903C13" w:rsidRPr="00903C13" w:rsidRDefault="00903C13" w:rsidP="00903C13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8DFD375" w14:textId="77777777" w:rsidR="00903C13" w:rsidRPr="00903C13" w:rsidRDefault="00903C13" w:rsidP="00903C13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DC0243E" w14:textId="77777777" w:rsidR="00903C13" w:rsidRPr="00903C13" w:rsidRDefault="00903C13" w:rsidP="00903C13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F3B4F36" w14:textId="77777777" w:rsidR="00903C13" w:rsidRPr="00903C13" w:rsidRDefault="00903C13" w:rsidP="00903C13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03C13">
        <w:rPr>
          <w:rFonts w:ascii="Times New Roman" w:eastAsia="Times New Roman" w:hAnsi="Times New Roman" w:cs="Times New Roman"/>
          <w:lang w:eastAsia="ru-RU"/>
        </w:rPr>
        <w:t>Авдеев Игорь Борисович</w:t>
      </w:r>
    </w:p>
    <w:sectPr w:rsidR="00903C13" w:rsidRPr="00903C1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8A3603"/>
    <w:rsid w:val="00903C13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1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2025-05-12T06:08:00Z</cp:lastPrinted>
  <dcterms:created xsi:type="dcterms:W3CDTF">2025-05-12T06:11:00Z</dcterms:created>
  <dcterms:modified xsi:type="dcterms:W3CDTF">2025-05-12T06:11:00Z</dcterms:modified>
</cp:coreProperties>
</file>