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6BD6611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97887">
        <w:rPr>
          <w:rFonts w:ascii="Times New Roman" w:hAnsi="Times New Roman"/>
          <w:sz w:val="28"/>
          <w:szCs w:val="28"/>
          <w:lang w:eastAsia="ru-RU"/>
        </w:rPr>
        <w:t>19.05.2025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97887">
        <w:rPr>
          <w:rFonts w:ascii="Times New Roman" w:hAnsi="Times New Roman"/>
          <w:sz w:val="28"/>
          <w:szCs w:val="28"/>
          <w:lang w:eastAsia="ru-RU"/>
        </w:rPr>
        <w:t>4113</w:t>
      </w:r>
    </w:p>
    <w:p w14:paraId="094B2E50" w14:textId="77777777" w:rsidR="00797887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3"/>
      </w:tblGrid>
      <w:tr w:rsidR="00797887" w:rsidRPr="00797887" w14:paraId="3A596346" w14:textId="77777777" w:rsidTr="00797887">
        <w:trPr>
          <w:trHeight w:val="479"/>
        </w:trPr>
        <w:tc>
          <w:tcPr>
            <w:tcW w:w="7103" w:type="dxa"/>
            <w:hideMark/>
          </w:tcPr>
          <w:p w14:paraId="243C5A1A" w14:textId="77777777" w:rsidR="00797887" w:rsidRPr="00797887" w:rsidRDefault="00797887" w:rsidP="00797887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 образовании Экспертного совета для проведения отбора получателей </w:t>
            </w:r>
            <w:r w:rsidRPr="00797887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субсидии из бюджета Гатчинского муниципального округа - социально ориентированных некоммерческих организаций на реализацию социальных проектов в сфере социальной поддержки и защиты граждан в 2025 году</w:t>
            </w:r>
          </w:p>
        </w:tc>
      </w:tr>
      <w:tr w:rsidR="00797887" w:rsidRPr="00797887" w14:paraId="13B90AA4" w14:textId="77777777" w:rsidTr="00797887">
        <w:trPr>
          <w:trHeight w:val="479"/>
        </w:trPr>
        <w:tc>
          <w:tcPr>
            <w:tcW w:w="7103" w:type="dxa"/>
          </w:tcPr>
          <w:p w14:paraId="12424761" w14:textId="77777777" w:rsidR="00797887" w:rsidRPr="00797887" w:rsidRDefault="00797887" w:rsidP="00797887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CD9E41C" w14:textId="77777777" w:rsidR="00797887" w:rsidRPr="00797887" w:rsidRDefault="00797887" w:rsidP="00797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муниципального образования Гатчинский муниципальный округ Ленинградской области, </w:t>
      </w:r>
      <w:r w:rsidRPr="00797887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постановлением администрации Гатчинского муниципального округа от 24.01.2025 № 235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 </w:t>
      </w:r>
      <w:r w:rsidRPr="00797887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bidi="ru-RU"/>
          <w14:ligatures w14:val="standardContextual"/>
        </w:rPr>
        <w:t xml:space="preserve">на реализацию </w:t>
      </w:r>
      <w:r w:rsidRPr="00797887">
        <w:rPr>
          <w:rFonts w:ascii="Times New Roman" w:eastAsia="Calibri" w:hAnsi="Times New Roman" w:cs="Times New Roman"/>
          <w:bCs/>
          <w:color w:val="000000"/>
          <w:kern w:val="2"/>
          <w:sz w:val="27"/>
          <w:szCs w:val="27"/>
          <w:shd w:val="clear" w:color="auto" w:fill="FFFFFF"/>
          <w14:ligatures w14:val="standardContextual"/>
        </w:rPr>
        <w:t>социальных проектов в сфере социальной поддержки и защиты граждан</w:t>
      </w:r>
      <w:r w:rsidRPr="00797887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»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37469215" w14:textId="77777777" w:rsidR="00797887" w:rsidRPr="00797887" w:rsidRDefault="00797887" w:rsidP="007978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7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14:paraId="295F0B7E" w14:textId="77777777" w:rsidR="00797887" w:rsidRPr="00797887" w:rsidRDefault="00797887" w:rsidP="007978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Образовать 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Экспертный совет для проведения отбора получателей субсидий из бюджета Гатчинского муниципального округа -</w:t>
      </w:r>
      <w:r w:rsidRPr="00797887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социально ориентированных некоммерческих организаций на реализацию социальных проектов в сфере социальной поддержки и защиты граждан в 2025 году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97887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(далее – Совет)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.</w:t>
      </w:r>
    </w:p>
    <w:p w14:paraId="3E48AEC6" w14:textId="77777777" w:rsidR="00797887" w:rsidRPr="00797887" w:rsidRDefault="00797887" w:rsidP="007978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9788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2. </w:t>
      </w:r>
      <w:r w:rsidRPr="00797887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Утвердить состав 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Совета в соответствии с приложением к настоящему постановлению.</w:t>
      </w:r>
    </w:p>
    <w:p w14:paraId="0565BF25" w14:textId="77777777" w:rsidR="00797887" w:rsidRPr="00797887" w:rsidRDefault="00797887" w:rsidP="007978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Разместить настоящее постановление </w:t>
      </w:r>
      <w:r w:rsidRPr="00797887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B62A06C" w14:textId="77777777" w:rsidR="00797887" w:rsidRPr="00797887" w:rsidRDefault="00797887" w:rsidP="007978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887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исполнения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01B108A2" w14:textId="77777777" w:rsidR="00797887" w:rsidRPr="00797887" w:rsidRDefault="00797887" w:rsidP="007978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4E792" w14:textId="77777777" w:rsidR="00797887" w:rsidRPr="00797887" w:rsidRDefault="00797887" w:rsidP="007978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4B922" w14:textId="77777777" w:rsidR="00797887" w:rsidRPr="00797887" w:rsidRDefault="00797887" w:rsidP="0079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14F5040" w14:textId="77777777" w:rsidR="00797887" w:rsidRPr="00797887" w:rsidRDefault="00797887" w:rsidP="0079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7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79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Л.Н. Нещадим</w:t>
      </w:r>
    </w:p>
    <w:p w14:paraId="0AC68DAE" w14:textId="77777777" w:rsidR="00797887" w:rsidRPr="00797887" w:rsidRDefault="00797887" w:rsidP="00797887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E360B5F" w14:textId="77777777" w:rsidR="00797887" w:rsidRPr="00797887" w:rsidRDefault="00797887" w:rsidP="00797887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  <w:r w:rsidRPr="00797887">
        <w:rPr>
          <w:rFonts w:ascii="Times New Roman" w:eastAsia="Times New Roman" w:hAnsi="Times New Roman" w:cs="Times New Roman"/>
          <w:lang w:eastAsia="ru-RU"/>
        </w:rPr>
        <w:t>Соколова Анна Викторовна</w:t>
      </w:r>
    </w:p>
    <w:p w14:paraId="6B214C06" w14:textId="77777777" w:rsidR="00797887" w:rsidRDefault="00797887" w:rsidP="00797887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A77BCF8" w14:textId="77777777" w:rsidR="00797887" w:rsidRDefault="00797887" w:rsidP="00797887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CF482DC" w14:textId="749670F1" w:rsidR="00797887" w:rsidRDefault="00797887" w:rsidP="00797887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8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14:paraId="65C358F7" w14:textId="77777777" w:rsidR="00797887" w:rsidRDefault="00797887" w:rsidP="00797887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8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7A5F406E" w14:textId="776E83CD" w:rsidR="00797887" w:rsidRPr="00797887" w:rsidRDefault="00797887" w:rsidP="00797887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8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Ленинградской области </w:t>
      </w:r>
    </w:p>
    <w:p w14:paraId="3337C528" w14:textId="75AFCE9E" w:rsidR="00797887" w:rsidRPr="00797887" w:rsidRDefault="00797887" w:rsidP="00797887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8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19.05.2025</w:t>
      </w:r>
      <w:r w:rsidRPr="007978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4113</w:t>
      </w:r>
    </w:p>
    <w:p w14:paraId="7D93597B" w14:textId="77777777" w:rsidR="00797887" w:rsidRPr="00797887" w:rsidRDefault="00797887" w:rsidP="007978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8DCCE9A" w14:textId="77777777" w:rsidR="00797887" w:rsidRPr="00797887" w:rsidRDefault="00797887" w:rsidP="007978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kern w:val="2"/>
          <w:bdr w:val="none" w:sz="0" w:space="0" w:color="auto" w:frame="1"/>
          <w14:ligatures w14:val="standardContextual"/>
        </w:rPr>
      </w:pPr>
      <w:r w:rsidRPr="00797887">
        <w:rPr>
          <w:rFonts w:ascii="Calibri" w:eastAsia="Calibri" w:hAnsi="Calibri" w:cs="Times New Roman"/>
          <w:b/>
          <w:bCs/>
          <w:kern w:val="2"/>
          <w:sz w:val="28"/>
          <w:szCs w:val="28"/>
          <w:bdr w:val="none" w:sz="0" w:space="0" w:color="auto" w:frame="1"/>
          <w14:ligatures w14:val="standardContextual"/>
        </w:rPr>
        <w:t>Состав Совета</w:t>
      </w:r>
    </w:p>
    <w:p w14:paraId="69EEBACA" w14:textId="77777777" w:rsidR="00797887" w:rsidRPr="00797887" w:rsidRDefault="00797887" w:rsidP="007978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2"/>
          <w:sz w:val="28"/>
          <w:szCs w:val="28"/>
          <w:bdr w:val="none" w:sz="0" w:space="0" w:color="auto" w:frame="1"/>
          <w14:ligatures w14:val="standardContextual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97887" w:rsidRPr="00797887" w14:paraId="17CD07D0" w14:textId="77777777" w:rsidTr="0079788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737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Совета:</w:t>
            </w:r>
          </w:p>
        </w:tc>
      </w:tr>
      <w:tr w:rsidR="00797887" w:rsidRPr="00797887" w14:paraId="72DD7550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E32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Иванов Павел Викторович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1084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 xml:space="preserve">- заместитель главы администрации Гатчинского муниципального округа по развитию социальной сферы </w:t>
            </w:r>
          </w:p>
        </w:tc>
      </w:tr>
      <w:tr w:rsidR="00797887" w:rsidRPr="00797887" w14:paraId="1F183533" w14:textId="77777777" w:rsidTr="0079788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6457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Секретарь Совета:</w:t>
            </w:r>
          </w:p>
        </w:tc>
      </w:tr>
      <w:tr w:rsidR="00797887" w:rsidRPr="00797887" w14:paraId="04FBFAD3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5F6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Шатило Евгения Николаевна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D6A9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начальник отдела социальной поддержки населения управления по социально-демографическим вопросам администрации Гатчинского муниципального округа</w:t>
            </w:r>
          </w:p>
        </w:tc>
      </w:tr>
      <w:tr w:rsidR="00797887" w:rsidRPr="00797887" w14:paraId="0345943F" w14:textId="77777777" w:rsidTr="0079788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1391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Члены Совета:</w:t>
            </w:r>
          </w:p>
        </w:tc>
      </w:tr>
      <w:tr w:rsidR="00797887" w:rsidRPr="00797887" w14:paraId="6D333F17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DDF3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Орехова Любовь Ивановна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7B70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председатель комитета финансов администрации Гатчинского муниципального округа</w:t>
            </w:r>
          </w:p>
        </w:tc>
      </w:tr>
      <w:tr w:rsidR="00797887" w:rsidRPr="00797887" w14:paraId="6ACF395B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5987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Булычева Елена Михайловна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79C4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заместитель председателя комитета финансов администрации Гатчинского муниципального округа</w:t>
            </w:r>
          </w:p>
        </w:tc>
      </w:tr>
      <w:tr w:rsidR="00797887" w:rsidRPr="00797887" w14:paraId="0DD5BC17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A4B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Вахрина Елена Юрьевна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7D1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директор МБОУ «Сусанинская СОШ», председатель Общественной палаты Гатчинского муниципального района 3 созыва</w:t>
            </w:r>
          </w:p>
        </w:tc>
      </w:tr>
      <w:tr w:rsidR="00797887" w:rsidRPr="00797887" w14:paraId="4FD92BD3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65B1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Битель Екатерина Андреевна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1F00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директор филиала ЛОГКУ «Центр социальной защиты населения» в Гатчинском муниципальном округе</w:t>
            </w:r>
          </w:p>
        </w:tc>
      </w:tr>
      <w:tr w:rsidR="00797887" w:rsidRPr="00797887" w14:paraId="70C66C5A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BE9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Можаева Татьяна Валерьевна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6D1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заместитель главного редактора АНО «Редакция газеты «Гатчинская правда»</w:t>
            </w:r>
          </w:p>
        </w:tc>
      </w:tr>
      <w:tr w:rsidR="00797887" w:rsidRPr="00797887" w14:paraId="57618801" w14:textId="77777777" w:rsidTr="007978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D07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Дудорова Надежда 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168" w14:textId="77777777" w:rsidR="00797887" w:rsidRPr="00797887" w:rsidRDefault="00797887" w:rsidP="00797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887">
              <w:rPr>
                <w:rFonts w:ascii="Times New Roman" w:hAnsi="Times New Roman"/>
                <w:bCs/>
                <w:sz w:val="28"/>
                <w:szCs w:val="28"/>
              </w:rPr>
              <w:t>- художественный руководитель МБУ «Сяськелевский КДЦ», член Общественной палаты Гатчинского муниципального района 2 и 3 созыва</w:t>
            </w:r>
          </w:p>
        </w:tc>
      </w:tr>
    </w:tbl>
    <w:p w14:paraId="1D799F03" w14:textId="77777777" w:rsidR="00C73573" w:rsidRDefault="00C73573" w:rsidP="00797887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797887"/>
    <w:rsid w:val="00883CA0"/>
    <w:rsid w:val="0096086D"/>
    <w:rsid w:val="0098363E"/>
    <w:rsid w:val="00AD093D"/>
    <w:rsid w:val="00C3415B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79788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2025-05-20T08:50:00Z</cp:lastPrinted>
  <dcterms:created xsi:type="dcterms:W3CDTF">2025-05-20T08:53:00Z</dcterms:created>
  <dcterms:modified xsi:type="dcterms:W3CDTF">2025-05-20T08:53:00Z</dcterms:modified>
</cp:coreProperties>
</file>