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BACD" w14:textId="77777777" w:rsidR="00A26D8F" w:rsidRPr="00A26D8F" w:rsidRDefault="00A26D8F" w:rsidP="00A26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B8EE90" wp14:editId="32250440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3152C" w14:textId="77777777" w:rsidR="00A26D8F" w:rsidRPr="00A26D8F" w:rsidRDefault="00A26D8F" w:rsidP="00A26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6503CDD" w14:textId="77777777" w:rsidR="00A26D8F" w:rsidRPr="00A26D8F" w:rsidRDefault="00A26D8F" w:rsidP="00A26D8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A26D8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F3B91C6" w14:textId="77777777" w:rsidR="00A26D8F" w:rsidRPr="00A26D8F" w:rsidRDefault="00A26D8F" w:rsidP="00A26D8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A26D8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3B542834" w14:textId="77777777" w:rsidR="00A26D8F" w:rsidRPr="00A26D8F" w:rsidRDefault="00A26D8F" w:rsidP="00A26D8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697337A" w14:textId="77777777" w:rsidR="00A26D8F" w:rsidRPr="00A26D8F" w:rsidRDefault="00A26D8F" w:rsidP="00A26D8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A26D8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119E87F8" w14:textId="77777777" w:rsidR="00A26D8F" w:rsidRPr="00A26D8F" w:rsidRDefault="00A26D8F" w:rsidP="00A26D8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09D2F4DD" w14:textId="77777777" w:rsidR="00A26D8F" w:rsidRPr="00A26D8F" w:rsidRDefault="00A26D8F" w:rsidP="00A26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18.06.2025</w:t>
      </w: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5204</w:t>
      </w:r>
    </w:p>
    <w:p w14:paraId="7D086580" w14:textId="77777777" w:rsidR="00A26D8F" w:rsidRPr="00A26D8F" w:rsidRDefault="00A26D8F" w:rsidP="00A26D8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A26D8F" w:rsidRPr="00A26D8F" w14:paraId="723737C7" w14:textId="77777777" w:rsidTr="00A26D8F">
        <w:trPr>
          <w:trHeight w:val="275"/>
        </w:trPr>
        <w:tc>
          <w:tcPr>
            <w:tcW w:w="4916" w:type="dxa"/>
            <w:hideMark/>
          </w:tcPr>
          <w:p w14:paraId="462AC793" w14:textId="77777777" w:rsidR="00A26D8F" w:rsidRPr="00A26D8F" w:rsidRDefault="00A26D8F" w:rsidP="00A26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A26D8F">
              <w:rPr>
                <w:rFonts w:ascii="Times New Roman" w:eastAsia="Times New Roman" w:hAnsi="Times New Roman"/>
                <w:sz w:val="24"/>
                <w:szCs w:val="24"/>
              </w:rPr>
              <w:t xml:space="preserve">Об установлении публичного сервитута в целях </w:t>
            </w:r>
            <w:bookmarkStart w:id="1" w:name="_Hlk200463534"/>
            <w:r w:rsidRPr="00A26D8F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размещения и эксплуатации линейного объекта системы газоснабжения местного значения «Межпоселковый газопровод до д. </w:t>
            </w:r>
            <w:proofErr w:type="spellStart"/>
            <w:r w:rsidRPr="00A26D8F">
              <w:rPr>
                <w:rFonts w:ascii="Times New Roman" w:eastAsia="Times New Roman" w:hAnsi="Times New Roman"/>
                <w:sz w:val="24"/>
                <w:szCs w:val="24"/>
              </w:rPr>
              <w:t>Тихковицы</w:t>
            </w:r>
            <w:proofErr w:type="spellEnd"/>
            <w:r w:rsidRPr="00A26D8F">
              <w:rPr>
                <w:rFonts w:ascii="Times New Roman" w:eastAsia="Times New Roman" w:hAnsi="Times New Roman"/>
                <w:sz w:val="24"/>
                <w:szCs w:val="24"/>
              </w:rPr>
              <w:t xml:space="preserve"> с отводами на д. Старое Колено, д. Новое </w:t>
            </w:r>
            <w:proofErr w:type="spellStart"/>
            <w:r w:rsidRPr="00A26D8F">
              <w:rPr>
                <w:rFonts w:ascii="Times New Roman" w:eastAsia="Times New Roman" w:hAnsi="Times New Roman"/>
                <w:sz w:val="24"/>
                <w:szCs w:val="24"/>
              </w:rPr>
              <w:t>Поддубье</w:t>
            </w:r>
            <w:proofErr w:type="spellEnd"/>
            <w:r w:rsidRPr="00A26D8F">
              <w:rPr>
                <w:rFonts w:ascii="Times New Roman" w:eastAsia="Times New Roman" w:hAnsi="Times New Roman"/>
                <w:sz w:val="24"/>
                <w:szCs w:val="24"/>
              </w:rPr>
              <w:t xml:space="preserve">, д. Старое </w:t>
            </w:r>
            <w:proofErr w:type="spellStart"/>
            <w:r w:rsidRPr="00A26D8F">
              <w:rPr>
                <w:rFonts w:ascii="Times New Roman" w:eastAsia="Times New Roman" w:hAnsi="Times New Roman"/>
                <w:sz w:val="24"/>
                <w:szCs w:val="24"/>
              </w:rPr>
              <w:t>Поддубье</w:t>
            </w:r>
            <w:proofErr w:type="spellEnd"/>
            <w:r w:rsidRPr="00A26D8F">
              <w:rPr>
                <w:rFonts w:ascii="Times New Roman" w:eastAsia="Times New Roman" w:hAnsi="Times New Roman"/>
                <w:sz w:val="24"/>
                <w:szCs w:val="24"/>
              </w:rPr>
              <w:t>, д. Новое Колено Гатчинского района Ленинградской области»</w:t>
            </w:r>
            <w:bookmarkEnd w:id="1"/>
          </w:p>
        </w:tc>
      </w:tr>
    </w:tbl>
    <w:p w14:paraId="4B63C447" w14:textId="77777777" w:rsidR="00A26D8F" w:rsidRPr="00A26D8F" w:rsidRDefault="00A26D8F" w:rsidP="00A26D8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D6DC2B7" w14:textId="77777777" w:rsidR="00A26D8F" w:rsidRPr="00A26D8F" w:rsidRDefault="00A26D8F" w:rsidP="00A26D8F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Общества с ограниченной ответственностью  «</w:t>
      </w:r>
      <w:bookmarkStart w:id="2" w:name="_Hlk191303373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 газификация</w:t>
      </w:r>
      <w:bookmarkEnd w:id="2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3" w:name="_Hlk189056226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газификация»</w:t>
      </w:r>
      <w:bookmarkEnd w:id="3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зарегистрированного за основным государственным регистрационным номером 1217800107744, ИНН 7813655197, адрес местонахождения: 194044, г. Санкт-Петербург, </w:t>
      </w:r>
      <w:proofErr w:type="spellStart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Сампсониевское, </w:t>
      </w:r>
      <w:proofErr w:type="spellStart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Сампсониевский, д. 60, литера А, об установлении публичного сервитута, руководствуясь ст. 23, главой </w:t>
      </w:r>
      <w:r w:rsidRPr="00A26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Федерации», Федеральным законом от 29.07.1998 № 135-ФЗ «Об оценочной деятельности в Российской Федерации», Уставом муниципального образования Гатчинский муниципальный округ Ленинградской области, Постановлением Правительства РФ от 20.11.2000 № 878 «Об утверждении Правил охраны газораспределительных сетей», </w:t>
      </w:r>
      <w:r w:rsidRPr="00A26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программой развития газоснабжения и газификации Ленинградской области на период 2021-2025, утвержденная 26.12.2024 Председателем правления ПАО «Газпром» Миллером А.Б. и губернатором Ленинградской области Дрозденко А.Ю., Договором №644П/ОДС/23/031424 о прокладке, переносе, переустройстве, демонтаже и эксплуатации инженерной коммуникации в границах полосы отвода и придорожной полосы автомобильной дороги общего пользования федерального значения от 18.10.2023,  Договором №142/ДГЛ-02-858/2023 о прокладке, переносе, переустройстве, демонтаже и эксплуатации инженерной коммуникации в границах полосы отвода автомобильной дороги общего пользования регионального значения от 29.08.2023, проектом полосы отвода объекта «Межпоселковый газопровод до д. </w:t>
      </w:r>
      <w:proofErr w:type="spellStart"/>
      <w:r w:rsidRPr="00A26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Тихковицы</w:t>
      </w:r>
      <w:proofErr w:type="spellEnd"/>
      <w:r w:rsidRPr="00A26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 отводами на д. Старое Колено, д. Новое </w:t>
      </w:r>
      <w:proofErr w:type="spellStart"/>
      <w:r w:rsidRPr="00A26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Поддубье</w:t>
      </w:r>
      <w:proofErr w:type="spellEnd"/>
      <w:r w:rsidRPr="00A26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д. Старое </w:t>
      </w:r>
      <w:proofErr w:type="spellStart"/>
      <w:r w:rsidRPr="00A26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Поддубье</w:t>
      </w:r>
      <w:proofErr w:type="spellEnd"/>
      <w:r w:rsidRPr="00A26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д. Новое Колено Гатчинского района Ленинградской области» 3835.001.П.0/0.1294-ППО, обоснованием </w:t>
      </w:r>
      <w:r w:rsidRPr="00A26D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необходимости установления публичного сервитута, подготовленного ООО «Проектно-конструкторский центр»,</w:t>
      </w:r>
    </w:p>
    <w:p w14:paraId="06D3C80A" w14:textId="77777777" w:rsidR="00A26D8F" w:rsidRPr="00A26D8F" w:rsidRDefault="00A26D8F" w:rsidP="00A26D8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05ADEE25" w14:textId="77777777" w:rsidR="00A26D8F" w:rsidRPr="00A26D8F" w:rsidRDefault="00A26D8F" w:rsidP="00A26D8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6D8F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A26D8F">
        <w:rPr>
          <w:rFonts w:ascii="Times New Roman" w:eastAsia="Arial" w:hAnsi="Times New Roman" w:cs="Times New Roman"/>
          <w:sz w:val="28"/>
          <w:szCs w:val="28"/>
        </w:rPr>
        <w:t>:</w:t>
      </w:r>
    </w:p>
    <w:p w14:paraId="7C95B1FE" w14:textId="77777777" w:rsidR="00A26D8F" w:rsidRPr="00A26D8F" w:rsidRDefault="00A26D8F" w:rsidP="00A26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Установить публичный сервитут в целях размещения и эксплуатации линейного объекта системы газоснабжения местного значения «Межпоселковый газопровод до д. </w:t>
      </w:r>
      <w:proofErr w:type="spellStart"/>
      <w:r w:rsidRPr="00A2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Тихковицы</w:t>
      </w:r>
      <w:proofErr w:type="spellEnd"/>
      <w:r w:rsidRPr="00A2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отводами на д. Старое Колено, д. Новое </w:t>
      </w:r>
      <w:proofErr w:type="spellStart"/>
      <w:r w:rsidRPr="00A2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Поддубье</w:t>
      </w:r>
      <w:proofErr w:type="spellEnd"/>
      <w:r w:rsidRPr="00A2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Старое </w:t>
      </w:r>
      <w:proofErr w:type="spellStart"/>
      <w:r w:rsidRPr="00A2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Поддубье</w:t>
      </w:r>
      <w:proofErr w:type="spellEnd"/>
      <w:r w:rsidRPr="00A2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Новое Колено Гатчинского района Ленинградской области»</w:t>
      </w: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следующих </w:t>
      </w:r>
      <w:bookmarkStart w:id="4" w:name="_Hlk191996642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bookmarkEnd w:id="4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A26D8F" w:rsidRPr="00A26D8F" w14:paraId="5B850427" w14:textId="77777777" w:rsidTr="00A26D8F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5217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6D8F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F6B9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6D8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26D8F" w:rsidRPr="00A26D8F" w14:paraId="5E8C0852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2A35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ЕЗП: 47:23:0000000:21 (входящий участок 47:23:0431001:12, 47:23:0441002:29)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E528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Гатчинский район, АОЗТ "Гатчинское"</w:t>
            </w:r>
          </w:p>
        </w:tc>
      </w:tr>
      <w:tr w:rsidR="00A26D8F" w:rsidRPr="00A26D8F" w14:paraId="155C3F9F" w14:textId="77777777" w:rsidTr="00A26D8F">
        <w:trPr>
          <w:trHeight w:val="63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14FF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47:23:0000000:52895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40FF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район, вблизи дер. Большие Колпаны</w:t>
            </w:r>
          </w:p>
        </w:tc>
      </w:tr>
      <w:tr w:rsidR="00A26D8F" w:rsidRPr="00A26D8F" w14:paraId="0655A05D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6718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47:23:0431001:69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BD44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р-н. Гатчинский</w:t>
            </w:r>
          </w:p>
        </w:tc>
      </w:tr>
      <w:tr w:rsidR="00A26D8F" w:rsidRPr="00A26D8F" w14:paraId="1D5F2169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CE47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47:23:0431001:70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3FFF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муниципальный район,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поселение, автомобильная дорога общего пользования «Подъезд к дер.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Тихковицы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6D8F" w:rsidRPr="00A26D8F" w14:paraId="62895947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71B7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47:23:0000000:311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58A4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Гатчинский район, автомобильная дорога М-20, Санкт-Петербург-Псков-Пустошка-Невель, до границы с Республикой Беларусь</w:t>
            </w:r>
          </w:p>
        </w:tc>
      </w:tr>
      <w:tr w:rsidR="00A26D8F" w:rsidRPr="00A26D8F" w14:paraId="1EFE0DD8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E07E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47:23:0431002:41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2A9A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Гатчинский район, вблизи д. Новое Колено</w:t>
            </w:r>
          </w:p>
        </w:tc>
      </w:tr>
      <w:tr w:rsidR="00A26D8F" w:rsidRPr="00A26D8F" w14:paraId="7F1A46AB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DE47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47:23:0462001:81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1638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район, массив Новое Колено,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с.т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. Киевское</w:t>
            </w:r>
          </w:p>
        </w:tc>
      </w:tr>
      <w:tr w:rsidR="00A26D8F" w:rsidRPr="00A26D8F" w14:paraId="6D33BCA5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16A4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47:23:0713002:421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699F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район, 800 м. на север от д. Новое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Поддубье</w:t>
            </w:r>
            <w:proofErr w:type="spellEnd"/>
          </w:p>
        </w:tc>
      </w:tr>
      <w:tr w:rsidR="00A26D8F" w:rsidRPr="00A26D8F" w14:paraId="7B51BD24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F582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47:23:0713002:156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67E6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Ленинградская область, Гатчинский район, 400 м. на север от д. Новое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Поддубье</w:t>
            </w:r>
            <w:proofErr w:type="spellEnd"/>
          </w:p>
        </w:tc>
      </w:tr>
      <w:tr w:rsidR="00A26D8F" w:rsidRPr="00A26D8F" w14:paraId="3E2EF39A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FF13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47:23:0713002:164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2C15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муниципальный район, Рождественское сельское поселение, подъезд к дер. Новое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A26D8F" w:rsidRPr="00A26D8F" w14:paraId="4B28FFA7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29D9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47:23:0713001:1168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2793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муниципальный район, Рождественское сельское поселение, подъезд к дер. Старое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A26D8F" w:rsidRPr="00A26D8F" w14:paraId="349046D3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8DEB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47:23:0713002:135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71ED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Ленинградская область, Гатчинский район, вблизи д. Старое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A26D8F" w:rsidRPr="00A26D8F" w14:paraId="5EABD08D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C932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ЕЗП: 47:23:0000000:252 (входящий участок 47:23:0442001:41)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5404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район, вблизи д.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Меньково</w:t>
            </w:r>
            <w:proofErr w:type="spellEnd"/>
          </w:p>
        </w:tc>
      </w:tr>
      <w:tr w:rsidR="00A26D8F" w:rsidRPr="00A26D8F" w14:paraId="366EAF3D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ACC9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47:23:0000000:52104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3C49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Гатчинский район, автомобильная дорога М-20, Санкт-Петербург-Псков-Пустошка-Невель, до границы с Республикой Беларусь</w:t>
            </w:r>
          </w:p>
        </w:tc>
      </w:tr>
      <w:tr w:rsidR="00A26D8F" w:rsidRPr="00A26D8F" w14:paraId="38AF57FD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799F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47:23:0000000:79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A706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район, Гатчинское лесничество, участковые лесничества: Елизаветинское кв.1-169,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Таицкое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кв.1-109, 113-150,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кв.1-136,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Рылеевское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кв.1-55, 57-151, Сусанинское кв.1-146,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Вырицкое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кв, .1-184,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Слудицкое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кв.1-146, Новинское кв.1-186,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Чащинское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1-115,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Карташевское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кв.1-6, 13-15, 18, 19, 23-28, 32-34, 40,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Дружносельское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кв.1-21, 25-60, 69-72, 81-84,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Онцевское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кв.1-81,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Орлинское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кв.1-51, 85-116,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Дивинское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кв.46-113, Минское кв.1-9, 101-103, 201, 301-305, 401, 402, 501, 601-608, 701, 801-820, 901-906, 1001, 1101-1117, 1201-1226, 1301-1320, 1401, 1403-1410, 1501, 1601, 1701, 1702</w:t>
            </w:r>
          </w:p>
        </w:tc>
      </w:tr>
      <w:tr w:rsidR="00A26D8F" w:rsidRPr="00A26D8F" w14:paraId="289DA732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5156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47:23:0713002:157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3492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район, 800 м. на север от д. Новое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A26D8F" w:rsidRPr="00A26D8F" w14:paraId="32EAE481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010E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47:23:0431001:293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5266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26D8F" w:rsidRPr="00A26D8F" w14:paraId="6932AD70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ED58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47:23:0431002:264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49EC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26D8F" w:rsidRPr="00A26D8F" w14:paraId="3E6F7983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7F32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47:23:0431001:292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9560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26D8F" w:rsidRPr="00A26D8F" w14:paraId="058B1730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7752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47:23:0441002:488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71BC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26D8F" w:rsidRPr="00A26D8F" w14:paraId="34C9DE3C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3067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47:23:0441002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C074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Большеколпанское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д.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Тихковицы</w:t>
            </w:r>
            <w:proofErr w:type="spellEnd"/>
          </w:p>
        </w:tc>
      </w:tr>
      <w:tr w:rsidR="00A26D8F" w:rsidRPr="00A26D8F" w14:paraId="0183DF02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7133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7D5B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26D8F" w:rsidRPr="00A26D8F" w14:paraId="7E81A1E6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0620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E85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26D8F" w:rsidRPr="00A26D8F" w14:paraId="72243C84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EFBC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F0D1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26D8F" w:rsidRPr="00A26D8F" w14:paraId="6BD461D1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95CD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47:23:0442001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D16E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Гатчинский район, Кобринское сельское поселение</w:t>
            </w:r>
          </w:p>
        </w:tc>
      </w:tr>
      <w:tr w:rsidR="00A26D8F" w:rsidRPr="00A26D8F" w14:paraId="342CAF50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AE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47:23:0436001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7782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Гатчинский район, Кобринское сельское поселение</w:t>
            </w:r>
          </w:p>
        </w:tc>
      </w:tr>
      <w:tr w:rsidR="00A26D8F" w:rsidRPr="00A26D8F" w14:paraId="14EAF87D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57EC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47:23:0713002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B3A1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Гатчинский район, Рождественское сельское поселение</w:t>
            </w:r>
          </w:p>
        </w:tc>
      </w:tr>
      <w:tr w:rsidR="00A26D8F" w:rsidRPr="00A26D8F" w14:paraId="5ADCEA50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9473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47:23:0713001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CCBB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муниципальный район</w:t>
            </w:r>
          </w:p>
        </w:tc>
      </w:tr>
      <w:tr w:rsidR="00A26D8F" w:rsidRPr="00A26D8F" w14:paraId="0CEDD73A" w14:textId="77777777" w:rsidTr="00A26D8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EABB" w14:textId="77777777" w:rsidR="00A26D8F" w:rsidRPr="00A26D8F" w:rsidRDefault="00A26D8F" w:rsidP="00A26D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47:23:0702001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08D0" w14:textId="77777777" w:rsidR="00A26D8F" w:rsidRPr="00A26D8F" w:rsidRDefault="00A26D8F" w:rsidP="00A26D8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D8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Гатчинский район, Рождественское сельское поселение</w:t>
            </w:r>
          </w:p>
        </w:tc>
      </w:tr>
    </w:tbl>
    <w:p w14:paraId="1B66805F" w14:textId="77777777" w:rsidR="00A26D8F" w:rsidRPr="00A26D8F" w:rsidRDefault="00A26D8F" w:rsidP="00A2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A26D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49178 (сорок девять тысяч сто семьдесят восемь) кв.м.,</w:t>
      </w:r>
      <w:r w:rsidRPr="00A26D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46578E1C" w14:textId="77777777" w:rsidR="00A26D8F" w:rsidRPr="00A26D8F" w:rsidRDefault="00A26D8F" w:rsidP="00A2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27F39A98" w14:textId="77777777" w:rsidR="00A26D8F" w:rsidRPr="00A26D8F" w:rsidRDefault="00A26D8F" w:rsidP="00A2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r w:rsidRPr="00A2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указанных в п. 1 настоящего постановления, в соответствии с их разрешенным использованием будет невозможно или существенно затруднено в </w:t>
      </w:r>
      <w:r w:rsidRPr="00A2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связи с осуществлением публичного сервитута – 11 (</w:t>
      </w:r>
      <w:proofErr w:type="spellStart"/>
      <w:r w:rsidRPr="00A2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одинадцать</w:t>
      </w:r>
      <w:proofErr w:type="spellEnd"/>
      <w:r w:rsidRPr="00A2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месяцев со дня установления публичного сервитута.</w:t>
      </w:r>
    </w:p>
    <w:p w14:paraId="477E8B91" w14:textId="77777777" w:rsidR="00A26D8F" w:rsidRPr="00A26D8F" w:rsidRDefault="00A26D8F" w:rsidP="00A26D8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ООО «Газпром газификация» заключить с правообладателями земельных участков, их частей и земель, указанных в п. 1 настоящего постановления соглашение об осуществлении публичного сервитута.</w:t>
      </w:r>
    </w:p>
    <w:p w14:paraId="5CBD050D" w14:textId="77777777" w:rsidR="00A26D8F" w:rsidRPr="00A26D8F" w:rsidRDefault="00A26D8F" w:rsidP="00A2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 или земель единовременным платежом не позднее 6 месяцев со дня принятия настоящего постановления.</w:t>
      </w:r>
    </w:p>
    <w:p w14:paraId="5A77B995" w14:textId="77777777" w:rsidR="00A26D8F" w:rsidRPr="00A26D8F" w:rsidRDefault="00A26D8F" w:rsidP="00A2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3E177E9E" w14:textId="77777777" w:rsidR="00A26D8F" w:rsidRPr="00A26D8F" w:rsidRDefault="00A26D8F" w:rsidP="00A2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</w:t>
      </w:r>
      <w:bookmarkStart w:id="5" w:name="_Hlk200465455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газификация»</w:t>
      </w:r>
      <w:bookmarkEnd w:id="5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чем три месяца после завершения строительства линейного объекта обязан привести земельный участок в состояние, пригодное для его использования в соответствии с разрешенным использованием и в срок не позднее чем шесть месяцев с момента прекращения публичного сервитута снести объекты, размещенные им на основании публичного сервитута, и осуществить при необходимости рекультивацию в отношении части земельного участка.</w:t>
      </w:r>
    </w:p>
    <w:p w14:paraId="2661460C" w14:textId="77777777" w:rsidR="00A26D8F" w:rsidRPr="00A26D8F" w:rsidRDefault="00A26D8F" w:rsidP="00A2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Установить следующий график выполнения работ при размещении и эксплуатации линейного объекта системы газоснабжения местного значения «Межпоселковый газопровод до д. </w:t>
      </w:r>
      <w:proofErr w:type="spellStart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Тихковицы</w:t>
      </w:r>
      <w:proofErr w:type="spellEnd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отводами на д. Старое Колено, д. Новое </w:t>
      </w:r>
      <w:proofErr w:type="spellStart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Старое </w:t>
      </w:r>
      <w:proofErr w:type="spellStart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Новое Колено Гатчинского района Ленинградской области» вместе с ходатайством об установлении публичного сервитута:</w:t>
      </w:r>
    </w:p>
    <w:p w14:paraId="7CC8FB3E" w14:textId="77777777" w:rsidR="00A26D8F" w:rsidRPr="00A26D8F" w:rsidRDefault="00A26D8F" w:rsidP="00A2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 Строительно-монтажные работы по объекту трубопроводного транспорта местного значения «Межпоселковый газопровод до д. </w:t>
      </w:r>
      <w:proofErr w:type="spellStart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Тихковицы</w:t>
      </w:r>
      <w:proofErr w:type="spellEnd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отводами на д. Старое Колено, д. Новое </w:t>
      </w:r>
      <w:proofErr w:type="spellStart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Старое </w:t>
      </w:r>
      <w:proofErr w:type="spellStart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Новое Колено Гатчинского района Ленинградской области» в срок 2025-2026 гг.;</w:t>
      </w:r>
    </w:p>
    <w:p w14:paraId="455B8544" w14:textId="77777777" w:rsidR="00A26D8F" w:rsidRPr="00A26D8F" w:rsidRDefault="00A26D8F" w:rsidP="00A2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 Эксплуатация объекта трубопроводного </w:t>
      </w:r>
      <w:proofErr w:type="gramStart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 местного</w:t>
      </w:r>
      <w:proofErr w:type="gramEnd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«Межпоселковый газопровод до д. </w:t>
      </w:r>
      <w:proofErr w:type="spellStart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Тихковицы</w:t>
      </w:r>
      <w:proofErr w:type="spellEnd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отводами на д. Старое Колено, д. Новое </w:t>
      </w:r>
      <w:proofErr w:type="spellStart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Старое </w:t>
      </w:r>
      <w:proofErr w:type="spellStart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Новое Колено Гатчинского района Ленинградской области» в срок 2026-2075 гг.</w:t>
      </w:r>
    </w:p>
    <w:p w14:paraId="63145266" w14:textId="77777777" w:rsidR="00A26D8F" w:rsidRPr="00A26D8F" w:rsidRDefault="00A26D8F" w:rsidP="00A26D8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Порядок установления зон с особыми условиями использования территорий и содержание ограничений прав на земельные участки определен Правилами охраны газораспределительных сетей.</w:t>
      </w:r>
    </w:p>
    <w:p w14:paraId="1DAA04F3" w14:textId="77777777" w:rsidR="00A26D8F" w:rsidRPr="00A26D8F" w:rsidRDefault="00A26D8F" w:rsidP="00A26D8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1E8C955A" w14:textId="77777777" w:rsidR="00A26D8F" w:rsidRPr="00A26D8F" w:rsidRDefault="00A26D8F" w:rsidP="00A2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11.1. направить копию настоящего постановления в орган регистрации прав;</w:t>
      </w:r>
    </w:p>
    <w:p w14:paraId="124A6495" w14:textId="77777777" w:rsidR="00A26D8F" w:rsidRPr="00A26D8F" w:rsidRDefault="00A26D8F" w:rsidP="00A2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11.2. направить обладателю публичного сервитута - ООО «Газпром газификация» копию настоящего постановления и 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4B015529" w14:textId="77777777" w:rsidR="00A26D8F" w:rsidRPr="00A26D8F" w:rsidRDefault="00A26D8F" w:rsidP="00A26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Публичный сервитут устанавливается со дня внесения сведений о нем в Единый государственный реестр недвижимости.</w:t>
      </w:r>
    </w:p>
    <w:p w14:paraId="0D2CE61B" w14:textId="77777777" w:rsidR="00A26D8F" w:rsidRPr="00A26D8F" w:rsidRDefault="00A26D8F" w:rsidP="00A26D8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0E8455FB" w14:textId="77777777" w:rsidR="00A26D8F" w:rsidRPr="00A26D8F" w:rsidRDefault="00A26D8F" w:rsidP="00A26D8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F">
        <w:rPr>
          <w:rFonts w:ascii="Times New Roman" w:eastAsia="Times New Roman" w:hAnsi="Times New Roman" w:cs="Times New Roman"/>
          <w:sz w:val="28"/>
          <w:szCs w:val="28"/>
          <w:lang w:eastAsia="ru-RU"/>
        </w:rPr>
        <w:t>14.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05E32C32" w14:textId="77777777" w:rsidR="00A26D8F" w:rsidRPr="00A26D8F" w:rsidRDefault="00A26D8F" w:rsidP="00A26D8F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7231B81" w14:textId="77777777" w:rsidR="00A26D8F" w:rsidRPr="00A26D8F" w:rsidRDefault="00A26D8F" w:rsidP="00A26D8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8E31D8D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26D8F">
        <w:rPr>
          <w:rFonts w:ascii="Times New Roman" w:eastAsia="Arial" w:hAnsi="Times New Roman" w:cs="Times New Roman"/>
          <w:sz w:val="28"/>
          <w:szCs w:val="28"/>
        </w:rPr>
        <w:t>Глава администрации Гатчинского</w:t>
      </w:r>
    </w:p>
    <w:p w14:paraId="5BF15D19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26D8F">
        <w:rPr>
          <w:rFonts w:ascii="Times New Roman" w:eastAsia="Arial" w:hAnsi="Times New Roman" w:cs="Times New Roman"/>
          <w:sz w:val="28"/>
          <w:szCs w:val="28"/>
        </w:rPr>
        <w:t xml:space="preserve">муниципального округа                                                           Л.Н. </w:t>
      </w:r>
      <w:proofErr w:type="spellStart"/>
      <w:r w:rsidRPr="00A26D8F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558D6EBC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26D8F">
        <w:rPr>
          <w:rFonts w:ascii="Times New Roman" w:eastAsia="Arial" w:hAnsi="Times New Roman" w:cs="Times New Roman"/>
          <w:sz w:val="28"/>
          <w:szCs w:val="28"/>
        </w:rPr>
        <w:t> </w:t>
      </w:r>
    </w:p>
    <w:p w14:paraId="2DDDF64B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E667A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E17E1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71078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F9DA4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F7273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65F66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699AD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288F2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C7292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42FE5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E2A66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D6C76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6C9CE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D89CA2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FDC08D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D0C8EC" w14:textId="77777777" w:rsidR="00A26D8F" w:rsidRPr="00A26D8F" w:rsidRDefault="00A26D8F" w:rsidP="00A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6D8F">
        <w:rPr>
          <w:rFonts w:ascii="Times New Roman" w:eastAsia="Times New Roman" w:hAnsi="Times New Roman" w:cs="Times New Roman"/>
          <w:sz w:val="20"/>
          <w:szCs w:val="20"/>
          <w:lang w:eastAsia="ru-RU"/>
        </w:rPr>
        <w:t>Аввакумов Александр Николаевич</w:t>
      </w: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F7DBA"/>
    <w:rsid w:val="00295055"/>
    <w:rsid w:val="0037430D"/>
    <w:rsid w:val="00791485"/>
    <w:rsid w:val="00877889"/>
    <w:rsid w:val="00883CA0"/>
    <w:rsid w:val="0096086D"/>
    <w:rsid w:val="0098363E"/>
    <w:rsid w:val="00A26D8F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A26D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1686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2025-06-19T13:33:00Z</dcterms:created>
  <dcterms:modified xsi:type="dcterms:W3CDTF">2025-06-19T13:33:00Z</dcterms:modified>
</cp:coreProperties>
</file>