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2E0DBB72" w14:textId="77777777" w:rsidR="00694917" w:rsidRDefault="00EA483A" w:rsidP="00694917">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694917">
        <w:rPr>
          <w:rFonts w:ascii="Times New Roman" w:hAnsi="Times New Roman"/>
          <w:sz w:val="28"/>
          <w:szCs w:val="28"/>
          <w:lang w:eastAsia="ru-RU"/>
        </w:rPr>
        <w:t>21.07.2025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694917">
        <w:rPr>
          <w:rFonts w:ascii="Times New Roman" w:hAnsi="Times New Roman"/>
          <w:sz w:val="28"/>
          <w:szCs w:val="28"/>
          <w:lang w:eastAsia="ru-RU"/>
        </w:rPr>
        <w:t>6472</w:t>
      </w:r>
    </w:p>
    <w:p w14:paraId="6C8EEB54" w14:textId="26DE025F" w:rsidR="00C73573" w:rsidRPr="00694917" w:rsidRDefault="00C73573" w:rsidP="00694917">
      <w:pPr>
        <w:spacing w:after="0" w:line="240" w:lineRule="auto"/>
        <w:rPr>
          <w:rFonts w:ascii="Times New Roman" w:hAnsi="Times New Roman"/>
          <w:sz w:val="28"/>
          <w:szCs w:val="28"/>
          <w:lang w:eastAsia="ru-RU"/>
        </w:rPr>
      </w:pPr>
      <w:r>
        <w:rPr>
          <w:rFonts w:ascii="Times New Roman" w:hAnsi="Times New Roman" w:cs="Times New Roman"/>
        </w:rPr>
        <w:t xml:space="preserve">     </w:t>
      </w:r>
    </w:p>
    <w:p w14:paraId="75C675A9" w14:textId="77777777" w:rsidR="00694917" w:rsidRPr="00694917" w:rsidRDefault="00694917" w:rsidP="00694917">
      <w:pPr>
        <w:spacing w:after="0" w:line="240" w:lineRule="auto"/>
        <w:jc w:val="center"/>
        <w:rPr>
          <w:rFonts w:ascii="Times New Roman" w:eastAsia="Times New Roman" w:hAnsi="Times New Roman" w:cs="Times New Roman"/>
          <w:sz w:val="2"/>
          <w:szCs w:val="2"/>
          <w:lang w:eastAsia="ru-RU"/>
        </w:rPr>
      </w:pPr>
    </w:p>
    <w:tbl>
      <w:tblPr>
        <w:tblW w:w="9464" w:type="dxa"/>
        <w:tblLook w:val="04A0" w:firstRow="1" w:lastRow="0" w:firstColumn="1" w:lastColumn="0" w:noHBand="0" w:noVBand="1"/>
      </w:tblPr>
      <w:tblGrid>
        <w:gridCol w:w="9464"/>
      </w:tblGrid>
      <w:tr w:rsidR="00694917" w:rsidRPr="00694917" w14:paraId="0A0809D3" w14:textId="77777777" w:rsidTr="00694917">
        <w:trPr>
          <w:trHeight w:val="547"/>
        </w:trPr>
        <w:tc>
          <w:tcPr>
            <w:tcW w:w="9464" w:type="dxa"/>
          </w:tcPr>
          <w:p w14:paraId="599CC709" w14:textId="77777777" w:rsidR="00694917" w:rsidRPr="00694917" w:rsidRDefault="00694917" w:rsidP="00694917">
            <w:pPr>
              <w:tabs>
                <w:tab w:val="left" w:pos="5100"/>
              </w:tabs>
              <w:spacing w:after="0" w:line="240" w:lineRule="auto"/>
              <w:ind w:right="4150"/>
              <w:jc w:val="both"/>
              <w:rPr>
                <w:rFonts w:ascii="Times New Roman" w:eastAsia="Times New Roman" w:hAnsi="Times New Roman" w:cs="Times New Roman"/>
                <w:bCs/>
                <w:sz w:val="24"/>
                <w:szCs w:val="24"/>
              </w:rPr>
            </w:pPr>
            <w:r w:rsidRPr="00694917">
              <w:rPr>
                <w:rFonts w:ascii="Times New Roman" w:eastAsia="Times New Roman" w:hAnsi="Times New Roman" w:cs="Times New Roman"/>
                <w:bCs/>
                <w:sz w:val="24"/>
                <w:szCs w:val="24"/>
                <w:lang w:eastAsia="ru-RU"/>
              </w:rPr>
              <w:t xml:space="preserve">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 муниципального образования Гатчинский муниципальный округ Ленинградской области» </w:t>
            </w:r>
          </w:p>
          <w:p w14:paraId="1E504F89"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iCs/>
                <w:color w:val="000000"/>
                <w:sz w:val="28"/>
                <w:szCs w:val="28"/>
                <w:lang w:bidi="ru-RU"/>
              </w:rPr>
            </w:pPr>
          </w:p>
        </w:tc>
      </w:tr>
    </w:tbl>
    <w:p w14:paraId="716D88F7" w14:textId="2D48953F" w:rsidR="00694917" w:rsidRPr="00694917" w:rsidRDefault="00694917" w:rsidP="0069491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Pr="00694917">
        <w:rPr>
          <w:rFonts w:ascii="Times New Roman" w:eastAsia="Times New Roman" w:hAnsi="Times New Roman" w:cs="Times New Roman"/>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28.12.2024 № 6662 «</w:t>
      </w:r>
      <w:r w:rsidRPr="00694917">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 предоставления муниципальных услуг»,</w:t>
      </w:r>
      <w:r w:rsidRPr="00694917">
        <w:rPr>
          <w:rFonts w:ascii="Times New Roman" w:eastAsia="Times New Roman" w:hAnsi="Times New Roman" w:cs="Times New Roman"/>
          <w:sz w:val="28"/>
          <w:szCs w:val="28"/>
          <w:lang w:eastAsia="ru-RU"/>
        </w:rPr>
        <w:t xml:space="preserve"> Уставом муниципального образования Гатчинский муниципальный округ Ленинградской области,</w:t>
      </w:r>
    </w:p>
    <w:p w14:paraId="122C571B" w14:textId="77777777" w:rsidR="00694917" w:rsidRPr="00694917" w:rsidRDefault="00694917" w:rsidP="00694917">
      <w:pPr>
        <w:spacing w:after="0" w:line="240" w:lineRule="auto"/>
        <w:jc w:val="both"/>
        <w:rPr>
          <w:rFonts w:ascii="Times New Roman" w:eastAsia="Calibri" w:hAnsi="Times New Roman" w:cs="Times New Roman"/>
          <w:b/>
          <w:bCs/>
          <w:sz w:val="28"/>
          <w:szCs w:val="28"/>
          <w:lang w:eastAsia="ru-RU"/>
        </w:rPr>
      </w:pPr>
      <w:r w:rsidRPr="00694917">
        <w:rPr>
          <w:rFonts w:ascii="Times New Roman" w:eastAsia="Calibri" w:hAnsi="Times New Roman" w:cs="Times New Roman"/>
          <w:b/>
          <w:bCs/>
          <w:sz w:val="28"/>
          <w:szCs w:val="28"/>
          <w:lang w:eastAsia="ru-RU"/>
        </w:rPr>
        <w:t>ПОСТАНОВЛЯЕТ:</w:t>
      </w:r>
    </w:p>
    <w:p w14:paraId="4A166586" w14:textId="77777777" w:rsidR="00694917" w:rsidRPr="00694917" w:rsidRDefault="00694917" w:rsidP="00694917">
      <w:pPr>
        <w:numPr>
          <w:ilvl w:val="0"/>
          <w:numId w:val="2"/>
        </w:numPr>
        <w:tabs>
          <w:tab w:val="left" w:pos="0"/>
        </w:tabs>
        <w:spacing w:after="0" w:line="240" w:lineRule="auto"/>
        <w:ind w:left="0" w:right="38" w:firstLine="567"/>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Утвердить административный регламент по предоставлению муниципальной услуги </w:t>
      </w:r>
      <w:r w:rsidRPr="00694917">
        <w:rPr>
          <w:rFonts w:ascii="Times New Roman" w:eastAsia="Times New Roman" w:hAnsi="Times New Roman" w:cs="Times New Roman"/>
          <w:bCs/>
          <w:sz w:val="28"/>
          <w:szCs w:val="28"/>
          <w:lang w:eastAsia="ru-RU"/>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 муниципального образования Гатчинский муниципальный округ Ленинградской области» </w:t>
      </w:r>
      <w:r w:rsidRPr="00694917">
        <w:rPr>
          <w:rFonts w:ascii="Times New Roman" w:eastAsia="Times New Roman" w:hAnsi="Times New Roman" w:cs="Times New Roman"/>
          <w:sz w:val="28"/>
          <w:szCs w:val="28"/>
          <w:lang w:eastAsia="ru-RU"/>
        </w:rPr>
        <w:t>согласно приложению к настоящему постановлению.</w:t>
      </w:r>
    </w:p>
    <w:p w14:paraId="5841A0CB" w14:textId="77777777" w:rsidR="00694917" w:rsidRPr="00694917" w:rsidRDefault="00694917" w:rsidP="00694917">
      <w:pPr>
        <w:numPr>
          <w:ilvl w:val="0"/>
          <w:numId w:val="2"/>
        </w:numPr>
        <w:tabs>
          <w:tab w:val="left" w:pos="0"/>
        </w:tabs>
        <w:spacing w:after="0" w:line="240" w:lineRule="auto"/>
        <w:ind w:left="0" w:right="38" w:firstLine="426"/>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Постановление администрации Гатчинского муниципального округа Ленинградской области от 30.05.2025 №4507 «Об утверждении административного регламента по предоставлению муниципальной услуги </w:t>
      </w:r>
      <w:r w:rsidRPr="00694917">
        <w:rPr>
          <w:rFonts w:ascii="Times New Roman" w:eastAsia="Times New Roman" w:hAnsi="Times New Roman" w:cs="Times New Roman"/>
          <w:bCs/>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 муниципального образования Гатчинский муниципальный округ Ленинградской области» признать утратившим силу.</w:t>
      </w:r>
    </w:p>
    <w:p w14:paraId="68C260CA" w14:textId="77777777" w:rsidR="00694917" w:rsidRPr="00694917" w:rsidRDefault="00694917" w:rsidP="00694917">
      <w:pPr>
        <w:numPr>
          <w:ilvl w:val="0"/>
          <w:numId w:val="2"/>
        </w:numPr>
        <w:tabs>
          <w:tab w:val="left" w:pos="0"/>
        </w:tabs>
        <w:spacing w:after="0" w:line="240" w:lineRule="auto"/>
        <w:ind w:left="0" w:right="38" w:firstLine="284"/>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lastRenderedPageBreak/>
        <w:t xml:space="preserve">Настоящее постановление вступает в силу с момента подписания и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 </w:t>
      </w:r>
    </w:p>
    <w:p w14:paraId="04080572" w14:textId="77777777" w:rsidR="00694917" w:rsidRPr="00694917" w:rsidRDefault="00694917" w:rsidP="00694917">
      <w:pPr>
        <w:numPr>
          <w:ilvl w:val="0"/>
          <w:numId w:val="2"/>
        </w:numPr>
        <w:tabs>
          <w:tab w:val="left" w:pos="0"/>
        </w:tabs>
        <w:spacing w:after="0" w:line="240" w:lineRule="auto"/>
        <w:ind w:left="0" w:right="38" w:firstLine="284"/>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val="x-none" w:eastAsia="ru-RU"/>
        </w:rPr>
        <w:t xml:space="preserve">Контроль исполнения настоящего постановления возложить на заместителя главы администрации Гатчинского муниципального </w:t>
      </w:r>
      <w:r w:rsidRPr="00694917">
        <w:rPr>
          <w:rFonts w:ascii="Times New Roman" w:eastAsia="Times New Roman" w:hAnsi="Times New Roman" w:cs="Times New Roman"/>
          <w:sz w:val="28"/>
          <w:szCs w:val="28"/>
          <w:lang w:eastAsia="ru-RU"/>
        </w:rPr>
        <w:t>округа</w:t>
      </w:r>
      <w:r w:rsidRPr="00694917">
        <w:rPr>
          <w:rFonts w:ascii="Times New Roman" w:eastAsia="Times New Roman" w:hAnsi="Times New Roman" w:cs="Times New Roman"/>
          <w:sz w:val="28"/>
          <w:szCs w:val="28"/>
          <w:lang w:val="x-none" w:eastAsia="ru-RU"/>
        </w:rPr>
        <w:t xml:space="preserve"> по </w:t>
      </w:r>
      <w:r w:rsidRPr="00694917">
        <w:rPr>
          <w:rFonts w:ascii="Times New Roman" w:eastAsia="Times New Roman" w:hAnsi="Times New Roman" w:cs="Times New Roman"/>
          <w:sz w:val="28"/>
          <w:szCs w:val="28"/>
          <w:lang w:eastAsia="ru-RU"/>
        </w:rPr>
        <w:t xml:space="preserve">жилищно-коммунальному и дорожному хозяйству </w:t>
      </w:r>
      <w:proofErr w:type="spellStart"/>
      <w:r w:rsidRPr="00694917">
        <w:rPr>
          <w:rFonts w:ascii="Times New Roman" w:eastAsia="Times New Roman" w:hAnsi="Times New Roman" w:cs="Times New Roman"/>
          <w:sz w:val="28"/>
          <w:szCs w:val="28"/>
          <w:lang w:eastAsia="ru-RU"/>
        </w:rPr>
        <w:t>Супренка</w:t>
      </w:r>
      <w:proofErr w:type="spellEnd"/>
      <w:r w:rsidRPr="00694917">
        <w:rPr>
          <w:rFonts w:ascii="Times New Roman" w:eastAsia="Times New Roman" w:hAnsi="Times New Roman" w:cs="Times New Roman"/>
          <w:sz w:val="28"/>
          <w:szCs w:val="28"/>
          <w:lang w:eastAsia="ru-RU"/>
        </w:rPr>
        <w:t xml:space="preserve"> А.А.</w:t>
      </w:r>
    </w:p>
    <w:p w14:paraId="42C594A5" w14:textId="77777777" w:rsidR="00694917" w:rsidRPr="00694917" w:rsidRDefault="00694917" w:rsidP="00694917">
      <w:pPr>
        <w:spacing w:after="0" w:line="240" w:lineRule="auto"/>
        <w:ind w:hanging="643"/>
        <w:contextualSpacing/>
        <w:jc w:val="both"/>
        <w:rPr>
          <w:rFonts w:ascii="Times New Roman" w:eastAsia="Times New Roman" w:hAnsi="Times New Roman" w:cs="Times New Roman"/>
          <w:sz w:val="28"/>
          <w:szCs w:val="28"/>
        </w:rPr>
      </w:pPr>
    </w:p>
    <w:p w14:paraId="30E45A8E"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sz w:val="28"/>
          <w:szCs w:val="28"/>
        </w:rPr>
      </w:pPr>
    </w:p>
    <w:p w14:paraId="4372C08B"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Глава администрации</w:t>
      </w:r>
    </w:p>
    <w:p w14:paraId="24516EDD" w14:textId="77777777" w:rsidR="00694917" w:rsidRPr="00694917" w:rsidRDefault="00694917" w:rsidP="00694917">
      <w:pPr>
        <w:shd w:val="clear" w:color="auto" w:fill="FFFFFF"/>
        <w:spacing w:after="0" w:line="240" w:lineRule="auto"/>
        <w:rPr>
          <w:rFonts w:ascii="Times New Roman" w:eastAsia="Times New Roman" w:hAnsi="Times New Roman" w:cs="Times New Roman"/>
          <w:color w:val="000000"/>
          <w:sz w:val="32"/>
          <w:szCs w:val="32"/>
          <w:lang w:eastAsia="ru-RU"/>
        </w:rPr>
      </w:pPr>
      <w:r w:rsidRPr="00694917">
        <w:rPr>
          <w:rFonts w:ascii="Times New Roman" w:eastAsia="Times New Roman" w:hAnsi="Times New Roman" w:cs="Times New Roman"/>
          <w:sz w:val="28"/>
          <w:szCs w:val="28"/>
          <w:lang w:eastAsia="ru-RU"/>
        </w:rPr>
        <w:t xml:space="preserve">Гатчинского муниципального округа    </w:t>
      </w:r>
      <w:r w:rsidRPr="00694917">
        <w:rPr>
          <w:rFonts w:ascii="Times New Roman" w:eastAsia="Times New Roman" w:hAnsi="Times New Roman" w:cs="Times New Roman"/>
          <w:sz w:val="28"/>
          <w:szCs w:val="28"/>
          <w:lang w:eastAsia="ru-RU"/>
        </w:rPr>
        <w:tab/>
      </w:r>
      <w:r w:rsidRPr="00694917">
        <w:rPr>
          <w:rFonts w:ascii="Times New Roman" w:eastAsia="Times New Roman" w:hAnsi="Times New Roman" w:cs="Times New Roman"/>
          <w:sz w:val="28"/>
          <w:szCs w:val="28"/>
          <w:lang w:eastAsia="ru-RU"/>
        </w:rPr>
        <w:tab/>
        <w:t xml:space="preserve">                            Л.Н. </w:t>
      </w:r>
      <w:proofErr w:type="spellStart"/>
      <w:r w:rsidRPr="00694917">
        <w:rPr>
          <w:rFonts w:ascii="Times New Roman" w:eastAsia="Times New Roman" w:hAnsi="Times New Roman" w:cs="Times New Roman"/>
          <w:sz w:val="28"/>
          <w:szCs w:val="28"/>
          <w:lang w:eastAsia="ru-RU"/>
        </w:rPr>
        <w:t>Нещадим</w:t>
      </w:r>
      <w:proofErr w:type="spellEnd"/>
    </w:p>
    <w:p w14:paraId="6316CA02" w14:textId="77777777" w:rsidR="00694917" w:rsidRPr="00694917" w:rsidRDefault="00694917" w:rsidP="00694917">
      <w:pPr>
        <w:widowControl w:val="0"/>
        <w:shd w:val="clear" w:color="auto" w:fill="FFFFFF"/>
        <w:tabs>
          <w:tab w:val="left" w:pos="3792"/>
          <w:tab w:val="left" w:pos="7550"/>
        </w:tabs>
        <w:spacing w:after="0" w:line="240" w:lineRule="auto"/>
        <w:ind w:hanging="643"/>
        <w:rPr>
          <w:rFonts w:ascii="Times New Roman" w:eastAsia="Times New Roman" w:hAnsi="Times New Roman" w:cs="Times New Roman"/>
          <w:sz w:val="20"/>
          <w:szCs w:val="20"/>
        </w:rPr>
      </w:pPr>
    </w:p>
    <w:p w14:paraId="7C5091A1"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39EFC4B3"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3E59E091"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1908F6D7"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07F2599F"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7764CF1F"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716AD876"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2AFF1EFB"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18543D41"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72BEB7AF"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1999A2F2"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360CE6D2" w14:textId="77777777" w:rsidR="00694917" w:rsidRPr="00694917" w:rsidRDefault="00694917" w:rsidP="00694917">
      <w:pPr>
        <w:widowControl w:val="0"/>
        <w:shd w:val="clear" w:color="auto" w:fill="FFFFFF"/>
        <w:tabs>
          <w:tab w:val="left" w:pos="3792"/>
          <w:tab w:val="left" w:pos="7550"/>
        </w:tabs>
        <w:spacing w:after="0" w:line="264" w:lineRule="auto"/>
        <w:ind w:hanging="643"/>
        <w:rPr>
          <w:rFonts w:ascii="Times New Roman" w:eastAsia="Times New Roman" w:hAnsi="Times New Roman" w:cs="Times New Roman"/>
        </w:rPr>
      </w:pPr>
    </w:p>
    <w:p w14:paraId="27FFD604"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1CC2151F"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5CB10C8B"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0F3B18E0"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6935FDD3"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5757672F"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4F1E669E"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5C538E7E"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0C8E627A"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4D64889C"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24D99B8B"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4B30F94A"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
    <w:p w14:paraId="30D864E6" w14:textId="77777777" w:rsidR="00694917" w:rsidRPr="00694917" w:rsidRDefault="00694917" w:rsidP="00694917">
      <w:pPr>
        <w:widowControl w:val="0"/>
        <w:shd w:val="clear" w:color="auto" w:fill="FFFFFF"/>
        <w:tabs>
          <w:tab w:val="left" w:pos="3792"/>
          <w:tab w:val="left" w:pos="7550"/>
        </w:tabs>
        <w:spacing w:after="0" w:line="264" w:lineRule="auto"/>
        <w:rPr>
          <w:rFonts w:ascii="Times New Roman" w:eastAsia="Times New Roman" w:hAnsi="Times New Roman" w:cs="Times New Roman"/>
        </w:rPr>
      </w:pPr>
      <w:proofErr w:type="spellStart"/>
      <w:r w:rsidRPr="00694917">
        <w:rPr>
          <w:rFonts w:ascii="Times New Roman" w:eastAsia="Times New Roman" w:hAnsi="Times New Roman" w:cs="Times New Roman"/>
        </w:rPr>
        <w:t>Супренок</w:t>
      </w:r>
      <w:proofErr w:type="spellEnd"/>
      <w:r w:rsidRPr="00694917">
        <w:rPr>
          <w:rFonts w:ascii="Times New Roman" w:eastAsia="Times New Roman" w:hAnsi="Times New Roman" w:cs="Times New Roman"/>
        </w:rPr>
        <w:t xml:space="preserve"> Александр Алексеевич</w:t>
      </w:r>
    </w:p>
    <w:p w14:paraId="78A39D4C"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37D67355"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39134E22"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34A9486B"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5D4BF115"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456CA605"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7429DD2A"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05167BD0"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4A988F3D" w14:textId="44B81116" w:rsidR="00694917" w:rsidRDefault="00694917" w:rsidP="00694917">
      <w:pPr>
        <w:spacing w:after="0" w:line="240" w:lineRule="auto"/>
        <w:jc w:val="right"/>
        <w:rPr>
          <w:rFonts w:ascii="Times New Roman" w:eastAsia="Times New Roman" w:hAnsi="Times New Roman" w:cs="Times New Roman"/>
          <w:sz w:val="24"/>
          <w:szCs w:val="24"/>
          <w:lang w:eastAsia="ru-RU"/>
        </w:rPr>
      </w:pPr>
    </w:p>
    <w:p w14:paraId="64744DE2" w14:textId="5CDCCF96" w:rsidR="00694917" w:rsidRDefault="00694917" w:rsidP="00694917">
      <w:pPr>
        <w:spacing w:after="0" w:line="240" w:lineRule="auto"/>
        <w:jc w:val="right"/>
        <w:rPr>
          <w:rFonts w:ascii="Times New Roman" w:eastAsia="Times New Roman" w:hAnsi="Times New Roman" w:cs="Times New Roman"/>
          <w:sz w:val="24"/>
          <w:szCs w:val="24"/>
          <w:lang w:eastAsia="ru-RU"/>
        </w:rPr>
      </w:pPr>
    </w:p>
    <w:p w14:paraId="1E148A55"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59BBE53C"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185612FB"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3922D50A"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p>
    <w:p w14:paraId="0853C0C5"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lastRenderedPageBreak/>
        <w:t>ПРИЛОЖЕНИЕ</w:t>
      </w:r>
    </w:p>
    <w:p w14:paraId="1016FAC5"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к постановлению администрации</w:t>
      </w:r>
    </w:p>
    <w:p w14:paraId="5C9F09B1"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Гатчинского муниципального округа </w:t>
      </w:r>
    </w:p>
    <w:p w14:paraId="5C43B8FF" w14:textId="77777777" w:rsidR="00694917" w:rsidRPr="00694917" w:rsidRDefault="00694917" w:rsidP="00694917">
      <w:pPr>
        <w:spacing w:after="0" w:line="240" w:lineRule="auto"/>
        <w:jc w:val="right"/>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Ленинградской области</w:t>
      </w:r>
    </w:p>
    <w:p w14:paraId="2D1CE57B" w14:textId="054ECA60" w:rsidR="00694917" w:rsidRPr="00694917" w:rsidRDefault="00694917" w:rsidP="00694917">
      <w:pPr>
        <w:spacing w:after="0" w:line="240" w:lineRule="auto"/>
        <w:jc w:val="right"/>
        <w:rPr>
          <w:rFonts w:ascii="Times New Roman" w:eastAsia="Times New Roman" w:hAnsi="Times New Roman" w:cs="Times New Roman"/>
          <w:b/>
          <w:bCs/>
          <w:sz w:val="24"/>
          <w:szCs w:val="24"/>
          <w:lang w:eastAsia="ru-RU"/>
        </w:rPr>
      </w:pPr>
      <w:r w:rsidRPr="0069491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21.07.2025 </w:t>
      </w:r>
      <w:r w:rsidRPr="006949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6472</w:t>
      </w:r>
    </w:p>
    <w:p w14:paraId="489C672A" w14:textId="77777777" w:rsidR="00694917" w:rsidRPr="00694917" w:rsidRDefault="00694917" w:rsidP="00694917">
      <w:pPr>
        <w:spacing w:after="0" w:line="240" w:lineRule="auto"/>
        <w:rPr>
          <w:rFonts w:ascii="Times New Roman" w:eastAsia="Times New Roman" w:hAnsi="Times New Roman" w:cs="Times New Roman"/>
          <w:b/>
          <w:bCs/>
          <w:sz w:val="28"/>
          <w:szCs w:val="28"/>
          <w:lang w:eastAsia="ru-RU"/>
        </w:rPr>
      </w:pPr>
    </w:p>
    <w:p w14:paraId="332E9B0A" w14:textId="77777777" w:rsidR="00694917" w:rsidRPr="00694917" w:rsidRDefault="00694917" w:rsidP="00694917">
      <w:pPr>
        <w:spacing w:after="0" w:line="240" w:lineRule="auto"/>
        <w:jc w:val="center"/>
        <w:rPr>
          <w:rFonts w:ascii="Times New Roman" w:eastAsia="Times New Roman" w:hAnsi="Times New Roman" w:cs="Times New Roman"/>
          <w:bCs/>
          <w:sz w:val="28"/>
          <w:szCs w:val="28"/>
          <w:highlight w:val="yellow"/>
          <w:lang w:eastAsia="ru-RU"/>
        </w:rPr>
      </w:pPr>
    </w:p>
    <w:p w14:paraId="1DFE8DE0" w14:textId="77777777" w:rsidR="00694917" w:rsidRPr="00694917" w:rsidRDefault="00694917" w:rsidP="00694917">
      <w:pPr>
        <w:spacing w:after="0" w:line="240" w:lineRule="auto"/>
        <w:jc w:val="center"/>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Административный регламент</w:t>
      </w:r>
    </w:p>
    <w:p w14:paraId="4995898A" w14:textId="77777777" w:rsidR="00694917" w:rsidRPr="00694917" w:rsidRDefault="00694917" w:rsidP="00694917">
      <w:pPr>
        <w:spacing w:after="0" w:line="240" w:lineRule="auto"/>
        <w:jc w:val="center"/>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по предоставлению муниципальной услуги </w:t>
      </w:r>
    </w:p>
    <w:p w14:paraId="08CA51B2" w14:textId="77777777" w:rsidR="00694917" w:rsidRPr="00694917" w:rsidRDefault="00694917" w:rsidP="00694917">
      <w:pPr>
        <w:spacing w:after="0" w:line="240" w:lineRule="auto"/>
        <w:jc w:val="center"/>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w:t>
      </w:r>
    </w:p>
    <w:p w14:paraId="54ACD5FB" w14:textId="77777777" w:rsidR="00694917" w:rsidRPr="00694917" w:rsidRDefault="00694917" w:rsidP="00694917">
      <w:pPr>
        <w:spacing w:after="0" w:line="240" w:lineRule="auto"/>
        <w:ind w:right="38"/>
        <w:jc w:val="center"/>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муниципального образования</w:t>
      </w:r>
    </w:p>
    <w:p w14:paraId="0599E07E" w14:textId="77777777" w:rsidR="00694917" w:rsidRPr="00694917" w:rsidRDefault="00694917" w:rsidP="00694917">
      <w:pPr>
        <w:spacing w:after="0" w:line="240" w:lineRule="auto"/>
        <w:ind w:right="38"/>
        <w:jc w:val="center"/>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Гатчинский муниципальный округ Ленинградской области»</w:t>
      </w:r>
    </w:p>
    <w:p w14:paraId="7B46013C" w14:textId="77777777" w:rsidR="00694917" w:rsidRPr="00694917" w:rsidRDefault="00694917" w:rsidP="00694917">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8"/>
          <w:szCs w:val="28"/>
          <w:highlight w:val="yellow"/>
          <w:lang w:eastAsia="ru-RU"/>
        </w:rPr>
      </w:pPr>
      <w:bookmarkStart w:id="1" w:name="sub_1001"/>
    </w:p>
    <w:p w14:paraId="47AA553B" w14:textId="77777777" w:rsidR="00694917" w:rsidRPr="00694917" w:rsidRDefault="00694917" w:rsidP="00694917">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94917">
        <w:rPr>
          <w:rFonts w:ascii="Times New Roman" w:eastAsia="Times New Roman" w:hAnsi="Times New Roman" w:cs="Times New Roman"/>
          <w:b/>
          <w:bCs/>
          <w:sz w:val="28"/>
          <w:szCs w:val="28"/>
          <w:lang w:eastAsia="ru-RU"/>
        </w:rPr>
        <w:t>1. Общие положения</w:t>
      </w:r>
    </w:p>
    <w:bookmarkEnd w:id="1"/>
    <w:p w14:paraId="6C948AC7" w14:textId="77777777" w:rsidR="00694917" w:rsidRPr="00694917" w:rsidRDefault="00694917" w:rsidP="00694917">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bCs/>
          <w:sz w:val="28"/>
          <w:szCs w:val="28"/>
          <w:lang w:eastAsia="ru-RU"/>
        </w:rPr>
        <w:t>1.1.</w:t>
      </w:r>
      <w:r w:rsidRPr="00694917">
        <w:rPr>
          <w:rFonts w:ascii="Times New Roman" w:eastAsia="Times New Roman" w:hAnsi="Times New Roman" w:cs="Times New Roman"/>
          <w:b/>
          <w:bCs/>
          <w:sz w:val="28"/>
          <w:szCs w:val="28"/>
          <w:lang w:eastAsia="ru-RU"/>
        </w:rPr>
        <w:t xml:space="preserve"> </w:t>
      </w:r>
      <w:r w:rsidRPr="00694917">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w:t>
      </w:r>
      <w:r w:rsidRPr="00694917">
        <w:rPr>
          <w:rFonts w:ascii="Times New Roman" w:eastAsia="Times New Roman" w:hAnsi="Times New Roman" w:cs="Times New Roman"/>
          <w:bCs/>
          <w:sz w:val="28"/>
          <w:szCs w:val="28"/>
          <w:lang w:eastAsia="ru-RU"/>
        </w:rPr>
        <w:t>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94917">
        <w:rPr>
          <w:rFonts w:ascii="Times New Roman" w:eastAsia="Times New Roman" w:hAnsi="Times New Roman" w:cs="Times New Roman"/>
          <w:sz w:val="28"/>
          <w:szCs w:val="28"/>
          <w:lang w:eastAsia="ru-RU"/>
        </w:rPr>
        <w:t xml:space="preserve"> на территории муниципального образования Гатчинский муниципальный округ (далее - административный регламент, муниципальная услуга) определяет порядок, стандарт и сроки при предоставлении муниципальной услуги.</w:t>
      </w:r>
    </w:p>
    <w:p w14:paraId="199CE609" w14:textId="77777777" w:rsidR="00694917" w:rsidRPr="00694917" w:rsidRDefault="00694917" w:rsidP="00694917">
      <w:pPr>
        <w:widowControl w:val="0"/>
        <w:tabs>
          <w:tab w:val="left" w:pos="1134"/>
          <w:tab w:val="left" w:pos="1276"/>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331B6EB" w14:textId="77777777" w:rsidR="00694917" w:rsidRPr="00694917" w:rsidRDefault="00694917" w:rsidP="00694917">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1.2. Представлять интересы заявителя имеют право:</w:t>
      </w:r>
    </w:p>
    <w:p w14:paraId="1543326F" w14:textId="77777777" w:rsidR="00694917" w:rsidRPr="00694917" w:rsidRDefault="00694917" w:rsidP="00694917">
      <w:pPr>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от имени физических лиц:</w:t>
      </w:r>
    </w:p>
    <w:p w14:paraId="4DF296BA" w14:textId="77777777" w:rsidR="00694917" w:rsidRPr="00694917" w:rsidRDefault="00694917" w:rsidP="00694917">
      <w:pPr>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694917">
        <w:rPr>
          <w:rFonts w:ascii="Times New Roman" w:eastAsia="Times New Roman" w:hAnsi="Times New Roman" w:cs="Times New Roman"/>
          <w:sz w:val="28"/>
          <w:szCs w:val="28"/>
          <w:lang w:eastAsia="ru-RU"/>
        </w:rPr>
        <w:br/>
        <w:t>на доверенности;</w:t>
      </w:r>
    </w:p>
    <w:p w14:paraId="6E8D4591" w14:textId="77777777" w:rsidR="00694917" w:rsidRPr="00694917" w:rsidRDefault="00694917" w:rsidP="00694917">
      <w:pPr>
        <w:spacing w:after="0" w:line="240" w:lineRule="auto"/>
        <w:jc w:val="both"/>
        <w:rPr>
          <w:rFonts w:ascii="Times New Roman" w:eastAsia="Calibri" w:hAnsi="Times New Roman" w:cs="Times New Roman"/>
          <w:sz w:val="28"/>
          <w:szCs w:val="28"/>
          <w:lang w:eastAsia="ru-RU"/>
        </w:rPr>
      </w:pPr>
      <w:r w:rsidRPr="00694917">
        <w:rPr>
          <w:rFonts w:ascii="Times New Roman" w:eastAsia="Calibri" w:hAnsi="Times New Roman" w:cs="Times New Roman"/>
          <w:sz w:val="28"/>
          <w:szCs w:val="28"/>
          <w:lang w:eastAsia="ru-RU"/>
        </w:rPr>
        <w:t>опекуны недееспособных граждан;</w:t>
      </w:r>
    </w:p>
    <w:p w14:paraId="3CB2D060" w14:textId="77777777" w:rsidR="00694917" w:rsidRPr="00694917" w:rsidRDefault="00694917" w:rsidP="00694917">
      <w:pPr>
        <w:spacing w:after="0" w:line="240" w:lineRule="auto"/>
        <w:jc w:val="both"/>
        <w:rPr>
          <w:rFonts w:ascii="Times New Roman" w:eastAsia="Calibri" w:hAnsi="Times New Roman" w:cs="Times New Roman"/>
          <w:sz w:val="28"/>
          <w:szCs w:val="28"/>
          <w:lang w:eastAsia="ru-RU"/>
        </w:rPr>
      </w:pPr>
      <w:r w:rsidRPr="00694917">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14:paraId="32F0C0BA" w14:textId="77777777" w:rsidR="00694917" w:rsidRPr="00694917" w:rsidRDefault="00694917" w:rsidP="00694917">
      <w:pPr>
        <w:spacing w:after="0" w:line="240" w:lineRule="auto"/>
        <w:jc w:val="both"/>
        <w:rPr>
          <w:rFonts w:ascii="Times New Roman" w:eastAsia="Calibri" w:hAnsi="Times New Roman" w:cs="Times New Roman"/>
          <w:sz w:val="28"/>
          <w:szCs w:val="28"/>
          <w:lang w:eastAsia="ru-RU"/>
        </w:rPr>
      </w:pPr>
      <w:r w:rsidRPr="00694917">
        <w:rPr>
          <w:rFonts w:ascii="Times New Roman" w:eastAsia="Calibri" w:hAnsi="Times New Roman" w:cs="Times New Roman"/>
          <w:sz w:val="28"/>
          <w:szCs w:val="28"/>
          <w:lang w:eastAsia="ru-RU"/>
        </w:rPr>
        <w:t>- от имени юридического лица:</w:t>
      </w:r>
    </w:p>
    <w:p w14:paraId="591E6ED8" w14:textId="77777777" w:rsidR="00694917" w:rsidRPr="00694917" w:rsidRDefault="00694917" w:rsidP="00694917">
      <w:pPr>
        <w:spacing w:after="0" w:line="240" w:lineRule="auto"/>
        <w:jc w:val="both"/>
        <w:rPr>
          <w:rFonts w:ascii="Times New Roman" w:eastAsia="Calibri" w:hAnsi="Times New Roman" w:cs="Times New Roman"/>
          <w:sz w:val="28"/>
          <w:szCs w:val="28"/>
          <w:lang w:eastAsia="ru-RU"/>
        </w:rPr>
      </w:pPr>
      <w:r w:rsidRPr="00694917">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14:paraId="7F8F350C" w14:textId="77777777" w:rsidR="00694917" w:rsidRPr="00694917" w:rsidRDefault="00694917" w:rsidP="00694917">
      <w:pPr>
        <w:spacing w:after="0" w:line="240" w:lineRule="auto"/>
        <w:jc w:val="both"/>
        <w:rPr>
          <w:rFonts w:ascii="Times New Roman" w:eastAsia="Calibri" w:hAnsi="Times New Roman" w:cs="Times New Roman"/>
          <w:sz w:val="28"/>
          <w:szCs w:val="28"/>
          <w:lang w:eastAsia="ru-RU"/>
        </w:rPr>
      </w:pPr>
      <w:r w:rsidRPr="00694917">
        <w:rPr>
          <w:rFonts w:ascii="Times New Roman" w:eastAsia="Calibri" w:hAnsi="Times New Roman" w:cs="Times New Roman"/>
          <w:sz w:val="28"/>
          <w:szCs w:val="28"/>
          <w:lang w:eastAsia="ru-RU"/>
        </w:rPr>
        <w:t xml:space="preserve">представители юридического лица в силу полномочий на основании доверенности. </w:t>
      </w:r>
    </w:p>
    <w:p w14:paraId="33F312BC" w14:textId="77777777" w:rsidR="00694917" w:rsidRPr="00694917" w:rsidRDefault="00694917" w:rsidP="00694917">
      <w:pPr>
        <w:spacing w:after="0" w:line="240" w:lineRule="auto"/>
        <w:jc w:val="both"/>
        <w:rPr>
          <w:rFonts w:ascii="Times New Roman" w:eastAsia="Calibri" w:hAnsi="Times New Roman" w:cs="Times New Roman"/>
          <w:sz w:val="28"/>
          <w:szCs w:val="28"/>
          <w:lang w:eastAsia="ru-RU"/>
        </w:rPr>
      </w:pPr>
      <w:r w:rsidRPr="00694917">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F227610" w14:textId="77777777" w:rsidR="00694917" w:rsidRPr="00694917" w:rsidRDefault="00694917" w:rsidP="00694917">
      <w:pPr>
        <w:spacing w:after="0" w:line="240" w:lineRule="auto"/>
        <w:jc w:val="both"/>
        <w:rPr>
          <w:rFonts w:ascii="Times New Roman" w:eastAsia="Calibri" w:hAnsi="Times New Roman" w:cs="Times New Roman"/>
          <w:sz w:val="28"/>
          <w:szCs w:val="28"/>
          <w:lang w:eastAsia="ru-RU"/>
        </w:rPr>
      </w:pPr>
      <w:r w:rsidRPr="00694917">
        <w:rPr>
          <w:rFonts w:ascii="Times New Roman" w:eastAsia="Times New Roman" w:hAnsi="Times New Roman" w:cs="Times New Roman"/>
          <w:sz w:val="28"/>
          <w:szCs w:val="28"/>
          <w:lang w:eastAsia="ru-RU"/>
        </w:rPr>
        <w:lastRenderedPageBreak/>
        <w:t>1.3.</w:t>
      </w:r>
      <w:r w:rsidRPr="00694917">
        <w:rPr>
          <w:rFonts w:ascii="Times New Roman" w:eastAsia="Calibri" w:hAnsi="Times New Roman" w:cs="Times New Roman"/>
          <w:sz w:val="28"/>
          <w:szCs w:val="28"/>
          <w:lang w:eastAsia="ru-RU"/>
        </w:rPr>
        <w:t xml:space="preserve"> </w:t>
      </w:r>
      <w:r w:rsidRPr="00694917">
        <w:rPr>
          <w:rFonts w:ascii="Times New Roman" w:eastAsia="Times New Roman" w:hAnsi="Times New Roman" w:cs="Times New Roman"/>
          <w:sz w:val="28"/>
          <w:szCs w:val="28"/>
          <w:lang w:eastAsia="ru-RU"/>
        </w:rPr>
        <w:t>Информация о месте нахождения администрации муниципального образования Гатчинский муниципальный округ Ленинградской области,</w:t>
      </w:r>
      <w:r w:rsidRPr="00694917">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являющихся многофункциональными центрами предоставления государственных и муниципальных услуг, </w:t>
      </w:r>
      <w:r w:rsidRPr="00694917">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размещаются:</w:t>
      </w:r>
    </w:p>
    <w:p w14:paraId="38180D65" w14:textId="77777777" w:rsidR="00694917" w:rsidRPr="00694917" w:rsidRDefault="00694917" w:rsidP="0069491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0DC69D68" w14:textId="77777777" w:rsidR="00694917" w:rsidRPr="00694917" w:rsidRDefault="00694917" w:rsidP="0069491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на сайте Гатчинского муниципального округа;</w:t>
      </w:r>
    </w:p>
    <w:p w14:paraId="17915DB9" w14:textId="77777777" w:rsidR="00694917" w:rsidRPr="00694917" w:rsidRDefault="00694917" w:rsidP="0069491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proofErr w:type="spellStart"/>
      <w:r w:rsidRPr="00694917">
        <w:rPr>
          <w:rFonts w:ascii="Times New Roman" w:eastAsia="Times New Roman" w:hAnsi="Times New Roman" w:cs="Times New Roman"/>
          <w:sz w:val="28"/>
          <w:szCs w:val="28"/>
          <w:lang w:eastAsia="ru-RU"/>
        </w:rPr>
        <w:t>http</w:t>
      </w:r>
      <w:proofErr w:type="spellEnd"/>
      <w:r w:rsidRPr="00694917">
        <w:rPr>
          <w:rFonts w:ascii="Times New Roman" w:eastAsia="Times New Roman" w:hAnsi="Times New Roman" w:cs="Times New Roman"/>
          <w:sz w:val="28"/>
          <w:szCs w:val="28"/>
          <w:lang w:val="en-US" w:eastAsia="ru-RU"/>
        </w:rPr>
        <w:t>s</w:t>
      </w:r>
      <w:r w:rsidRPr="00694917">
        <w:rPr>
          <w:rFonts w:ascii="Times New Roman" w:eastAsia="Times New Roman" w:hAnsi="Times New Roman" w:cs="Times New Roman"/>
          <w:sz w:val="28"/>
          <w:szCs w:val="28"/>
          <w:lang w:eastAsia="ru-RU"/>
        </w:rPr>
        <w:t>://mfc47.ru/;</w:t>
      </w:r>
    </w:p>
    <w:p w14:paraId="3EC54BDD" w14:textId="77777777" w:rsidR="00694917" w:rsidRPr="00694917" w:rsidRDefault="00694917" w:rsidP="0069491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на Едином портале государственных услуг (далее – ЕПГУ): </w:t>
      </w:r>
      <w:hyperlink r:id="rId8" w:history="1">
        <w:r w:rsidRPr="00694917">
          <w:rPr>
            <w:rFonts w:ascii="Times New Roman" w:eastAsia="Times New Roman" w:hAnsi="Times New Roman" w:cs="Times New Roman"/>
            <w:color w:val="0000FF"/>
            <w:sz w:val="28"/>
            <w:szCs w:val="28"/>
            <w:u w:val="single"/>
            <w:lang w:eastAsia="ru-RU"/>
          </w:rPr>
          <w:t>www.gosuslugi.ru</w:t>
        </w:r>
      </w:hyperlink>
      <w:r w:rsidRPr="00694917">
        <w:rPr>
          <w:rFonts w:ascii="Times New Roman" w:eastAsia="Times New Roman" w:hAnsi="Times New Roman" w:cs="Times New Roman"/>
          <w:sz w:val="28"/>
          <w:szCs w:val="28"/>
          <w:lang w:eastAsia="ru-RU"/>
        </w:rPr>
        <w:t>;</w:t>
      </w:r>
    </w:p>
    <w:p w14:paraId="31FC25F7" w14:textId="77777777" w:rsidR="00694917" w:rsidRPr="00694917" w:rsidRDefault="00694917" w:rsidP="006949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314955EA" w14:textId="77777777" w:rsidR="00694917" w:rsidRPr="00694917" w:rsidRDefault="00694917" w:rsidP="006949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6571BC09" w14:textId="77777777" w:rsidR="00694917" w:rsidRPr="00694917" w:rsidRDefault="00694917" w:rsidP="0069491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74790CA" w14:textId="77777777" w:rsidR="00694917" w:rsidRPr="00694917" w:rsidRDefault="00694917" w:rsidP="00694917">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4917">
        <w:rPr>
          <w:rFonts w:ascii="Times New Roman" w:eastAsia="Times New Roman" w:hAnsi="Times New Roman" w:cs="Times New Roman"/>
          <w:b/>
          <w:bCs/>
          <w:sz w:val="28"/>
          <w:szCs w:val="28"/>
          <w:lang w:eastAsia="ru-RU"/>
        </w:rPr>
        <w:t xml:space="preserve">2. Стандарт предоставления </w:t>
      </w:r>
      <w:r w:rsidRPr="00694917">
        <w:rPr>
          <w:rFonts w:ascii="Times New Roman" w:eastAsia="Times New Roman" w:hAnsi="Times New Roman" w:cs="Times New Roman"/>
          <w:b/>
          <w:sz w:val="28"/>
          <w:szCs w:val="28"/>
          <w:lang w:eastAsia="ru-RU"/>
        </w:rPr>
        <w:t>муниципальной услуги</w:t>
      </w:r>
    </w:p>
    <w:p w14:paraId="6F8A8852" w14:textId="77777777" w:rsidR="00694917" w:rsidRPr="00694917" w:rsidRDefault="00694917" w:rsidP="00694917">
      <w:pPr>
        <w:widowControl w:val="0"/>
        <w:tabs>
          <w:tab w:val="left" w:pos="142"/>
          <w:tab w:val="left" w:pos="284"/>
          <w:tab w:val="left" w:pos="993"/>
          <w:tab w:val="left" w:pos="1276"/>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bookmarkStart w:id="2" w:name="sub_1021"/>
      <w:r w:rsidRPr="00694917">
        <w:rPr>
          <w:rFonts w:ascii="Times New Roman" w:eastAsia="Times New Roman" w:hAnsi="Times New Roman" w:cs="Times New Roman"/>
          <w:sz w:val="28"/>
          <w:szCs w:val="28"/>
          <w:lang w:eastAsia="ru-RU"/>
        </w:rPr>
        <w:t xml:space="preserve">2.1. </w:t>
      </w:r>
      <w:bookmarkStart w:id="3" w:name="sub_1023"/>
      <w:bookmarkEnd w:id="2"/>
      <w:r w:rsidRPr="00694917">
        <w:rPr>
          <w:rFonts w:ascii="Times New Roman" w:eastAsia="Times New Roman" w:hAnsi="Times New Roman" w:cs="Times New Roman"/>
          <w:sz w:val="28"/>
          <w:szCs w:val="28"/>
          <w:lang w:eastAsia="ru-RU"/>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на территории муниципального образования Гатчинский муниципальный округ Ленинградской области.</w:t>
      </w:r>
    </w:p>
    <w:p w14:paraId="309CA40E" w14:textId="77777777" w:rsidR="00694917" w:rsidRPr="00694917" w:rsidRDefault="00694917" w:rsidP="00694917">
      <w:pPr>
        <w:widowControl w:val="0"/>
        <w:tabs>
          <w:tab w:val="left" w:pos="142"/>
          <w:tab w:val="left" w:pos="284"/>
          <w:tab w:val="left" w:pos="993"/>
          <w:tab w:val="left" w:pos="1276"/>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694917">
        <w:rPr>
          <w:rFonts w:ascii="Times New Roman" w:eastAsia="Times New Roman" w:hAnsi="Times New Roman" w:cs="Times New Roman"/>
          <w:bCs/>
          <w:sz w:val="28"/>
          <w:szCs w:val="28"/>
          <w:lang w:eastAsia="ru-RU"/>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44E8714" w14:textId="77777777" w:rsidR="00694917" w:rsidRPr="00694917" w:rsidRDefault="00694917" w:rsidP="00694917">
      <w:pPr>
        <w:tabs>
          <w:tab w:val="left" w:pos="1276"/>
          <w:tab w:val="left" w:pos="1418"/>
        </w:tabs>
        <w:spacing w:after="0" w:line="240" w:lineRule="auto"/>
        <w:jc w:val="both"/>
        <w:rPr>
          <w:rFonts w:ascii="Times New Roman" w:eastAsia="Calibri"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2.2. Муниципальную услугу предоставляет </w:t>
      </w:r>
      <w:r w:rsidRPr="00694917">
        <w:rPr>
          <w:rFonts w:ascii="Times New Roman" w:eastAsia="Calibri" w:hAnsi="Times New Roman" w:cs="Times New Roman"/>
          <w:sz w:val="28"/>
          <w:szCs w:val="28"/>
          <w:lang w:eastAsia="ru-RU"/>
        </w:rPr>
        <w:t>администрация муниципального образования Гатчинский муниципальный округ Ленинградской области (далее – администрация).</w:t>
      </w:r>
    </w:p>
    <w:p w14:paraId="53A0C383" w14:textId="77777777" w:rsidR="00694917" w:rsidRPr="00694917" w:rsidRDefault="00694917" w:rsidP="00694917">
      <w:pPr>
        <w:spacing w:after="0" w:line="240" w:lineRule="auto"/>
        <w:jc w:val="both"/>
        <w:rPr>
          <w:rFonts w:ascii="Times New Roman" w:eastAsia="Calibri" w:hAnsi="Times New Roman" w:cs="Times New Roman"/>
          <w:sz w:val="28"/>
          <w:szCs w:val="28"/>
          <w:lang w:eastAsia="ru-RU"/>
        </w:rPr>
      </w:pPr>
      <w:r w:rsidRPr="00694917">
        <w:rPr>
          <w:rFonts w:ascii="Times New Roman" w:eastAsia="Calibri" w:hAnsi="Times New Roman" w:cs="Times New Roman"/>
          <w:sz w:val="28"/>
          <w:szCs w:val="28"/>
          <w:lang w:eastAsia="ru-RU"/>
        </w:rPr>
        <w:t xml:space="preserve">Структурным подразделением администрации, ответственным за предоставление муниципальной услуги, является комитет жилищно-коммунального хозяйства. Адрес: 188300, Ленинградская область, г. Гатчина, ул. </w:t>
      </w:r>
      <w:proofErr w:type="spellStart"/>
      <w:r w:rsidRPr="00694917">
        <w:rPr>
          <w:rFonts w:ascii="Times New Roman" w:eastAsia="Calibri" w:hAnsi="Times New Roman" w:cs="Times New Roman"/>
          <w:sz w:val="28"/>
          <w:szCs w:val="28"/>
          <w:lang w:eastAsia="ru-RU"/>
        </w:rPr>
        <w:t>Киргетова</w:t>
      </w:r>
      <w:proofErr w:type="spellEnd"/>
      <w:r w:rsidRPr="00694917">
        <w:rPr>
          <w:rFonts w:ascii="Times New Roman" w:eastAsia="Calibri" w:hAnsi="Times New Roman" w:cs="Times New Roman"/>
          <w:sz w:val="28"/>
          <w:szCs w:val="28"/>
          <w:lang w:eastAsia="ru-RU"/>
        </w:rPr>
        <w:t xml:space="preserve">, д. 1, кабинет 12. График работы: понедельник-четверг с 09.00 до 18.00, пятница с 09.00 до 17.00, обед с 13.00 до 13.48. График приема граждан: четверг с 15.00 до 16.00 по предварительной записи. Телефон: 8-81371-3-73-80. Адрес электронной почты: </w:t>
      </w:r>
      <w:proofErr w:type="spellStart"/>
      <w:r w:rsidRPr="00694917">
        <w:rPr>
          <w:rFonts w:ascii="Times New Roman" w:eastAsia="Times New Roman" w:hAnsi="Times New Roman" w:cs="Times New Roman"/>
          <w:sz w:val="28"/>
          <w:szCs w:val="28"/>
          <w:lang w:val="en-US" w:eastAsia="ru-RU"/>
        </w:rPr>
        <w:t>gkh</w:t>
      </w:r>
      <w:proofErr w:type="spellEnd"/>
      <w:r w:rsidRPr="00694917">
        <w:rPr>
          <w:rFonts w:ascii="Times New Roman" w:eastAsia="Times New Roman" w:hAnsi="Times New Roman" w:cs="Times New Roman"/>
          <w:sz w:val="28"/>
          <w:szCs w:val="28"/>
          <w:lang w:eastAsia="ru-RU"/>
        </w:rPr>
        <w:t>@</w:t>
      </w:r>
      <w:proofErr w:type="spellStart"/>
      <w:r w:rsidRPr="00694917">
        <w:rPr>
          <w:rFonts w:ascii="Times New Roman" w:eastAsia="Times New Roman" w:hAnsi="Times New Roman" w:cs="Times New Roman"/>
          <w:sz w:val="28"/>
          <w:szCs w:val="28"/>
          <w:lang w:val="en-US" w:eastAsia="ru-RU"/>
        </w:rPr>
        <w:t>gmolo</w:t>
      </w:r>
      <w:proofErr w:type="spellEnd"/>
      <w:r w:rsidRPr="00694917">
        <w:rPr>
          <w:rFonts w:ascii="Times New Roman" w:eastAsia="Times New Roman" w:hAnsi="Times New Roman" w:cs="Times New Roman"/>
          <w:sz w:val="28"/>
          <w:szCs w:val="28"/>
          <w:lang w:eastAsia="ru-RU"/>
        </w:rPr>
        <w:t>.</w:t>
      </w:r>
      <w:proofErr w:type="spellStart"/>
      <w:r w:rsidRPr="00694917">
        <w:rPr>
          <w:rFonts w:ascii="Times New Roman" w:eastAsia="Times New Roman" w:hAnsi="Times New Roman" w:cs="Times New Roman"/>
          <w:sz w:val="28"/>
          <w:szCs w:val="28"/>
          <w:lang w:val="en-US" w:eastAsia="ru-RU"/>
        </w:rPr>
        <w:t>ru</w:t>
      </w:r>
      <w:proofErr w:type="spellEnd"/>
      <w:r w:rsidRPr="00694917">
        <w:rPr>
          <w:rFonts w:ascii="Times New Roman" w:eastAsia="Calibri" w:hAnsi="Times New Roman" w:cs="Times New Roman"/>
          <w:sz w:val="28"/>
          <w:szCs w:val="28"/>
          <w:lang w:eastAsia="ru-RU"/>
        </w:rPr>
        <w:t>.</w:t>
      </w:r>
    </w:p>
    <w:p w14:paraId="597949BC" w14:textId="77777777" w:rsidR="00694917" w:rsidRPr="00694917" w:rsidRDefault="00694917" w:rsidP="00694917">
      <w:pPr>
        <w:spacing w:after="0" w:line="240" w:lineRule="auto"/>
        <w:jc w:val="both"/>
        <w:rPr>
          <w:rFonts w:ascii="Times New Roman" w:eastAsia="Calibri" w:hAnsi="Times New Roman" w:cs="Times New Roman"/>
          <w:sz w:val="28"/>
          <w:szCs w:val="28"/>
          <w:lang w:eastAsia="ru-RU"/>
        </w:rPr>
      </w:pPr>
      <w:r w:rsidRPr="00694917">
        <w:rPr>
          <w:rFonts w:ascii="Times New Roman" w:eastAsia="Calibri" w:hAnsi="Times New Roman" w:cs="Times New Roman"/>
          <w:sz w:val="28"/>
          <w:szCs w:val="28"/>
          <w:lang w:eastAsia="ru-RU"/>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w:t>
      </w:r>
      <w:r w:rsidRPr="00694917">
        <w:rPr>
          <w:rFonts w:ascii="Times New Roman" w:eastAsia="Times New Roman" w:hAnsi="Times New Roman" w:cs="Times New Roman"/>
          <w:sz w:val="28"/>
          <w:szCs w:val="28"/>
          <w:lang w:eastAsia="ru-RU"/>
        </w:rPr>
        <w:t xml:space="preserve">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w:t>
      </w:r>
      <w:r w:rsidRPr="00694917">
        <w:rPr>
          <w:rFonts w:ascii="Times New Roman" w:eastAsia="Times New Roman" w:hAnsi="Times New Roman" w:cs="Times New Roman"/>
          <w:sz w:val="28"/>
          <w:szCs w:val="28"/>
          <w:lang w:eastAsia="ru-RU"/>
        </w:rPr>
        <w:lastRenderedPageBreak/>
        <w:t>Комиссия)</w:t>
      </w:r>
      <w:r w:rsidRPr="00694917">
        <w:rPr>
          <w:rFonts w:ascii="Times New Roman" w:eastAsia="Calibri" w:hAnsi="Times New Roman" w:cs="Times New Roman"/>
          <w:sz w:val="28"/>
          <w:szCs w:val="28"/>
          <w:lang w:eastAsia="ru-RU"/>
        </w:rPr>
        <w:t xml:space="preserve">, </w:t>
      </w:r>
      <w:r w:rsidRPr="00694917">
        <w:rPr>
          <w:rFonts w:ascii="Times New Roman" w:eastAsia="Times New Roman" w:hAnsi="Times New Roman" w:cs="Times New Roman"/>
          <w:sz w:val="28"/>
          <w:szCs w:val="28"/>
          <w:lang w:eastAsia="ru-RU"/>
        </w:rPr>
        <w:t>являющейся постоянно действующим органом администрации, уполномоченным принимать решения по указанным вопросам.</w:t>
      </w:r>
    </w:p>
    <w:p w14:paraId="1D0EA6A3"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14:paraId="561B7FEC"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14:paraId="78077039"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506945B3"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 при личной явке: в филиалах, отделах, удаленных рабочих местах                       ГБУ ЛО «МФЦ»;</w:t>
      </w:r>
    </w:p>
    <w:p w14:paraId="71A3BBC4"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 без личной явки: в электронной форме через личный кабинет заявителя              на ЕПГУ.</w:t>
      </w:r>
    </w:p>
    <w:p w14:paraId="316742F1"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shd w:val="clear" w:color="auto" w:fill="FFFFFF"/>
          <w:lang w:eastAsia="ru-RU"/>
        </w:rPr>
        <w:t>Заявитель может записаться на прием для подачи</w:t>
      </w:r>
      <w:r w:rsidRPr="00694917">
        <w:rPr>
          <w:rFonts w:ascii="Times New Roman" w:eastAsia="Times New Roman" w:hAnsi="Times New Roman" w:cs="Times New Roman"/>
          <w:sz w:val="28"/>
          <w:szCs w:val="28"/>
          <w:lang w:eastAsia="ru-RU"/>
        </w:rPr>
        <w:t xml:space="preserve"> </w:t>
      </w:r>
      <w:r w:rsidRPr="00694917">
        <w:rPr>
          <w:rFonts w:ascii="Times New Roman" w:eastAsia="Times New Roman" w:hAnsi="Times New Roman" w:cs="Times New Roman"/>
          <w:sz w:val="28"/>
          <w:szCs w:val="28"/>
          <w:shd w:val="clear" w:color="auto" w:fill="FFFFFF"/>
          <w:lang w:eastAsia="ru-RU"/>
        </w:rPr>
        <w:t xml:space="preserve">Уведомления </w:t>
      </w:r>
      <w:r w:rsidRPr="00694917">
        <w:rPr>
          <w:rFonts w:ascii="Times New Roman" w:eastAsia="Times New Roman" w:hAnsi="Times New Roman" w:cs="Times New Roman"/>
          <w:sz w:val="28"/>
          <w:szCs w:val="28"/>
          <w:lang w:eastAsia="ru-RU"/>
        </w:rPr>
        <w:t>следующими способами:</w:t>
      </w:r>
    </w:p>
    <w:p w14:paraId="617FF163"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посредством ЕПГУ – в ГБУ ЛО «МФЦ» (при технической реализации);</w:t>
      </w:r>
    </w:p>
    <w:p w14:paraId="045C5B01"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по телефону – в ГБУ ЛО «МФЦ».</w:t>
      </w:r>
    </w:p>
    <w:p w14:paraId="661BE863"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ГБУ ЛО «МФЦ» графика приема заявителей.</w:t>
      </w:r>
    </w:p>
    <w:p w14:paraId="57AF128D" w14:textId="77777777" w:rsidR="00694917" w:rsidRPr="00694917" w:rsidRDefault="00694917" w:rsidP="00694917">
      <w:pPr>
        <w:widowControl w:val="0"/>
        <w:shd w:val="clear" w:color="auto" w:fill="FFFFFF"/>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72679D56" w14:textId="77777777" w:rsidR="00694917" w:rsidRPr="00694917" w:rsidRDefault="00694917" w:rsidP="00694917">
      <w:pPr>
        <w:widowControl w:val="0"/>
        <w:shd w:val="clear" w:color="auto" w:fill="FFFFFF"/>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C0BDE96" w14:textId="77777777" w:rsidR="00694917" w:rsidRPr="00694917" w:rsidRDefault="00694917" w:rsidP="00694917">
      <w:pPr>
        <w:widowControl w:val="0"/>
        <w:shd w:val="clear" w:color="auto" w:fill="FFFFFF"/>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66DB29" w14:textId="77777777" w:rsidR="00694917" w:rsidRPr="00694917" w:rsidRDefault="00694917" w:rsidP="00694917">
      <w:pPr>
        <w:widowControl w:val="0"/>
        <w:shd w:val="clear" w:color="auto" w:fill="FFFFFF"/>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14:paraId="0AF2965B"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177EC819"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в случае положительного результата – акт приемочной комиссии согласно Приложению 2 к административному регламенту;</w:t>
      </w:r>
    </w:p>
    <w:p w14:paraId="75CF32E8"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lastRenderedPageBreak/>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28E0E798"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572168B1"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7BA2A2A"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(в соответствии со способом, указанным заявителем при подаче </w:t>
      </w:r>
      <w:r w:rsidRPr="00694917">
        <w:rPr>
          <w:rFonts w:ascii="Times New Roman" w:eastAsia="Times New Roman" w:hAnsi="Times New Roman" w:cs="Times New Roman"/>
          <w:sz w:val="28"/>
          <w:szCs w:val="28"/>
          <w:shd w:val="clear" w:color="auto" w:fill="FFFFFF"/>
          <w:lang w:eastAsia="ru-RU"/>
        </w:rPr>
        <w:t xml:space="preserve">Уведомления </w:t>
      </w:r>
      <w:r w:rsidRPr="00694917">
        <w:rPr>
          <w:rFonts w:ascii="Times New Roman" w:eastAsia="Times New Roman" w:hAnsi="Times New Roman" w:cs="Times New Roman"/>
          <w:sz w:val="28"/>
          <w:szCs w:val="28"/>
          <w:lang w:eastAsia="ru-RU"/>
        </w:rPr>
        <w:t>и документов):</w:t>
      </w:r>
    </w:p>
    <w:p w14:paraId="7BF05B41" w14:textId="77777777" w:rsidR="00694917" w:rsidRPr="00694917" w:rsidRDefault="00694917" w:rsidP="00694917">
      <w:pPr>
        <w:widowControl w:val="0"/>
        <w:numPr>
          <w:ilvl w:val="0"/>
          <w:numId w:val="4"/>
        </w:numPr>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при личной явке: </w:t>
      </w:r>
    </w:p>
    <w:p w14:paraId="4EE9D030"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в филиалах, отделах, удаленных рабочих местах ГБУ ЛО «МФЦ»;</w:t>
      </w:r>
    </w:p>
    <w:p w14:paraId="7AE499C6" w14:textId="77777777" w:rsidR="00694917" w:rsidRPr="00694917" w:rsidRDefault="00694917" w:rsidP="00694917">
      <w:pPr>
        <w:widowControl w:val="0"/>
        <w:numPr>
          <w:ilvl w:val="0"/>
          <w:numId w:val="4"/>
        </w:numPr>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без личной явки:</w:t>
      </w:r>
    </w:p>
    <w:p w14:paraId="2EEC470D"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на адрес электронной почты; </w:t>
      </w:r>
    </w:p>
    <w:p w14:paraId="396E9CF5"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в электронной форме через личный кабинет заявителя на ЕПГУ.</w:t>
      </w:r>
    </w:p>
    <w:p w14:paraId="638837AC" w14:textId="77777777" w:rsidR="00694917" w:rsidRPr="00694917" w:rsidRDefault="00694917" w:rsidP="00694917">
      <w:pPr>
        <w:autoSpaceDE w:val="0"/>
        <w:autoSpaceDN w:val="0"/>
        <w:adjustRightInd w:val="0"/>
        <w:spacing w:after="0" w:line="240" w:lineRule="auto"/>
        <w:jc w:val="both"/>
        <w:rPr>
          <w:rFonts w:ascii="Times New Roman" w:eastAsia="Times New Roman" w:hAnsi="Times New Roman" w:cs="Times New Roman"/>
          <w:sz w:val="28"/>
          <w:szCs w:val="28"/>
        </w:rPr>
      </w:pPr>
      <w:r w:rsidRPr="00694917">
        <w:rPr>
          <w:rFonts w:ascii="Times New Roman" w:eastAsia="Times New Roman" w:hAnsi="Times New Roman" w:cs="Times New Roman"/>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 </w:t>
      </w:r>
    </w:p>
    <w:p w14:paraId="7BCCA510" w14:textId="77777777" w:rsidR="00694917" w:rsidRPr="00694917" w:rsidRDefault="00694917" w:rsidP="00694917">
      <w:pPr>
        <w:autoSpaceDE w:val="0"/>
        <w:autoSpaceDN w:val="0"/>
        <w:adjustRightInd w:val="0"/>
        <w:spacing w:after="0" w:line="240" w:lineRule="auto"/>
        <w:jc w:val="both"/>
        <w:rPr>
          <w:rFonts w:ascii="Times New Roman" w:eastAsia="Times New Roman" w:hAnsi="Times New Roman" w:cs="Times New Roman"/>
          <w:sz w:val="28"/>
          <w:szCs w:val="28"/>
        </w:rPr>
      </w:pPr>
      <w:r w:rsidRPr="00694917">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4E54002" w14:textId="77777777" w:rsidR="00694917" w:rsidRPr="00694917" w:rsidRDefault="00694917" w:rsidP="006949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9D58DD5" w14:textId="77777777" w:rsidR="00694917" w:rsidRPr="00694917" w:rsidRDefault="00694917" w:rsidP="00694917">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w:t>
      </w:r>
      <w:r w:rsidRPr="00694917">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0AED6A8" w14:textId="77777777" w:rsidR="00694917" w:rsidRPr="00694917" w:rsidRDefault="00694917" w:rsidP="00694917">
      <w:pPr>
        <w:widowControl w:val="0"/>
        <w:spacing w:after="0" w:line="240" w:lineRule="auto"/>
        <w:jc w:val="both"/>
        <w:rPr>
          <w:rFonts w:ascii="Times New Roman" w:eastAsia="Times New Roman" w:hAnsi="Times New Roman" w:cs="Times New Roman"/>
          <w:sz w:val="28"/>
          <w:szCs w:val="28"/>
          <w:lang w:eastAsia="ru-RU"/>
        </w:rPr>
      </w:pPr>
      <w:bookmarkStart w:id="4" w:name="sub_1027"/>
      <w:r w:rsidRPr="00694917">
        <w:rPr>
          <w:rFonts w:ascii="Times New Roman" w:eastAsia="Times New Roman" w:hAnsi="Times New Roman" w:cs="Times New Roman"/>
          <w:sz w:val="28"/>
          <w:szCs w:val="28"/>
          <w:lang w:eastAsia="ru-RU"/>
        </w:rPr>
        <w:t xml:space="preserve">2.4. Срок предоставления муниципальной услуги </w:t>
      </w:r>
      <w:r w:rsidRPr="00694917">
        <w:rPr>
          <w:rFonts w:ascii="Times New Roman" w:eastAsia="Times New Roman" w:hAnsi="Times New Roman" w:cs="Times New Roman"/>
          <w:sz w:val="28"/>
          <w:szCs w:val="28"/>
          <w:shd w:val="clear" w:color="auto" w:fill="FFFFFF"/>
          <w:lang w:eastAsia="ru-RU"/>
        </w:rPr>
        <w:t>не должен превышать</w:t>
      </w:r>
      <w:r w:rsidRPr="00694917">
        <w:rPr>
          <w:rFonts w:ascii="Times New Roman" w:eastAsia="Times New Roman" w:hAnsi="Times New Roman" w:cs="Times New Roman"/>
          <w:sz w:val="28"/>
          <w:szCs w:val="28"/>
          <w:lang w:eastAsia="ru-RU"/>
        </w:rPr>
        <w:t xml:space="preserve"> </w:t>
      </w:r>
      <w:r w:rsidRPr="00694917">
        <w:rPr>
          <w:rFonts w:ascii="Times New Roman" w:eastAsia="Times New Roman" w:hAnsi="Times New Roman" w:cs="Times New Roman"/>
          <w:sz w:val="28"/>
          <w:szCs w:val="28"/>
          <w:shd w:val="clear" w:color="auto" w:fill="FFFFFF"/>
          <w:lang w:eastAsia="ru-RU"/>
        </w:rPr>
        <w:t>30 календарных дней</w:t>
      </w:r>
      <w:r w:rsidRPr="00694917">
        <w:rPr>
          <w:rFonts w:ascii="Times New Roman" w:eastAsia="Times New Roman" w:hAnsi="Times New Roman" w:cs="Times New Roman"/>
          <w:sz w:val="28"/>
          <w:szCs w:val="28"/>
          <w:lang w:eastAsia="ru-RU"/>
        </w:rPr>
        <w:t xml:space="preserve"> с даты поступления </w:t>
      </w:r>
      <w:r w:rsidRPr="00694917">
        <w:rPr>
          <w:rFonts w:ascii="Times New Roman" w:eastAsia="Times New Roman" w:hAnsi="Times New Roman" w:cs="Times New Roman"/>
          <w:sz w:val="28"/>
          <w:szCs w:val="28"/>
          <w:shd w:val="clear" w:color="auto" w:fill="FFFFFF"/>
          <w:lang w:eastAsia="ru-RU"/>
        </w:rPr>
        <w:t>Уведомления</w:t>
      </w:r>
      <w:r w:rsidRPr="00694917">
        <w:rPr>
          <w:rFonts w:ascii="Times New Roman" w:eastAsia="Times New Roman" w:hAnsi="Times New Roman" w:cs="Times New Roman"/>
          <w:sz w:val="28"/>
          <w:szCs w:val="28"/>
          <w:lang w:eastAsia="ru-RU"/>
        </w:rPr>
        <w:t xml:space="preserve"> в администрацию.</w:t>
      </w:r>
    </w:p>
    <w:p w14:paraId="3E6DC04D"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4"/>
    <w:p w14:paraId="13771893" w14:textId="77777777" w:rsidR="00694917" w:rsidRPr="00694917" w:rsidRDefault="00694917" w:rsidP="00694917">
      <w:pPr>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Жилищный кодекс Российской Федерации от 29.12.2004 № 188-ФЗ; </w:t>
      </w:r>
    </w:p>
    <w:p w14:paraId="5AF687A2"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3EBE2F96"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94917">
        <w:rPr>
          <w:rFonts w:ascii="Times New Roman" w:eastAsia="Times New Roman" w:hAnsi="Times New Roman" w:cs="Times New Roman"/>
          <w:bCs/>
          <w:sz w:val="28"/>
          <w:szCs w:val="28"/>
          <w:lang w:eastAsia="ru-RU"/>
        </w:rPr>
        <w:t xml:space="preserve"> </w:t>
      </w:r>
      <w:r w:rsidRPr="00694917">
        <w:rPr>
          <w:rFonts w:ascii="Times New Roman" w:eastAsia="Times New Roman" w:hAnsi="Times New Roman" w:cs="Times New Roman"/>
          <w:sz w:val="28"/>
          <w:szCs w:val="28"/>
          <w:lang w:eastAsia="ru-RU"/>
        </w:rPr>
        <w:t>(Приложение 1 к административному регламенту);</w:t>
      </w:r>
    </w:p>
    <w:p w14:paraId="21347040"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73C30A28"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 технический план перепланированного помещения, подготовленный заявителем в соответствии с Федеральным </w:t>
      </w:r>
      <w:hyperlink r:id="rId9" w:history="1">
        <w:r w:rsidRPr="00694917">
          <w:rPr>
            <w:rFonts w:ascii="Times New Roman" w:eastAsia="Times New Roman" w:hAnsi="Times New Roman" w:cs="Times New Roman"/>
            <w:color w:val="0000FF"/>
            <w:sz w:val="28"/>
            <w:szCs w:val="28"/>
            <w:u w:val="single"/>
            <w:lang w:eastAsia="ru-RU"/>
          </w:rPr>
          <w:t>законом</w:t>
        </w:r>
      </w:hyperlink>
      <w:r w:rsidRPr="00694917">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 (с случае перепланировки помещения).</w:t>
      </w:r>
    </w:p>
    <w:p w14:paraId="1C69A89B"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C75F064"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Администрация в рамках </w:t>
      </w:r>
      <w:r w:rsidRPr="00694917">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694917">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14:paraId="7393FB00"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 решение о согласовании переустройства и (или) перепланировки помещения в многоквартирном доме;</w:t>
      </w:r>
    </w:p>
    <w:p w14:paraId="0F112491"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694917">
        <w:rPr>
          <w:rFonts w:ascii="Times New Roman" w:eastAsia="Times New Roman" w:hAnsi="Times New Roman" w:cs="Times New Roman"/>
          <w:sz w:val="28"/>
          <w:szCs w:val="24"/>
          <w:lang w:eastAsia="ru-RU"/>
        </w:rPr>
        <w:t xml:space="preserve">2) правоустанавливающие документы на переустраиваемое и (или) </w:t>
      </w:r>
      <w:proofErr w:type="spellStart"/>
      <w:r w:rsidRPr="00694917">
        <w:rPr>
          <w:rFonts w:ascii="Times New Roman" w:eastAsia="Times New Roman" w:hAnsi="Times New Roman" w:cs="Times New Roman"/>
          <w:sz w:val="28"/>
          <w:szCs w:val="24"/>
          <w:lang w:eastAsia="ru-RU"/>
        </w:rPr>
        <w:t>перепланируемое</w:t>
      </w:r>
      <w:proofErr w:type="spellEnd"/>
      <w:r w:rsidRPr="00694917">
        <w:rPr>
          <w:rFonts w:ascii="Times New Roman" w:eastAsia="Times New Roman" w:hAnsi="Times New Roman" w:cs="Times New Roman"/>
          <w:sz w:val="28"/>
          <w:szCs w:val="24"/>
          <w:lang w:eastAsia="ru-RU"/>
        </w:rPr>
        <w:t xml:space="preserve"> помещение, если право на него зарегистрировано в Едином государственном реестре недвижимости;</w:t>
      </w:r>
    </w:p>
    <w:p w14:paraId="1FB48201"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6AEC2419"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32"/>
          <w:szCs w:val="28"/>
          <w:lang w:eastAsia="ru-RU"/>
        </w:rPr>
      </w:pPr>
      <w:r w:rsidRPr="00694917">
        <w:rPr>
          <w:rFonts w:ascii="Times New Roman" w:eastAsia="Calibri" w:hAnsi="Times New Roman" w:cs="Times New Roman"/>
          <w:sz w:val="28"/>
          <w:szCs w:val="28"/>
        </w:rPr>
        <w:t>2.7.1.</w:t>
      </w:r>
      <w:r w:rsidRPr="00694917">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в </w:t>
      </w:r>
      <w:hyperlink r:id="rId10" w:history="1">
        <w:r w:rsidRPr="00694917">
          <w:rPr>
            <w:rFonts w:ascii="Times New Roman" w:eastAsia="Times New Roman" w:hAnsi="Times New Roman" w:cs="Times New Roman"/>
            <w:color w:val="0000FF"/>
            <w:sz w:val="28"/>
            <w:szCs w:val="28"/>
            <w:u w:val="single"/>
            <w:lang w:eastAsia="ru-RU"/>
          </w:rPr>
          <w:t>пункте 2.7</w:t>
        </w:r>
      </w:hyperlink>
      <w:r w:rsidRPr="00694917">
        <w:rPr>
          <w:rFonts w:ascii="Times New Roman" w:eastAsia="Times New Roman" w:hAnsi="Times New Roman" w:cs="Times New Roman"/>
          <w:sz w:val="28"/>
          <w:szCs w:val="28"/>
          <w:lang w:eastAsia="ru-RU"/>
        </w:rPr>
        <w:t>. административного регламента, по собственной инициативе.</w:t>
      </w:r>
      <w:r w:rsidRPr="00694917">
        <w:rPr>
          <w:rFonts w:ascii="Times New Roman" w:eastAsia="Times New Roman" w:hAnsi="Times New Roman" w:cs="Times New Roman"/>
          <w:sz w:val="32"/>
          <w:szCs w:val="28"/>
          <w:lang w:eastAsia="ru-RU"/>
        </w:rPr>
        <w:t xml:space="preserve"> </w:t>
      </w:r>
      <w:r w:rsidRPr="00694917">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14:paraId="0031B4B8"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0DEE9E09"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63172AD"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694917">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694917">
          <w:rPr>
            <w:rFonts w:ascii="Times New Roman" w:eastAsia="Times New Roman" w:hAnsi="Times New Roman" w:cs="Times New Roman"/>
            <w:color w:val="0000FF"/>
            <w:sz w:val="28"/>
            <w:szCs w:val="28"/>
            <w:u w:val="single"/>
            <w:lang w:eastAsia="ru-RU"/>
          </w:rPr>
          <w:t>части 6 статьи 7</w:t>
        </w:r>
      </w:hyperlink>
      <w:r w:rsidRPr="00694917">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0209098F"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94917">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94917">
          <w:rPr>
            <w:rFonts w:ascii="Times New Roman" w:eastAsia="Times New Roman" w:hAnsi="Times New Roman" w:cs="Times New Roman"/>
            <w:color w:val="0000FF"/>
            <w:sz w:val="28"/>
            <w:szCs w:val="28"/>
            <w:u w:val="single"/>
            <w:lang w:eastAsia="ru-RU"/>
          </w:rPr>
          <w:t>части 1 статьи 9</w:t>
        </w:r>
      </w:hyperlink>
      <w:r w:rsidRPr="00694917">
        <w:rPr>
          <w:rFonts w:ascii="Times New Roman" w:eastAsia="Times New Roman" w:hAnsi="Times New Roman" w:cs="Times New Roman"/>
          <w:sz w:val="28"/>
          <w:szCs w:val="28"/>
          <w:lang w:eastAsia="ru-RU"/>
        </w:rPr>
        <w:t xml:space="preserve"> Федерального закона № 210-ФЗ;</w:t>
      </w:r>
    </w:p>
    <w:p w14:paraId="2FC06D27"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94917">
          <w:rPr>
            <w:rFonts w:ascii="Times New Roman" w:eastAsia="Times New Roman" w:hAnsi="Times New Roman" w:cs="Times New Roman"/>
            <w:color w:val="0000FF"/>
            <w:sz w:val="28"/>
            <w:szCs w:val="28"/>
            <w:u w:val="single"/>
            <w:lang w:eastAsia="ru-RU"/>
          </w:rPr>
          <w:t>пунктом 4 части 1 статьи 7</w:t>
        </w:r>
      </w:hyperlink>
      <w:r w:rsidRPr="00694917">
        <w:rPr>
          <w:rFonts w:ascii="Times New Roman" w:eastAsia="Times New Roman" w:hAnsi="Times New Roman" w:cs="Times New Roman"/>
          <w:sz w:val="28"/>
          <w:szCs w:val="28"/>
          <w:lang w:eastAsia="ru-RU"/>
        </w:rPr>
        <w:t xml:space="preserve"> Федерального закона № 210-ФЗ;</w:t>
      </w:r>
    </w:p>
    <w:p w14:paraId="042831AB"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94917">
          <w:rPr>
            <w:rFonts w:ascii="Times New Roman" w:eastAsia="Times New Roman" w:hAnsi="Times New Roman" w:cs="Times New Roman"/>
            <w:color w:val="0000FF"/>
            <w:sz w:val="28"/>
            <w:szCs w:val="28"/>
            <w:u w:val="single"/>
            <w:lang w:eastAsia="ru-RU"/>
          </w:rPr>
          <w:t>пунктом 7.2 части 1 статьи 16</w:t>
        </w:r>
      </w:hyperlink>
      <w:r w:rsidRPr="00694917">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5062821"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83E4242"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80AC03" w14:textId="77777777" w:rsidR="00694917" w:rsidRPr="00694917" w:rsidRDefault="00694917" w:rsidP="006949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w:t>
      </w:r>
      <w:r w:rsidRPr="00694917">
        <w:rPr>
          <w:rFonts w:ascii="Times New Roman" w:eastAsia="Times New Roman" w:hAnsi="Times New Roman" w:cs="Times New Roman"/>
          <w:sz w:val="28"/>
          <w:szCs w:val="28"/>
          <w:lang w:eastAsia="ru-RU"/>
        </w:rPr>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E53E2F8"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337074F"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4120128D" w14:textId="77777777" w:rsidR="00694917" w:rsidRPr="00694917" w:rsidRDefault="00694917" w:rsidP="00694917">
      <w:pPr>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0674958D"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Основания для отказа в приеме документов:</w:t>
      </w:r>
    </w:p>
    <w:p w14:paraId="4199EC08"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shd w:val="clear" w:color="auto" w:fill="FFFFFF"/>
          <w:lang w:eastAsia="ru-RU"/>
        </w:rPr>
        <w:t>-</w:t>
      </w:r>
      <w:r w:rsidRPr="00694917">
        <w:rPr>
          <w:rFonts w:ascii="Times New Roman" w:eastAsia="Times New Roman" w:hAnsi="Times New Roman" w:cs="Times New Roman"/>
          <w:sz w:val="28"/>
          <w:szCs w:val="28"/>
          <w:shd w:val="clear" w:color="auto" w:fill="FFFFFF"/>
          <w:lang w:eastAsia="ru-RU"/>
        </w:rPr>
        <w:tab/>
        <w:t>уведомление</w:t>
      </w:r>
      <w:r w:rsidRPr="00694917">
        <w:rPr>
          <w:rFonts w:ascii="Times New Roman" w:eastAsia="Times New Roman" w:hAnsi="Times New Roman" w:cs="Times New Roman"/>
          <w:sz w:val="28"/>
          <w:szCs w:val="28"/>
          <w:lang w:eastAsia="ru-RU"/>
        </w:rPr>
        <w:t xml:space="preserve"> подано лицом, не уполномоченным на осуществление таких действий;</w:t>
      </w:r>
    </w:p>
    <w:p w14:paraId="4900D662"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w:t>
      </w:r>
      <w:r w:rsidRPr="00694917">
        <w:rPr>
          <w:rFonts w:ascii="Times New Roman" w:eastAsia="Times New Roman" w:hAnsi="Times New Roman" w:cs="Times New Roman"/>
          <w:sz w:val="28"/>
          <w:szCs w:val="28"/>
          <w:lang w:eastAsia="ru-RU"/>
        </w:rPr>
        <w:ta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02D4186"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w:t>
      </w:r>
      <w:r w:rsidRPr="00694917">
        <w:rPr>
          <w:rFonts w:ascii="Times New Roman" w:eastAsia="Times New Roman" w:hAnsi="Times New Roman" w:cs="Times New Roman"/>
          <w:sz w:val="28"/>
          <w:szCs w:val="28"/>
          <w:lang w:eastAsia="ru-RU"/>
        </w:rPr>
        <w:tab/>
        <w:t>представленные заявителем документы не отвечают требованиям, установленным административным регламентом;</w:t>
      </w:r>
    </w:p>
    <w:p w14:paraId="233775F1"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w:t>
      </w:r>
      <w:r w:rsidRPr="00694917">
        <w:rPr>
          <w:rFonts w:ascii="Times New Roman" w:eastAsia="Times New Roman" w:hAnsi="Times New Roman" w:cs="Times New Roman"/>
          <w:sz w:val="28"/>
          <w:szCs w:val="28"/>
          <w:lang w:eastAsia="ru-RU"/>
        </w:rPr>
        <w:tab/>
        <w:t>предмет запроса не регламентируется законодательством в рамках услуги: представления документов в ненадлежащий орган.</w:t>
      </w:r>
    </w:p>
    <w:p w14:paraId="21B4643C"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207628CA"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Основаниями для отказа в подтверждении завершения переустройства и (или) перепланировки помещения являются:</w:t>
      </w:r>
    </w:p>
    <w:p w14:paraId="7007A2CC"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FFD6F02"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68988627"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 Отсутствие права на предоставление муниципальной услуги:</w:t>
      </w:r>
    </w:p>
    <w:p w14:paraId="3E5F6BB2"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694917">
        <w:rPr>
          <w:rFonts w:ascii="Times New Roman" w:eastAsia="Times New Roman" w:hAnsi="Times New Roman" w:cs="Times New Roman"/>
          <w:sz w:val="28"/>
          <w:szCs w:val="28"/>
          <w:lang w:eastAsia="ru-RU"/>
        </w:rPr>
        <w:t>перепланируемого</w:t>
      </w:r>
      <w:proofErr w:type="spellEnd"/>
      <w:r w:rsidRPr="00694917">
        <w:rPr>
          <w:rFonts w:ascii="Times New Roman" w:eastAsia="Times New Roman" w:hAnsi="Times New Roman" w:cs="Times New Roman"/>
          <w:sz w:val="28"/>
          <w:szCs w:val="28"/>
          <w:lang w:eastAsia="ru-RU"/>
        </w:rPr>
        <w:t xml:space="preserve"> помещения;</w:t>
      </w:r>
    </w:p>
    <w:p w14:paraId="6DB36A39"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б) обеспечение доступа в помещение.</w:t>
      </w:r>
    </w:p>
    <w:p w14:paraId="16FEEF64"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4D328B58"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2.11.1. Муниципальная услуга предоставляется бесплатно.</w:t>
      </w:r>
    </w:p>
    <w:p w14:paraId="27189BC4"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694917">
        <w:rPr>
          <w:rFonts w:ascii="Times New Roman" w:eastAsia="Times New Roman" w:hAnsi="Times New Roman" w:cs="Times New Roman"/>
          <w:sz w:val="28"/>
          <w:szCs w:val="28"/>
          <w:lang w:eastAsia="ru-RU"/>
        </w:rPr>
        <w:br/>
        <w:t xml:space="preserve">о предоставлении муниципальной услуги и при получении результата предоставления муниципальной услуги, в случае обращения заявителя </w:t>
      </w:r>
      <w:r w:rsidRPr="00694917">
        <w:rPr>
          <w:rFonts w:ascii="Times New Roman" w:eastAsia="Times New Roman" w:hAnsi="Times New Roman" w:cs="Times New Roman"/>
          <w:sz w:val="28"/>
          <w:szCs w:val="28"/>
          <w:lang w:eastAsia="ru-RU"/>
        </w:rPr>
        <w:lastRenderedPageBreak/>
        <w:t>непосредственно в администрацию или ГБУ ЛО «МФЦ», составляет не более 15 минут.</w:t>
      </w:r>
    </w:p>
    <w:bookmarkEnd w:id="3"/>
    <w:p w14:paraId="761C7E26"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14:paraId="3E2070BD"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направлении запроса на бумажном носителе из ГБУ ЛО «МФЦ» </w:t>
      </w:r>
      <w:r w:rsidRPr="00694917">
        <w:rPr>
          <w:rFonts w:ascii="Times New Roman" w:eastAsia="Times New Roman" w:hAnsi="Times New Roman" w:cs="Times New Roman"/>
          <w:sz w:val="28"/>
          <w:szCs w:val="28"/>
          <w:lang w:eastAsia="ru-RU"/>
        </w:rPr>
        <w:br/>
        <w:t>в администрацию – один рабочий день с даты поступления документов из ГБУ ЛО «МФЦ» в администрацию;</w:t>
      </w:r>
    </w:p>
    <w:p w14:paraId="7D91E317"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(при наличии технической возможности) – один рабочий день с даты поступления.</w:t>
      </w:r>
    </w:p>
    <w:p w14:paraId="60C1E0CA"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08D993E8"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Pr="00694917">
        <w:rPr>
          <w:rFonts w:ascii="Times New Roman" w:eastAsia="Times New Roman" w:hAnsi="Times New Roman" w:cs="Times New Roman"/>
          <w:sz w:val="28"/>
          <w:szCs w:val="28"/>
          <w:lang w:eastAsia="ru-RU"/>
        </w:rPr>
        <w:br/>
        <w:t>в многофункциональных центрах.</w:t>
      </w:r>
    </w:p>
    <w:p w14:paraId="1E0BDBB0"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F7AF73"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12B7AE"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ГБУ ЛО «МФЦ», а также информацию о режиме его работы.</w:t>
      </w:r>
    </w:p>
    <w:p w14:paraId="5D1D4D13"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822BAF4"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694917">
        <w:rPr>
          <w:rFonts w:ascii="Times New Roman" w:eastAsia="Times New Roman" w:hAnsi="Times New Roman" w:cs="Times New Roman"/>
          <w:sz w:val="28"/>
          <w:szCs w:val="28"/>
          <w:lang w:eastAsia="ru-RU"/>
        </w:rPr>
        <w:br/>
        <w:t>в том числе туалет, предназначенный для инвалидов.</w:t>
      </w:r>
    </w:p>
    <w:p w14:paraId="776AEF70"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5C70A2DB"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8249F78"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694917">
        <w:rPr>
          <w:rFonts w:ascii="Times New Roman" w:eastAsia="Times New Roman" w:hAnsi="Times New Roman" w:cs="Times New Roman"/>
          <w:sz w:val="28"/>
          <w:szCs w:val="28"/>
          <w:lang w:eastAsia="ru-RU"/>
        </w:rPr>
        <w:lastRenderedPageBreak/>
        <w:t xml:space="preserve">допуск сурдопереводчика и </w:t>
      </w:r>
      <w:proofErr w:type="spellStart"/>
      <w:r w:rsidRPr="00694917">
        <w:rPr>
          <w:rFonts w:ascii="Times New Roman" w:eastAsia="Times New Roman" w:hAnsi="Times New Roman" w:cs="Times New Roman"/>
          <w:sz w:val="28"/>
          <w:szCs w:val="28"/>
          <w:lang w:eastAsia="ru-RU"/>
        </w:rPr>
        <w:t>тифлосурдопереводчика</w:t>
      </w:r>
      <w:proofErr w:type="spellEnd"/>
      <w:r w:rsidRPr="00694917">
        <w:rPr>
          <w:rFonts w:ascii="Times New Roman" w:eastAsia="Times New Roman" w:hAnsi="Times New Roman" w:cs="Times New Roman"/>
          <w:sz w:val="28"/>
          <w:szCs w:val="28"/>
          <w:lang w:eastAsia="ru-RU"/>
        </w:rPr>
        <w:t>.</w:t>
      </w:r>
    </w:p>
    <w:p w14:paraId="6006BEB8"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CF89E8"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DEA8D28"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4A360562"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5794FE1"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FA24F5"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3C68AA03"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64F1B38"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w:t>
      </w:r>
      <w:r w:rsidRPr="00694917">
        <w:rPr>
          <w:rFonts w:ascii="Times New Roman" w:eastAsia="Times New Roman" w:hAnsi="Times New Roman" w:cs="Times New Roman"/>
          <w:sz w:val="28"/>
          <w:szCs w:val="28"/>
          <w:lang w:eastAsia="ru-RU"/>
        </w:rPr>
        <w:tab/>
        <w:t>транспортная доступность к месту предоставления муниципальной услуги;</w:t>
      </w:r>
    </w:p>
    <w:p w14:paraId="73D3FCEC" w14:textId="77777777" w:rsidR="00694917" w:rsidRPr="00694917" w:rsidRDefault="00694917" w:rsidP="00694917">
      <w:pPr>
        <w:widowControl w:val="0"/>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w:t>
      </w:r>
      <w:r w:rsidRPr="00694917">
        <w:rPr>
          <w:rFonts w:ascii="Times New Roman" w:eastAsia="Times New Roman" w:hAnsi="Times New Roman" w:cs="Times New Roman"/>
          <w:sz w:val="28"/>
          <w:szCs w:val="28"/>
          <w:lang w:eastAsia="ru-RU"/>
        </w:rPr>
        <w:tab/>
        <w:t xml:space="preserve">наличие указателей, обеспечивающих беспрепятственный доступ </w:t>
      </w:r>
      <w:r w:rsidRPr="00694917">
        <w:rPr>
          <w:rFonts w:ascii="Times New Roman" w:eastAsia="Times New Roman" w:hAnsi="Times New Roman" w:cs="Times New Roman"/>
          <w:sz w:val="28"/>
          <w:szCs w:val="28"/>
          <w:lang w:eastAsia="ru-RU"/>
        </w:rPr>
        <w:br/>
        <w:t>к помещениям, в которых предоставляется услуга;</w:t>
      </w:r>
    </w:p>
    <w:p w14:paraId="269AD1D0" w14:textId="77777777" w:rsidR="00694917" w:rsidRPr="00694917" w:rsidRDefault="00694917" w:rsidP="00694917">
      <w:pPr>
        <w:widowControl w:val="0"/>
        <w:shd w:val="clear" w:color="auto" w:fill="FFFFFF"/>
        <w:tabs>
          <w:tab w:val="left" w:pos="284"/>
          <w:tab w:val="left" w:pos="567"/>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w:t>
      </w:r>
      <w:r w:rsidRPr="00694917">
        <w:rPr>
          <w:rFonts w:ascii="Times New Roman" w:eastAsia="Times New Roman" w:hAnsi="Times New Roman" w:cs="Times New Roman"/>
          <w:sz w:val="28"/>
          <w:szCs w:val="28"/>
          <w:lang w:eastAsia="ru-RU"/>
        </w:rPr>
        <w:tab/>
        <w:t xml:space="preserve">возможность получения полной и достоверной информации </w:t>
      </w:r>
      <w:r w:rsidRPr="00694917">
        <w:rPr>
          <w:rFonts w:ascii="Times New Roman" w:eastAsia="Times New Roman" w:hAnsi="Times New Roman" w:cs="Times New Roman"/>
          <w:sz w:val="28"/>
          <w:szCs w:val="28"/>
          <w:lang w:eastAsia="ru-RU"/>
        </w:rPr>
        <w:br/>
        <w:t>о муниципальной услуге в администрации, ГБУ ЛО «МФЦ», по телефону, на официальном сайте администрации, посредством ЕПГУ;</w:t>
      </w:r>
    </w:p>
    <w:p w14:paraId="1C6FD794" w14:textId="77777777" w:rsidR="00694917" w:rsidRPr="00694917" w:rsidRDefault="00694917" w:rsidP="00694917">
      <w:pPr>
        <w:widowControl w:val="0"/>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4)</w:t>
      </w:r>
      <w:r w:rsidRPr="00694917">
        <w:rPr>
          <w:rFonts w:ascii="Times New Roman" w:eastAsia="Times New Roman" w:hAnsi="Times New Roman" w:cs="Times New Roman"/>
          <w:sz w:val="28"/>
          <w:szCs w:val="28"/>
          <w:lang w:eastAsia="ru-RU"/>
        </w:rPr>
        <w:tab/>
        <w:t>предоставление муниципальной услуги любым доступным способом, предусмотренным действующим законодательством;</w:t>
      </w:r>
    </w:p>
    <w:p w14:paraId="09AE1964" w14:textId="77777777" w:rsidR="00694917" w:rsidRPr="00694917" w:rsidRDefault="00694917" w:rsidP="00694917">
      <w:pPr>
        <w:widowControl w:val="0"/>
        <w:shd w:val="clear" w:color="auto" w:fill="FFFFFF"/>
        <w:tabs>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5)</w:t>
      </w:r>
      <w:r w:rsidRPr="00694917">
        <w:rPr>
          <w:rFonts w:ascii="Times New Roman" w:eastAsia="Times New Roman" w:hAnsi="Times New Roman" w:cs="Times New Roman"/>
          <w:sz w:val="28"/>
          <w:szCs w:val="28"/>
          <w:lang w:eastAsia="ru-RU"/>
        </w:rPr>
        <w:tab/>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7710D5E2" w14:textId="77777777" w:rsidR="00694917" w:rsidRPr="00694917" w:rsidRDefault="00694917" w:rsidP="00694917">
      <w:pPr>
        <w:widowControl w:val="0"/>
        <w:shd w:val="clear" w:color="auto" w:fill="FFFFFF"/>
        <w:tabs>
          <w:tab w:val="left" w:pos="3261"/>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5BEA4705" w14:textId="77777777" w:rsidR="00694917" w:rsidRPr="00694917" w:rsidRDefault="00694917" w:rsidP="00694917">
      <w:pPr>
        <w:widowControl w:val="0"/>
        <w:shd w:val="clear" w:color="auto" w:fill="FFFFFF"/>
        <w:tabs>
          <w:tab w:val="left" w:pos="1134"/>
          <w:tab w:val="left" w:pos="1276"/>
          <w:tab w:val="left" w:pos="3261"/>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w:t>
      </w:r>
      <w:r w:rsidRPr="00694917">
        <w:rPr>
          <w:rFonts w:ascii="Times New Roman" w:eastAsia="Times New Roman" w:hAnsi="Times New Roman" w:cs="Times New Roman"/>
          <w:sz w:val="28"/>
          <w:szCs w:val="28"/>
          <w:lang w:eastAsia="ru-RU"/>
        </w:rPr>
        <w:tab/>
        <w:t>наличие инфраструктуры, указанной в пункте 2.14. административного регламента;</w:t>
      </w:r>
    </w:p>
    <w:p w14:paraId="45B377D6" w14:textId="77777777" w:rsidR="00694917" w:rsidRPr="00694917" w:rsidRDefault="00694917" w:rsidP="00694917">
      <w:pPr>
        <w:widowControl w:val="0"/>
        <w:shd w:val="clear" w:color="auto" w:fill="FFFFFF"/>
        <w:tabs>
          <w:tab w:val="left" w:pos="851"/>
          <w:tab w:val="left" w:pos="1134"/>
          <w:tab w:val="left" w:pos="3261"/>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w:t>
      </w:r>
      <w:r w:rsidRPr="00694917">
        <w:rPr>
          <w:rFonts w:ascii="Times New Roman" w:eastAsia="Times New Roman" w:hAnsi="Times New Roman" w:cs="Times New Roman"/>
          <w:sz w:val="28"/>
          <w:szCs w:val="28"/>
          <w:lang w:eastAsia="ru-RU"/>
        </w:rPr>
        <w:tab/>
        <w:t>исполнение требований доступности услуг для инвалидов;</w:t>
      </w:r>
    </w:p>
    <w:p w14:paraId="11093199" w14:textId="77777777" w:rsidR="00694917" w:rsidRPr="00694917" w:rsidRDefault="00694917" w:rsidP="00694917">
      <w:pPr>
        <w:widowControl w:val="0"/>
        <w:shd w:val="clear" w:color="auto" w:fill="FFFFFF"/>
        <w:tabs>
          <w:tab w:val="left" w:pos="851"/>
          <w:tab w:val="left" w:pos="1134"/>
          <w:tab w:val="left" w:pos="3261"/>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w:t>
      </w:r>
      <w:r w:rsidRPr="00694917">
        <w:rPr>
          <w:rFonts w:ascii="Times New Roman" w:eastAsia="Times New Roman" w:hAnsi="Times New Roman" w:cs="Times New Roman"/>
          <w:sz w:val="28"/>
          <w:szCs w:val="28"/>
          <w:lang w:eastAsia="ru-RU"/>
        </w:rPr>
        <w:tab/>
        <w:t xml:space="preserve">обеспечение беспрепятственного доступа инвалидов к помещениям, </w:t>
      </w:r>
      <w:r w:rsidRPr="00694917">
        <w:rPr>
          <w:rFonts w:ascii="Times New Roman" w:eastAsia="Times New Roman" w:hAnsi="Times New Roman" w:cs="Times New Roman"/>
          <w:sz w:val="28"/>
          <w:szCs w:val="28"/>
          <w:lang w:eastAsia="ru-RU"/>
        </w:rPr>
        <w:br/>
        <w:t>в которых предоставляется муниципальная услуга.</w:t>
      </w:r>
    </w:p>
    <w:p w14:paraId="28C080CB"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2.15.3. Показатели качества муниципальной услуги:</w:t>
      </w:r>
    </w:p>
    <w:p w14:paraId="7C19A6C9"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    соблюдение срока предоставления муниципальной услуги;</w:t>
      </w:r>
    </w:p>
    <w:p w14:paraId="7F207250"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694917">
        <w:rPr>
          <w:rFonts w:ascii="Times New Roman" w:eastAsia="Times New Roman" w:hAnsi="Times New Roman" w:cs="Times New Roman"/>
          <w:sz w:val="28"/>
          <w:szCs w:val="28"/>
          <w:lang w:eastAsia="ru-RU"/>
        </w:rPr>
        <w:br/>
        <w:t xml:space="preserve">и получении результата; </w:t>
      </w:r>
    </w:p>
    <w:p w14:paraId="1ACE6CAA"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w:t>
      </w:r>
      <w:r w:rsidRPr="00694917">
        <w:rPr>
          <w:rFonts w:ascii="Times New Roman" w:eastAsia="Times New Roman" w:hAnsi="Times New Roman" w:cs="Times New Roman"/>
          <w:sz w:val="28"/>
          <w:szCs w:val="28"/>
          <w:lang w:eastAsia="ru-RU"/>
        </w:rPr>
        <w:lastRenderedPageBreak/>
        <w:t>одного обращения при получении результата в ГБУ ЛО «МФЦ»;</w:t>
      </w:r>
    </w:p>
    <w:p w14:paraId="7C2B6423"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27AD7D44"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5AB5891"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694917">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14:paraId="59719BB9"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66FFB5E"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694917">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0B4C52" w14:textId="77777777" w:rsidR="00694917" w:rsidRPr="00694917" w:rsidRDefault="00694917" w:rsidP="00694917">
      <w:pPr>
        <w:widowControl w:val="0"/>
        <w:shd w:val="clear" w:color="auto" w:fill="FFFFFF"/>
        <w:tabs>
          <w:tab w:val="left" w:pos="142"/>
          <w:tab w:val="left" w:pos="284"/>
          <w:tab w:val="left" w:pos="1560"/>
          <w:tab w:val="left" w:pos="17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697BB356"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14:paraId="499BEA5F"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2.17.3. Предоставление услуги по экстерриториальному принципу не предусмотрено.</w:t>
      </w:r>
    </w:p>
    <w:p w14:paraId="7D7B0936"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8"/>
          <w:szCs w:val="28"/>
          <w:lang w:eastAsia="ru-RU"/>
        </w:rPr>
      </w:pPr>
    </w:p>
    <w:p w14:paraId="741D607D"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94917">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w:t>
      </w:r>
      <w:r w:rsidRPr="00694917">
        <w:rPr>
          <w:rFonts w:ascii="Times New Roman" w:eastAsia="Times New Roman" w:hAnsi="Times New Roman" w:cs="Times New Roman"/>
          <w:b/>
          <w:bCs/>
          <w:sz w:val="28"/>
          <w:szCs w:val="28"/>
          <w:lang w:eastAsia="ru-RU"/>
        </w:rPr>
        <w:br/>
        <w:t>процедур, требования к порядку их выполнения, в том числе особенности выполнения административных процедур в электронной форме</w:t>
      </w:r>
    </w:p>
    <w:p w14:paraId="260B8FA0"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2491BC7A"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прием документов, необходимых для оказания муниципальной услуги – 1 (один) рабочий день;</w:t>
      </w:r>
    </w:p>
    <w:p w14:paraId="05F85583"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рассмотрение </w:t>
      </w:r>
      <w:r w:rsidRPr="00694917">
        <w:rPr>
          <w:rFonts w:ascii="Times New Roman" w:eastAsia="Times New Roman" w:hAnsi="Times New Roman" w:cs="Times New Roman"/>
          <w:sz w:val="28"/>
          <w:szCs w:val="28"/>
          <w:shd w:val="clear" w:color="auto" w:fill="FFFFFF"/>
          <w:lang w:eastAsia="ru-RU"/>
        </w:rPr>
        <w:t>Уведомления</w:t>
      </w:r>
      <w:r w:rsidRPr="00694917">
        <w:rPr>
          <w:rFonts w:ascii="Times New Roman" w:eastAsia="Times New Roman" w:hAnsi="Times New Roman" w:cs="Times New Roman"/>
          <w:sz w:val="28"/>
          <w:szCs w:val="28"/>
          <w:lang w:eastAsia="ru-RU"/>
        </w:rPr>
        <w:t xml:space="preserve"> – 15 рабочих дней;</w:t>
      </w:r>
    </w:p>
    <w:p w14:paraId="22F5371E"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694917">
        <w:rPr>
          <w:rFonts w:ascii="Times New Roman" w:eastAsia="Times New Roman" w:hAnsi="Times New Roman" w:cs="Times New Roman"/>
          <w:sz w:val="28"/>
          <w:szCs w:val="28"/>
          <w:lang w:eastAsia="ru-RU"/>
        </w:rPr>
        <w:br/>
        <w:t>– 2 (два) рабочих дня;</w:t>
      </w:r>
    </w:p>
    <w:p w14:paraId="34503A0A"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694917">
        <w:rPr>
          <w:rFonts w:ascii="Times New Roman" w:eastAsia="Times New Roman" w:hAnsi="Times New Roman" w:cs="Times New Roman"/>
          <w:sz w:val="28"/>
          <w:szCs w:val="28"/>
          <w:lang w:eastAsia="ru-RU"/>
        </w:rPr>
        <w:br/>
        <w:t>– 1 (один) рабочий день.</w:t>
      </w:r>
    </w:p>
    <w:p w14:paraId="04CF57B2"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3.1.2. Прием документов, необходимых для оказания муниципальной услуги.</w:t>
      </w:r>
    </w:p>
    <w:p w14:paraId="2163F4C6"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w:t>
      </w:r>
      <w:r w:rsidRPr="00694917">
        <w:rPr>
          <w:rFonts w:ascii="Times New Roman" w:eastAsia="Times New Roman" w:hAnsi="Times New Roman" w:cs="Times New Roman"/>
          <w:sz w:val="28"/>
          <w:szCs w:val="28"/>
          <w:shd w:val="clear" w:color="auto" w:fill="FFFFFF"/>
          <w:lang w:eastAsia="ru-RU"/>
        </w:rPr>
        <w:t>Уведомления</w:t>
      </w:r>
      <w:r w:rsidRPr="00694917">
        <w:rPr>
          <w:rFonts w:ascii="Times New Roman" w:eastAsia="Times New Roman" w:hAnsi="Times New Roman" w:cs="Times New Roman"/>
          <w:sz w:val="28"/>
          <w:szCs w:val="28"/>
          <w:lang w:eastAsia="ru-RU"/>
        </w:rPr>
        <w:t xml:space="preserve"> и документов, перечисленных в пункте 2.6. </w:t>
      </w:r>
      <w:r w:rsidRPr="00694917">
        <w:rPr>
          <w:rFonts w:ascii="Times New Roman" w:eastAsia="Times New Roman" w:hAnsi="Times New Roman" w:cs="Times New Roman"/>
          <w:sz w:val="28"/>
          <w:szCs w:val="28"/>
          <w:lang w:eastAsia="ru-RU"/>
        </w:rPr>
        <w:lastRenderedPageBreak/>
        <w:t>настоящего административного регламента.</w:t>
      </w:r>
    </w:p>
    <w:p w14:paraId="12B210BF"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694917">
        <w:rPr>
          <w:rFonts w:ascii="Times New Roman" w:eastAsia="Times New Roman" w:hAnsi="Times New Roman" w:cs="Times New Roman"/>
          <w:sz w:val="28"/>
          <w:szCs w:val="28"/>
          <w:lang w:eastAsia="ru-RU"/>
        </w:rPr>
        <w:br/>
        <w:t>и (или) максимальный срок его выполнения.</w:t>
      </w:r>
    </w:p>
    <w:p w14:paraId="5439276F"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8"/>
          <w:szCs w:val="28"/>
          <w:lang w:eastAsia="ru-RU" w:bidi="ru-RU"/>
        </w:rPr>
      </w:pPr>
      <w:r w:rsidRPr="00694917">
        <w:rPr>
          <w:rFonts w:ascii="Times New Roman" w:eastAsia="Times New Roman" w:hAnsi="Times New Roman" w:cs="Times New Roman"/>
          <w:sz w:val="28"/>
          <w:szCs w:val="28"/>
          <w:lang w:eastAsia="ru-RU"/>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694917">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2FAAA212"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694917">
        <w:rPr>
          <w:rFonts w:ascii="Times New Roman" w:eastAsia="Times New Roman" w:hAnsi="Times New Roman" w:cs="Times New Roman"/>
          <w:sz w:val="28"/>
          <w:szCs w:val="28"/>
          <w:shd w:val="clear" w:color="auto" w:fill="FFFFFF"/>
          <w:lang w:eastAsia="ru-RU" w:bidi="ru-RU"/>
        </w:rPr>
        <w:t>Уведомление</w:t>
      </w:r>
      <w:r w:rsidRPr="00694917">
        <w:rPr>
          <w:rFonts w:ascii="Times New Roman" w:eastAsia="Times New Roman" w:hAnsi="Times New Roman" w:cs="Times New Roman"/>
          <w:sz w:val="28"/>
          <w:szCs w:val="28"/>
          <w:lang w:eastAsia="ru-RU" w:bidi="ru-RU"/>
        </w:rPr>
        <w:t xml:space="preserve"> </w:t>
      </w:r>
      <w:r w:rsidRPr="00694917">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14:paraId="401850B9" w14:textId="77777777" w:rsidR="00694917" w:rsidRPr="00694917" w:rsidRDefault="00694917" w:rsidP="00694917">
      <w:pPr>
        <w:shd w:val="clear" w:color="auto" w:fill="FFFFFF"/>
        <w:spacing w:after="0" w:line="240" w:lineRule="auto"/>
        <w:jc w:val="both"/>
        <w:rPr>
          <w:rFonts w:ascii="Times New Roman" w:eastAsia="Calibri"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(одного) рабочего дня. </w:t>
      </w:r>
    </w:p>
    <w:p w14:paraId="7FDDAE48"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bookmarkStart w:id="5" w:name="sub_6001"/>
      <w:r w:rsidRPr="00694917">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767401A1"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3.1.2.4. Критерием принятия решения является соответствие </w:t>
      </w:r>
      <w:r w:rsidRPr="00694917">
        <w:rPr>
          <w:rFonts w:ascii="Times New Roman" w:eastAsia="Times New Roman" w:hAnsi="Times New Roman" w:cs="Times New Roman"/>
          <w:sz w:val="28"/>
          <w:szCs w:val="28"/>
          <w:shd w:val="clear" w:color="auto" w:fill="FFFFFF"/>
          <w:lang w:eastAsia="ru-RU"/>
        </w:rPr>
        <w:t xml:space="preserve">Уведомления </w:t>
      </w:r>
      <w:r w:rsidRPr="00694917">
        <w:rPr>
          <w:rFonts w:ascii="Times New Roman" w:eastAsia="Times New Roman" w:hAnsi="Times New Roman" w:cs="Times New Roman"/>
          <w:sz w:val="28"/>
          <w:szCs w:val="28"/>
          <w:lang w:eastAsia="ru-RU"/>
        </w:rPr>
        <w:t>требованиям, установленным пунктом 2.9. настоящего административного регламента.</w:t>
      </w:r>
    </w:p>
    <w:p w14:paraId="5B6F78E5"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(отказ в регистрации) </w:t>
      </w:r>
      <w:r w:rsidRPr="00694917">
        <w:rPr>
          <w:rFonts w:ascii="Times New Roman" w:eastAsia="Times New Roman" w:hAnsi="Times New Roman" w:cs="Times New Roman"/>
          <w:sz w:val="28"/>
          <w:szCs w:val="28"/>
          <w:shd w:val="clear" w:color="auto" w:fill="FFFFFF"/>
          <w:lang w:eastAsia="ru-RU"/>
        </w:rPr>
        <w:t>Уведомления</w:t>
      </w:r>
      <w:r w:rsidRPr="00694917">
        <w:rPr>
          <w:rFonts w:ascii="Times New Roman" w:eastAsia="Times New Roman" w:hAnsi="Times New Roman" w:cs="Times New Roman"/>
          <w:sz w:val="28"/>
          <w:szCs w:val="28"/>
          <w:lang w:eastAsia="ru-RU"/>
        </w:rPr>
        <w:t xml:space="preserve"> о предоставлении муниципальной услуги и прилагаемых к нему документов.</w:t>
      </w:r>
    </w:p>
    <w:p w14:paraId="5E7DC953"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1AA150B8"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694917">
        <w:rPr>
          <w:rFonts w:ascii="Times New Roman" w:eastAsia="Times New Roman" w:hAnsi="Times New Roman" w:cs="Times New Roman"/>
          <w:sz w:val="28"/>
          <w:szCs w:val="28"/>
          <w:shd w:val="clear" w:color="auto" w:fill="FFFFFF"/>
          <w:lang w:eastAsia="ru-RU"/>
        </w:rPr>
        <w:t>Уведомления</w:t>
      </w:r>
      <w:r w:rsidRPr="00694917">
        <w:rPr>
          <w:rFonts w:ascii="Times New Roman" w:eastAsia="Times New Roman" w:hAnsi="Times New Roman" w:cs="Times New Roman"/>
          <w:sz w:val="28"/>
          <w:szCs w:val="28"/>
          <w:lang w:eastAsia="ru-RU"/>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39A254F9"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3A29BCA"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r w:rsidRPr="00694917">
        <w:rPr>
          <w:rFonts w:ascii="Times New Roman" w:eastAsia="Times New Roman" w:hAnsi="Times New Roman" w:cs="Times New Roman"/>
          <w:sz w:val="28"/>
          <w:szCs w:val="28"/>
          <w:shd w:val="clear" w:color="auto" w:fill="FFFFFF"/>
          <w:lang w:eastAsia="ru-RU"/>
        </w:rPr>
        <w:t>Уведомлении</w:t>
      </w:r>
      <w:r w:rsidRPr="00694917">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Pr="00694917">
        <w:rPr>
          <w:rFonts w:ascii="Times New Roman" w:eastAsia="Times New Roman" w:hAnsi="Times New Roman" w:cs="Times New Roman"/>
          <w:sz w:val="28"/>
          <w:szCs w:val="28"/>
          <w:shd w:val="clear" w:color="auto" w:fill="FFFFFF"/>
          <w:lang w:eastAsia="ru-RU"/>
        </w:rPr>
        <w:t>Уведомления</w:t>
      </w:r>
      <w:r w:rsidRPr="00694917">
        <w:rPr>
          <w:rFonts w:ascii="Times New Roman" w:eastAsia="Times New Roman" w:hAnsi="Times New Roman" w:cs="Times New Roman"/>
          <w:sz w:val="28"/>
          <w:szCs w:val="28"/>
          <w:lang w:eastAsia="ru-RU"/>
        </w:rPr>
        <w:t xml:space="preserve"> и документов в течение пятнадцати рабочих дней с даты регистрации </w:t>
      </w:r>
      <w:r w:rsidRPr="00694917">
        <w:rPr>
          <w:rFonts w:ascii="Times New Roman" w:eastAsia="Times New Roman" w:hAnsi="Times New Roman" w:cs="Times New Roman"/>
          <w:sz w:val="28"/>
          <w:szCs w:val="28"/>
          <w:shd w:val="clear" w:color="auto" w:fill="FFFFFF"/>
          <w:lang w:eastAsia="ru-RU"/>
        </w:rPr>
        <w:t xml:space="preserve">Уведомления </w:t>
      </w:r>
      <w:r w:rsidRPr="00694917">
        <w:rPr>
          <w:rFonts w:ascii="Times New Roman" w:eastAsia="Times New Roman" w:hAnsi="Times New Roman" w:cs="Times New Roman"/>
          <w:sz w:val="28"/>
          <w:szCs w:val="28"/>
          <w:lang w:eastAsia="ru-RU"/>
        </w:rPr>
        <w:t>о предоставлении муниципальной услуги и прилагаемых к нему документов.</w:t>
      </w:r>
    </w:p>
    <w:p w14:paraId="303F6B3A"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Приобщение к </w:t>
      </w:r>
      <w:r w:rsidRPr="00694917">
        <w:rPr>
          <w:rFonts w:ascii="Times New Roman" w:eastAsia="Times New Roman" w:hAnsi="Times New Roman" w:cs="Times New Roman"/>
          <w:sz w:val="28"/>
          <w:szCs w:val="28"/>
          <w:shd w:val="clear" w:color="auto" w:fill="FFFFFF"/>
          <w:lang w:eastAsia="ru-RU"/>
        </w:rPr>
        <w:t xml:space="preserve">Уведомлению </w:t>
      </w:r>
      <w:r w:rsidRPr="00694917">
        <w:rPr>
          <w:rFonts w:ascii="Times New Roman" w:eastAsia="Times New Roman" w:hAnsi="Times New Roman" w:cs="Times New Roman"/>
          <w:sz w:val="28"/>
          <w:szCs w:val="28"/>
          <w:lang w:eastAsia="ru-RU"/>
        </w:rPr>
        <w:t xml:space="preserve">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пятнадцати рабочих дней с даты регистрации </w:t>
      </w:r>
      <w:r w:rsidRPr="00694917">
        <w:rPr>
          <w:rFonts w:ascii="Times New Roman" w:eastAsia="Times New Roman" w:hAnsi="Times New Roman" w:cs="Times New Roman"/>
          <w:sz w:val="28"/>
          <w:szCs w:val="28"/>
          <w:shd w:val="clear" w:color="auto" w:fill="FFFFFF"/>
          <w:lang w:eastAsia="ru-RU"/>
        </w:rPr>
        <w:t>Уведомления</w:t>
      </w:r>
      <w:r w:rsidRPr="00694917">
        <w:rPr>
          <w:rFonts w:ascii="Times New Roman" w:eastAsia="Times New Roman" w:hAnsi="Times New Roman" w:cs="Times New Roman"/>
          <w:sz w:val="28"/>
          <w:szCs w:val="28"/>
          <w:lang w:eastAsia="ru-RU"/>
        </w:rPr>
        <w:t xml:space="preserve"> о предоставлении муниципальной услуги и прилагаемых к нему документов.</w:t>
      </w:r>
    </w:p>
    <w:p w14:paraId="0C01578E"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Организация и проведение осмотра Комиссией переустроенного и (или) перепланированного помещения в многоквартирном доме в течение пятнадцати </w:t>
      </w:r>
      <w:r w:rsidRPr="00694917">
        <w:rPr>
          <w:rFonts w:ascii="Times New Roman" w:eastAsia="Times New Roman" w:hAnsi="Times New Roman" w:cs="Times New Roman"/>
          <w:sz w:val="28"/>
          <w:szCs w:val="28"/>
          <w:lang w:eastAsia="ru-RU"/>
        </w:rPr>
        <w:lastRenderedPageBreak/>
        <w:t xml:space="preserve">рабочих дней с даты регистрации </w:t>
      </w:r>
      <w:r w:rsidRPr="00694917">
        <w:rPr>
          <w:rFonts w:ascii="Times New Roman" w:eastAsia="Times New Roman" w:hAnsi="Times New Roman" w:cs="Times New Roman"/>
          <w:sz w:val="28"/>
          <w:szCs w:val="28"/>
          <w:shd w:val="clear" w:color="auto" w:fill="FFFFFF"/>
          <w:lang w:eastAsia="ru-RU"/>
        </w:rPr>
        <w:t xml:space="preserve">Уведомления </w:t>
      </w:r>
      <w:r w:rsidRPr="00694917">
        <w:rPr>
          <w:rFonts w:ascii="Times New Roman" w:eastAsia="Times New Roman" w:hAnsi="Times New Roman" w:cs="Times New Roman"/>
          <w:sz w:val="28"/>
          <w:szCs w:val="28"/>
          <w:lang w:eastAsia="ru-RU"/>
        </w:rPr>
        <w:t>о предоставлении муниципальной услуги и прилагаемых к нему документов.</w:t>
      </w:r>
    </w:p>
    <w:p w14:paraId="2A88A101"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5695629A"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14:paraId="3BF49379"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30CA6785"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5FF215A2"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акта Комиссии о завершении (отказе в подтверждении завершения) переустройства и (или) перепланировки помещения в многоквартирном доме.</w:t>
      </w:r>
    </w:p>
    <w:p w14:paraId="6534CA28"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53C465C"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двух рабочих дней с даты окончания второй административной процедуры. </w:t>
      </w:r>
    </w:p>
    <w:p w14:paraId="64640B7D"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D19B2F8"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14:paraId="0DF3B7E7"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9E2CA4B"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C7793FB"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14:paraId="4275043C"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3.1.5.2. Содержание административного действия, продолжительность</w:t>
      </w:r>
      <w:r w:rsidRPr="00694917">
        <w:rPr>
          <w:rFonts w:ascii="Times New Roman" w:eastAsia="Times New Roman" w:hAnsi="Times New Roman" w:cs="Times New Roman"/>
          <w:sz w:val="28"/>
          <w:szCs w:val="28"/>
          <w:lang w:eastAsia="ru-RU"/>
        </w:rPr>
        <w:br/>
        <w:t xml:space="preserve"> и (или) максимальный срок его выполнения:</w:t>
      </w:r>
    </w:p>
    <w:p w14:paraId="1E305BF9"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Должностное лицо, ответственное за делопроизводство:</w:t>
      </w:r>
    </w:p>
    <w:p w14:paraId="404521B2"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одного рабочего дня с даты подписания соответствующего решения, являющегося результатом предоставления муниципальной услуги.</w:t>
      </w:r>
    </w:p>
    <w:p w14:paraId="372A7305"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lastRenderedPageBreak/>
        <w:t xml:space="preserve">2 действие: направляет результат предоставления муниципальной услуги способом, указанным в </w:t>
      </w:r>
      <w:r w:rsidRPr="00694917">
        <w:rPr>
          <w:rFonts w:ascii="Times New Roman" w:eastAsia="Times New Roman" w:hAnsi="Times New Roman" w:cs="Times New Roman"/>
          <w:sz w:val="28"/>
          <w:szCs w:val="28"/>
          <w:shd w:val="clear" w:color="auto" w:fill="FFFFFF"/>
          <w:lang w:eastAsia="ru-RU"/>
        </w:rPr>
        <w:t>Уведомлении</w:t>
      </w:r>
      <w:r w:rsidRPr="00694917">
        <w:rPr>
          <w:rFonts w:ascii="Times New Roman" w:eastAsia="Times New Roman" w:hAnsi="Times New Roman" w:cs="Times New Roman"/>
          <w:sz w:val="28"/>
          <w:szCs w:val="28"/>
          <w:lang w:eastAsia="ru-RU"/>
        </w:rPr>
        <w:t>, не позднее одного рабочего дня с даты окончания первого административного действия данной административной процедуры.</w:t>
      </w:r>
    </w:p>
    <w:p w14:paraId="728B59FC"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14:paraId="67080A36"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Pr="00694917">
        <w:rPr>
          <w:rFonts w:ascii="Times New Roman" w:eastAsia="Times New Roman" w:hAnsi="Times New Roman" w:cs="Times New Roman"/>
          <w:sz w:val="28"/>
          <w:szCs w:val="28"/>
          <w:shd w:val="clear" w:color="auto" w:fill="FFFFFF"/>
          <w:lang w:eastAsia="ru-RU"/>
        </w:rPr>
        <w:t>Уведомлении</w:t>
      </w:r>
      <w:r w:rsidRPr="00694917">
        <w:rPr>
          <w:rFonts w:ascii="Times New Roman" w:eastAsia="Times New Roman" w:hAnsi="Times New Roman" w:cs="Times New Roman"/>
          <w:sz w:val="28"/>
          <w:szCs w:val="28"/>
          <w:lang w:eastAsia="ru-RU"/>
        </w:rPr>
        <w:t>.</w:t>
      </w:r>
    </w:p>
    <w:p w14:paraId="3A7CA896" w14:textId="77777777" w:rsidR="00694917" w:rsidRPr="00694917" w:rsidRDefault="00694917" w:rsidP="00694917">
      <w:pPr>
        <w:widowControl w:val="0"/>
        <w:shd w:val="clear" w:color="auto" w:fill="FFFFFF"/>
        <w:tabs>
          <w:tab w:val="left" w:pos="4806"/>
          <w:tab w:val="left" w:pos="5087"/>
          <w:tab w:val="center" w:pos="5315"/>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5B5C5CB4"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5" w:history="1">
        <w:r w:rsidRPr="00694917">
          <w:rPr>
            <w:rFonts w:ascii="Times New Roman" w:eastAsia="Times New Roman" w:hAnsi="Times New Roman" w:cs="Times New Roman"/>
            <w:color w:val="0000FF"/>
            <w:sz w:val="28"/>
            <w:szCs w:val="28"/>
            <w:u w:val="single"/>
            <w:lang w:eastAsia="ru-RU"/>
          </w:rPr>
          <w:t>законом</w:t>
        </w:r>
      </w:hyperlink>
      <w:r w:rsidRPr="00694917">
        <w:rPr>
          <w:rFonts w:ascii="Times New Roman" w:eastAsia="Times New Roman" w:hAnsi="Times New Roman" w:cs="Times New Roman"/>
          <w:sz w:val="28"/>
          <w:szCs w:val="28"/>
          <w:lang w:eastAsia="ru-RU"/>
        </w:rPr>
        <w:t xml:space="preserve"> № 210-ФЗ, Федеральным </w:t>
      </w:r>
      <w:hyperlink r:id="rId16" w:history="1">
        <w:r w:rsidRPr="00694917">
          <w:rPr>
            <w:rFonts w:ascii="Times New Roman" w:eastAsia="Times New Roman" w:hAnsi="Times New Roman" w:cs="Times New Roman"/>
            <w:color w:val="0000FF"/>
            <w:sz w:val="28"/>
            <w:szCs w:val="28"/>
            <w:u w:val="single"/>
            <w:lang w:eastAsia="ru-RU"/>
          </w:rPr>
          <w:t>законом</w:t>
        </w:r>
      </w:hyperlink>
      <w:r w:rsidRPr="00694917">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694917">
          <w:rPr>
            <w:rFonts w:ascii="Times New Roman" w:eastAsia="Times New Roman" w:hAnsi="Times New Roman" w:cs="Times New Roman"/>
            <w:color w:val="0000FF"/>
            <w:sz w:val="28"/>
            <w:szCs w:val="28"/>
            <w:u w:val="single"/>
            <w:lang w:eastAsia="ru-RU"/>
          </w:rPr>
          <w:t>постановлением</w:t>
        </w:r>
      </w:hyperlink>
      <w:r w:rsidRPr="00694917">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015D59E9"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54EDE10"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ГБУ ЛО «МФЦ».</w:t>
      </w:r>
    </w:p>
    <w:p w14:paraId="6DAA0246"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14:paraId="2E26238D"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пройти идентификацию и аутентификацию в ЕСИА;</w:t>
      </w:r>
    </w:p>
    <w:p w14:paraId="082EB643"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14:paraId="0312DA3F"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14:paraId="054B5551"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614C145"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14:paraId="5547516B"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C0B4CDD"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48908FB4"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Pr="00694917">
        <w:rPr>
          <w:rFonts w:ascii="Times New Roman" w:eastAsia="Times New Roman" w:hAnsi="Times New Roman" w:cs="Times New Roman"/>
          <w:sz w:val="28"/>
          <w:szCs w:val="28"/>
          <w:lang w:eastAsia="ru-RU"/>
        </w:rPr>
        <w:lastRenderedPageBreak/>
        <w:t>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CE5C8ED"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8" w:anchor="P99" w:history="1">
        <w:r w:rsidRPr="00694917">
          <w:rPr>
            <w:rFonts w:ascii="Times New Roman" w:eastAsia="Times New Roman" w:hAnsi="Times New Roman" w:cs="Times New Roman"/>
            <w:color w:val="0000FF"/>
            <w:sz w:val="28"/>
            <w:szCs w:val="28"/>
            <w:u w:val="single"/>
            <w:lang w:eastAsia="ru-RU"/>
          </w:rPr>
          <w:t>пункте 2.6</w:t>
        </w:r>
      </w:hyperlink>
      <w:r w:rsidRPr="00694917">
        <w:rPr>
          <w:rFonts w:ascii="Times New Roman" w:eastAsia="Times New Roman" w:hAnsi="Times New Roman" w:cs="Times New Roman"/>
          <w:sz w:val="28"/>
          <w:szCs w:val="28"/>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65A1273"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882A46A"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6EA39CC"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B7FEEF"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7BBD6A9"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C27084E"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0767C4A" w14:textId="77777777" w:rsidR="00694917" w:rsidRPr="00694917" w:rsidRDefault="00694917" w:rsidP="00694917">
      <w:pPr>
        <w:widowControl w:val="0"/>
        <w:shd w:val="clear" w:color="auto" w:fill="FFFFFF"/>
        <w:tabs>
          <w:tab w:val="left" w:pos="142"/>
          <w:tab w:val="left" w:pos="284"/>
        </w:tabs>
        <w:spacing w:after="0" w:line="240" w:lineRule="auto"/>
        <w:jc w:val="center"/>
        <w:rPr>
          <w:rFonts w:ascii="Times New Roman" w:eastAsia="Times New Roman" w:hAnsi="Times New Roman" w:cs="Times New Roman"/>
          <w:sz w:val="28"/>
          <w:szCs w:val="28"/>
          <w:lang w:eastAsia="ru-RU"/>
        </w:rPr>
      </w:pPr>
    </w:p>
    <w:p w14:paraId="3C8B0890" w14:textId="77777777" w:rsidR="00694917" w:rsidRPr="00694917" w:rsidRDefault="00694917" w:rsidP="00694917">
      <w:pPr>
        <w:widowControl w:val="0"/>
        <w:shd w:val="clear" w:color="auto" w:fill="FFFFFF"/>
        <w:tabs>
          <w:tab w:val="left" w:pos="142"/>
          <w:tab w:val="left" w:pos="284"/>
        </w:tabs>
        <w:spacing w:after="0" w:line="240" w:lineRule="auto"/>
        <w:rPr>
          <w:rFonts w:ascii="Times New Roman" w:eastAsia="Times New Roman" w:hAnsi="Times New Roman" w:cs="Times New Roman"/>
          <w:b/>
          <w:sz w:val="28"/>
          <w:szCs w:val="28"/>
          <w:lang w:eastAsia="ru-RU"/>
        </w:rPr>
      </w:pPr>
      <w:r w:rsidRPr="00694917">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3CD44272"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694917">
        <w:rPr>
          <w:rFonts w:ascii="Times New Roman" w:eastAsia="Times New Roman" w:hAnsi="Times New Roman" w:cs="Times New Roman"/>
          <w:sz w:val="28"/>
          <w:szCs w:val="28"/>
          <w:lang w:eastAsia="ru-RU"/>
        </w:rPr>
        <w:br/>
        <w:t xml:space="preserve">и исполнением ответственными должностными лицами положений административного регламента и иных нормативных правовых актов, </w:t>
      </w:r>
      <w:r w:rsidRPr="00694917">
        <w:rPr>
          <w:rFonts w:ascii="Times New Roman" w:eastAsia="Times New Roman" w:hAnsi="Times New Roman" w:cs="Times New Roman"/>
          <w:sz w:val="28"/>
          <w:szCs w:val="28"/>
          <w:lang w:eastAsia="ru-RU"/>
        </w:rPr>
        <w:lastRenderedPageBreak/>
        <w:t>устанавливающих требования к предоставлению муниципальной услуги, а также принятием решений ответственными лицами.</w:t>
      </w:r>
    </w:p>
    <w:p w14:paraId="3605E9DA"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по жилищно-коммунальному и дорожному хозяйству администрации проверок исполнения положений настоящего административного регламента, иных нормативных правовых актов.</w:t>
      </w:r>
    </w:p>
    <w:p w14:paraId="1BE93341"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C5FFD08"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97B137D"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1A79EB8"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680B970"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356A0D5"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694917">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14:paraId="7D64C61F"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выявленных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117CB0"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14:paraId="1FE9354B"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0AE516A"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w:t>
      </w:r>
      <w:r w:rsidRPr="00694917">
        <w:rPr>
          <w:rFonts w:ascii="Times New Roman" w:eastAsia="Times New Roman" w:hAnsi="Times New Roman" w:cs="Times New Roman"/>
          <w:sz w:val="28"/>
          <w:szCs w:val="28"/>
          <w:lang w:eastAsia="ru-RU"/>
        </w:rPr>
        <w:lastRenderedPageBreak/>
        <w:t>поведения с заявителями, сохранность документов.</w:t>
      </w:r>
    </w:p>
    <w:p w14:paraId="4A76412C"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Заместитель главы администрации по жилищно-коммунальному и городскому хозяйству администрации несет персональную ответственность за обеспечение предоставления муниципальной услуги.</w:t>
      </w:r>
    </w:p>
    <w:p w14:paraId="35AF23E1"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14:paraId="1B0041FC"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14:paraId="73F032D1"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60DA66B2"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5A2B4B9"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DFBF2ED"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5A34026" w14:textId="77777777" w:rsidR="00694917" w:rsidRPr="00694917" w:rsidRDefault="00694917" w:rsidP="00694917">
      <w:pPr>
        <w:widowControl w:val="0"/>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62E0A14F" w14:textId="77777777" w:rsidR="00694917" w:rsidRPr="00694917" w:rsidRDefault="00694917" w:rsidP="00694917">
      <w:pPr>
        <w:shd w:val="clear" w:color="auto" w:fill="FFFFFF"/>
        <w:autoSpaceDN w:val="0"/>
        <w:spacing w:after="0" w:line="240" w:lineRule="auto"/>
        <w:jc w:val="center"/>
        <w:outlineLvl w:val="1"/>
        <w:rPr>
          <w:rFonts w:ascii="Times New Roman" w:eastAsia="Times New Roman" w:hAnsi="Times New Roman" w:cs="Times New Roman"/>
          <w:b/>
          <w:sz w:val="28"/>
          <w:szCs w:val="28"/>
          <w:lang w:eastAsia="ru-RU"/>
        </w:rPr>
      </w:pPr>
      <w:r w:rsidRPr="00694917">
        <w:rPr>
          <w:rFonts w:ascii="Times New Roman" w:eastAsia="Times New Roman" w:hAnsi="Times New Roman" w:cs="Times New Roman"/>
          <w:b/>
          <w:bCs/>
          <w:sz w:val="28"/>
          <w:szCs w:val="28"/>
          <w:lang w:eastAsia="ru-RU"/>
        </w:rPr>
        <w:t xml:space="preserve">5. </w:t>
      </w:r>
      <w:r w:rsidRPr="00694917">
        <w:rPr>
          <w:rFonts w:ascii="Times New Roman" w:eastAsia="Times New Roman" w:hAnsi="Times New Roman" w:cs="Times New Roman"/>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w:t>
      </w:r>
    </w:p>
    <w:p w14:paraId="5E9933AE" w14:textId="77777777" w:rsidR="00694917" w:rsidRPr="00694917" w:rsidRDefault="00694917" w:rsidP="00694917">
      <w:pPr>
        <w:shd w:val="clear" w:color="auto" w:fill="FFFFFF"/>
        <w:autoSpaceDN w:val="0"/>
        <w:spacing w:after="0" w:line="240" w:lineRule="auto"/>
        <w:jc w:val="center"/>
        <w:outlineLvl w:val="1"/>
        <w:rPr>
          <w:rFonts w:ascii="Times New Roman" w:eastAsia="Times New Roman" w:hAnsi="Times New Roman" w:cs="Times New Roman"/>
          <w:b/>
          <w:sz w:val="28"/>
          <w:szCs w:val="28"/>
          <w:lang w:eastAsia="ru-RU"/>
        </w:rPr>
      </w:pPr>
      <w:r w:rsidRPr="00694917">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608E33"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13C1B43"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9EE9FEC"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279FEA0"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94917">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 210-ФЗ;</w:t>
      </w:r>
    </w:p>
    <w:p w14:paraId="1D29E418"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B202763"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B93FA6C"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FAEC03"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33CDC58"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0DE1115"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24228CC"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w:t>
      </w:r>
      <w:r w:rsidRPr="00694917">
        <w:rPr>
          <w:rFonts w:ascii="Times New Roman" w:eastAsia="Times New Roman" w:hAnsi="Times New Roman" w:cs="Times New Roman"/>
          <w:sz w:val="28"/>
          <w:szCs w:val="28"/>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F23EF9A"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94917">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0ABCA74"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694917">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9828002"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E75AB96"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94917">
          <w:rPr>
            <w:rFonts w:ascii="Times New Roman" w:eastAsia="Times New Roman" w:hAnsi="Times New Roman" w:cs="Times New Roman"/>
            <w:color w:val="0000FF"/>
            <w:sz w:val="28"/>
            <w:szCs w:val="28"/>
            <w:u w:val="single"/>
            <w:lang w:eastAsia="ru-RU"/>
          </w:rPr>
          <w:t>части 5 статьи 11.2</w:t>
        </w:r>
      </w:hyperlink>
      <w:r w:rsidRPr="00694917">
        <w:rPr>
          <w:rFonts w:ascii="Times New Roman" w:eastAsia="Times New Roman" w:hAnsi="Times New Roman" w:cs="Times New Roman"/>
          <w:sz w:val="28"/>
          <w:szCs w:val="28"/>
          <w:lang w:eastAsia="ru-RU"/>
        </w:rPr>
        <w:t xml:space="preserve"> Федерального закона № 210-ФЗ.</w:t>
      </w:r>
    </w:p>
    <w:p w14:paraId="734471AE"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14:paraId="23CA1866"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B16C205"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1DFFCC"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0EB27FA"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694917">
        <w:rPr>
          <w:rFonts w:ascii="Times New Roman" w:eastAsia="Times New Roman"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6966C2"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94917">
          <w:rPr>
            <w:rFonts w:ascii="Times New Roman" w:eastAsia="Times New Roman" w:hAnsi="Times New Roman" w:cs="Times New Roman"/>
            <w:color w:val="0000FF"/>
            <w:sz w:val="28"/>
            <w:szCs w:val="28"/>
            <w:u w:val="single"/>
            <w:lang w:eastAsia="ru-RU"/>
          </w:rPr>
          <w:t>статьей 11.1</w:t>
        </w:r>
      </w:hyperlink>
      <w:r w:rsidRPr="00694917">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E97D827"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24C0212"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8F84553"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888AB8" w14:textId="77777777" w:rsidR="00694917" w:rsidRPr="00694917" w:rsidRDefault="00694917" w:rsidP="00694917">
      <w:pPr>
        <w:shd w:val="clear" w:color="auto" w:fill="FFFFFF"/>
        <w:tabs>
          <w:tab w:val="left" w:pos="6358"/>
        </w:tabs>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2) в удовлетворении жалобы отказывается.</w:t>
      </w:r>
    </w:p>
    <w:p w14:paraId="7C3EA190" w14:textId="77777777" w:rsidR="00694917" w:rsidRPr="00694917" w:rsidRDefault="00694917" w:rsidP="00694917">
      <w:pPr>
        <w:shd w:val="clear" w:color="auto" w:fill="FFFFFF"/>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w:t>
      </w:r>
      <w:r w:rsidRPr="00694917">
        <w:rPr>
          <w:rFonts w:ascii="Times New Roman" w:eastAsia="Times New Roman" w:hAnsi="Times New Roman" w:cs="Times New Roman"/>
          <w:sz w:val="28"/>
          <w:szCs w:val="28"/>
          <w:lang w:eastAsia="ru-RU"/>
        </w:rPr>
        <w:lastRenderedPageBreak/>
        <w:t xml:space="preserve">в электронной форме направляется мотивированный ответ о результатах рассмотрения жалобы: </w:t>
      </w:r>
    </w:p>
    <w:p w14:paraId="09C900A9" w14:textId="77777777" w:rsidR="00694917" w:rsidRPr="00694917" w:rsidRDefault="00694917" w:rsidP="00694917">
      <w:pPr>
        <w:shd w:val="clear" w:color="auto" w:fill="FFFFFF"/>
        <w:autoSpaceDN w:val="0"/>
        <w:adjustRightInd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 в случае </w:t>
      </w:r>
      <w:proofErr w:type="gramStart"/>
      <w:r w:rsidRPr="00694917">
        <w:rPr>
          <w:rFonts w:ascii="Times New Roman" w:eastAsia="Times New Roman" w:hAnsi="Times New Roman" w:cs="Times New Roman"/>
          <w:sz w:val="28"/>
          <w:szCs w:val="28"/>
          <w:lang w:eastAsia="ru-RU"/>
        </w:rPr>
        <w:t>признания жалобы</w:t>
      </w:r>
      <w:proofErr w:type="gramEnd"/>
      <w:r w:rsidRPr="00694917">
        <w:rPr>
          <w:rFonts w:ascii="Times New Roman" w:eastAsia="Times New Roman" w:hAnsi="Times New Roman" w:cs="Times New Roman"/>
          <w:sz w:val="28"/>
          <w:szCs w:val="28"/>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2B03DF" w14:textId="77777777" w:rsidR="00694917" w:rsidRPr="00694917" w:rsidRDefault="00694917" w:rsidP="0069491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       - в случае </w:t>
      </w:r>
      <w:proofErr w:type="gramStart"/>
      <w:r w:rsidRPr="00694917">
        <w:rPr>
          <w:rFonts w:ascii="Times New Roman" w:eastAsia="Times New Roman" w:hAnsi="Times New Roman" w:cs="Times New Roman"/>
          <w:sz w:val="28"/>
          <w:szCs w:val="28"/>
          <w:lang w:eastAsia="ru-RU"/>
        </w:rPr>
        <w:t>признания жалобы</w:t>
      </w:r>
      <w:proofErr w:type="gramEnd"/>
      <w:r w:rsidRPr="00694917">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406FDC"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310097D" w14:textId="77777777" w:rsidR="00694917" w:rsidRPr="00694917" w:rsidRDefault="00694917" w:rsidP="00694917">
      <w:pPr>
        <w:shd w:val="clear" w:color="auto" w:fill="FFFFFF"/>
        <w:autoSpaceDN w:val="0"/>
        <w:spacing w:after="0" w:line="240" w:lineRule="auto"/>
        <w:jc w:val="both"/>
        <w:rPr>
          <w:rFonts w:ascii="Times New Roman" w:eastAsia="Times New Roman" w:hAnsi="Times New Roman" w:cs="Times New Roman"/>
          <w:b/>
          <w:sz w:val="28"/>
          <w:szCs w:val="28"/>
          <w:lang w:eastAsia="ru-RU"/>
        </w:rPr>
      </w:pPr>
    </w:p>
    <w:p w14:paraId="0948CD97" w14:textId="77777777" w:rsidR="00694917" w:rsidRPr="00694917" w:rsidRDefault="00694917" w:rsidP="00694917">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694917">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14:paraId="4903D0C7"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94917">
        <w:rPr>
          <w:rFonts w:ascii="Times New Roman" w:eastAsia="Calibri" w:hAnsi="Times New Roman" w:cs="Times New Roman"/>
          <w:bCs/>
          <w:sz w:val="28"/>
          <w:szCs w:val="28"/>
        </w:rPr>
        <w:t>6.1.</w:t>
      </w:r>
      <w:r w:rsidRPr="00694917">
        <w:rPr>
          <w:rFonts w:ascii="Times New Roman" w:eastAsia="Calibri" w:hAnsi="Times New Roman" w:cs="Times New Roman"/>
          <w:bCs/>
          <w:sz w:val="28"/>
          <w:szCs w:val="28"/>
        </w:rPr>
        <w:tab/>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26D419A"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47A8C96"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C700F97"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212D711"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Calibri" w:hAnsi="Times New Roman" w:cs="Times New Roman"/>
          <w:sz w:val="28"/>
          <w:szCs w:val="28"/>
        </w:rPr>
        <w:t>б) определяет предмет обращения;</w:t>
      </w:r>
    </w:p>
    <w:p w14:paraId="67D17E64"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Calibri" w:hAnsi="Times New Roman" w:cs="Times New Roman"/>
          <w:sz w:val="28"/>
          <w:szCs w:val="28"/>
        </w:rPr>
        <w:t>в) проводит проверку правильности заполнения обращения;</w:t>
      </w:r>
    </w:p>
    <w:p w14:paraId="6AEAACA6"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Calibri" w:hAnsi="Times New Roman" w:cs="Times New Roman"/>
          <w:sz w:val="28"/>
          <w:szCs w:val="28"/>
        </w:rPr>
        <w:t>г) проводит проверку укомплектованности пакета документов;</w:t>
      </w:r>
    </w:p>
    <w:p w14:paraId="47EE52D7"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ECE9BC"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Calibri" w:hAnsi="Times New Roman" w:cs="Times New Roman"/>
          <w:sz w:val="28"/>
          <w:szCs w:val="28"/>
        </w:rPr>
        <w:t>е) заверяет каждый документ дела своей электронной подписью;</w:t>
      </w:r>
    </w:p>
    <w:p w14:paraId="47CF8CCA" w14:textId="77777777" w:rsidR="00694917" w:rsidRPr="00694917" w:rsidRDefault="00694917" w:rsidP="00694917">
      <w:pPr>
        <w:widowControl w:val="0"/>
        <w:shd w:val="clear" w:color="auto" w:fill="FFFFFF"/>
        <w:spacing w:after="0" w:line="240" w:lineRule="auto"/>
        <w:jc w:val="both"/>
        <w:rPr>
          <w:rFonts w:ascii="Times New Roman" w:eastAsia="Calibri" w:hAnsi="Times New Roman" w:cs="Times New Roman"/>
          <w:sz w:val="28"/>
          <w:szCs w:val="28"/>
        </w:rPr>
      </w:pPr>
      <w:r w:rsidRPr="00694917">
        <w:rPr>
          <w:rFonts w:ascii="Times New Roman" w:eastAsia="Calibri" w:hAnsi="Times New Roman" w:cs="Times New Roman"/>
          <w:sz w:val="28"/>
          <w:szCs w:val="28"/>
        </w:rPr>
        <w:t xml:space="preserve">ж) направляет копии документов и реестр документов в администрацию: </w:t>
      </w:r>
    </w:p>
    <w:p w14:paraId="005903C5" w14:textId="77777777" w:rsidR="00694917" w:rsidRPr="00694917" w:rsidRDefault="00694917" w:rsidP="00694917">
      <w:pPr>
        <w:widowControl w:val="0"/>
        <w:shd w:val="clear" w:color="auto" w:fill="FFFFFF"/>
        <w:spacing w:after="0" w:line="240" w:lineRule="auto"/>
        <w:jc w:val="both"/>
        <w:rPr>
          <w:rFonts w:ascii="Times New Roman" w:eastAsia="Calibri" w:hAnsi="Times New Roman" w:cs="Times New Roman"/>
          <w:sz w:val="28"/>
          <w:szCs w:val="28"/>
        </w:rPr>
      </w:pPr>
      <w:r w:rsidRPr="00694917">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694917">
        <w:rPr>
          <w:rFonts w:ascii="Times New Roman" w:eastAsia="Times New Roman" w:hAnsi="Times New Roman" w:cs="Times New Roman"/>
          <w:sz w:val="28"/>
          <w:szCs w:val="28"/>
          <w:lang w:eastAsia="ru-RU"/>
        </w:rPr>
        <w:t>ГБУ ЛО «МФЦ»</w:t>
      </w:r>
      <w:r w:rsidRPr="00694917">
        <w:rPr>
          <w:rFonts w:ascii="Times New Roman" w:eastAsia="Calibri" w:hAnsi="Times New Roman" w:cs="Times New Roman"/>
          <w:sz w:val="28"/>
          <w:szCs w:val="28"/>
        </w:rPr>
        <w:t xml:space="preserve">; </w:t>
      </w:r>
    </w:p>
    <w:p w14:paraId="71F23CA2" w14:textId="77777777" w:rsidR="00694917" w:rsidRPr="00694917" w:rsidRDefault="00694917" w:rsidP="00694917">
      <w:pPr>
        <w:widowControl w:val="0"/>
        <w:shd w:val="clear" w:color="auto" w:fill="FFFFFF"/>
        <w:spacing w:after="0" w:line="240" w:lineRule="auto"/>
        <w:jc w:val="both"/>
        <w:rPr>
          <w:rFonts w:ascii="Times New Roman" w:eastAsia="Calibri" w:hAnsi="Times New Roman" w:cs="Times New Roman"/>
          <w:sz w:val="28"/>
          <w:szCs w:val="28"/>
        </w:rPr>
      </w:pPr>
      <w:r w:rsidRPr="00694917">
        <w:rPr>
          <w:rFonts w:ascii="Times New Roman" w:eastAsia="Calibri" w:hAnsi="Times New Roman" w:cs="Times New Roman"/>
          <w:sz w:val="28"/>
          <w:szCs w:val="28"/>
        </w:rPr>
        <w:t xml:space="preserve">- </w:t>
      </w:r>
      <w:r w:rsidRPr="00694917">
        <w:rPr>
          <w:rFonts w:ascii="Times New Roman" w:eastAsia="Times New Roman" w:hAnsi="Times New Roman" w:cs="Times New Roman"/>
          <w:sz w:val="28"/>
          <w:szCs w:val="28"/>
          <w:lang w:eastAsia="ru-RU"/>
        </w:rPr>
        <w:t xml:space="preserve">на бумажных носителях (в случае необходимости обязательного </w:t>
      </w:r>
      <w:r w:rsidRPr="00694917">
        <w:rPr>
          <w:rFonts w:ascii="Times New Roman" w:eastAsia="Times New Roman" w:hAnsi="Times New Roman" w:cs="Times New Roman"/>
          <w:sz w:val="28"/>
          <w:szCs w:val="28"/>
          <w:lang w:eastAsia="ru-RU"/>
        </w:rPr>
        <w:lastRenderedPageBreak/>
        <w:t>предоставления оригиналов документов) - в течение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50D0929"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14:paraId="1025714B"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0778066B"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14:paraId="229AE4E1"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B4B5372"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в) выдает уведомление об отказе в приеме документов, необходимых для предоставления муниципальной услуги (Приложение 4 к административному регламенту).</w:t>
      </w:r>
    </w:p>
    <w:p w14:paraId="03CD0FBD"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CE17889"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а) в электронной форме в течение одного рабочего дня со дня принятия решения:</w:t>
      </w:r>
    </w:p>
    <w:p w14:paraId="20DA066C"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14:paraId="67353160"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EB42F66"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б) на бумажном носителе в срок не более двух рабочих дней со дня принятия решения:</w:t>
      </w:r>
    </w:p>
    <w:p w14:paraId="618B621A"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14:paraId="3B3F57A3"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811DA0A"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FE67299" w14:textId="77777777" w:rsidR="00694917" w:rsidRPr="00694917" w:rsidRDefault="00694917" w:rsidP="00694917">
      <w:pPr>
        <w:widowControl w:val="0"/>
        <w:shd w:val="clear" w:color="auto" w:fill="FFFFFF"/>
        <w:spacing w:after="0" w:line="240" w:lineRule="auto"/>
        <w:jc w:val="both"/>
        <w:rPr>
          <w:rFonts w:ascii="Times New Roman" w:eastAsia="Times New Roman" w:hAnsi="Times New Roman" w:cs="Times New Roman"/>
          <w:bCs/>
          <w:sz w:val="24"/>
          <w:szCs w:val="28"/>
          <w:lang w:eastAsia="ru-RU"/>
        </w:rPr>
      </w:pPr>
      <w:r w:rsidRPr="00694917">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w:t>
      </w:r>
      <w:r w:rsidRPr="00694917">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694917">
        <w:rPr>
          <w:rFonts w:ascii="Times New Roman" w:eastAsia="Times New Roman" w:hAnsi="Times New Roman" w:cs="Times New Roman"/>
          <w:sz w:val="28"/>
          <w:szCs w:val="28"/>
          <w:lang w:eastAsia="ru-RU"/>
        </w:rPr>
        <w:br/>
        <w:t xml:space="preserve">(с записью даты и времени телефонного звонка, посредством </w:t>
      </w:r>
      <w:proofErr w:type="spellStart"/>
      <w:r w:rsidRPr="00694917">
        <w:rPr>
          <w:rFonts w:ascii="Times New Roman" w:eastAsia="Times New Roman" w:hAnsi="Times New Roman" w:cs="Times New Roman"/>
          <w:sz w:val="28"/>
          <w:szCs w:val="28"/>
          <w:lang w:eastAsia="ru-RU"/>
        </w:rPr>
        <w:t>автоинформирования</w:t>
      </w:r>
      <w:proofErr w:type="spellEnd"/>
      <w:r w:rsidRPr="00694917">
        <w:rPr>
          <w:rFonts w:ascii="Times New Roman" w:eastAsia="Times New Roman" w:hAnsi="Times New Roman" w:cs="Times New Roman"/>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694917">
        <w:rPr>
          <w:rFonts w:ascii="Times New Roman" w:eastAsia="Times New Roman" w:hAnsi="Times New Roman" w:cs="Times New Roman"/>
          <w:sz w:val="28"/>
          <w:szCs w:val="28"/>
          <w:lang w:eastAsia="ru-RU"/>
        </w:rPr>
        <w:t>автоинформирования</w:t>
      </w:r>
      <w:proofErr w:type="spellEnd"/>
      <w:r w:rsidRPr="00694917">
        <w:rPr>
          <w:rFonts w:ascii="Times New Roman" w:eastAsia="Times New Roman" w:hAnsi="Times New Roman" w:cs="Times New Roman"/>
          <w:sz w:val="28"/>
          <w:szCs w:val="28"/>
          <w:lang w:eastAsia="ru-RU"/>
        </w:rPr>
        <w:t xml:space="preserve"> через социальную сеть "ВКонтакте"), а также о возможности получения документов в МФЦ.</w:t>
      </w:r>
    </w:p>
    <w:p w14:paraId="36C71D91" w14:textId="77777777" w:rsidR="00694917" w:rsidRPr="00694917" w:rsidRDefault="00694917" w:rsidP="00694917">
      <w:pPr>
        <w:shd w:val="clear" w:color="auto" w:fill="FFFFFF"/>
        <w:spacing w:after="0" w:line="240" w:lineRule="auto"/>
        <w:ind w:right="-1"/>
        <w:jc w:val="right"/>
        <w:rPr>
          <w:rFonts w:ascii="Times New Roman" w:eastAsia="Times New Roman" w:hAnsi="Times New Roman" w:cs="Times New Roman"/>
          <w:sz w:val="24"/>
          <w:szCs w:val="24"/>
          <w:lang w:eastAsia="ru-RU"/>
        </w:rPr>
      </w:pPr>
      <w:r w:rsidRPr="00694917">
        <w:rPr>
          <w:rFonts w:ascii="Times New Roman" w:eastAsia="Times New Roman" w:hAnsi="Times New Roman" w:cs="Times New Roman"/>
          <w:b/>
          <w:sz w:val="24"/>
          <w:szCs w:val="24"/>
          <w:lang w:eastAsia="ru-RU"/>
        </w:rPr>
        <w:br w:type="page"/>
      </w:r>
      <w:r w:rsidRPr="00694917">
        <w:rPr>
          <w:rFonts w:ascii="Times New Roman" w:eastAsia="Times New Roman" w:hAnsi="Times New Roman" w:cs="Times New Roman"/>
          <w:sz w:val="24"/>
          <w:szCs w:val="24"/>
          <w:lang w:eastAsia="ru-RU"/>
        </w:rPr>
        <w:lastRenderedPageBreak/>
        <w:t>Приложение 1</w:t>
      </w:r>
    </w:p>
    <w:p w14:paraId="0FC6102E" w14:textId="77777777" w:rsidR="00694917" w:rsidRPr="00694917" w:rsidRDefault="00694917" w:rsidP="00694917">
      <w:pPr>
        <w:shd w:val="clear" w:color="auto" w:fill="FFFFFF"/>
        <w:spacing w:after="0" w:line="240" w:lineRule="auto"/>
        <w:ind w:right="-1"/>
        <w:jc w:val="right"/>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к административному регламенту </w:t>
      </w:r>
    </w:p>
    <w:p w14:paraId="3C6779A5" w14:textId="77777777" w:rsidR="00694917" w:rsidRPr="00694917" w:rsidRDefault="00694917" w:rsidP="00694917">
      <w:pPr>
        <w:shd w:val="clear" w:color="auto" w:fill="FFFFFF"/>
        <w:spacing w:after="0" w:line="240" w:lineRule="auto"/>
        <w:jc w:val="right"/>
        <w:rPr>
          <w:rFonts w:ascii="Times New Roman" w:eastAsia="Times New Roman" w:hAnsi="Times New Roman" w:cs="Times New Roman"/>
          <w:b/>
          <w:bCs/>
          <w:sz w:val="24"/>
          <w:szCs w:val="24"/>
          <w:lang w:eastAsia="ru-RU"/>
        </w:rPr>
      </w:pPr>
    </w:p>
    <w:p w14:paraId="68B28CF9" w14:textId="77777777" w:rsidR="00694917" w:rsidRPr="00694917" w:rsidRDefault="00694917" w:rsidP="00694917">
      <w:pPr>
        <w:shd w:val="clear" w:color="auto" w:fill="FFFFFF"/>
        <w:autoSpaceDE w:val="0"/>
        <w:autoSpaceDN w:val="0"/>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В   администрацию Гатчинского</w:t>
      </w:r>
    </w:p>
    <w:p w14:paraId="24D72B16" w14:textId="77777777" w:rsidR="00694917" w:rsidRPr="00694917" w:rsidRDefault="00694917" w:rsidP="00694917">
      <w:pPr>
        <w:pBdr>
          <w:top w:val="single" w:sz="4" w:space="1" w:color="auto"/>
        </w:pBd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(наименование органа местного самоуправления</w:t>
      </w:r>
    </w:p>
    <w:p w14:paraId="6D9CC3C8" w14:textId="77777777" w:rsidR="00694917" w:rsidRPr="00694917" w:rsidRDefault="00694917" w:rsidP="00694917">
      <w:pPr>
        <w:shd w:val="clear" w:color="auto" w:fill="FFFFFF"/>
        <w:autoSpaceDE w:val="0"/>
        <w:autoSpaceDN w:val="0"/>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муниципального округа Ленинградской области</w:t>
      </w:r>
    </w:p>
    <w:p w14:paraId="320FB2DD" w14:textId="77777777" w:rsidR="00694917" w:rsidRPr="00694917" w:rsidRDefault="00694917" w:rsidP="00694917">
      <w:pPr>
        <w:pBdr>
          <w:top w:val="single" w:sz="4" w:space="1" w:color="auto"/>
        </w:pBd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муниципального образования)</w:t>
      </w:r>
    </w:p>
    <w:p w14:paraId="1F4D8EA5" w14:textId="77777777" w:rsidR="00694917" w:rsidRPr="00694917" w:rsidRDefault="00694917" w:rsidP="00694917">
      <w:pPr>
        <w:shd w:val="clear" w:color="auto" w:fill="FFFFFF"/>
        <w:spacing w:after="0" w:line="240" w:lineRule="auto"/>
        <w:jc w:val="right"/>
        <w:rPr>
          <w:rFonts w:ascii="Times New Roman" w:eastAsia="Times New Roman" w:hAnsi="Times New Roman" w:cs="Times New Roman"/>
          <w:b/>
          <w:bCs/>
          <w:sz w:val="24"/>
          <w:szCs w:val="24"/>
          <w:lang w:eastAsia="ru-RU"/>
        </w:rPr>
      </w:pPr>
    </w:p>
    <w:p w14:paraId="7D6618EB"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b/>
          <w:bCs/>
          <w:sz w:val="24"/>
          <w:szCs w:val="24"/>
          <w:lang w:eastAsia="ru-RU"/>
        </w:rPr>
      </w:pPr>
    </w:p>
    <w:p w14:paraId="50D6EC6D"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b/>
          <w:bCs/>
          <w:sz w:val="24"/>
          <w:szCs w:val="24"/>
          <w:lang w:eastAsia="ru-RU"/>
        </w:rPr>
      </w:pPr>
    </w:p>
    <w:p w14:paraId="6038F194"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b/>
          <w:bCs/>
          <w:sz w:val="24"/>
          <w:szCs w:val="28"/>
          <w:lang w:eastAsia="ru-RU"/>
        </w:rPr>
      </w:pPr>
      <w:r w:rsidRPr="00694917">
        <w:rPr>
          <w:rFonts w:ascii="Times New Roman" w:eastAsia="Times New Roman" w:hAnsi="Times New Roman" w:cs="Times New Roman"/>
          <w:b/>
          <w:bCs/>
          <w:sz w:val="24"/>
          <w:szCs w:val="28"/>
          <w:lang w:eastAsia="ru-RU"/>
        </w:rPr>
        <w:t>УВЕДОМЛЕНИЕ</w:t>
      </w:r>
    </w:p>
    <w:p w14:paraId="0398AEC2"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b/>
          <w:bCs/>
          <w:sz w:val="24"/>
          <w:szCs w:val="28"/>
          <w:lang w:eastAsia="ru-RU"/>
        </w:rPr>
        <w:t xml:space="preserve">о </w:t>
      </w:r>
      <w:r w:rsidRPr="00694917">
        <w:rPr>
          <w:rFonts w:ascii="Times New Roman" w:eastAsia="Times New Roman" w:hAnsi="Times New Roman" w:cs="Times New Roman"/>
          <w:b/>
          <w:bCs/>
          <w:sz w:val="24"/>
          <w:szCs w:val="28"/>
          <w:shd w:val="clear" w:color="auto" w:fill="FFFFFF"/>
          <w:lang w:eastAsia="ru-RU"/>
        </w:rPr>
        <w:t xml:space="preserve">завершении </w:t>
      </w:r>
      <w:r w:rsidRPr="00694917">
        <w:rPr>
          <w:rFonts w:ascii="Times New Roman" w:eastAsia="Times New Roman" w:hAnsi="Times New Roman" w:cs="Times New Roman"/>
          <w:b/>
          <w:bCs/>
          <w:sz w:val="24"/>
          <w:szCs w:val="28"/>
          <w:lang w:eastAsia="ru-RU"/>
        </w:rPr>
        <w:t>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37502D9"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roofErr w:type="gramStart"/>
      <w:r w:rsidRPr="00694917">
        <w:rPr>
          <w:rFonts w:ascii="Times New Roman" w:eastAsia="Times New Roman" w:hAnsi="Times New Roman" w:cs="Times New Roman"/>
          <w:sz w:val="24"/>
          <w:szCs w:val="24"/>
          <w:lang w:eastAsia="ru-RU"/>
        </w:rPr>
        <w:t>от  _</w:t>
      </w:r>
      <w:proofErr w:type="gramEnd"/>
      <w:r w:rsidRPr="00694917">
        <w:rPr>
          <w:rFonts w:ascii="Times New Roman" w:eastAsia="Times New Roman" w:hAnsi="Times New Roman" w:cs="Times New Roman"/>
          <w:sz w:val="24"/>
          <w:szCs w:val="24"/>
          <w:lang w:eastAsia="ru-RU"/>
        </w:rPr>
        <w:t>____________________________________________________________________________</w:t>
      </w:r>
    </w:p>
    <w:p w14:paraId="0AFB056B"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94917">
        <w:rPr>
          <w:rFonts w:ascii="Times New Roman" w:eastAsia="Times New Roman" w:hAnsi="Times New Roman" w:cs="Times New Roman"/>
          <w:sz w:val="24"/>
          <w:szCs w:val="24"/>
          <w:lang w:eastAsia="ru-RU"/>
        </w:rPr>
        <w:br/>
      </w:r>
      <w:r w:rsidRPr="00694917">
        <w:rPr>
          <w:rFonts w:ascii="Times New Roman" w:eastAsia="Times New Roman" w:hAnsi="Times New Roman" w:cs="Times New Roman"/>
          <w:sz w:val="20"/>
          <w:szCs w:val="20"/>
          <w:lang w:eastAsia="ru-RU"/>
        </w:rPr>
        <w:t>(указывается наниматель, либо собственник помещения, либо собственники</w:t>
      </w:r>
    </w:p>
    <w:p w14:paraId="5B0B9164" w14:textId="77777777" w:rsidR="00694917" w:rsidRPr="00694917" w:rsidRDefault="00694917" w:rsidP="00694917">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помещения, находящегося в общей собственности двух и более </w:t>
      </w:r>
      <w:proofErr w:type="gramStart"/>
      <w:r w:rsidRPr="00694917">
        <w:rPr>
          <w:rFonts w:ascii="Times New Roman" w:eastAsia="Times New Roman" w:hAnsi="Times New Roman" w:cs="Times New Roman"/>
          <w:sz w:val="20"/>
          <w:szCs w:val="20"/>
          <w:lang w:eastAsia="ru-RU"/>
        </w:rPr>
        <w:t>лиц, в случае, если</w:t>
      </w:r>
      <w:proofErr w:type="gramEnd"/>
      <w:r w:rsidRPr="00694917">
        <w:rPr>
          <w:rFonts w:ascii="Times New Roman" w:eastAsia="Times New Roman" w:hAnsi="Times New Roman" w:cs="Times New Roman"/>
          <w:sz w:val="20"/>
          <w:szCs w:val="20"/>
          <w:lang w:eastAsia="ru-RU"/>
        </w:rPr>
        <w:t xml:space="preserve"> ни один</w:t>
      </w:r>
    </w:p>
    <w:p w14:paraId="65D59A05" w14:textId="77777777" w:rsidR="00694917" w:rsidRPr="00694917" w:rsidRDefault="00694917" w:rsidP="00694917">
      <w:pPr>
        <w:widowControl w:val="0"/>
        <w:shd w:val="clear" w:color="auto" w:fill="FFFFFF"/>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r w:rsidRPr="00694917">
        <w:rPr>
          <w:rFonts w:ascii="Times New Roman" w:eastAsia="Times New Roman" w:hAnsi="Times New Roman" w:cs="Times New Roman"/>
          <w:noProof/>
          <w:position w:val="-4"/>
          <w:sz w:val="20"/>
          <w:szCs w:val="20"/>
          <w:lang w:eastAsia="ru-RU"/>
        </w:rPr>
        <w:drawing>
          <wp:inline distT="0" distB="0" distL="0" distR="0" wp14:anchorId="4DDAB71E" wp14:editId="5AAFDD41">
            <wp:extent cx="762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p w14:paraId="4E8292D9"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16"/>
          <w:szCs w:val="16"/>
          <w:lang w:eastAsia="ru-RU"/>
        </w:rPr>
      </w:pPr>
    </w:p>
    <w:p w14:paraId="0248714B"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 xml:space="preserve">Место нахождения </w:t>
      </w:r>
      <w:proofErr w:type="gramStart"/>
      <w:r w:rsidRPr="00694917">
        <w:rPr>
          <w:rFonts w:ascii="Times New Roman" w:eastAsia="Times New Roman" w:hAnsi="Times New Roman" w:cs="Times New Roman"/>
          <w:sz w:val="24"/>
          <w:szCs w:val="24"/>
          <w:lang w:eastAsia="ru-RU"/>
        </w:rPr>
        <w:t>помещения:  _</w:t>
      </w:r>
      <w:proofErr w:type="gramEnd"/>
      <w:r w:rsidRPr="00694917">
        <w:rPr>
          <w:rFonts w:ascii="Times New Roman" w:eastAsia="Times New Roman" w:hAnsi="Times New Roman" w:cs="Times New Roman"/>
          <w:sz w:val="24"/>
          <w:szCs w:val="24"/>
          <w:lang w:eastAsia="ru-RU"/>
        </w:rPr>
        <w:t>____________________________________________________________________________</w:t>
      </w:r>
    </w:p>
    <w:p w14:paraId="302EF149"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(указывается полный адрес: субъект Российской Федерации,</w:t>
      </w:r>
    </w:p>
    <w:p w14:paraId="13EB495A"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_____________________________________________________________________________</w:t>
      </w:r>
    </w:p>
    <w:p w14:paraId="4469C548"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14:paraId="28C22EDA"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_____________________________________________________________________________</w:t>
      </w:r>
    </w:p>
    <w:p w14:paraId="3C8C36EA"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квартира (комната), подъезд, этаж)</w:t>
      </w:r>
    </w:p>
    <w:p w14:paraId="6A23810D"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 xml:space="preserve">Собственник(и) </w:t>
      </w:r>
      <w:proofErr w:type="gramStart"/>
      <w:r w:rsidRPr="00694917">
        <w:rPr>
          <w:rFonts w:ascii="Times New Roman" w:eastAsia="Times New Roman" w:hAnsi="Times New Roman" w:cs="Times New Roman"/>
          <w:sz w:val="24"/>
          <w:szCs w:val="24"/>
          <w:lang w:eastAsia="ru-RU"/>
        </w:rPr>
        <w:t>помещения:  _</w:t>
      </w:r>
      <w:proofErr w:type="gramEnd"/>
      <w:r w:rsidRPr="00694917">
        <w:rPr>
          <w:rFonts w:ascii="Times New Roman" w:eastAsia="Times New Roman" w:hAnsi="Times New Roman" w:cs="Times New Roman"/>
          <w:sz w:val="24"/>
          <w:szCs w:val="24"/>
          <w:lang w:eastAsia="ru-RU"/>
        </w:rPr>
        <w:t>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6F1ACBF4"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u w:val="single"/>
          <w:lang w:eastAsia="ru-RU"/>
        </w:rPr>
      </w:pP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p>
    <w:p w14:paraId="720F2F9F"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Прошу принять в эксплуатацию после ____________________________________________</w:t>
      </w:r>
    </w:p>
    <w:p w14:paraId="4BA2DAD3"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u w:val="single"/>
          <w:lang w:eastAsia="ru-RU"/>
        </w:rPr>
      </w:pP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p>
    <w:p w14:paraId="41B1B86E"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(переустройства, перепланировки, переустройства и перепланировки – нужное указать)</w:t>
      </w:r>
    </w:p>
    <w:p w14:paraId="59FD1D64"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0"/>
          <w:szCs w:val="20"/>
          <w:lang w:eastAsia="ru-RU"/>
        </w:rPr>
      </w:pPr>
    </w:p>
    <w:p w14:paraId="5E5D5F77" w14:textId="77777777" w:rsidR="00694917" w:rsidRPr="00694917" w:rsidRDefault="00694917" w:rsidP="00694917">
      <w:pPr>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4"/>
          <w:szCs w:val="24"/>
          <w:lang w:eastAsia="ru-RU"/>
        </w:rPr>
        <w:t xml:space="preserve">проведенного (проведенных) на основании решения о согласовании ___________________, </w:t>
      </w:r>
    </w:p>
    <w:p w14:paraId="3F2445C7" w14:textId="77777777" w:rsidR="00694917" w:rsidRPr="00694917" w:rsidRDefault="00694917" w:rsidP="00694917">
      <w:pPr>
        <w:spacing w:after="0" w:line="240" w:lineRule="auto"/>
        <w:jc w:val="both"/>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0"/>
          <w:szCs w:val="20"/>
          <w:lang w:eastAsia="ru-RU"/>
        </w:rPr>
        <w:t>(указать реквизиты решения)</w:t>
      </w:r>
    </w:p>
    <w:p w14:paraId="6D95AC32"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u w:val="single"/>
          <w:lang w:eastAsia="ru-RU"/>
        </w:rPr>
      </w:pPr>
      <w:r w:rsidRPr="00694917">
        <w:rPr>
          <w:rFonts w:ascii="Times New Roman" w:eastAsia="Times New Roman" w:hAnsi="Times New Roman" w:cs="Times New Roman"/>
          <w:sz w:val="24"/>
          <w:szCs w:val="24"/>
          <w:lang w:eastAsia="ru-RU"/>
        </w:rPr>
        <w:t>помещения с кадастровым номером</w:t>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t xml:space="preserve">_____, </w:t>
      </w:r>
      <w:r w:rsidRPr="00694917">
        <w:rPr>
          <w:rFonts w:ascii="Times New Roman" w:eastAsia="Times New Roman" w:hAnsi="Times New Roman" w:cs="Times New Roman"/>
          <w:sz w:val="24"/>
          <w:szCs w:val="24"/>
          <w:lang w:eastAsia="ru-RU"/>
        </w:rPr>
        <w:t>занимаемого на основании</w:t>
      </w:r>
    </w:p>
    <w:p w14:paraId="21FBF041" w14:textId="77777777" w:rsidR="00694917" w:rsidRPr="00694917" w:rsidRDefault="00694917" w:rsidP="00694917">
      <w:pPr>
        <w:shd w:val="clear" w:color="auto" w:fill="FFFFFF"/>
        <w:tabs>
          <w:tab w:val="left" w:pos="3769"/>
        </w:tabs>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w:t>
      </w:r>
      <w:r w:rsidRPr="00694917">
        <w:rPr>
          <w:rFonts w:ascii="Times New Roman" w:eastAsia="Times New Roman" w:hAnsi="Times New Roman" w:cs="Times New Roman"/>
          <w:sz w:val="20"/>
          <w:szCs w:val="20"/>
          <w:lang w:eastAsia="ru-RU"/>
        </w:rPr>
        <w:tab/>
        <w:t>(указать кадастровый номер помещения)</w:t>
      </w:r>
    </w:p>
    <w:p w14:paraId="593CAB47" w14:textId="77777777" w:rsidR="00694917" w:rsidRPr="00694917" w:rsidRDefault="00694917" w:rsidP="00694917">
      <w:pPr>
        <w:shd w:val="clear" w:color="auto" w:fill="FFFFFF"/>
        <w:tabs>
          <w:tab w:val="left" w:pos="3794"/>
        </w:tabs>
        <w:spacing w:after="0" w:line="240" w:lineRule="auto"/>
        <w:rPr>
          <w:rFonts w:ascii="Times New Roman" w:eastAsia="Times New Roman" w:hAnsi="Times New Roman" w:cs="Times New Roman"/>
          <w:sz w:val="20"/>
          <w:szCs w:val="20"/>
          <w:u w:val="single"/>
          <w:lang w:eastAsia="ru-RU"/>
        </w:rPr>
      </w:pPr>
    </w:p>
    <w:p w14:paraId="0783AF71"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u w:val="single"/>
          <w:lang w:eastAsia="ru-RU"/>
        </w:rPr>
      </w:pP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r w:rsidRPr="00694917">
        <w:rPr>
          <w:rFonts w:ascii="Times New Roman" w:eastAsia="Times New Roman" w:hAnsi="Times New Roman" w:cs="Times New Roman"/>
          <w:sz w:val="20"/>
          <w:szCs w:val="20"/>
          <w:u w:val="single"/>
          <w:lang w:eastAsia="ru-RU"/>
        </w:rPr>
        <w:tab/>
      </w:r>
    </w:p>
    <w:p w14:paraId="61EE4410"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(права собственности, договора найма – нужное указать)</w:t>
      </w:r>
    </w:p>
    <w:p w14:paraId="0CB5F4A1"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3B767DA9"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0"/>
          <w:szCs w:val="20"/>
          <w:lang w:eastAsia="ru-RU"/>
        </w:rPr>
      </w:pPr>
      <w:r w:rsidRPr="00694917">
        <w:rPr>
          <w:rFonts w:ascii="Times New Roman" w:eastAsia="Times New Roman" w:hAnsi="Times New Roman" w:cs="Times New Roman"/>
          <w:noProof/>
          <w:position w:val="-4"/>
          <w:sz w:val="20"/>
          <w:szCs w:val="20"/>
          <w:lang w:eastAsia="ru-RU"/>
        </w:rPr>
        <w:drawing>
          <wp:inline distT="0" distB="0" distL="0" distR="0" wp14:anchorId="27C7DAE9" wp14:editId="3925DD62">
            <wp:extent cx="762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694917">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BBF8693"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D9A8880"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Дополнительно может указываться адрес электронной почты</w:t>
      </w:r>
    </w:p>
    <w:p w14:paraId="7C735AD5"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982"/>
      </w:tblGrid>
      <w:tr w:rsidR="00694917" w:rsidRPr="00694917" w14:paraId="6D5C5B0C" w14:textId="77777777" w:rsidTr="00694917">
        <w:tc>
          <w:tcPr>
            <w:tcW w:w="675" w:type="dxa"/>
            <w:tcBorders>
              <w:top w:val="single" w:sz="4" w:space="0" w:color="auto"/>
              <w:left w:val="single" w:sz="4" w:space="0" w:color="auto"/>
              <w:bottom w:val="single" w:sz="4" w:space="0" w:color="auto"/>
              <w:right w:val="single" w:sz="4" w:space="0" w:color="auto"/>
            </w:tcBorders>
          </w:tcPr>
          <w:p w14:paraId="70709064"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tc>
        <w:tc>
          <w:tcPr>
            <w:tcW w:w="9463" w:type="dxa"/>
            <w:tcBorders>
              <w:top w:val="single" w:sz="4" w:space="0" w:color="auto"/>
              <w:left w:val="single" w:sz="4" w:space="0" w:color="auto"/>
              <w:bottom w:val="single" w:sz="4" w:space="0" w:color="auto"/>
              <w:right w:val="single" w:sz="4" w:space="0" w:color="auto"/>
            </w:tcBorders>
            <w:hideMark/>
          </w:tcPr>
          <w:p w14:paraId="296045A4"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Подтверждаю, что все скрытые </w:t>
            </w:r>
            <w:proofErr w:type="gramStart"/>
            <w:r w:rsidRPr="00694917">
              <w:rPr>
                <w:rFonts w:ascii="Times New Roman" w:eastAsia="Times New Roman" w:hAnsi="Times New Roman" w:cs="Times New Roman"/>
                <w:sz w:val="24"/>
                <w:szCs w:val="24"/>
                <w:lang w:eastAsia="ru-RU"/>
              </w:rPr>
              <w:t>работы  выполнены</w:t>
            </w:r>
            <w:proofErr w:type="gramEnd"/>
            <w:r w:rsidRPr="00694917">
              <w:rPr>
                <w:rFonts w:ascii="Times New Roman" w:eastAsia="Times New Roman" w:hAnsi="Times New Roman" w:cs="Times New Roman"/>
                <w:sz w:val="24"/>
                <w:szCs w:val="24"/>
                <w:lang w:eastAsia="ru-RU"/>
              </w:rPr>
              <w:t xml:space="preserve"> в соответствие с проектной документацией</w:t>
            </w:r>
          </w:p>
        </w:tc>
      </w:tr>
    </w:tbl>
    <w:p w14:paraId="0B1DDD97"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13CA91A5"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lastRenderedPageBreak/>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94917">
        <w:rPr>
          <w:rFonts w:ascii="Times New Roman" w:eastAsia="Times New Roman" w:hAnsi="Times New Roman" w:cs="Times New Roman"/>
          <w:sz w:val="24"/>
          <w:szCs w:val="24"/>
          <w:lang w:eastAsia="ru-RU"/>
        </w:rPr>
        <w:softHyphen/>
        <w:t>_______________________ (указывается в случае образования в результате перепланировки помещения новых помещений)</w:t>
      </w:r>
    </w:p>
    <w:p w14:paraId="5D422BB9"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4E944EAB"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2A9AD6A1"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К </w:t>
      </w:r>
      <w:r w:rsidRPr="00694917">
        <w:rPr>
          <w:rFonts w:ascii="Times New Roman" w:eastAsia="Times New Roman" w:hAnsi="Times New Roman" w:cs="Times New Roman"/>
          <w:sz w:val="24"/>
          <w:szCs w:val="24"/>
          <w:shd w:val="clear" w:color="auto" w:fill="FFFFFF"/>
          <w:lang w:eastAsia="ru-RU"/>
        </w:rPr>
        <w:t>Уведомлению</w:t>
      </w:r>
      <w:r w:rsidRPr="00694917">
        <w:rPr>
          <w:rFonts w:ascii="Times New Roman" w:eastAsia="Times New Roman" w:hAnsi="Times New Roman" w:cs="Times New Roman"/>
          <w:sz w:val="24"/>
          <w:szCs w:val="24"/>
          <w:lang w:eastAsia="ru-RU"/>
        </w:rPr>
        <w:t xml:space="preserve"> прилагаются следующие документы:</w:t>
      </w:r>
    </w:p>
    <w:p w14:paraId="1128B688"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300"/>
        <w:gridCol w:w="2340"/>
      </w:tblGrid>
      <w:tr w:rsidR="00694917" w:rsidRPr="00694917" w14:paraId="7AEE0503" w14:textId="77777777" w:rsidTr="00694917">
        <w:trPr>
          <w:cantSplit/>
        </w:trPr>
        <w:tc>
          <w:tcPr>
            <w:tcW w:w="828" w:type="dxa"/>
            <w:tcBorders>
              <w:top w:val="single" w:sz="4" w:space="0" w:color="auto"/>
              <w:left w:val="single" w:sz="4" w:space="0" w:color="auto"/>
              <w:bottom w:val="single" w:sz="4" w:space="0" w:color="auto"/>
              <w:right w:val="single" w:sz="4" w:space="0" w:color="auto"/>
            </w:tcBorders>
            <w:hideMark/>
          </w:tcPr>
          <w:p w14:paraId="61EF434A"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lang w:eastAsia="ru-RU"/>
              </w:rPr>
            </w:pPr>
            <w:r w:rsidRPr="00694917">
              <w:rPr>
                <w:rFonts w:ascii="Times New Roman" w:eastAsia="Times New Roman" w:hAnsi="Times New Roman" w:cs="Times New Roman"/>
                <w:lang w:eastAsia="ru-RU"/>
              </w:rPr>
              <w:t>№ п/п</w:t>
            </w:r>
          </w:p>
        </w:tc>
        <w:tc>
          <w:tcPr>
            <w:tcW w:w="6300" w:type="dxa"/>
            <w:tcBorders>
              <w:top w:val="single" w:sz="4" w:space="0" w:color="auto"/>
              <w:left w:val="single" w:sz="4" w:space="0" w:color="auto"/>
              <w:bottom w:val="single" w:sz="4" w:space="0" w:color="auto"/>
              <w:right w:val="single" w:sz="4" w:space="0" w:color="auto"/>
            </w:tcBorders>
            <w:hideMark/>
          </w:tcPr>
          <w:p w14:paraId="32F55D74" w14:textId="77777777" w:rsidR="00694917" w:rsidRPr="00694917" w:rsidRDefault="00694917" w:rsidP="00694917">
            <w:pPr>
              <w:keepNext/>
              <w:shd w:val="clear" w:color="auto" w:fill="FFFFFF"/>
              <w:spacing w:before="240" w:after="60" w:line="240" w:lineRule="auto"/>
              <w:outlineLvl w:val="3"/>
              <w:rPr>
                <w:rFonts w:ascii="Times New Roman" w:eastAsia="Times New Roman" w:hAnsi="Times New Roman" w:cs="Times New Roman"/>
                <w:bCs/>
                <w:lang w:eastAsia="ru-RU"/>
              </w:rPr>
            </w:pPr>
            <w:r w:rsidRPr="00694917">
              <w:rPr>
                <w:rFonts w:ascii="Times New Roman" w:eastAsia="Times New Roman" w:hAnsi="Times New Roman" w:cs="Times New Roman"/>
                <w:bCs/>
                <w:lang w:eastAsia="ru-RU"/>
              </w:rPr>
              <w:t>Наименование документа</w:t>
            </w:r>
          </w:p>
        </w:tc>
        <w:tc>
          <w:tcPr>
            <w:tcW w:w="2340" w:type="dxa"/>
            <w:tcBorders>
              <w:top w:val="single" w:sz="4" w:space="0" w:color="auto"/>
              <w:left w:val="single" w:sz="4" w:space="0" w:color="auto"/>
              <w:bottom w:val="single" w:sz="4" w:space="0" w:color="auto"/>
              <w:right w:val="single" w:sz="4" w:space="0" w:color="auto"/>
            </w:tcBorders>
            <w:hideMark/>
          </w:tcPr>
          <w:p w14:paraId="0A0EF061"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lang w:eastAsia="ru-RU"/>
              </w:rPr>
            </w:pPr>
            <w:r w:rsidRPr="00694917">
              <w:rPr>
                <w:rFonts w:ascii="Times New Roman" w:eastAsia="Times New Roman" w:hAnsi="Times New Roman" w:cs="Times New Roman"/>
                <w:lang w:eastAsia="ru-RU"/>
              </w:rPr>
              <w:t>Количество</w:t>
            </w:r>
          </w:p>
          <w:p w14:paraId="7A28666B"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lang w:eastAsia="ru-RU"/>
              </w:rPr>
            </w:pPr>
            <w:r w:rsidRPr="00694917">
              <w:rPr>
                <w:rFonts w:ascii="Times New Roman" w:eastAsia="Times New Roman" w:hAnsi="Times New Roman" w:cs="Times New Roman"/>
                <w:lang w:eastAsia="ru-RU"/>
              </w:rPr>
              <w:t xml:space="preserve">листов </w:t>
            </w:r>
            <w:r w:rsidRPr="00694917">
              <w:rPr>
                <w:rFonts w:ascii="Times New Roman" w:eastAsia="Times New Roman" w:hAnsi="Times New Roman" w:cs="Times New Roman"/>
                <w:vertAlign w:val="superscript"/>
                <w:lang w:eastAsia="ru-RU"/>
              </w:rPr>
              <w:footnoteReference w:id="1"/>
            </w:r>
            <w:r w:rsidRPr="00694917">
              <w:rPr>
                <w:rFonts w:ascii="Times New Roman" w:eastAsia="Times New Roman" w:hAnsi="Times New Roman" w:cs="Times New Roman"/>
                <w:lang w:eastAsia="ru-RU"/>
              </w:rPr>
              <w:t xml:space="preserve"> </w:t>
            </w:r>
          </w:p>
        </w:tc>
      </w:tr>
      <w:tr w:rsidR="00694917" w:rsidRPr="00694917" w14:paraId="6EEC4815" w14:textId="77777777" w:rsidTr="00694917">
        <w:trPr>
          <w:cantSplit/>
          <w:trHeight w:val="593"/>
        </w:trPr>
        <w:tc>
          <w:tcPr>
            <w:tcW w:w="828" w:type="dxa"/>
            <w:tcBorders>
              <w:top w:val="single" w:sz="4" w:space="0" w:color="auto"/>
              <w:left w:val="single" w:sz="4" w:space="0" w:color="auto"/>
              <w:bottom w:val="single" w:sz="4" w:space="0" w:color="auto"/>
              <w:right w:val="single" w:sz="4" w:space="0" w:color="auto"/>
            </w:tcBorders>
          </w:tcPr>
          <w:p w14:paraId="184344E5"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trike/>
                <w:lang w:eastAsia="ru-RU"/>
              </w:rPr>
            </w:pPr>
          </w:p>
          <w:p w14:paraId="67B6C1F5"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trike/>
                <w:lang w:eastAsia="ru-RU"/>
              </w:rPr>
            </w:pPr>
          </w:p>
        </w:tc>
        <w:tc>
          <w:tcPr>
            <w:tcW w:w="6300" w:type="dxa"/>
            <w:tcBorders>
              <w:top w:val="single" w:sz="4" w:space="0" w:color="auto"/>
              <w:left w:val="single" w:sz="4" w:space="0" w:color="auto"/>
              <w:bottom w:val="single" w:sz="4" w:space="0" w:color="auto"/>
              <w:right w:val="single" w:sz="4" w:space="0" w:color="auto"/>
            </w:tcBorders>
          </w:tcPr>
          <w:p w14:paraId="693BB9C1" w14:textId="77777777" w:rsidR="00694917" w:rsidRPr="00694917" w:rsidRDefault="00694917" w:rsidP="00694917">
            <w:pPr>
              <w:keepNext/>
              <w:shd w:val="clear" w:color="auto" w:fill="FFFFFF"/>
              <w:spacing w:before="240" w:after="60" w:line="240" w:lineRule="auto"/>
              <w:jc w:val="both"/>
              <w:outlineLvl w:val="3"/>
              <w:rPr>
                <w:rFonts w:ascii="Times New Roman" w:eastAsia="Times New Roman" w:hAnsi="Times New Roman" w:cs="Times New Roman"/>
                <w:bCs/>
                <w:strike/>
                <w:lang w:eastAsia="ru-RU"/>
              </w:rPr>
            </w:pPr>
          </w:p>
        </w:tc>
        <w:tc>
          <w:tcPr>
            <w:tcW w:w="2340" w:type="dxa"/>
            <w:tcBorders>
              <w:top w:val="single" w:sz="4" w:space="0" w:color="auto"/>
              <w:left w:val="single" w:sz="4" w:space="0" w:color="auto"/>
              <w:bottom w:val="single" w:sz="4" w:space="0" w:color="auto"/>
              <w:right w:val="single" w:sz="4" w:space="0" w:color="auto"/>
            </w:tcBorders>
          </w:tcPr>
          <w:p w14:paraId="33521494"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lang w:eastAsia="ru-RU"/>
              </w:rPr>
            </w:pPr>
          </w:p>
        </w:tc>
      </w:tr>
      <w:tr w:rsidR="00694917" w:rsidRPr="00694917" w14:paraId="414B24A9" w14:textId="77777777" w:rsidTr="00694917">
        <w:trPr>
          <w:cantSplit/>
        </w:trPr>
        <w:tc>
          <w:tcPr>
            <w:tcW w:w="828" w:type="dxa"/>
            <w:tcBorders>
              <w:top w:val="single" w:sz="4" w:space="0" w:color="auto"/>
              <w:left w:val="single" w:sz="4" w:space="0" w:color="auto"/>
              <w:bottom w:val="single" w:sz="4" w:space="0" w:color="auto"/>
              <w:right w:val="single" w:sz="4" w:space="0" w:color="auto"/>
            </w:tcBorders>
          </w:tcPr>
          <w:p w14:paraId="7996310E" w14:textId="77777777" w:rsidR="00694917" w:rsidRPr="00694917" w:rsidRDefault="00694917" w:rsidP="00694917">
            <w:pPr>
              <w:shd w:val="clear" w:color="auto" w:fill="FFFFFF"/>
              <w:spacing w:after="0" w:line="240" w:lineRule="auto"/>
              <w:rPr>
                <w:rFonts w:ascii="Times New Roman" w:eastAsia="Times New Roman" w:hAnsi="Times New Roman" w:cs="Times New Roman"/>
                <w:strike/>
                <w:lang w:eastAsia="ru-RU"/>
              </w:rPr>
            </w:pPr>
          </w:p>
        </w:tc>
        <w:tc>
          <w:tcPr>
            <w:tcW w:w="6300" w:type="dxa"/>
            <w:tcBorders>
              <w:top w:val="single" w:sz="4" w:space="0" w:color="auto"/>
              <w:left w:val="single" w:sz="4" w:space="0" w:color="auto"/>
              <w:bottom w:val="single" w:sz="4" w:space="0" w:color="auto"/>
              <w:right w:val="single" w:sz="4" w:space="0" w:color="auto"/>
            </w:tcBorders>
          </w:tcPr>
          <w:p w14:paraId="11E4E7CA" w14:textId="77777777" w:rsidR="00694917" w:rsidRPr="00694917" w:rsidRDefault="00694917" w:rsidP="00694917">
            <w:pPr>
              <w:keepNext/>
              <w:shd w:val="clear" w:color="auto" w:fill="FFFFFF"/>
              <w:spacing w:before="240" w:after="60" w:line="240" w:lineRule="auto"/>
              <w:jc w:val="both"/>
              <w:outlineLvl w:val="3"/>
              <w:rPr>
                <w:rFonts w:ascii="Times New Roman" w:eastAsia="Times New Roman" w:hAnsi="Times New Roman" w:cs="Times New Roman"/>
                <w:bCs/>
                <w:strike/>
                <w:lang w:eastAsia="ru-RU"/>
              </w:rPr>
            </w:pPr>
          </w:p>
        </w:tc>
        <w:tc>
          <w:tcPr>
            <w:tcW w:w="2340" w:type="dxa"/>
            <w:tcBorders>
              <w:top w:val="single" w:sz="4" w:space="0" w:color="auto"/>
              <w:left w:val="single" w:sz="4" w:space="0" w:color="auto"/>
              <w:bottom w:val="single" w:sz="4" w:space="0" w:color="auto"/>
              <w:right w:val="single" w:sz="4" w:space="0" w:color="auto"/>
            </w:tcBorders>
          </w:tcPr>
          <w:p w14:paraId="159CF40C"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trike/>
                <w:lang w:eastAsia="ru-RU"/>
              </w:rPr>
            </w:pPr>
          </w:p>
        </w:tc>
      </w:tr>
    </w:tbl>
    <w:p w14:paraId="7ACA38FD"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3AF93AB2"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064D9104"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Подпись лица, подавшего </w:t>
      </w:r>
      <w:r w:rsidRPr="00694917">
        <w:rPr>
          <w:rFonts w:ascii="Times New Roman" w:eastAsia="Times New Roman" w:hAnsi="Times New Roman" w:cs="Times New Roman"/>
          <w:sz w:val="24"/>
          <w:szCs w:val="24"/>
          <w:shd w:val="clear" w:color="auto" w:fill="FFFFFF"/>
          <w:lang w:eastAsia="ru-RU"/>
        </w:rPr>
        <w:t>Уведомление</w:t>
      </w:r>
      <w:r w:rsidRPr="00694917">
        <w:rPr>
          <w:rFonts w:ascii="Times New Roman" w:eastAsia="Times New Roman" w:hAnsi="Times New Roman" w:cs="Times New Roman"/>
          <w:sz w:val="24"/>
          <w:szCs w:val="24"/>
          <w:lang w:eastAsia="ru-RU"/>
        </w:rPr>
        <w:t>:</w:t>
      </w:r>
    </w:p>
    <w:p w14:paraId="68C0EB77"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tbl>
      <w:tblPr>
        <w:tblW w:w="9390" w:type="dxa"/>
        <w:tblLayout w:type="fixed"/>
        <w:tblCellMar>
          <w:left w:w="28" w:type="dxa"/>
          <w:right w:w="28" w:type="dxa"/>
        </w:tblCellMar>
        <w:tblLook w:val="04A0" w:firstRow="1" w:lastRow="0" w:firstColumn="1" w:lastColumn="0" w:noHBand="0" w:noVBand="1"/>
      </w:tblPr>
      <w:tblGrid>
        <w:gridCol w:w="171"/>
        <w:gridCol w:w="567"/>
        <w:gridCol w:w="284"/>
        <w:gridCol w:w="1843"/>
        <w:gridCol w:w="405"/>
        <w:gridCol w:w="567"/>
        <w:gridCol w:w="851"/>
        <w:gridCol w:w="1965"/>
        <w:gridCol w:w="283"/>
        <w:gridCol w:w="2454"/>
      </w:tblGrid>
      <w:tr w:rsidR="00694917" w:rsidRPr="00694917" w14:paraId="5B4DE22B" w14:textId="77777777" w:rsidTr="00694917">
        <w:tc>
          <w:tcPr>
            <w:tcW w:w="170" w:type="dxa"/>
            <w:vAlign w:val="bottom"/>
            <w:hideMark/>
          </w:tcPr>
          <w:p w14:paraId="4C162A18"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959A9D9"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tc>
        <w:tc>
          <w:tcPr>
            <w:tcW w:w="284" w:type="dxa"/>
            <w:vAlign w:val="bottom"/>
            <w:hideMark/>
          </w:tcPr>
          <w:p w14:paraId="4FD5961D"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4FECBDC9"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tc>
        <w:tc>
          <w:tcPr>
            <w:tcW w:w="405" w:type="dxa"/>
            <w:vAlign w:val="bottom"/>
            <w:hideMark/>
          </w:tcPr>
          <w:p w14:paraId="4839AD66"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20</w:t>
            </w:r>
          </w:p>
        </w:tc>
        <w:tc>
          <w:tcPr>
            <w:tcW w:w="567" w:type="dxa"/>
            <w:tcBorders>
              <w:top w:val="nil"/>
              <w:left w:val="nil"/>
              <w:bottom w:val="single" w:sz="4" w:space="0" w:color="auto"/>
              <w:right w:val="nil"/>
            </w:tcBorders>
            <w:vAlign w:val="bottom"/>
          </w:tcPr>
          <w:p w14:paraId="67BDF2AD"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tc>
        <w:tc>
          <w:tcPr>
            <w:tcW w:w="850" w:type="dxa"/>
            <w:vAlign w:val="bottom"/>
            <w:hideMark/>
          </w:tcPr>
          <w:p w14:paraId="7D13C1C4"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79FD841F"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tc>
        <w:tc>
          <w:tcPr>
            <w:tcW w:w="283" w:type="dxa"/>
            <w:vAlign w:val="bottom"/>
          </w:tcPr>
          <w:p w14:paraId="0DC28649"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tc>
        <w:tc>
          <w:tcPr>
            <w:tcW w:w="2452" w:type="dxa"/>
            <w:tcBorders>
              <w:top w:val="nil"/>
              <w:left w:val="nil"/>
              <w:bottom w:val="single" w:sz="4" w:space="0" w:color="auto"/>
              <w:right w:val="nil"/>
            </w:tcBorders>
            <w:vAlign w:val="bottom"/>
          </w:tcPr>
          <w:p w14:paraId="7AA65D15"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tc>
      </w:tr>
      <w:tr w:rsidR="00694917" w:rsidRPr="00694917" w14:paraId="09C97A67" w14:textId="77777777" w:rsidTr="00694917">
        <w:tc>
          <w:tcPr>
            <w:tcW w:w="170" w:type="dxa"/>
            <w:vAlign w:val="bottom"/>
          </w:tcPr>
          <w:p w14:paraId="55EA690E"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lang w:eastAsia="ru-RU"/>
              </w:rPr>
            </w:pPr>
          </w:p>
        </w:tc>
        <w:tc>
          <w:tcPr>
            <w:tcW w:w="567" w:type="dxa"/>
            <w:vAlign w:val="bottom"/>
          </w:tcPr>
          <w:p w14:paraId="1CCD2B55"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lang w:eastAsia="ru-RU"/>
              </w:rPr>
            </w:pPr>
          </w:p>
        </w:tc>
        <w:tc>
          <w:tcPr>
            <w:tcW w:w="284" w:type="dxa"/>
            <w:vAlign w:val="bottom"/>
          </w:tcPr>
          <w:p w14:paraId="06042F47"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lang w:eastAsia="ru-RU"/>
              </w:rPr>
            </w:pPr>
          </w:p>
        </w:tc>
        <w:tc>
          <w:tcPr>
            <w:tcW w:w="1842" w:type="dxa"/>
            <w:vAlign w:val="bottom"/>
            <w:hideMark/>
          </w:tcPr>
          <w:p w14:paraId="699670A3"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(дата)</w:t>
            </w:r>
          </w:p>
        </w:tc>
        <w:tc>
          <w:tcPr>
            <w:tcW w:w="405" w:type="dxa"/>
            <w:vAlign w:val="bottom"/>
          </w:tcPr>
          <w:p w14:paraId="4B6BFFBF"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lang w:eastAsia="ru-RU"/>
              </w:rPr>
            </w:pPr>
          </w:p>
        </w:tc>
        <w:tc>
          <w:tcPr>
            <w:tcW w:w="567" w:type="dxa"/>
            <w:vAlign w:val="bottom"/>
          </w:tcPr>
          <w:p w14:paraId="093F16C2"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lang w:eastAsia="ru-RU"/>
              </w:rPr>
            </w:pPr>
          </w:p>
        </w:tc>
        <w:tc>
          <w:tcPr>
            <w:tcW w:w="850" w:type="dxa"/>
            <w:vAlign w:val="bottom"/>
          </w:tcPr>
          <w:p w14:paraId="5458D82F"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lang w:eastAsia="ru-RU"/>
              </w:rPr>
            </w:pPr>
          </w:p>
        </w:tc>
        <w:tc>
          <w:tcPr>
            <w:tcW w:w="1964" w:type="dxa"/>
            <w:vAlign w:val="bottom"/>
            <w:hideMark/>
          </w:tcPr>
          <w:p w14:paraId="6F6A5664"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(подпись заявителя)</w:t>
            </w:r>
          </w:p>
        </w:tc>
        <w:tc>
          <w:tcPr>
            <w:tcW w:w="283" w:type="dxa"/>
            <w:vAlign w:val="bottom"/>
          </w:tcPr>
          <w:p w14:paraId="5D8139EE"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0"/>
                <w:szCs w:val="20"/>
                <w:lang w:eastAsia="ru-RU"/>
              </w:rPr>
            </w:pPr>
          </w:p>
        </w:tc>
        <w:tc>
          <w:tcPr>
            <w:tcW w:w="2452" w:type="dxa"/>
            <w:vAlign w:val="bottom"/>
            <w:hideMark/>
          </w:tcPr>
          <w:p w14:paraId="41984630" w14:textId="77777777" w:rsidR="00694917" w:rsidRPr="00694917" w:rsidRDefault="00694917" w:rsidP="00694917">
            <w:pPr>
              <w:shd w:val="clear" w:color="auto" w:fill="FFFFFF"/>
              <w:spacing w:after="0" w:line="240" w:lineRule="auto"/>
              <w:ind w:right="660"/>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(расшифровка подписи заявителя)</w:t>
            </w:r>
          </w:p>
        </w:tc>
      </w:tr>
    </w:tbl>
    <w:p w14:paraId="11698887"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p w14:paraId="18A764FC"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p w14:paraId="68D9C507" w14:textId="77777777" w:rsidR="00694917" w:rsidRPr="00694917" w:rsidRDefault="00694917" w:rsidP="0069491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Результат рассмотрения </w:t>
      </w:r>
      <w:r w:rsidRPr="00694917">
        <w:rPr>
          <w:rFonts w:ascii="Times New Roman" w:eastAsia="Times New Roman" w:hAnsi="Times New Roman" w:cs="Times New Roman"/>
          <w:sz w:val="24"/>
          <w:szCs w:val="24"/>
          <w:shd w:val="clear" w:color="auto" w:fill="FFFFFF"/>
          <w:lang w:eastAsia="ru-RU"/>
        </w:rPr>
        <w:t>Уведомления</w:t>
      </w:r>
      <w:r w:rsidRPr="00694917">
        <w:rPr>
          <w:rFonts w:ascii="Times New Roman" w:eastAsia="Times New Roman" w:hAnsi="Times New Roman" w:cs="Times New Roman"/>
          <w:sz w:val="24"/>
          <w:szCs w:val="24"/>
          <w:lang w:eastAsia="ru-RU"/>
        </w:rPr>
        <w:t xml:space="preserve"> прошу (поставить отметку «V»):</w:t>
      </w:r>
    </w:p>
    <w:p w14:paraId="05688134" w14:textId="77777777" w:rsidR="00694917" w:rsidRPr="00694917" w:rsidRDefault="00694917" w:rsidP="0069491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9127"/>
      </w:tblGrid>
      <w:tr w:rsidR="00694917" w:rsidRPr="00694917" w14:paraId="4434690B" w14:textId="77777777" w:rsidTr="00694917">
        <w:trPr>
          <w:trHeight w:val="70"/>
        </w:trPr>
        <w:tc>
          <w:tcPr>
            <w:tcW w:w="263" w:type="pct"/>
            <w:tcBorders>
              <w:top w:val="single" w:sz="4" w:space="0" w:color="auto"/>
              <w:left w:val="single" w:sz="4" w:space="0" w:color="auto"/>
              <w:bottom w:val="single" w:sz="4" w:space="0" w:color="auto"/>
              <w:right w:val="single" w:sz="4" w:space="0" w:color="auto"/>
            </w:tcBorders>
          </w:tcPr>
          <w:p w14:paraId="15314B56" w14:textId="77777777" w:rsidR="00694917" w:rsidRPr="00694917" w:rsidRDefault="00694917" w:rsidP="0069491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1F23D280" w14:textId="77777777" w:rsidR="00694917" w:rsidRPr="00694917" w:rsidRDefault="00694917" w:rsidP="0069491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vAlign w:val="center"/>
            <w:hideMark/>
          </w:tcPr>
          <w:p w14:paraId="3C4F2B14" w14:textId="77777777" w:rsidR="00694917" w:rsidRPr="00694917" w:rsidRDefault="00694917" w:rsidP="0069491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направить в электронной форме в личный кабинет на ЕПГУ</w:t>
            </w:r>
          </w:p>
        </w:tc>
      </w:tr>
      <w:tr w:rsidR="00694917" w:rsidRPr="00694917" w14:paraId="545EB35F" w14:textId="77777777" w:rsidTr="00694917">
        <w:trPr>
          <w:trHeight w:val="441"/>
        </w:trPr>
        <w:tc>
          <w:tcPr>
            <w:tcW w:w="263" w:type="pct"/>
            <w:tcBorders>
              <w:top w:val="single" w:sz="4" w:space="0" w:color="auto"/>
              <w:left w:val="single" w:sz="4" w:space="0" w:color="auto"/>
              <w:bottom w:val="single" w:sz="4" w:space="0" w:color="auto"/>
              <w:right w:val="single" w:sz="4" w:space="0" w:color="auto"/>
            </w:tcBorders>
          </w:tcPr>
          <w:p w14:paraId="29AEAF7A" w14:textId="77777777" w:rsidR="00694917" w:rsidRPr="00694917" w:rsidRDefault="00694917" w:rsidP="0069491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vAlign w:val="center"/>
            <w:hideMark/>
          </w:tcPr>
          <w:p w14:paraId="2D8EA50D" w14:textId="77777777" w:rsidR="00694917" w:rsidRPr="00694917" w:rsidRDefault="00694917" w:rsidP="0069491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направить по электронной почте, указать электронный адрес__________________________</w:t>
            </w:r>
          </w:p>
        </w:tc>
      </w:tr>
      <w:tr w:rsidR="00694917" w:rsidRPr="00694917" w14:paraId="3D44D3D6" w14:textId="77777777" w:rsidTr="00694917">
        <w:trPr>
          <w:trHeight w:val="420"/>
        </w:trPr>
        <w:tc>
          <w:tcPr>
            <w:tcW w:w="263" w:type="pct"/>
            <w:tcBorders>
              <w:top w:val="single" w:sz="4" w:space="0" w:color="auto"/>
              <w:left w:val="single" w:sz="4" w:space="0" w:color="auto"/>
              <w:bottom w:val="single" w:sz="4" w:space="0" w:color="auto"/>
              <w:right w:val="single" w:sz="4" w:space="0" w:color="auto"/>
            </w:tcBorders>
          </w:tcPr>
          <w:p w14:paraId="50142092" w14:textId="77777777" w:rsidR="00694917" w:rsidRPr="00694917" w:rsidRDefault="00694917" w:rsidP="0069491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hideMark/>
          </w:tcPr>
          <w:p w14:paraId="2F3271CF" w14:textId="77777777" w:rsidR="00694917" w:rsidRPr="00694917" w:rsidRDefault="00694917" w:rsidP="0069491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выдать на руки в </w:t>
            </w:r>
            <w:proofErr w:type="gramStart"/>
            <w:r w:rsidRPr="00694917">
              <w:rPr>
                <w:rFonts w:ascii="Times New Roman" w:eastAsia="Times New Roman" w:hAnsi="Times New Roman" w:cs="Times New Roman"/>
                <w:sz w:val="24"/>
                <w:szCs w:val="24"/>
                <w:lang w:eastAsia="ru-RU"/>
              </w:rPr>
              <w:t>МФЦ,  расположенном</w:t>
            </w:r>
            <w:proofErr w:type="gramEnd"/>
            <w:r w:rsidRPr="00694917">
              <w:rPr>
                <w:rFonts w:ascii="Times New Roman" w:eastAsia="Times New Roman" w:hAnsi="Times New Roman" w:cs="Times New Roman"/>
                <w:sz w:val="24"/>
                <w:szCs w:val="24"/>
                <w:lang w:eastAsia="ru-RU"/>
              </w:rPr>
              <w:t xml:space="preserve">  по адресу &lt;*&gt;: Ленинградская область, _____________________________________________________________</w:t>
            </w:r>
          </w:p>
        </w:tc>
      </w:tr>
    </w:tbl>
    <w:p w14:paraId="147F9714" w14:textId="77777777" w:rsidR="00694917" w:rsidRPr="00694917" w:rsidRDefault="00694917" w:rsidP="00694917">
      <w:pPr>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7DD3A80A" w14:textId="77777777" w:rsidR="00694917" w:rsidRPr="00694917" w:rsidRDefault="00694917" w:rsidP="00694917">
      <w:pPr>
        <w:shd w:val="clear" w:color="auto" w:fill="FFFFFF"/>
        <w:spacing w:before="240" w:after="0" w:line="240" w:lineRule="auto"/>
        <w:ind w:right="5810"/>
        <w:rPr>
          <w:rFonts w:ascii="Times New Roman" w:eastAsia="Times New Roman" w:hAnsi="Times New Roman" w:cs="Times New Roman"/>
          <w:sz w:val="24"/>
          <w:szCs w:val="24"/>
          <w:lang w:eastAsia="ru-RU"/>
        </w:rPr>
      </w:pPr>
    </w:p>
    <w:p w14:paraId="3BE2764D" w14:textId="77777777" w:rsidR="00694917" w:rsidRPr="00694917" w:rsidRDefault="00694917" w:rsidP="00694917">
      <w:pPr>
        <w:pBdr>
          <w:top w:val="single" w:sz="4" w:space="1" w:color="auto"/>
        </w:pBdr>
        <w:shd w:val="clear" w:color="auto" w:fill="FFFFFF"/>
        <w:spacing w:after="0" w:line="240" w:lineRule="auto"/>
        <w:ind w:right="5810"/>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(должность,</w:t>
      </w:r>
    </w:p>
    <w:tbl>
      <w:tblPr>
        <w:tblW w:w="9525" w:type="dxa"/>
        <w:tblLayout w:type="fixed"/>
        <w:tblCellMar>
          <w:left w:w="28" w:type="dxa"/>
          <w:right w:w="28" w:type="dxa"/>
        </w:tblCellMar>
        <w:tblLook w:val="04A0" w:firstRow="1" w:lastRow="0" w:firstColumn="1" w:lastColumn="0" w:noHBand="0" w:noVBand="1"/>
      </w:tblPr>
      <w:tblGrid>
        <w:gridCol w:w="5789"/>
        <w:gridCol w:w="1570"/>
        <w:gridCol w:w="2166"/>
      </w:tblGrid>
      <w:tr w:rsidR="00694917" w:rsidRPr="00694917" w14:paraId="12F3C245" w14:textId="77777777" w:rsidTr="00694917">
        <w:trPr>
          <w:trHeight w:val="315"/>
        </w:trPr>
        <w:tc>
          <w:tcPr>
            <w:tcW w:w="5790" w:type="dxa"/>
            <w:tcBorders>
              <w:top w:val="nil"/>
              <w:left w:val="nil"/>
              <w:bottom w:val="single" w:sz="4" w:space="0" w:color="auto"/>
              <w:right w:val="nil"/>
            </w:tcBorders>
            <w:vAlign w:val="bottom"/>
          </w:tcPr>
          <w:p w14:paraId="79E14CBF"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70" w:type="dxa"/>
            <w:vAlign w:val="bottom"/>
            <w:hideMark/>
          </w:tcPr>
          <w:p w14:paraId="534A475A"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w:t>
            </w:r>
          </w:p>
        </w:tc>
        <w:tc>
          <w:tcPr>
            <w:tcW w:w="2166" w:type="dxa"/>
            <w:tcBorders>
              <w:top w:val="nil"/>
              <w:left w:val="nil"/>
              <w:bottom w:val="single" w:sz="4" w:space="0" w:color="auto"/>
              <w:right w:val="nil"/>
            </w:tcBorders>
            <w:vAlign w:val="bottom"/>
            <w:hideMark/>
          </w:tcPr>
          <w:p w14:paraId="63A02D39"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w:t>
            </w:r>
          </w:p>
        </w:tc>
      </w:tr>
      <w:tr w:rsidR="00694917" w:rsidRPr="00694917" w14:paraId="63AA6251" w14:textId="77777777" w:rsidTr="00694917">
        <w:trPr>
          <w:trHeight w:val="641"/>
        </w:trPr>
        <w:tc>
          <w:tcPr>
            <w:tcW w:w="5790" w:type="dxa"/>
            <w:vAlign w:val="bottom"/>
            <w:hideMark/>
          </w:tcPr>
          <w:p w14:paraId="2C708D63"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Ф.И.О. должностного лица, принявшего заявление)</w:t>
            </w:r>
          </w:p>
        </w:tc>
        <w:tc>
          <w:tcPr>
            <w:tcW w:w="1570" w:type="dxa"/>
            <w:vAlign w:val="bottom"/>
          </w:tcPr>
          <w:p w14:paraId="74ECCAE8"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tc>
        <w:tc>
          <w:tcPr>
            <w:tcW w:w="2166" w:type="dxa"/>
            <w:vAlign w:val="bottom"/>
            <w:hideMark/>
          </w:tcPr>
          <w:p w14:paraId="3B310C1C"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(подпись)</w:t>
            </w:r>
          </w:p>
        </w:tc>
      </w:tr>
    </w:tbl>
    <w:p w14:paraId="1A8A9698" w14:textId="77777777" w:rsidR="00694917" w:rsidRPr="00694917" w:rsidRDefault="00694917" w:rsidP="00694917">
      <w:pPr>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51BFFE8A" w14:textId="77777777" w:rsidR="00694917" w:rsidRPr="00694917" w:rsidRDefault="00694917" w:rsidP="00694917">
      <w:pPr>
        <w:shd w:val="clear" w:color="auto" w:fill="FFFFFF"/>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4D94CC3F" w14:textId="77777777" w:rsidR="00694917" w:rsidRPr="00694917" w:rsidRDefault="00694917" w:rsidP="00694917">
      <w:pPr>
        <w:shd w:val="clear" w:color="auto" w:fill="FFFFFF"/>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606C7E1A" w14:textId="77777777" w:rsidR="00694917" w:rsidRPr="00694917" w:rsidRDefault="00694917" w:rsidP="00694917">
      <w:pPr>
        <w:shd w:val="clear" w:color="auto" w:fill="FFFFFF"/>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3D2E96E5" w14:textId="77777777" w:rsidR="00694917" w:rsidRPr="00694917" w:rsidRDefault="00694917" w:rsidP="00694917">
      <w:pPr>
        <w:shd w:val="clear" w:color="auto" w:fill="FFFFFF"/>
        <w:spacing w:after="0" w:line="240" w:lineRule="auto"/>
        <w:jc w:val="right"/>
        <w:rPr>
          <w:rFonts w:ascii="Times New Roman" w:eastAsia="Times New Roman" w:hAnsi="Times New Roman" w:cs="Times New Roman"/>
          <w:sz w:val="24"/>
          <w:szCs w:val="24"/>
          <w:lang w:eastAsia="ru-RU"/>
        </w:rPr>
      </w:pPr>
      <w:r w:rsidRPr="00694917">
        <w:rPr>
          <w:rFonts w:ascii="Times New Roman" w:eastAsia="Times New Roman" w:hAnsi="Times New Roman" w:cs="Times New Roman"/>
          <w:b/>
          <w:bCs/>
          <w:sz w:val="24"/>
          <w:szCs w:val="24"/>
          <w:lang w:eastAsia="ru-RU"/>
        </w:rPr>
        <w:br w:type="page"/>
      </w:r>
      <w:r w:rsidRPr="00694917">
        <w:rPr>
          <w:rFonts w:ascii="Times New Roman" w:eastAsia="Times New Roman" w:hAnsi="Times New Roman" w:cs="Times New Roman"/>
          <w:sz w:val="24"/>
          <w:szCs w:val="24"/>
          <w:lang w:eastAsia="ru-RU"/>
        </w:rPr>
        <w:lastRenderedPageBreak/>
        <w:t>Приложение 2</w:t>
      </w:r>
    </w:p>
    <w:p w14:paraId="3F5F94CD"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к </w:t>
      </w:r>
      <w:hyperlink r:id="rId23" w:anchor="sub_1000" w:history="1">
        <w:r w:rsidRPr="00694917">
          <w:rPr>
            <w:rFonts w:ascii="Times New Roman" w:eastAsia="Times New Roman" w:hAnsi="Times New Roman" w:cs="Times New Roman"/>
            <w:color w:val="0000FF"/>
            <w:sz w:val="24"/>
            <w:szCs w:val="24"/>
            <w:u w:val="single"/>
            <w:lang w:eastAsia="ru-RU"/>
          </w:rPr>
          <w:t>административному регламенту</w:t>
        </w:r>
      </w:hyperlink>
    </w:p>
    <w:p w14:paraId="50DC4C7F"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b/>
          <w:sz w:val="24"/>
          <w:szCs w:val="24"/>
          <w:lang w:eastAsia="ru-RU"/>
        </w:rPr>
      </w:pPr>
    </w:p>
    <w:p w14:paraId="2E6F7DAD"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b/>
          <w:sz w:val="24"/>
          <w:szCs w:val="24"/>
          <w:lang w:eastAsia="ru-RU"/>
        </w:rPr>
      </w:pPr>
      <w:r w:rsidRPr="00694917">
        <w:rPr>
          <w:rFonts w:ascii="Times New Roman" w:eastAsia="Times New Roman" w:hAnsi="Times New Roman" w:cs="Times New Roman"/>
          <w:b/>
          <w:sz w:val="24"/>
          <w:szCs w:val="24"/>
          <w:lang w:eastAsia="ru-RU"/>
        </w:rPr>
        <w:t xml:space="preserve">Акт </w:t>
      </w:r>
    </w:p>
    <w:p w14:paraId="06353203" w14:textId="77777777" w:rsidR="00694917" w:rsidRPr="00694917" w:rsidRDefault="00694917" w:rsidP="00694917">
      <w:pPr>
        <w:shd w:val="clear" w:color="auto" w:fill="FFFFFF"/>
        <w:spacing w:after="0" w:line="240" w:lineRule="auto"/>
        <w:ind w:right="-185"/>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b/>
          <w:sz w:val="24"/>
          <w:szCs w:val="24"/>
          <w:lang w:eastAsia="ru-RU"/>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1CC609A" w14:textId="77777777" w:rsidR="00694917" w:rsidRPr="00694917" w:rsidRDefault="00694917" w:rsidP="00694917">
      <w:pPr>
        <w:shd w:val="clear" w:color="auto" w:fill="FFFFFF"/>
        <w:spacing w:after="0" w:line="240" w:lineRule="auto"/>
        <w:ind w:right="-185"/>
        <w:jc w:val="both"/>
        <w:rPr>
          <w:rFonts w:ascii="Times New Roman" w:eastAsia="Times New Roman" w:hAnsi="Times New Roman" w:cs="Times New Roman"/>
          <w:sz w:val="24"/>
          <w:szCs w:val="24"/>
          <w:lang w:eastAsia="ru-RU"/>
        </w:rPr>
      </w:pPr>
    </w:p>
    <w:p w14:paraId="58A2C0AC" w14:textId="77777777" w:rsidR="00694917" w:rsidRPr="00694917" w:rsidRDefault="00694917" w:rsidP="00694917">
      <w:pPr>
        <w:shd w:val="clear" w:color="auto" w:fill="FFFFFF"/>
        <w:spacing w:after="0" w:line="240" w:lineRule="auto"/>
        <w:ind w:right="-185"/>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«__» ___________ 20__ г.                                                                                         ______________</w:t>
      </w:r>
    </w:p>
    <w:p w14:paraId="76C66052"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w:t>
      </w:r>
    </w:p>
    <w:p w14:paraId="336A21D3"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Приемочная комиссия в составе: </w:t>
      </w:r>
      <w:r w:rsidRPr="00694917">
        <w:rPr>
          <w:rFonts w:ascii="Times New Roman" w:eastAsia="Times New Roman" w:hAnsi="Times New Roman" w:cs="Times New Roman"/>
          <w:sz w:val="24"/>
          <w:szCs w:val="24"/>
          <w:lang w:eastAsia="ru-RU"/>
        </w:rPr>
        <w:tab/>
      </w:r>
    </w:p>
    <w:p w14:paraId="09A07532"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ab/>
      </w:r>
      <w:r w:rsidRPr="00694917">
        <w:rPr>
          <w:rFonts w:ascii="Times New Roman" w:eastAsia="Times New Roman" w:hAnsi="Times New Roman" w:cs="Times New Roman"/>
          <w:sz w:val="24"/>
          <w:szCs w:val="24"/>
          <w:lang w:eastAsia="ru-RU"/>
        </w:rPr>
        <w:tab/>
      </w:r>
      <w:r w:rsidRPr="00694917">
        <w:rPr>
          <w:rFonts w:ascii="Times New Roman" w:eastAsia="Times New Roman" w:hAnsi="Times New Roman" w:cs="Times New Roman"/>
          <w:sz w:val="24"/>
          <w:szCs w:val="24"/>
          <w:lang w:eastAsia="ru-RU"/>
        </w:rPr>
        <w:tab/>
      </w:r>
      <w:r w:rsidRPr="00694917">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780"/>
        <w:gridCol w:w="5143"/>
      </w:tblGrid>
      <w:tr w:rsidR="00694917" w:rsidRPr="00694917" w14:paraId="41772B3E" w14:textId="77777777" w:rsidTr="00694917">
        <w:tc>
          <w:tcPr>
            <w:tcW w:w="8923" w:type="dxa"/>
            <w:gridSpan w:val="2"/>
            <w:hideMark/>
          </w:tcPr>
          <w:p w14:paraId="6BBCB4F6"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председателя:</w:t>
            </w:r>
          </w:p>
        </w:tc>
      </w:tr>
      <w:tr w:rsidR="00694917" w:rsidRPr="00694917" w14:paraId="60D7A461" w14:textId="77777777" w:rsidTr="00694917">
        <w:tc>
          <w:tcPr>
            <w:tcW w:w="3780" w:type="dxa"/>
            <w:hideMark/>
          </w:tcPr>
          <w:p w14:paraId="13C2B654"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                  -</w:t>
            </w:r>
          </w:p>
          <w:p w14:paraId="2FD96EF6"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0"/>
                <w:szCs w:val="20"/>
                <w:lang w:eastAsia="ru-RU"/>
              </w:rPr>
              <w:t>(Ф.И.О. должностного лица)</w:t>
            </w:r>
          </w:p>
        </w:tc>
        <w:tc>
          <w:tcPr>
            <w:tcW w:w="5143" w:type="dxa"/>
          </w:tcPr>
          <w:p w14:paraId="4382A0EB"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w:t>
            </w:r>
          </w:p>
          <w:p w14:paraId="05643124"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(Должность уполномоченного лица)</w:t>
            </w:r>
          </w:p>
          <w:p w14:paraId="6FBDD66A"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4917" w:rsidRPr="00694917" w14:paraId="220C5E6B" w14:textId="77777777" w:rsidTr="00694917">
        <w:tc>
          <w:tcPr>
            <w:tcW w:w="8923" w:type="dxa"/>
            <w:gridSpan w:val="2"/>
            <w:hideMark/>
          </w:tcPr>
          <w:p w14:paraId="4BCA1174"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членов комиссии:</w:t>
            </w:r>
          </w:p>
        </w:tc>
      </w:tr>
      <w:tr w:rsidR="00694917" w:rsidRPr="00694917" w14:paraId="584E62FA" w14:textId="77777777" w:rsidTr="00694917">
        <w:tc>
          <w:tcPr>
            <w:tcW w:w="3780" w:type="dxa"/>
            <w:hideMark/>
          </w:tcPr>
          <w:p w14:paraId="4F8EE917"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                  -</w:t>
            </w:r>
          </w:p>
          <w:p w14:paraId="3890F65E"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0"/>
                <w:szCs w:val="20"/>
                <w:lang w:eastAsia="ru-RU"/>
              </w:rPr>
              <w:t>(Ф.И.О. должностного лица)</w:t>
            </w:r>
          </w:p>
        </w:tc>
        <w:tc>
          <w:tcPr>
            <w:tcW w:w="5143" w:type="dxa"/>
          </w:tcPr>
          <w:p w14:paraId="2C4833EA"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w:t>
            </w:r>
          </w:p>
          <w:p w14:paraId="68FC6196"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(Должность уполномоченного лица)</w:t>
            </w:r>
          </w:p>
          <w:p w14:paraId="35389F92"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4917" w:rsidRPr="00694917" w14:paraId="298FABC5" w14:textId="77777777" w:rsidTr="00694917">
        <w:tc>
          <w:tcPr>
            <w:tcW w:w="3780" w:type="dxa"/>
            <w:hideMark/>
          </w:tcPr>
          <w:p w14:paraId="523800D6"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                  -</w:t>
            </w:r>
          </w:p>
          <w:p w14:paraId="498500C9"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0"/>
                <w:szCs w:val="20"/>
                <w:lang w:eastAsia="ru-RU"/>
              </w:rPr>
              <w:t>(Ф.И.О. должностного лица)</w:t>
            </w:r>
          </w:p>
        </w:tc>
        <w:tc>
          <w:tcPr>
            <w:tcW w:w="5143" w:type="dxa"/>
          </w:tcPr>
          <w:p w14:paraId="0E7C0034"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w:t>
            </w:r>
          </w:p>
          <w:p w14:paraId="462094EB"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(Должность уполномоченного лица)</w:t>
            </w:r>
          </w:p>
          <w:p w14:paraId="6AFDE6E4"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4917" w:rsidRPr="00694917" w14:paraId="79CE447F" w14:textId="77777777" w:rsidTr="00694917">
        <w:tc>
          <w:tcPr>
            <w:tcW w:w="3780" w:type="dxa"/>
            <w:hideMark/>
          </w:tcPr>
          <w:p w14:paraId="07BD709F"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                  -</w:t>
            </w:r>
          </w:p>
          <w:p w14:paraId="09964541"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0"/>
                <w:szCs w:val="20"/>
                <w:lang w:eastAsia="ru-RU"/>
              </w:rPr>
              <w:t>(Ф.И.О. должностного лица)</w:t>
            </w:r>
          </w:p>
        </w:tc>
        <w:tc>
          <w:tcPr>
            <w:tcW w:w="5143" w:type="dxa"/>
          </w:tcPr>
          <w:p w14:paraId="64EB78A5"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w:t>
            </w:r>
          </w:p>
          <w:p w14:paraId="38804E53"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(Должность уполномоченного лица)</w:t>
            </w:r>
          </w:p>
          <w:p w14:paraId="2D498DB6"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926C3FB"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произвела осмотр помещения после проведения работ по его </w:t>
      </w:r>
      <w:proofErr w:type="gramStart"/>
      <w:r w:rsidRPr="00694917">
        <w:rPr>
          <w:rFonts w:ascii="Times New Roman" w:eastAsia="Times New Roman" w:hAnsi="Times New Roman" w:cs="Times New Roman"/>
          <w:sz w:val="24"/>
          <w:szCs w:val="24"/>
          <w:lang w:eastAsia="ru-RU"/>
        </w:rPr>
        <w:t>переустройству  и</w:t>
      </w:r>
      <w:proofErr w:type="gramEnd"/>
      <w:r w:rsidRPr="00694917">
        <w:rPr>
          <w:rFonts w:ascii="Times New Roman" w:eastAsia="Times New Roman" w:hAnsi="Times New Roman" w:cs="Times New Roman"/>
          <w:sz w:val="24"/>
          <w:szCs w:val="24"/>
          <w:lang w:eastAsia="ru-RU"/>
        </w:rPr>
        <w:t>   (или)  перепланировке (нужное указать) и установила:</w:t>
      </w:r>
    </w:p>
    <w:p w14:paraId="5F395A29"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44B8FA"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1. Помещение, предъявленное собственником (уполномоченным лицом) к осмотру, расположено по </w:t>
      </w:r>
      <w:proofErr w:type="gramStart"/>
      <w:r w:rsidRPr="00694917">
        <w:rPr>
          <w:rFonts w:ascii="Times New Roman" w:eastAsia="Times New Roman" w:hAnsi="Times New Roman" w:cs="Times New Roman"/>
          <w:sz w:val="24"/>
          <w:szCs w:val="24"/>
          <w:lang w:eastAsia="ru-RU"/>
        </w:rPr>
        <w:t>адресу:_</w:t>
      </w:r>
      <w:proofErr w:type="gramEnd"/>
      <w:r w:rsidRPr="00694917">
        <w:rPr>
          <w:rFonts w:ascii="Times New Roman" w:eastAsia="Times New Roman" w:hAnsi="Times New Roman" w:cs="Times New Roman"/>
          <w:sz w:val="24"/>
          <w:szCs w:val="24"/>
          <w:lang w:eastAsia="ru-RU"/>
        </w:rPr>
        <w:t>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lang w:eastAsia="ru-RU"/>
        </w:rPr>
        <w:t>.</w:t>
      </w:r>
    </w:p>
    <w:p w14:paraId="05791FBF" w14:textId="77777777" w:rsidR="00694917" w:rsidRPr="00694917" w:rsidRDefault="00694917" w:rsidP="00694917">
      <w:pPr>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r w:rsidRPr="00694917">
        <w:rPr>
          <w:rFonts w:ascii="Times New Roman" w:eastAsia="Times New Roman" w:hAnsi="Times New Roman" w:cs="Times New Roman"/>
          <w:sz w:val="24"/>
          <w:szCs w:val="24"/>
          <w:lang w:eastAsia="ru-RU"/>
        </w:rPr>
        <w:t>2. Работы</w:t>
      </w:r>
      <w:r w:rsidRPr="00694917">
        <w:rPr>
          <w:rFonts w:ascii="Times New Roman" w:eastAsia="Times New Roman" w:hAnsi="Times New Roman" w:cs="Times New Roman"/>
          <w:sz w:val="20"/>
          <w:szCs w:val="20"/>
          <w:lang w:eastAsia="ru-RU"/>
        </w:rPr>
        <w:t xml:space="preserve"> </w:t>
      </w:r>
      <w:r w:rsidRPr="00694917">
        <w:rPr>
          <w:rFonts w:ascii="Courier New" w:eastAsia="Times New Roman" w:hAnsi="Courier New" w:cs="Courier New"/>
          <w:sz w:val="20"/>
          <w:szCs w:val="20"/>
          <w:lang w:eastAsia="ru-RU"/>
        </w:rPr>
        <w:t>______________________________________________________________</w:t>
      </w:r>
      <w:r w:rsidRPr="00694917">
        <w:rPr>
          <w:rFonts w:ascii="Courier New" w:eastAsia="Times New Roman" w:hAnsi="Courier New" w:cs="Courier New"/>
          <w:sz w:val="20"/>
          <w:szCs w:val="20"/>
          <w:u w:val="single"/>
          <w:lang w:eastAsia="ru-RU"/>
        </w:rPr>
        <w:tab/>
      </w:r>
    </w:p>
    <w:p w14:paraId="12C39C76"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14:paraId="75560593"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_____________________________________________________________________________</w:t>
      </w:r>
    </w:p>
    <w:p w14:paraId="0020C6C7"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4"/>
          <w:szCs w:val="24"/>
          <w:lang w:eastAsia="ru-RU"/>
        </w:rPr>
      </w:pPr>
    </w:p>
    <w:p w14:paraId="047662D7"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 xml:space="preserve">произведены на основании </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t xml:space="preserve">            </w:t>
      </w:r>
    </w:p>
    <w:p w14:paraId="4CBA7B78"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291F76A2"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3716F5DA"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06E26D3D"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 xml:space="preserve">3. Представленный проект разработан </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378563C0"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13508522"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_____________________________________________________________________________ </w:t>
      </w:r>
    </w:p>
    <w:p w14:paraId="13102EAA"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(указывается наименование проектной организации)</w:t>
      </w:r>
    </w:p>
    <w:p w14:paraId="6EDAE3E8"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и согласован в установленном порядке.</w:t>
      </w:r>
    </w:p>
    <w:p w14:paraId="5E66254E"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0FB1FC14"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4. Предъявленное к приему в эксплуатацию помещение имеет следующие показатели: </w:t>
      </w:r>
    </w:p>
    <w:p w14:paraId="3A203D78"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01E2F2E6"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(указываются характеристики помещения)</w:t>
      </w:r>
    </w:p>
    <w:p w14:paraId="7A8D0DE9"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105B91DF"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14:paraId="23F7C38C"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14:paraId="731599CA"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u w:val="single"/>
          <w:lang w:eastAsia="ru-RU"/>
        </w:rPr>
        <w:t>Соответствует проекту</w:t>
      </w:r>
    </w:p>
    <w:p w14:paraId="1EB9C29C"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_____________________________________________________________________________</w:t>
      </w:r>
    </w:p>
    <w:p w14:paraId="576BA79F"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0"/>
          <w:szCs w:val="20"/>
          <w:lang w:eastAsia="ru-RU"/>
        </w:rPr>
        <w:lastRenderedPageBreak/>
        <w:t xml:space="preserve">(указывается соответствие выполненных работ представленному проекту, </w:t>
      </w:r>
      <w:r w:rsidRPr="00694917">
        <w:rPr>
          <w:rFonts w:ascii="Times New Roman" w:eastAsia="Times New Roman" w:hAnsi="Times New Roman" w:cs="Times New Roman"/>
          <w:sz w:val="24"/>
          <w:szCs w:val="24"/>
          <w:lang w:eastAsia="ru-RU"/>
        </w:rPr>
        <w:t>_____________________________________________________________________________</w:t>
      </w:r>
    </w:p>
    <w:p w14:paraId="580A6D81"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соответствие нормам действующего законодательства РФ)</w:t>
      </w:r>
    </w:p>
    <w:p w14:paraId="2317D98A"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013748"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Решение приемочной комиссии:</w:t>
      </w:r>
    </w:p>
    <w:p w14:paraId="7AB2AF2D"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14:paraId="33F75260"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u w:val="single"/>
          <w:lang w:eastAsia="ru-RU"/>
        </w:rPr>
        <w:t>Принять в эксплуатацию</w:t>
      </w:r>
    </w:p>
    <w:p w14:paraId="321FFE9F"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______________________________________________________________________</w:t>
      </w:r>
    </w:p>
    <w:p w14:paraId="1077FA1F"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(указывается возможность осуществления приема в эксплуатацию </w:t>
      </w:r>
    </w:p>
    <w:p w14:paraId="65C3415D"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_____________________________________________________________________________</w:t>
      </w:r>
      <w:r w:rsidRPr="00694917">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14:paraId="0EAF7F47"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7DB28F3F"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w:t>
      </w:r>
    </w:p>
    <w:p w14:paraId="462E5687"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Председатель </w:t>
      </w:r>
      <w:proofErr w:type="gramStart"/>
      <w:r w:rsidRPr="00694917">
        <w:rPr>
          <w:rFonts w:ascii="Times New Roman" w:eastAsia="Times New Roman" w:hAnsi="Times New Roman" w:cs="Times New Roman"/>
          <w:sz w:val="24"/>
          <w:szCs w:val="24"/>
          <w:lang w:eastAsia="ru-RU"/>
        </w:rPr>
        <w:t xml:space="preserve">комиссии:   </w:t>
      </w:r>
      <w:proofErr w:type="gramEnd"/>
      <w:r w:rsidRPr="00694917">
        <w:rPr>
          <w:rFonts w:ascii="Times New Roman" w:eastAsia="Times New Roman" w:hAnsi="Times New Roman" w:cs="Times New Roman"/>
          <w:sz w:val="24"/>
          <w:szCs w:val="24"/>
          <w:lang w:eastAsia="ru-RU"/>
        </w:rPr>
        <w:t xml:space="preserve">             ________________________      ____________________ </w:t>
      </w:r>
    </w:p>
    <w:p w14:paraId="7ABA4F95"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w:t>
      </w:r>
      <w:proofErr w:type="gramStart"/>
      <w:r w:rsidRPr="00694917">
        <w:rPr>
          <w:rFonts w:ascii="Times New Roman" w:eastAsia="Times New Roman" w:hAnsi="Times New Roman" w:cs="Times New Roman"/>
          <w:sz w:val="20"/>
          <w:szCs w:val="20"/>
          <w:lang w:eastAsia="ru-RU"/>
        </w:rPr>
        <w:t xml:space="preserve">подпись)   </w:t>
      </w:r>
      <w:proofErr w:type="gramEnd"/>
      <w:r w:rsidRPr="00694917">
        <w:rPr>
          <w:rFonts w:ascii="Times New Roman" w:eastAsia="Times New Roman" w:hAnsi="Times New Roman" w:cs="Times New Roman"/>
          <w:sz w:val="20"/>
          <w:szCs w:val="20"/>
          <w:lang w:eastAsia="ru-RU"/>
        </w:rPr>
        <w:t xml:space="preserve">                        (Ф.И.О. должностного лица)</w:t>
      </w:r>
    </w:p>
    <w:p w14:paraId="588BFF76"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w:t>
      </w:r>
    </w:p>
    <w:p w14:paraId="0DD44749"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23BF60D6"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Члены </w:t>
      </w:r>
      <w:proofErr w:type="gramStart"/>
      <w:r w:rsidRPr="00694917">
        <w:rPr>
          <w:rFonts w:ascii="Times New Roman" w:eastAsia="Times New Roman" w:hAnsi="Times New Roman" w:cs="Times New Roman"/>
          <w:sz w:val="24"/>
          <w:szCs w:val="24"/>
          <w:lang w:eastAsia="ru-RU"/>
        </w:rPr>
        <w:t xml:space="preserve">комиссии:   </w:t>
      </w:r>
      <w:proofErr w:type="gramEnd"/>
      <w:r w:rsidRPr="00694917">
        <w:rPr>
          <w:rFonts w:ascii="Times New Roman" w:eastAsia="Times New Roman" w:hAnsi="Times New Roman" w:cs="Times New Roman"/>
          <w:sz w:val="24"/>
          <w:szCs w:val="24"/>
          <w:lang w:eastAsia="ru-RU"/>
        </w:rPr>
        <w:t xml:space="preserve">                        ________________________      ____________________ </w:t>
      </w:r>
    </w:p>
    <w:p w14:paraId="7FF2B6BF"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w:t>
      </w:r>
      <w:proofErr w:type="gramStart"/>
      <w:r w:rsidRPr="00694917">
        <w:rPr>
          <w:rFonts w:ascii="Times New Roman" w:eastAsia="Times New Roman" w:hAnsi="Times New Roman" w:cs="Times New Roman"/>
          <w:sz w:val="20"/>
          <w:szCs w:val="20"/>
          <w:lang w:eastAsia="ru-RU"/>
        </w:rPr>
        <w:t xml:space="preserve">подпись)   </w:t>
      </w:r>
      <w:proofErr w:type="gramEnd"/>
      <w:r w:rsidRPr="00694917">
        <w:rPr>
          <w:rFonts w:ascii="Times New Roman" w:eastAsia="Times New Roman" w:hAnsi="Times New Roman" w:cs="Times New Roman"/>
          <w:sz w:val="20"/>
          <w:szCs w:val="20"/>
          <w:lang w:eastAsia="ru-RU"/>
        </w:rPr>
        <w:t xml:space="preserve">                        (Ф.И.О. должностного лица)</w:t>
      </w:r>
    </w:p>
    <w:p w14:paraId="1D59C8C1"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18776843"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________________________      ____________________ </w:t>
      </w:r>
    </w:p>
    <w:p w14:paraId="37E78524"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w:t>
      </w:r>
      <w:proofErr w:type="gramStart"/>
      <w:r w:rsidRPr="00694917">
        <w:rPr>
          <w:rFonts w:ascii="Times New Roman" w:eastAsia="Times New Roman" w:hAnsi="Times New Roman" w:cs="Times New Roman"/>
          <w:sz w:val="20"/>
          <w:szCs w:val="20"/>
          <w:lang w:eastAsia="ru-RU"/>
        </w:rPr>
        <w:t xml:space="preserve">подпись)   </w:t>
      </w:r>
      <w:proofErr w:type="gramEnd"/>
      <w:r w:rsidRPr="00694917">
        <w:rPr>
          <w:rFonts w:ascii="Times New Roman" w:eastAsia="Times New Roman" w:hAnsi="Times New Roman" w:cs="Times New Roman"/>
          <w:sz w:val="20"/>
          <w:szCs w:val="20"/>
          <w:lang w:eastAsia="ru-RU"/>
        </w:rPr>
        <w:t xml:space="preserve">                        (Ф.И.О. должностного лица)</w:t>
      </w:r>
    </w:p>
    <w:p w14:paraId="47EB95C3"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33DD31F5"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47D24EDB"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________________________      ____________________ </w:t>
      </w:r>
    </w:p>
    <w:p w14:paraId="6A281301"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w:t>
      </w:r>
      <w:proofErr w:type="gramStart"/>
      <w:r w:rsidRPr="00694917">
        <w:rPr>
          <w:rFonts w:ascii="Times New Roman" w:eastAsia="Times New Roman" w:hAnsi="Times New Roman" w:cs="Times New Roman"/>
          <w:sz w:val="20"/>
          <w:szCs w:val="20"/>
          <w:lang w:eastAsia="ru-RU"/>
        </w:rPr>
        <w:t xml:space="preserve">подпись)   </w:t>
      </w:r>
      <w:proofErr w:type="gramEnd"/>
      <w:r w:rsidRPr="00694917">
        <w:rPr>
          <w:rFonts w:ascii="Times New Roman" w:eastAsia="Times New Roman" w:hAnsi="Times New Roman" w:cs="Times New Roman"/>
          <w:sz w:val="20"/>
          <w:szCs w:val="20"/>
          <w:lang w:eastAsia="ru-RU"/>
        </w:rPr>
        <w:t xml:space="preserve">                        (Ф.И.О. должностного лица)</w:t>
      </w:r>
    </w:p>
    <w:p w14:paraId="1E6DF956"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7C032843"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8"/>
          <w:szCs w:val="28"/>
          <w:lang w:eastAsia="ru-RU"/>
        </w:rPr>
      </w:pPr>
    </w:p>
    <w:p w14:paraId="202C923F" w14:textId="77777777" w:rsidR="00694917" w:rsidRPr="00694917" w:rsidRDefault="00694917" w:rsidP="00694917">
      <w:pPr>
        <w:shd w:val="clear" w:color="auto" w:fill="FFFFFF"/>
        <w:spacing w:after="0" w:line="240" w:lineRule="auto"/>
        <w:jc w:val="right"/>
        <w:rPr>
          <w:rFonts w:ascii="Times New Roman" w:eastAsia="Times New Roman" w:hAnsi="Times New Roman" w:cs="Times New Roman"/>
          <w:bCs/>
          <w:sz w:val="24"/>
          <w:szCs w:val="24"/>
          <w:lang w:eastAsia="ru-RU"/>
        </w:rPr>
      </w:pPr>
      <w:r w:rsidRPr="00694917">
        <w:rPr>
          <w:rFonts w:ascii="Times New Roman" w:eastAsia="Times New Roman" w:hAnsi="Times New Roman" w:cs="Times New Roman"/>
          <w:b/>
          <w:bCs/>
          <w:sz w:val="24"/>
          <w:szCs w:val="24"/>
          <w:lang w:eastAsia="ru-RU"/>
        </w:rPr>
        <w:br w:type="page"/>
      </w:r>
      <w:r w:rsidRPr="00694917">
        <w:rPr>
          <w:rFonts w:ascii="Times New Roman" w:eastAsia="Times New Roman" w:hAnsi="Times New Roman" w:cs="Times New Roman"/>
          <w:bCs/>
          <w:sz w:val="24"/>
          <w:szCs w:val="24"/>
          <w:lang w:eastAsia="ru-RU"/>
        </w:rPr>
        <w:lastRenderedPageBreak/>
        <w:t>Приложение 3</w:t>
      </w:r>
    </w:p>
    <w:p w14:paraId="68F330C2" w14:textId="77777777" w:rsidR="00694917" w:rsidRPr="00694917" w:rsidRDefault="00694917" w:rsidP="00694917">
      <w:pPr>
        <w:shd w:val="clear" w:color="auto" w:fill="FFFFFF"/>
        <w:spacing w:after="0" w:line="240" w:lineRule="auto"/>
        <w:jc w:val="right"/>
        <w:rPr>
          <w:rFonts w:ascii="Times New Roman" w:eastAsia="Times New Roman" w:hAnsi="Times New Roman" w:cs="Times New Roman"/>
          <w:bCs/>
          <w:sz w:val="24"/>
          <w:szCs w:val="24"/>
          <w:lang w:eastAsia="ru-RU"/>
        </w:rPr>
      </w:pPr>
      <w:r w:rsidRPr="00694917">
        <w:rPr>
          <w:rFonts w:ascii="Times New Roman" w:eastAsia="Times New Roman" w:hAnsi="Times New Roman" w:cs="Times New Roman"/>
          <w:bCs/>
          <w:sz w:val="24"/>
          <w:szCs w:val="24"/>
          <w:lang w:eastAsia="ru-RU"/>
        </w:rPr>
        <w:t xml:space="preserve">к административному регламенту </w:t>
      </w:r>
    </w:p>
    <w:p w14:paraId="54A27351" w14:textId="77777777" w:rsidR="00694917" w:rsidRPr="00694917" w:rsidRDefault="00694917" w:rsidP="0069491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2ED964" w14:textId="77777777" w:rsidR="00694917" w:rsidRPr="00694917" w:rsidRDefault="00694917" w:rsidP="00694917">
      <w:pPr>
        <w:shd w:val="clear" w:color="auto" w:fill="FFFFFF"/>
        <w:spacing w:after="0" w:line="240" w:lineRule="auto"/>
        <w:ind w:right="-104"/>
        <w:rPr>
          <w:rFonts w:ascii="Times New Roman" w:eastAsia="Times New Roman" w:hAnsi="Times New Roman" w:cs="Times New Roman"/>
          <w:b/>
          <w:sz w:val="24"/>
          <w:szCs w:val="24"/>
          <w:lang w:eastAsia="ru-RU"/>
        </w:rPr>
      </w:pPr>
    </w:p>
    <w:p w14:paraId="5B56D1E7" w14:textId="77777777" w:rsidR="00694917" w:rsidRPr="00694917" w:rsidRDefault="00694917" w:rsidP="00694917">
      <w:pPr>
        <w:widowControl w:val="0"/>
        <w:shd w:val="clear" w:color="auto" w:fill="FFFFFF"/>
        <w:tabs>
          <w:tab w:val="left" w:pos="142"/>
          <w:tab w:val="left" w:pos="284"/>
        </w:tabs>
        <w:spacing w:after="0" w:line="240" w:lineRule="auto"/>
        <w:jc w:val="center"/>
        <w:rPr>
          <w:rFonts w:ascii="Times New Roman" w:eastAsia="Times New Roman" w:hAnsi="Times New Roman" w:cs="Times New Roman"/>
          <w:bCs/>
          <w:sz w:val="28"/>
          <w:szCs w:val="28"/>
          <w:lang w:eastAsia="ru-RU"/>
        </w:rPr>
      </w:pPr>
      <w:r w:rsidRPr="00694917">
        <w:rPr>
          <w:rFonts w:ascii="Times New Roman" w:eastAsia="Times New Roman" w:hAnsi="Times New Roman" w:cs="Times New Roman"/>
          <w:sz w:val="28"/>
          <w:szCs w:val="28"/>
          <w:lang w:eastAsia="ru-RU"/>
        </w:rPr>
        <w:t xml:space="preserve">Типовая форма жалобы на </w:t>
      </w:r>
      <w:r w:rsidRPr="00694917">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14:paraId="2CBF7F6F"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8"/>
          <w:szCs w:val="28"/>
          <w:lang w:eastAsia="ru-RU"/>
        </w:rPr>
        <w:t>ИСХ. ОТ _____ № _____</w:t>
      </w:r>
    </w:p>
    <w:p w14:paraId="49888A1C"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694917">
        <w:rPr>
          <w:rFonts w:ascii="Times New Roman" w:eastAsia="Times New Roman" w:hAnsi="Times New Roman" w:cs="Times New Roman"/>
          <w:sz w:val="28"/>
          <w:szCs w:val="28"/>
          <w:lang w:eastAsia="ru-RU"/>
        </w:rPr>
        <w:t>В</w:t>
      </w:r>
      <w:r w:rsidRPr="00694917">
        <w:rPr>
          <w:rFonts w:ascii="Times New Roman" w:eastAsia="Times New Roman" w:hAnsi="Times New Roman" w:cs="Times New Roman"/>
          <w:bCs/>
          <w:sz w:val="28"/>
          <w:szCs w:val="28"/>
          <w:lang w:eastAsia="ru-RU"/>
        </w:rPr>
        <w:t xml:space="preserve"> администрацию</w:t>
      </w:r>
    </w:p>
    <w:p w14:paraId="16272446"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694917">
        <w:rPr>
          <w:rFonts w:ascii="Times New Roman" w:eastAsia="Times New Roman" w:hAnsi="Times New Roman" w:cs="Times New Roman"/>
          <w:bCs/>
          <w:sz w:val="28"/>
          <w:szCs w:val="28"/>
          <w:lang w:eastAsia="ru-RU"/>
        </w:rPr>
        <w:t>Гатчинского муниципального округа</w:t>
      </w:r>
    </w:p>
    <w:p w14:paraId="76A74B92"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694917">
        <w:rPr>
          <w:rFonts w:ascii="Times New Roman" w:eastAsia="Times New Roman" w:hAnsi="Times New Roman" w:cs="Times New Roman"/>
          <w:sz w:val="28"/>
          <w:szCs w:val="28"/>
          <w:lang w:eastAsia="ru-RU"/>
        </w:rPr>
        <w:t>Ленинградской области</w:t>
      </w:r>
    </w:p>
    <w:p w14:paraId="0B0B1E72"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49BBF60"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ЖАЛОБА</w:t>
      </w:r>
    </w:p>
    <w:p w14:paraId="2609960D"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58CE31D6"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Полное   наименование   юридического   </w:t>
      </w:r>
      <w:proofErr w:type="gramStart"/>
      <w:r w:rsidRPr="00694917">
        <w:rPr>
          <w:rFonts w:ascii="Times New Roman" w:eastAsia="Times New Roman" w:hAnsi="Times New Roman" w:cs="Times New Roman"/>
          <w:sz w:val="24"/>
          <w:szCs w:val="24"/>
          <w:lang w:eastAsia="ru-RU"/>
        </w:rPr>
        <w:t>лица,  Ф.И.О.</w:t>
      </w:r>
      <w:proofErr w:type="gramEnd"/>
      <w:r w:rsidRPr="00694917">
        <w:rPr>
          <w:rFonts w:ascii="Times New Roman" w:eastAsia="Times New Roman" w:hAnsi="Times New Roman" w:cs="Times New Roman"/>
          <w:sz w:val="24"/>
          <w:szCs w:val="24"/>
          <w:lang w:eastAsia="ru-RU"/>
        </w:rPr>
        <w:t xml:space="preserve">   индивидуального</w:t>
      </w:r>
    </w:p>
    <w:p w14:paraId="795AB2A9"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предпринимателя, Ф.И.О. гражданина:</w:t>
      </w:r>
    </w:p>
    <w:p w14:paraId="2784E805"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30C5CD93"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(местонахождение юридического лица, индивидуального предпринимателя,</w:t>
      </w:r>
    </w:p>
    <w:p w14:paraId="2F6C5E5D"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гражданина (фактический адрес)</w:t>
      </w:r>
    </w:p>
    <w:p w14:paraId="6B6CE714"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lang w:eastAsia="ru-RU"/>
        </w:rPr>
        <w:tab/>
      </w:r>
    </w:p>
    <w:p w14:paraId="4BE9ED8A"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684AA9F6"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367329D"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Телефон, адрес электронной почты, ИНН, КПП</w:t>
      </w:r>
    </w:p>
    <w:p w14:paraId="790D6841"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126580CC"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B0ADD43"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Ф.И.О. руководителя юридического лица 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4AD7344C"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на действия (бездействие), решение: 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3CFE2319"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7C95479A"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Наименование органа или должность, Ф.И.О. должностного лица органа,</w:t>
      </w:r>
    </w:p>
    <w:p w14:paraId="05E8D0C4"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решение, действие (бездействие) которого обжалуется:</w:t>
      </w:r>
    </w:p>
    <w:p w14:paraId="4F9D9F62"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6CF84492"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Существо жалобы: 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0B6B8A4E"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37A59027"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Краткое изложение обжалуемых решений, действий (бездействия), указать</w:t>
      </w:r>
    </w:p>
    <w:p w14:paraId="6597FC63"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основания, по которым лицо, подающее жалобу, не согласно с вынесенным</w:t>
      </w:r>
    </w:p>
    <w:p w14:paraId="12BA421A"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14:paraId="0E8694A6"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регламента, нормы законы</w:t>
      </w:r>
    </w:p>
    <w:p w14:paraId="5C01566E"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3A5DA7A8"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5F5AEE0"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Перечень прилагаемых документов:</w:t>
      </w:r>
    </w:p>
    <w:p w14:paraId="2D428EDC"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D6F4C56"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М.П. ___________</w:t>
      </w:r>
    </w:p>
    <w:p w14:paraId="61D064D8"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2B99800"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508F031"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14:paraId="72F390D8"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50890DB"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4A9C1B4"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F78ED4E"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D34BE27"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B6F988A" w14:textId="77777777" w:rsidR="00694917" w:rsidRPr="00694917" w:rsidRDefault="00694917" w:rsidP="00694917">
      <w:pPr>
        <w:keepNext/>
        <w:shd w:val="clear" w:color="auto" w:fill="FFFFFF"/>
        <w:spacing w:after="0" w:line="240" w:lineRule="auto"/>
        <w:jc w:val="right"/>
        <w:outlineLvl w:val="0"/>
        <w:rPr>
          <w:rFonts w:ascii="Times New Roman" w:eastAsia="Times New Roman" w:hAnsi="Times New Roman" w:cs="Times New Roman"/>
          <w:bCs/>
          <w:sz w:val="24"/>
          <w:szCs w:val="24"/>
          <w:lang w:eastAsia="ru-RU"/>
        </w:rPr>
      </w:pPr>
      <w:r w:rsidRPr="00694917">
        <w:rPr>
          <w:rFonts w:ascii="Times New Roman" w:eastAsia="Times New Roman" w:hAnsi="Times New Roman" w:cs="Times New Roman"/>
          <w:bCs/>
          <w:sz w:val="24"/>
          <w:szCs w:val="24"/>
          <w:lang w:eastAsia="ru-RU"/>
        </w:rPr>
        <w:lastRenderedPageBreak/>
        <w:t>Приложение 4</w:t>
      </w:r>
    </w:p>
    <w:p w14:paraId="433BACB7" w14:textId="77777777" w:rsidR="00694917" w:rsidRPr="00694917" w:rsidRDefault="00694917" w:rsidP="00694917">
      <w:pPr>
        <w:widowControl w:val="0"/>
        <w:shd w:val="clear" w:color="auto" w:fill="FFFFFF"/>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94917">
        <w:rPr>
          <w:rFonts w:ascii="Times New Roman" w:eastAsia="Times New Roman" w:hAnsi="Times New Roman" w:cs="Times New Roman"/>
          <w:bCs/>
          <w:sz w:val="24"/>
          <w:szCs w:val="24"/>
          <w:lang w:eastAsia="ru-RU"/>
        </w:rPr>
        <w:t xml:space="preserve">к </w:t>
      </w:r>
      <w:hyperlink r:id="rId24" w:anchor="sub_1000" w:history="1">
        <w:r w:rsidRPr="00694917">
          <w:rPr>
            <w:rFonts w:ascii="Times New Roman" w:eastAsia="Times New Roman" w:hAnsi="Times New Roman" w:cs="Times New Roman"/>
            <w:bCs/>
            <w:color w:val="0000FF"/>
            <w:sz w:val="24"/>
            <w:szCs w:val="24"/>
            <w:u w:val="single"/>
            <w:lang w:eastAsia="ru-RU"/>
          </w:rPr>
          <w:t>административному регламенту</w:t>
        </w:r>
      </w:hyperlink>
    </w:p>
    <w:p w14:paraId="635DC65D" w14:textId="77777777" w:rsidR="00694917" w:rsidRPr="00694917" w:rsidRDefault="00694917" w:rsidP="00694917">
      <w:pPr>
        <w:shd w:val="clear" w:color="auto" w:fill="FFFFFF"/>
        <w:spacing w:after="0" w:line="240" w:lineRule="auto"/>
        <w:jc w:val="right"/>
        <w:rPr>
          <w:rFonts w:ascii="Times New Roman" w:eastAsia="Times New Roman" w:hAnsi="Times New Roman" w:cs="Times New Roman"/>
          <w:sz w:val="20"/>
          <w:szCs w:val="20"/>
          <w:lang w:eastAsia="ru-RU"/>
        </w:rPr>
      </w:pPr>
    </w:p>
    <w:p w14:paraId="1F8FCE7B"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p>
    <w:p w14:paraId="6AF0FF5A"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w:t>
      </w:r>
    </w:p>
    <w:p w14:paraId="3A810227"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vertAlign w:val="superscript"/>
          <w:lang w:eastAsia="ru-RU"/>
        </w:rPr>
      </w:pPr>
      <w:r w:rsidRPr="00694917">
        <w:rPr>
          <w:rFonts w:ascii="Times New Roman" w:eastAsia="Times New Roman" w:hAnsi="Times New Roman" w:cs="Times New Roman"/>
          <w:sz w:val="24"/>
          <w:szCs w:val="24"/>
          <w:vertAlign w:val="superscript"/>
          <w:lang w:eastAsia="ru-RU"/>
        </w:rPr>
        <w:t xml:space="preserve">              (заявитель)</w:t>
      </w:r>
    </w:p>
    <w:p w14:paraId="023C5FB9"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w:t>
      </w:r>
    </w:p>
    <w:p w14:paraId="6130EF9B"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vertAlign w:val="superscript"/>
          <w:lang w:eastAsia="ru-RU"/>
        </w:rPr>
      </w:pPr>
      <w:r w:rsidRPr="00694917">
        <w:rPr>
          <w:rFonts w:ascii="Times New Roman" w:eastAsia="Times New Roman" w:hAnsi="Times New Roman" w:cs="Times New Roman"/>
          <w:sz w:val="24"/>
          <w:szCs w:val="24"/>
          <w:vertAlign w:val="superscript"/>
          <w:lang w:eastAsia="ru-RU"/>
        </w:rPr>
        <w:t xml:space="preserve">           (адрес заявителя) </w:t>
      </w:r>
    </w:p>
    <w:p w14:paraId="2D64FE61" w14:textId="77777777" w:rsidR="00694917" w:rsidRPr="00694917" w:rsidRDefault="00694917" w:rsidP="00694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694917">
        <w:rPr>
          <w:rFonts w:ascii="Times New Roman" w:eastAsia="Times New Roman" w:hAnsi="Times New Roman" w:cs="Times New Roman"/>
          <w:bCs/>
          <w:sz w:val="24"/>
          <w:szCs w:val="24"/>
          <w:lang w:eastAsia="ru-RU"/>
        </w:rPr>
        <w:t>РЕШЕНИЕ</w:t>
      </w:r>
    </w:p>
    <w:p w14:paraId="167F9D64" w14:textId="77777777" w:rsidR="00694917" w:rsidRPr="00694917" w:rsidRDefault="00694917" w:rsidP="00694917">
      <w:pPr>
        <w:shd w:val="clear" w:color="auto" w:fill="FFFFFF"/>
        <w:spacing w:after="0" w:line="216" w:lineRule="auto"/>
        <w:jc w:val="center"/>
        <w:rPr>
          <w:rFonts w:ascii="Times New Roman" w:eastAsia="Times New Roman" w:hAnsi="Times New Roman" w:cs="Times New Roman"/>
          <w:bCs/>
          <w:sz w:val="24"/>
          <w:szCs w:val="24"/>
          <w:lang w:eastAsia="ru-RU"/>
        </w:rPr>
      </w:pPr>
      <w:r w:rsidRPr="00694917">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38C5CA1D" w14:textId="77777777" w:rsidR="00694917" w:rsidRPr="00694917" w:rsidRDefault="00694917" w:rsidP="00694917">
      <w:pPr>
        <w:shd w:val="clear" w:color="auto" w:fill="FFFFFF"/>
        <w:spacing w:after="0" w:line="216" w:lineRule="auto"/>
        <w:jc w:val="center"/>
        <w:rPr>
          <w:rFonts w:ascii="Times New Roman" w:eastAsia="Times New Roman" w:hAnsi="Times New Roman" w:cs="Times New Roman"/>
          <w:bCs/>
          <w:sz w:val="24"/>
          <w:szCs w:val="24"/>
          <w:lang w:eastAsia="ru-RU"/>
        </w:rPr>
      </w:pPr>
      <w:r w:rsidRPr="00694917">
        <w:rPr>
          <w:rFonts w:ascii="Times New Roman" w:eastAsia="Times New Roman" w:hAnsi="Times New Roman" w:cs="Times New Roman"/>
          <w:bCs/>
          <w:sz w:val="24"/>
          <w:szCs w:val="24"/>
          <w:lang w:eastAsia="ru-RU"/>
        </w:rPr>
        <w:t>«</w:t>
      </w:r>
      <w:r w:rsidRPr="00694917">
        <w:rPr>
          <w:rFonts w:ascii="Times New Roman" w:eastAsia="Times New Roman" w:hAnsi="Times New Roman" w:cs="Times New Roman"/>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94917">
        <w:rPr>
          <w:rFonts w:ascii="Times New Roman" w:eastAsia="Times New Roman" w:hAnsi="Times New Roman" w:cs="Times New Roman"/>
          <w:bCs/>
          <w:sz w:val="24"/>
          <w:szCs w:val="24"/>
          <w:lang w:eastAsia="ru-RU"/>
        </w:rPr>
        <w:t>»</w:t>
      </w:r>
    </w:p>
    <w:p w14:paraId="16E78AA3" w14:textId="77777777" w:rsidR="00694917" w:rsidRPr="00694917" w:rsidRDefault="00694917" w:rsidP="00694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4BBE495C" w14:textId="77777777" w:rsidR="00694917" w:rsidRPr="00694917" w:rsidRDefault="00694917" w:rsidP="00694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w:t>
      </w:r>
      <w:r w:rsidRPr="00694917">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694917">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694917">
        <w:rPr>
          <w:rFonts w:ascii="Times New Roman" w:eastAsia="Times New Roman" w:hAnsi="Times New Roman" w:cs="Times New Roman"/>
          <w:sz w:val="24"/>
          <w:szCs w:val="24"/>
          <w:lang w:eastAsia="ru-RU"/>
        </w:rPr>
        <w:t>с Жилищным кодексом</w:t>
      </w:r>
      <w:r w:rsidRPr="00694917">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75" w:type="dxa"/>
        <w:jc w:val="center"/>
        <w:tblLayout w:type="fixed"/>
        <w:tblCellMar>
          <w:top w:w="102" w:type="dxa"/>
          <w:left w:w="62" w:type="dxa"/>
          <w:bottom w:w="102" w:type="dxa"/>
          <w:right w:w="62" w:type="dxa"/>
        </w:tblCellMar>
        <w:tblLook w:val="04A0" w:firstRow="1" w:lastRow="0" w:firstColumn="1" w:lastColumn="0" w:noHBand="0" w:noVBand="1"/>
      </w:tblPr>
      <w:tblGrid>
        <w:gridCol w:w="920"/>
        <w:gridCol w:w="5352"/>
        <w:gridCol w:w="3403"/>
      </w:tblGrid>
      <w:tr w:rsidR="00694917" w:rsidRPr="00694917" w14:paraId="2654F18B" w14:textId="77777777" w:rsidTr="00694917">
        <w:trPr>
          <w:trHeight w:val="542"/>
          <w:jc w:val="center"/>
        </w:trPr>
        <w:tc>
          <w:tcPr>
            <w:tcW w:w="919" w:type="dxa"/>
            <w:tcBorders>
              <w:top w:val="single" w:sz="4" w:space="0" w:color="auto"/>
              <w:left w:val="single" w:sz="4" w:space="0" w:color="auto"/>
              <w:bottom w:val="single" w:sz="4" w:space="0" w:color="auto"/>
              <w:right w:val="single" w:sz="4" w:space="0" w:color="auto"/>
            </w:tcBorders>
            <w:hideMark/>
          </w:tcPr>
          <w:p w14:paraId="5E112676"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694917">
              <w:rPr>
                <w:rFonts w:ascii="Times New Roman" w:eastAsia="Times New Roman" w:hAnsi="Times New Roman" w:cs="Times New Roman"/>
                <w:sz w:val="16"/>
                <w:szCs w:val="20"/>
                <w:lang w:eastAsia="ru-RU"/>
              </w:rPr>
              <w:t>№</w:t>
            </w:r>
          </w:p>
          <w:p w14:paraId="52FD671D"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16"/>
                <w:szCs w:val="20"/>
                <w:lang w:eastAsia="ru-RU"/>
              </w:rPr>
              <w:t>пункта административного регламента</w:t>
            </w:r>
          </w:p>
        </w:tc>
        <w:tc>
          <w:tcPr>
            <w:tcW w:w="5350" w:type="dxa"/>
            <w:tcBorders>
              <w:top w:val="single" w:sz="4" w:space="0" w:color="auto"/>
              <w:left w:val="single" w:sz="4" w:space="0" w:color="auto"/>
              <w:bottom w:val="single" w:sz="4" w:space="0" w:color="auto"/>
              <w:right w:val="single" w:sz="4" w:space="0" w:color="auto"/>
            </w:tcBorders>
            <w:hideMark/>
          </w:tcPr>
          <w:p w14:paraId="5E69B31A"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402" w:type="dxa"/>
            <w:tcBorders>
              <w:top w:val="single" w:sz="4" w:space="0" w:color="auto"/>
              <w:left w:val="single" w:sz="4" w:space="0" w:color="auto"/>
              <w:bottom w:val="single" w:sz="4" w:space="0" w:color="auto"/>
              <w:right w:val="single" w:sz="4" w:space="0" w:color="auto"/>
            </w:tcBorders>
            <w:hideMark/>
          </w:tcPr>
          <w:p w14:paraId="1808D80C"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Разъяснение причин отказа в предоставлении услуги</w:t>
            </w:r>
          </w:p>
        </w:tc>
      </w:tr>
      <w:tr w:rsidR="00694917" w:rsidRPr="00694917" w14:paraId="64631369" w14:textId="77777777" w:rsidTr="00694917">
        <w:trPr>
          <w:trHeight w:val="741"/>
          <w:jc w:val="center"/>
        </w:trPr>
        <w:tc>
          <w:tcPr>
            <w:tcW w:w="919" w:type="dxa"/>
            <w:tcBorders>
              <w:top w:val="single" w:sz="4" w:space="0" w:color="auto"/>
              <w:left w:val="single" w:sz="4" w:space="0" w:color="auto"/>
              <w:bottom w:val="single" w:sz="4" w:space="0" w:color="auto"/>
              <w:right w:val="single" w:sz="4" w:space="0" w:color="auto"/>
            </w:tcBorders>
          </w:tcPr>
          <w:p w14:paraId="23C32948"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50" w:type="dxa"/>
            <w:tcBorders>
              <w:top w:val="single" w:sz="4" w:space="0" w:color="auto"/>
              <w:left w:val="single" w:sz="4" w:space="0" w:color="auto"/>
              <w:bottom w:val="single" w:sz="4" w:space="0" w:color="auto"/>
              <w:right w:val="single" w:sz="4" w:space="0" w:color="auto"/>
            </w:tcBorders>
            <w:hideMark/>
          </w:tcPr>
          <w:p w14:paraId="11136316" w14:textId="77777777" w:rsidR="00694917" w:rsidRPr="00694917" w:rsidRDefault="00694917" w:rsidP="00694917">
            <w:pPr>
              <w:shd w:val="clear" w:color="auto" w:fill="FFFFFF"/>
              <w:autoSpaceDE w:val="0"/>
              <w:autoSpaceDN w:val="0"/>
              <w:adjustRightInd w:val="0"/>
              <w:spacing w:after="0" w:line="240" w:lineRule="auto"/>
              <w:ind w:right="116"/>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402" w:type="dxa"/>
            <w:tcBorders>
              <w:top w:val="single" w:sz="4" w:space="0" w:color="auto"/>
              <w:left w:val="single" w:sz="4" w:space="0" w:color="auto"/>
              <w:bottom w:val="single" w:sz="4" w:space="0" w:color="auto"/>
              <w:right w:val="single" w:sz="4" w:space="0" w:color="auto"/>
            </w:tcBorders>
            <w:hideMark/>
          </w:tcPr>
          <w:p w14:paraId="2FCCF1C0"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bCs/>
                <w:kern w:val="28"/>
                <w:sz w:val="24"/>
                <w:szCs w:val="24"/>
                <w:lang w:eastAsia="ru-RU"/>
              </w:rPr>
              <w:t>Указываются основания такого вывода</w:t>
            </w:r>
          </w:p>
        </w:tc>
      </w:tr>
      <w:tr w:rsidR="00694917" w:rsidRPr="00694917" w14:paraId="4F81CAFE" w14:textId="77777777" w:rsidTr="00694917">
        <w:trPr>
          <w:trHeight w:val="1379"/>
          <w:jc w:val="center"/>
        </w:trPr>
        <w:tc>
          <w:tcPr>
            <w:tcW w:w="919" w:type="dxa"/>
            <w:tcBorders>
              <w:top w:val="single" w:sz="4" w:space="0" w:color="auto"/>
              <w:left w:val="single" w:sz="4" w:space="0" w:color="auto"/>
              <w:bottom w:val="single" w:sz="4" w:space="0" w:color="auto"/>
              <w:right w:val="single" w:sz="4" w:space="0" w:color="auto"/>
            </w:tcBorders>
          </w:tcPr>
          <w:p w14:paraId="47EC99FB"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50" w:type="dxa"/>
            <w:tcBorders>
              <w:top w:val="single" w:sz="4" w:space="0" w:color="auto"/>
              <w:left w:val="single" w:sz="4" w:space="0" w:color="auto"/>
              <w:bottom w:val="single" w:sz="4" w:space="0" w:color="auto"/>
              <w:right w:val="single" w:sz="4" w:space="0" w:color="auto"/>
            </w:tcBorders>
            <w:hideMark/>
          </w:tcPr>
          <w:p w14:paraId="5ADC0F2B" w14:textId="77777777" w:rsidR="00694917" w:rsidRPr="00694917" w:rsidRDefault="00694917" w:rsidP="00694917">
            <w:pPr>
              <w:shd w:val="clear" w:color="auto" w:fill="FFFFFF"/>
              <w:autoSpaceDE w:val="0"/>
              <w:autoSpaceDN w:val="0"/>
              <w:adjustRightInd w:val="0"/>
              <w:spacing w:after="0" w:line="240" w:lineRule="auto"/>
              <w:ind w:right="116"/>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402" w:type="dxa"/>
            <w:tcBorders>
              <w:top w:val="single" w:sz="4" w:space="0" w:color="auto"/>
              <w:left w:val="single" w:sz="4" w:space="0" w:color="auto"/>
              <w:bottom w:val="single" w:sz="4" w:space="0" w:color="auto"/>
              <w:right w:val="single" w:sz="4" w:space="0" w:color="auto"/>
            </w:tcBorders>
            <w:hideMark/>
          </w:tcPr>
          <w:p w14:paraId="473ECE6B"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694917" w:rsidRPr="00694917" w14:paraId="0D9A9B53" w14:textId="77777777" w:rsidTr="00694917">
        <w:trPr>
          <w:jc w:val="center"/>
        </w:trPr>
        <w:tc>
          <w:tcPr>
            <w:tcW w:w="919" w:type="dxa"/>
            <w:tcBorders>
              <w:top w:val="single" w:sz="4" w:space="0" w:color="auto"/>
              <w:left w:val="single" w:sz="4" w:space="0" w:color="auto"/>
              <w:bottom w:val="single" w:sz="4" w:space="0" w:color="auto"/>
              <w:right w:val="single" w:sz="4" w:space="0" w:color="auto"/>
            </w:tcBorders>
          </w:tcPr>
          <w:p w14:paraId="4155503C"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50" w:type="dxa"/>
            <w:tcBorders>
              <w:top w:val="single" w:sz="4" w:space="0" w:color="auto"/>
              <w:left w:val="single" w:sz="4" w:space="0" w:color="auto"/>
              <w:bottom w:val="single" w:sz="4" w:space="0" w:color="auto"/>
              <w:right w:val="single" w:sz="4" w:space="0" w:color="auto"/>
            </w:tcBorders>
            <w:hideMark/>
          </w:tcPr>
          <w:p w14:paraId="00F3DF19" w14:textId="77777777" w:rsidR="00694917" w:rsidRPr="00694917" w:rsidRDefault="00694917" w:rsidP="00694917">
            <w:pPr>
              <w:shd w:val="clear" w:color="auto" w:fill="FFFFFF"/>
              <w:tabs>
                <w:tab w:val="left" w:pos="1440"/>
              </w:tabs>
              <w:autoSpaceDE w:val="0"/>
              <w:autoSpaceDN w:val="0"/>
              <w:adjustRightInd w:val="0"/>
              <w:spacing w:after="0" w:line="240" w:lineRule="auto"/>
              <w:ind w:right="116"/>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402" w:type="dxa"/>
            <w:tcBorders>
              <w:top w:val="single" w:sz="4" w:space="0" w:color="auto"/>
              <w:left w:val="single" w:sz="4" w:space="0" w:color="auto"/>
              <w:bottom w:val="single" w:sz="4" w:space="0" w:color="auto"/>
              <w:right w:val="single" w:sz="4" w:space="0" w:color="auto"/>
            </w:tcBorders>
            <w:hideMark/>
          </w:tcPr>
          <w:p w14:paraId="26C278A2"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694917" w:rsidRPr="00694917" w14:paraId="1690EC7D" w14:textId="77777777" w:rsidTr="00694917">
        <w:trPr>
          <w:trHeight w:val="754"/>
          <w:jc w:val="center"/>
        </w:trPr>
        <w:tc>
          <w:tcPr>
            <w:tcW w:w="919" w:type="dxa"/>
            <w:tcBorders>
              <w:top w:val="single" w:sz="4" w:space="0" w:color="auto"/>
              <w:left w:val="single" w:sz="4" w:space="0" w:color="auto"/>
              <w:bottom w:val="single" w:sz="4" w:space="0" w:color="auto"/>
              <w:right w:val="single" w:sz="4" w:space="0" w:color="auto"/>
            </w:tcBorders>
          </w:tcPr>
          <w:p w14:paraId="7F456E2B"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50" w:type="dxa"/>
            <w:tcBorders>
              <w:top w:val="single" w:sz="4" w:space="0" w:color="auto"/>
              <w:left w:val="single" w:sz="4" w:space="0" w:color="auto"/>
              <w:bottom w:val="single" w:sz="4" w:space="0" w:color="auto"/>
              <w:right w:val="single" w:sz="4" w:space="0" w:color="auto"/>
            </w:tcBorders>
            <w:hideMark/>
          </w:tcPr>
          <w:p w14:paraId="25A053DB" w14:textId="77777777" w:rsidR="00694917" w:rsidRPr="00694917" w:rsidRDefault="00694917" w:rsidP="00694917">
            <w:pPr>
              <w:shd w:val="clear" w:color="auto" w:fill="FFFFFF"/>
              <w:tabs>
                <w:tab w:val="left" w:pos="1440"/>
              </w:tabs>
              <w:autoSpaceDE w:val="0"/>
              <w:autoSpaceDN w:val="0"/>
              <w:adjustRightInd w:val="0"/>
              <w:spacing w:after="0" w:line="240" w:lineRule="auto"/>
              <w:ind w:right="116"/>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402" w:type="dxa"/>
            <w:tcBorders>
              <w:top w:val="single" w:sz="4" w:space="0" w:color="auto"/>
              <w:left w:val="single" w:sz="4" w:space="0" w:color="auto"/>
              <w:bottom w:val="single" w:sz="4" w:space="0" w:color="auto"/>
              <w:right w:val="single" w:sz="4" w:space="0" w:color="auto"/>
            </w:tcBorders>
            <w:hideMark/>
          </w:tcPr>
          <w:p w14:paraId="12BDCDE8"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bCs/>
                <w:kern w:val="28"/>
                <w:sz w:val="24"/>
                <w:szCs w:val="24"/>
                <w:lang w:eastAsia="ru-RU"/>
              </w:rPr>
              <w:t>Указываются основания такого вывода</w:t>
            </w:r>
          </w:p>
        </w:tc>
      </w:tr>
    </w:tbl>
    <w:p w14:paraId="50CD3B85"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bCs/>
          <w:sz w:val="24"/>
          <w:szCs w:val="24"/>
          <w:lang w:eastAsia="ru-RU"/>
        </w:rPr>
      </w:pPr>
    </w:p>
    <w:p w14:paraId="6C713B6D"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bCs/>
          <w:sz w:val="24"/>
          <w:szCs w:val="24"/>
          <w:lang w:eastAsia="ru-RU"/>
        </w:rPr>
      </w:pPr>
      <w:r w:rsidRPr="00694917">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14:paraId="4F01A3D5" w14:textId="77777777" w:rsidR="00694917" w:rsidRPr="00694917" w:rsidRDefault="00694917" w:rsidP="00694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9360" w:type="dxa"/>
        <w:tblLayout w:type="fixed"/>
        <w:tblCellMar>
          <w:left w:w="28" w:type="dxa"/>
          <w:right w:w="28" w:type="dxa"/>
        </w:tblCellMar>
        <w:tblLook w:val="04A0" w:firstRow="1" w:lastRow="0" w:firstColumn="1" w:lastColumn="0" w:noHBand="0" w:noVBand="1"/>
      </w:tblPr>
      <w:tblGrid>
        <w:gridCol w:w="171"/>
        <w:gridCol w:w="425"/>
        <w:gridCol w:w="284"/>
        <w:gridCol w:w="1985"/>
        <w:gridCol w:w="510"/>
        <w:gridCol w:w="227"/>
        <w:gridCol w:w="539"/>
        <w:gridCol w:w="284"/>
        <w:gridCol w:w="1985"/>
        <w:gridCol w:w="284"/>
        <w:gridCol w:w="2666"/>
      </w:tblGrid>
      <w:tr w:rsidR="00694917" w:rsidRPr="00694917" w14:paraId="1869391B" w14:textId="77777777" w:rsidTr="00694917">
        <w:tc>
          <w:tcPr>
            <w:tcW w:w="4139" w:type="dxa"/>
            <w:gridSpan w:val="7"/>
            <w:tcBorders>
              <w:top w:val="nil"/>
              <w:left w:val="nil"/>
              <w:bottom w:val="single" w:sz="4" w:space="0" w:color="auto"/>
              <w:right w:val="nil"/>
            </w:tcBorders>
            <w:vAlign w:val="bottom"/>
          </w:tcPr>
          <w:p w14:paraId="0CF6F720"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79734ACE"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5709CC47"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2DEE9AFB"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2665" w:type="dxa"/>
            <w:tcBorders>
              <w:top w:val="nil"/>
              <w:left w:val="nil"/>
              <w:bottom w:val="single" w:sz="4" w:space="0" w:color="auto"/>
              <w:right w:val="nil"/>
            </w:tcBorders>
            <w:vAlign w:val="bottom"/>
          </w:tcPr>
          <w:p w14:paraId="35BC6B32"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r>
      <w:tr w:rsidR="00694917" w:rsidRPr="00694917" w14:paraId="60943BAB" w14:textId="77777777" w:rsidTr="00694917">
        <w:tc>
          <w:tcPr>
            <w:tcW w:w="4139" w:type="dxa"/>
            <w:gridSpan w:val="7"/>
            <w:hideMark/>
          </w:tcPr>
          <w:p w14:paraId="17C06F6B"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(должность лица,</w:t>
            </w:r>
            <w:r w:rsidRPr="00694917">
              <w:rPr>
                <w:rFonts w:ascii="Times New Roman" w:eastAsia="Times New Roman" w:hAnsi="Times New Roman" w:cs="Times New Roman"/>
                <w:sz w:val="24"/>
                <w:szCs w:val="24"/>
                <w:lang w:val="en-US" w:eastAsia="ru-RU"/>
              </w:rPr>
              <w:t xml:space="preserve"> </w:t>
            </w:r>
            <w:r w:rsidRPr="00694917">
              <w:rPr>
                <w:rFonts w:ascii="Times New Roman" w:eastAsia="Times New Roman" w:hAnsi="Times New Roman" w:cs="Times New Roman"/>
                <w:sz w:val="24"/>
                <w:szCs w:val="24"/>
                <w:lang w:eastAsia="ru-RU"/>
              </w:rPr>
              <w:t>подписавшего уведомление)</w:t>
            </w:r>
          </w:p>
        </w:tc>
        <w:tc>
          <w:tcPr>
            <w:tcW w:w="284" w:type="dxa"/>
          </w:tcPr>
          <w:p w14:paraId="4C7F0E99"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415FDC4C"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(подпись)</w:t>
            </w:r>
          </w:p>
        </w:tc>
        <w:tc>
          <w:tcPr>
            <w:tcW w:w="284" w:type="dxa"/>
          </w:tcPr>
          <w:p w14:paraId="15932BD9"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2665" w:type="dxa"/>
            <w:hideMark/>
          </w:tcPr>
          <w:p w14:paraId="4A05EE4F"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(расшифровка подписи)</w:t>
            </w:r>
          </w:p>
        </w:tc>
      </w:tr>
      <w:tr w:rsidR="00694917" w:rsidRPr="00694917" w14:paraId="2B4C42F1" w14:textId="77777777" w:rsidTr="00694917">
        <w:tc>
          <w:tcPr>
            <w:tcW w:w="170" w:type="dxa"/>
            <w:vAlign w:val="bottom"/>
            <w:hideMark/>
          </w:tcPr>
          <w:p w14:paraId="31C1E956" w14:textId="77777777" w:rsidR="00694917" w:rsidRPr="00694917" w:rsidRDefault="00694917" w:rsidP="00694917">
            <w:pPr>
              <w:widowControl w:val="0"/>
              <w:shd w:val="clear" w:color="auto" w:fill="FFFFFF"/>
              <w:autoSpaceDE w:val="0"/>
              <w:autoSpaceDN w:val="0"/>
              <w:spacing w:after="0"/>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77215664"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54FC257A" w14:textId="77777777" w:rsidR="00694917" w:rsidRPr="00694917" w:rsidRDefault="00694917" w:rsidP="00694917">
            <w:pPr>
              <w:widowControl w:val="0"/>
              <w:shd w:val="clear" w:color="auto" w:fill="FFFFFF"/>
              <w:autoSpaceDE w:val="0"/>
              <w:autoSpaceDN w:val="0"/>
              <w:spacing w:after="0"/>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68368991" w14:textId="77777777" w:rsidR="00694917" w:rsidRPr="00694917" w:rsidRDefault="00694917" w:rsidP="00694917">
            <w:pPr>
              <w:widowControl w:val="0"/>
              <w:shd w:val="clear" w:color="auto" w:fill="FFFFFF"/>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0F486E20" w14:textId="77777777" w:rsidR="00694917" w:rsidRPr="00694917" w:rsidRDefault="00694917" w:rsidP="00694917">
            <w:pPr>
              <w:widowControl w:val="0"/>
              <w:shd w:val="clear" w:color="auto" w:fill="FFFFFF"/>
              <w:autoSpaceDE w:val="0"/>
              <w:autoSpaceDN w:val="0"/>
              <w:spacing w:after="0"/>
              <w:jc w:val="right"/>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14:paraId="68B56B0F" w14:textId="77777777" w:rsidR="00694917" w:rsidRPr="00694917" w:rsidRDefault="00694917" w:rsidP="00694917">
            <w:pPr>
              <w:widowControl w:val="0"/>
              <w:shd w:val="clear" w:color="auto" w:fill="FFFFFF"/>
              <w:autoSpaceDE w:val="0"/>
              <w:autoSpaceDN w:val="0"/>
              <w:spacing w:after="0"/>
              <w:rPr>
                <w:rFonts w:ascii="Times New Roman" w:eastAsia="Times New Roman" w:hAnsi="Times New Roman" w:cs="Times New Roman"/>
                <w:sz w:val="24"/>
                <w:szCs w:val="24"/>
                <w:lang w:eastAsia="ru-RU"/>
              </w:rPr>
            </w:pPr>
          </w:p>
        </w:tc>
        <w:tc>
          <w:tcPr>
            <w:tcW w:w="5756" w:type="dxa"/>
            <w:gridSpan w:val="5"/>
            <w:vAlign w:val="bottom"/>
            <w:hideMark/>
          </w:tcPr>
          <w:p w14:paraId="12D90973" w14:textId="77777777" w:rsidR="00694917" w:rsidRPr="00694917" w:rsidRDefault="00694917" w:rsidP="00694917">
            <w:pPr>
              <w:widowControl w:val="0"/>
              <w:shd w:val="clear" w:color="auto" w:fill="FFFFFF"/>
              <w:autoSpaceDE w:val="0"/>
              <w:autoSpaceDN w:val="0"/>
              <w:spacing w:after="0"/>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г.</w:t>
            </w:r>
          </w:p>
        </w:tc>
      </w:tr>
    </w:tbl>
    <w:p w14:paraId="27B0D9F0" w14:textId="77777777" w:rsidR="00694917" w:rsidRPr="00694917" w:rsidRDefault="00694917" w:rsidP="00694917">
      <w:pPr>
        <w:widowControl w:val="0"/>
        <w:shd w:val="clear" w:color="auto" w:fill="FFFFFF"/>
        <w:spacing w:before="240"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М.П.</w:t>
      </w:r>
    </w:p>
    <w:p w14:paraId="46A5A37B" w14:textId="77777777" w:rsidR="00694917" w:rsidRPr="00694917" w:rsidRDefault="00694917" w:rsidP="00694917">
      <w:pPr>
        <w:shd w:val="clear" w:color="auto" w:fill="FFFFFF"/>
        <w:spacing w:after="0" w:line="240" w:lineRule="auto"/>
        <w:jc w:val="right"/>
        <w:rPr>
          <w:rFonts w:ascii="Times New Roman" w:eastAsia="Times New Roman" w:hAnsi="Times New Roman" w:cs="Times New Roman"/>
          <w:sz w:val="24"/>
          <w:szCs w:val="28"/>
          <w:lang w:eastAsia="ru-RU"/>
        </w:rPr>
      </w:pPr>
      <w:r w:rsidRPr="00694917">
        <w:rPr>
          <w:rFonts w:ascii="Times New Roman" w:eastAsia="Calibri" w:hAnsi="Times New Roman" w:cs="Times New Roman"/>
          <w:sz w:val="24"/>
          <w:szCs w:val="24"/>
          <w:lang w:eastAsia="ru-RU"/>
        </w:rPr>
        <w:br w:type="page"/>
      </w:r>
      <w:r w:rsidRPr="00694917">
        <w:rPr>
          <w:rFonts w:ascii="Times New Roman" w:eastAsia="Times New Roman" w:hAnsi="Times New Roman" w:cs="Times New Roman"/>
          <w:sz w:val="24"/>
          <w:szCs w:val="28"/>
          <w:lang w:eastAsia="ru-RU"/>
        </w:rPr>
        <w:lastRenderedPageBreak/>
        <w:t>Приложение 5</w:t>
      </w:r>
    </w:p>
    <w:p w14:paraId="5B7D709C" w14:textId="77777777" w:rsidR="00694917" w:rsidRPr="00694917" w:rsidRDefault="00694917" w:rsidP="0069491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694917">
        <w:rPr>
          <w:rFonts w:ascii="Times New Roman" w:eastAsia="Times New Roman" w:hAnsi="Times New Roman" w:cs="Times New Roman"/>
          <w:sz w:val="24"/>
          <w:szCs w:val="28"/>
          <w:lang w:eastAsia="ru-RU"/>
        </w:rPr>
        <w:t>к административному регламенту</w:t>
      </w:r>
    </w:p>
    <w:p w14:paraId="76560316" w14:textId="77777777" w:rsidR="00694917" w:rsidRPr="00694917" w:rsidRDefault="00694917" w:rsidP="00694917">
      <w:pPr>
        <w:shd w:val="clear" w:color="auto" w:fill="FFFFFF"/>
        <w:autoSpaceDE w:val="0"/>
        <w:autoSpaceDN w:val="0"/>
        <w:spacing w:before="240" w:after="480" w:line="240" w:lineRule="auto"/>
        <w:jc w:val="center"/>
        <w:rPr>
          <w:rFonts w:ascii="Times New Roman" w:eastAsia="Times New Roman" w:hAnsi="Times New Roman" w:cs="Times New Roman"/>
          <w:sz w:val="28"/>
          <w:szCs w:val="28"/>
          <w:lang w:eastAsia="ru-RU"/>
        </w:rPr>
      </w:pPr>
      <w:r w:rsidRPr="00694917">
        <w:rPr>
          <w:rFonts w:ascii="Times New Roman" w:eastAsia="Times New Roman" w:hAnsi="Times New Roman" w:cs="Times New Roman"/>
          <w:sz w:val="26"/>
          <w:szCs w:val="26"/>
          <w:lang w:eastAsia="ru-RU"/>
        </w:rPr>
        <w:t>РЕШЕНИЕ</w:t>
      </w:r>
      <w:r w:rsidRPr="00694917">
        <w:rPr>
          <w:rFonts w:ascii="Times New Roman" w:eastAsia="Times New Roman" w:hAnsi="Times New Roman" w:cs="Times New Roman"/>
          <w:sz w:val="26"/>
          <w:szCs w:val="26"/>
          <w:lang w:eastAsia="ru-RU"/>
        </w:rPr>
        <w:br/>
      </w:r>
      <w:r w:rsidRPr="00694917">
        <w:rPr>
          <w:rFonts w:ascii="Times New Roman" w:eastAsia="Times New Roman" w:hAnsi="Times New Roman" w:cs="Times New Roman"/>
          <w:sz w:val="24"/>
          <w:szCs w:val="24"/>
          <w:lang w:eastAsia="ru-RU"/>
        </w:rP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5CC14AD7" w14:textId="77777777" w:rsidR="00694917" w:rsidRPr="00694917" w:rsidRDefault="00694917" w:rsidP="00694917">
      <w:pPr>
        <w:shd w:val="clear" w:color="auto" w:fill="FFFFFF"/>
        <w:autoSpaceDE w:val="0"/>
        <w:autoSpaceDN w:val="0"/>
        <w:spacing w:after="0" w:line="240" w:lineRule="auto"/>
        <w:rPr>
          <w:rFonts w:ascii="Times New Roman" w:eastAsia="Times New Roman" w:hAnsi="Times New Roman" w:cs="Times New Roman"/>
          <w:sz w:val="24"/>
          <w:szCs w:val="24"/>
          <w:lang w:eastAsia="ru-RU"/>
        </w:rPr>
      </w:pPr>
    </w:p>
    <w:p w14:paraId="7E611103" w14:textId="77777777" w:rsidR="00694917" w:rsidRPr="00694917" w:rsidRDefault="00694917" w:rsidP="00694917">
      <w:p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В связи с обращением  </w:t>
      </w:r>
    </w:p>
    <w:p w14:paraId="6CD6AA68" w14:textId="77777777" w:rsidR="00694917" w:rsidRPr="00694917" w:rsidRDefault="00694917" w:rsidP="00694917">
      <w:pPr>
        <w:pBdr>
          <w:top w:val="single" w:sz="4" w:space="1" w:color="auto"/>
        </w:pBd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14:paraId="02543D9D" w14:textId="77777777" w:rsidR="00694917" w:rsidRPr="00694917" w:rsidRDefault="00694917" w:rsidP="00694917">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о намерении провести прием в эксплуатацию после переустройства и (или) перепланировки помещения </w:t>
      </w:r>
    </w:p>
    <w:p w14:paraId="74CC5DD0" w14:textId="77777777" w:rsidR="00694917" w:rsidRPr="00694917" w:rsidRDefault="00694917" w:rsidP="00694917">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по результатам рассмотрения представленных документов администрацией Гатчинского муниципального округа Ленинградской области принято решение:</w:t>
      </w:r>
    </w:p>
    <w:p w14:paraId="5F37F417" w14:textId="77777777" w:rsidR="00694917" w:rsidRPr="00694917" w:rsidRDefault="00694917" w:rsidP="00694917">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w:t>
      </w:r>
    </w:p>
    <w:p w14:paraId="009C0D1F" w14:textId="77777777" w:rsidR="00694917" w:rsidRPr="00694917" w:rsidRDefault="00694917" w:rsidP="00694917">
      <w:pPr>
        <w:shd w:val="clear" w:color="auto" w:fill="FFFFFF"/>
        <w:autoSpaceDE w:val="0"/>
        <w:autoSpaceDN w:val="0"/>
        <w:spacing w:after="0" w:line="240" w:lineRule="auto"/>
        <w:jc w:val="both"/>
        <w:rPr>
          <w:rFonts w:ascii="Times New Roman" w:eastAsia="Times New Roman" w:hAnsi="Times New Roman" w:cs="Times New Roman"/>
          <w:szCs w:val="28"/>
          <w:lang w:eastAsia="ru-RU"/>
        </w:rPr>
      </w:pPr>
      <w:r w:rsidRPr="00694917">
        <w:rPr>
          <w:rFonts w:ascii="Times New Roman" w:eastAsia="Times New Roman" w:hAnsi="Times New Roman" w:cs="Times New Roman"/>
          <w:sz w:val="28"/>
          <w:szCs w:val="28"/>
          <w:lang w:eastAsia="ru-RU"/>
        </w:rPr>
        <w:t>об отказе</w:t>
      </w:r>
      <w:r w:rsidRPr="00694917">
        <w:rPr>
          <w:rFonts w:ascii="Times New Roman" w:eastAsia="Times New Roman" w:hAnsi="Times New Roman" w:cs="Times New Roman"/>
          <w:sz w:val="24"/>
          <w:szCs w:val="24"/>
          <w:lang w:eastAsia="ru-RU"/>
        </w:rPr>
        <w:t xml:space="preserve"> </w:t>
      </w:r>
      <w:r w:rsidRPr="00694917">
        <w:rPr>
          <w:rFonts w:ascii="Times New Roman" w:eastAsia="Times New Roman" w:hAnsi="Times New Roman" w:cs="Times New Roman"/>
          <w:sz w:val="28"/>
          <w:szCs w:val="28"/>
          <w:lang w:eastAsia="ru-RU"/>
        </w:rPr>
        <w:t xml:space="preserve">в приеме в эксплуатацию после переустройства и (или) перепланировки помещения по адресу: </w:t>
      </w:r>
      <w:r w:rsidRPr="00694917">
        <w:rPr>
          <w:rFonts w:ascii="Times New Roman" w:eastAsia="Times New Roman" w:hAnsi="Times New Roman" w:cs="Times New Roman"/>
          <w:szCs w:val="28"/>
          <w:lang w:eastAsia="ru-RU"/>
        </w:rPr>
        <w:t>___________________________________________________________</w:t>
      </w:r>
    </w:p>
    <w:p w14:paraId="7DB00DEA" w14:textId="77777777" w:rsidR="00694917" w:rsidRPr="00694917" w:rsidRDefault="00694917" w:rsidP="00694917">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Cs w:val="28"/>
          <w:lang w:eastAsia="ru-RU"/>
        </w:rPr>
        <w:t>(в том числе в целях перевода жилого помещения в нежилое помещение или нежилого помещения в жилое помещение)</w:t>
      </w:r>
    </w:p>
    <w:p w14:paraId="6612B7ED" w14:textId="77777777" w:rsidR="00694917" w:rsidRPr="00694917" w:rsidRDefault="00694917" w:rsidP="00694917">
      <w:pPr>
        <w:shd w:val="clear" w:color="auto" w:fill="FFFFFF"/>
        <w:spacing w:after="5" w:line="240" w:lineRule="auto"/>
        <w:ind w:right="66"/>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по основаниям*: </w:t>
      </w:r>
    </w:p>
    <w:tbl>
      <w:tblPr>
        <w:tblW w:w="9553" w:type="dxa"/>
        <w:jc w:val="center"/>
        <w:tblCellMar>
          <w:top w:w="147" w:type="dxa"/>
          <w:left w:w="60" w:type="dxa"/>
          <w:right w:w="48" w:type="dxa"/>
        </w:tblCellMar>
        <w:tblLook w:val="04A0" w:firstRow="1" w:lastRow="0" w:firstColumn="1" w:lastColumn="0" w:noHBand="0" w:noVBand="1"/>
      </w:tblPr>
      <w:tblGrid>
        <w:gridCol w:w="1285"/>
        <w:gridCol w:w="4440"/>
        <w:gridCol w:w="3828"/>
      </w:tblGrid>
      <w:tr w:rsidR="00694917" w:rsidRPr="00694917" w14:paraId="04260455" w14:textId="77777777" w:rsidTr="00694917">
        <w:trPr>
          <w:trHeight w:val="1363"/>
          <w:jc w:val="center"/>
        </w:trPr>
        <w:tc>
          <w:tcPr>
            <w:tcW w:w="1285" w:type="dxa"/>
            <w:tcBorders>
              <w:top w:val="single" w:sz="4" w:space="0" w:color="000000"/>
              <w:left w:val="single" w:sz="4" w:space="0" w:color="000000"/>
              <w:bottom w:val="single" w:sz="4" w:space="0" w:color="000000"/>
              <w:right w:val="single" w:sz="4" w:space="0" w:color="000000"/>
            </w:tcBorders>
            <w:vAlign w:val="center"/>
            <w:hideMark/>
          </w:tcPr>
          <w:p w14:paraId="7726F675" w14:textId="77777777" w:rsidR="00694917" w:rsidRPr="00694917" w:rsidRDefault="00694917" w:rsidP="00694917">
            <w:pPr>
              <w:shd w:val="clear" w:color="auto" w:fill="FFFFFF"/>
              <w:spacing w:after="0" w:line="240" w:lineRule="auto"/>
              <w:ind w:right="17"/>
              <w:jc w:val="center"/>
              <w:rPr>
                <w:rFonts w:ascii="Times New Roman" w:eastAsia="Times New Roman" w:hAnsi="Times New Roman" w:cs="Times New Roman"/>
                <w:lang w:eastAsia="ru-RU"/>
              </w:rPr>
            </w:pPr>
            <w:r w:rsidRPr="00694917">
              <w:rPr>
                <w:rFonts w:ascii="Times New Roman" w:eastAsia="Times New Roman" w:hAnsi="Times New Roman" w:cs="Times New Roman"/>
                <w:lang w:eastAsia="ru-RU"/>
              </w:rPr>
              <w:t xml:space="preserve">№ </w:t>
            </w:r>
          </w:p>
          <w:p w14:paraId="2CC9CDE8" w14:textId="77777777" w:rsidR="00694917" w:rsidRPr="00694917" w:rsidRDefault="00694917" w:rsidP="00694917">
            <w:pPr>
              <w:shd w:val="clear" w:color="auto" w:fill="FFFFFF"/>
              <w:spacing w:after="0" w:line="240" w:lineRule="auto"/>
              <w:ind w:right="15"/>
              <w:jc w:val="center"/>
              <w:rPr>
                <w:rFonts w:ascii="Times New Roman" w:eastAsia="Times New Roman" w:hAnsi="Times New Roman" w:cs="Times New Roman"/>
                <w:lang w:eastAsia="ru-RU"/>
              </w:rPr>
            </w:pPr>
            <w:r w:rsidRPr="00694917">
              <w:rPr>
                <w:rFonts w:ascii="Times New Roman" w:eastAsia="Times New Roman" w:hAnsi="Times New Roman" w:cs="Times New Roman"/>
                <w:lang w:eastAsia="ru-RU"/>
              </w:rPr>
              <w:t xml:space="preserve">пункта </w:t>
            </w:r>
          </w:p>
          <w:p w14:paraId="54ED0A3B"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lang w:eastAsia="ru-RU"/>
              </w:rPr>
            </w:pPr>
            <w:proofErr w:type="spellStart"/>
            <w:r w:rsidRPr="00694917">
              <w:rPr>
                <w:rFonts w:ascii="Times New Roman" w:eastAsia="Times New Roman" w:hAnsi="Times New Roman" w:cs="Times New Roman"/>
                <w:lang w:eastAsia="ru-RU"/>
              </w:rPr>
              <w:t>администра-тивного</w:t>
            </w:r>
            <w:proofErr w:type="spellEnd"/>
            <w:r w:rsidRPr="00694917">
              <w:rPr>
                <w:rFonts w:ascii="Times New Roman" w:eastAsia="Times New Roman" w:hAnsi="Times New Roman" w:cs="Times New Roman"/>
                <w:lang w:eastAsia="ru-RU"/>
              </w:rPr>
              <w:t xml:space="preserve"> регламента </w:t>
            </w:r>
          </w:p>
        </w:tc>
        <w:tc>
          <w:tcPr>
            <w:tcW w:w="4440" w:type="dxa"/>
            <w:tcBorders>
              <w:top w:val="single" w:sz="4" w:space="0" w:color="000000"/>
              <w:left w:val="single" w:sz="4" w:space="0" w:color="000000"/>
              <w:bottom w:val="single" w:sz="4" w:space="0" w:color="000000"/>
              <w:right w:val="single" w:sz="4" w:space="0" w:color="000000"/>
            </w:tcBorders>
            <w:hideMark/>
          </w:tcPr>
          <w:p w14:paraId="24AE682E"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lang w:eastAsia="ru-RU"/>
              </w:rPr>
            </w:pPr>
            <w:r w:rsidRPr="00694917">
              <w:rPr>
                <w:rFonts w:ascii="Times New Roman" w:eastAsia="Times New Roman" w:hAnsi="Times New Roman" w:cs="Times New Roman"/>
                <w:lang w:eastAsia="ru-RU"/>
              </w:rPr>
              <w:t xml:space="preserve">Наименование основания для отказа в соответствии с единым стандартом </w:t>
            </w:r>
          </w:p>
        </w:tc>
        <w:tc>
          <w:tcPr>
            <w:tcW w:w="3828" w:type="dxa"/>
            <w:tcBorders>
              <w:top w:val="single" w:sz="4" w:space="0" w:color="000000"/>
              <w:left w:val="single" w:sz="4" w:space="0" w:color="000000"/>
              <w:bottom w:val="single" w:sz="4" w:space="0" w:color="000000"/>
              <w:right w:val="single" w:sz="4" w:space="0" w:color="000000"/>
            </w:tcBorders>
            <w:hideMark/>
          </w:tcPr>
          <w:p w14:paraId="51DF7205"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lang w:eastAsia="ru-RU"/>
              </w:rPr>
            </w:pPr>
            <w:r w:rsidRPr="00694917">
              <w:rPr>
                <w:rFonts w:ascii="Times New Roman" w:eastAsia="Times New Roman" w:hAnsi="Times New Roman" w:cs="Times New Roman"/>
                <w:lang w:eastAsia="ru-RU"/>
              </w:rPr>
              <w:t xml:space="preserve">Разъяснение причин отказа в предоставлении услуги </w:t>
            </w:r>
          </w:p>
        </w:tc>
      </w:tr>
      <w:tr w:rsidR="00694917" w:rsidRPr="00694917" w14:paraId="137D752E" w14:textId="77777777" w:rsidTr="00694917">
        <w:trPr>
          <w:trHeight w:val="902"/>
          <w:jc w:val="center"/>
        </w:trPr>
        <w:tc>
          <w:tcPr>
            <w:tcW w:w="1285" w:type="dxa"/>
            <w:tcBorders>
              <w:top w:val="single" w:sz="4" w:space="0" w:color="000000"/>
              <w:left w:val="single" w:sz="4" w:space="0" w:color="000000"/>
              <w:bottom w:val="single" w:sz="4" w:space="0" w:color="000000"/>
              <w:right w:val="single" w:sz="4" w:space="0" w:color="000000"/>
            </w:tcBorders>
          </w:tcPr>
          <w:p w14:paraId="4180F48A" w14:textId="77777777" w:rsidR="00694917" w:rsidRPr="00694917" w:rsidRDefault="00694917" w:rsidP="00694917">
            <w:pPr>
              <w:shd w:val="clear" w:color="auto" w:fill="FFFFFF"/>
              <w:spacing w:after="0" w:line="240" w:lineRule="auto"/>
              <w:rPr>
                <w:rFonts w:ascii="Times New Roman" w:eastAsia="Times New Roman" w:hAnsi="Times New Roman" w:cs="Times New Roman"/>
                <w:lang w:eastAsia="ru-RU"/>
              </w:rPr>
            </w:pPr>
          </w:p>
        </w:tc>
        <w:tc>
          <w:tcPr>
            <w:tcW w:w="4440" w:type="dxa"/>
            <w:tcBorders>
              <w:top w:val="single" w:sz="4" w:space="0" w:color="000000"/>
              <w:left w:val="single" w:sz="4" w:space="0" w:color="000000"/>
              <w:bottom w:val="single" w:sz="4" w:space="0" w:color="000000"/>
              <w:right w:val="single" w:sz="4" w:space="0" w:color="000000"/>
            </w:tcBorders>
          </w:tcPr>
          <w:p w14:paraId="0B322CCD" w14:textId="77777777" w:rsidR="00694917" w:rsidRPr="00694917" w:rsidRDefault="00694917" w:rsidP="00694917">
            <w:pPr>
              <w:shd w:val="clear" w:color="auto" w:fill="FFFFFF"/>
              <w:spacing w:after="0" w:line="240" w:lineRule="auto"/>
              <w:rPr>
                <w:rFonts w:ascii="Times New Roman" w:eastAsia="Times New Roman" w:hAnsi="Times New Roman" w:cs="Times New Roman"/>
                <w:lang w:eastAsia="ru-RU"/>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EED5FB5" w14:textId="77777777" w:rsidR="00694917" w:rsidRPr="00694917" w:rsidRDefault="00694917" w:rsidP="00694917">
            <w:pPr>
              <w:shd w:val="clear" w:color="auto" w:fill="FFFFFF"/>
              <w:spacing w:after="0" w:line="240" w:lineRule="auto"/>
              <w:rPr>
                <w:rFonts w:ascii="Times New Roman" w:eastAsia="Times New Roman" w:hAnsi="Times New Roman" w:cs="Times New Roman"/>
                <w:lang w:eastAsia="ru-RU"/>
              </w:rPr>
            </w:pPr>
          </w:p>
        </w:tc>
      </w:tr>
    </w:tbl>
    <w:p w14:paraId="4F0511B1" w14:textId="77777777" w:rsidR="00694917" w:rsidRPr="00694917" w:rsidRDefault="00694917" w:rsidP="00694917">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1084A50C" w14:textId="77777777" w:rsidR="00694917" w:rsidRPr="00694917" w:rsidRDefault="00694917" w:rsidP="00694917">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4BBC667F" w14:textId="77777777" w:rsidR="00694917" w:rsidRPr="00694917" w:rsidRDefault="00694917" w:rsidP="00694917">
      <w:pPr>
        <w:shd w:val="clear" w:color="auto" w:fill="FFFFFF"/>
        <w:spacing w:after="5" w:line="240" w:lineRule="auto"/>
        <w:ind w:right="66"/>
        <w:jc w:val="both"/>
        <w:rPr>
          <w:rFonts w:ascii="Times New Roman" w:eastAsia="Times New Roman" w:hAnsi="Times New Roman" w:cs="Times New Roman"/>
          <w:sz w:val="28"/>
          <w:szCs w:val="24"/>
          <w:lang w:eastAsia="ru-RU"/>
        </w:rPr>
      </w:pPr>
      <w:r w:rsidRPr="00694917">
        <w:rPr>
          <w:rFonts w:ascii="Times New Roman" w:eastAsia="Times New Roman" w:hAnsi="Times New Roman" w:cs="Times New Roman"/>
          <w:sz w:val="20"/>
          <w:szCs w:val="24"/>
          <w:lang w:eastAsia="ru-RU"/>
        </w:rPr>
        <w:t xml:space="preserve">Дополнительная информация: </w:t>
      </w:r>
    </w:p>
    <w:p w14:paraId="15B4E544" w14:textId="77777777" w:rsidR="00694917" w:rsidRPr="00694917" w:rsidRDefault="00694917" w:rsidP="00694917">
      <w:pPr>
        <w:shd w:val="clear" w:color="auto" w:fill="FFFFFF"/>
        <w:spacing w:after="5" w:line="240" w:lineRule="auto"/>
        <w:ind w:right="66"/>
        <w:jc w:val="both"/>
        <w:rPr>
          <w:rFonts w:ascii="Times New Roman" w:eastAsia="Times New Roman" w:hAnsi="Times New Roman" w:cs="Times New Roman"/>
          <w:sz w:val="28"/>
          <w:szCs w:val="24"/>
          <w:lang w:eastAsia="ru-RU"/>
        </w:rPr>
      </w:pPr>
      <w:r w:rsidRPr="00694917">
        <w:rPr>
          <w:rFonts w:ascii="Times New Roman" w:eastAsia="Times New Roman" w:hAnsi="Times New Roman" w:cs="Times New Roman"/>
          <w:sz w:val="20"/>
          <w:szCs w:val="24"/>
          <w:lang w:eastAsia="ru-RU"/>
        </w:rPr>
        <w:t xml:space="preserve"> _______________________________________. </w:t>
      </w:r>
    </w:p>
    <w:p w14:paraId="57CC0DFC" w14:textId="77777777" w:rsidR="00694917" w:rsidRPr="00694917" w:rsidRDefault="00694917" w:rsidP="00694917">
      <w:pPr>
        <w:shd w:val="clear" w:color="auto" w:fill="FFFFFF"/>
        <w:spacing w:after="5" w:line="240" w:lineRule="auto"/>
        <w:ind w:right="66"/>
        <w:jc w:val="both"/>
        <w:rPr>
          <w:rFonts w:ascii="Times New Roman" w:eastAsia="Times New Roman" w:hAnsi="Times New Roman" w:cs="Times New Roman"/>
          <w:sz w:val="28"/>
          <w:szCs w:val="24"/>
          <w:lang w:eastAsia="ru-RU"/>
        </w:rPr>
      </w:pPr>
      <w:r w:rsidRPr="00694917">
        <w:rPr>
          <w:rFonts w:ascii="Times New Roman" w:eastAsia="Times New Roman" w:hAnsi="Times New Roman" w:cs="Times New Roman"/>
          <w:sz w:val="20"/>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A4163CC" w14:textId="77777777" w:rsidR="00694917" w:rsidRPr="00694917" w:rsidRDefault="00694917" w:rsidP="00694917">
      <w:pPr>
        <w:shd w:val="clear" w:color="auto" w:fill="FFFFFF"/>
        <w:spacing w:after="5" w:line="240" w:lineRule="auto"/>
        <w:ind w:right="66"/>
        <w:jc w:val="both"/>
        <w:rPr>
          <w:rFonts w:ascii="Times New Roman" w:eastAsia="Times New Roman" w:hAnsi="Times New Roman" w:cs="Times New Roman"/>
          <w:sz w:val="28"/>
          <w:szCs w:val="24"/>
          <w:lang w:eastAsia="ru-RU"/>
        </w:rPr>
      </w:pPr>
      <w:r w:rsidRPr="00694917">
        <w:rPr>
          <w:rFonts w:ascii="Times New Roman" w:eastAsia="Times New Roman" w:hAnsi="Times New Roman" w:cs="Times New Roman"/>
          <w:sz w:val="20"/>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99E6E7D" w14:textId="77777777" w:rsidR="00694917" w:rsidRPr="00694917" w:rsidRDefault="00694917" w:rsidP="00694917">
      <w:pPr>
        <w:shd w:val="clear" w:color="auto" w:fill="FFFFFF"/>
        <w:spacing w:after="0" w:line="240" w:lineRule="auto"/>
        <w:ind w:right="20"/>
        <w:jc w:val="center"/>
        <w:rPr>
          <w:rFonts w:ascii="Times New Roman" w:eastAsia="Times New Roman" w:hAnsi="Times New Roman" w:cs="Times New Roman"/>
          <w:sz w:val="28"/>
          <w:szCs w:val="24"/>
          <w:lang w:eastAsia="ru-RU"/>
        </w:rPr>
      </w:pPr>
      <w:r w:rsidRPr="00694917">
        <w:rPr>
          <w:rFonts w:ascii="Times New Roman" w:eastAsia="Times New Roman" w:hAnsi="Times New Roman" w:cs="Times New Roman"/>
          <w:sz w:val="20"/>
          <w:szCs w:val="24"/>
          <w:lang w:eastAsia="ru-RU"/>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694917" w:rsidRPr="00694917" w14:paraId="7AE657D3" w14:textId="77777777" w:rsidTr="00694917">
        <w:trPr>
          <w:trHeight w:val="470"/>
        </w:trPr>
        <w:tc>
          <w:tcPr>
            <w:tcW w:w="4301" w:type="dxa"/>
            <w:tcBorders>
              <w:top w:val="single" w:sz="4" w:space="0" w:color="000000"/>
              <w:left w:val="single" w:sz="4" w:space="0" w:color="000000"/>
              <w:bottom w:val="single" w:sz="4" w:space="0" w:color="000000"/>
              <w:right w:val="single" w:sz="4" w:space="0" w:color="000000"/>
            </w:tcBorders>
            <w:hideMark/>
          </w:tcPr>
          <w:p w14:paraId="5E018208" w14:textId="77777777" w:rsidR="00694917" w:rsidRPr="00694917" w:rsidRDefault="00694917" w:rsidP="00694917">
            <w:pPr>
              <w:shd w:val="clear" w:color="auto" w:fill="FFFFFF"/>
              <w:spacing w:after="0" w:line="240" w:lineRule="auto"/>
              <w:ind w:right="914"/>
              <w:jc w:val="center"/>
              <w:rPr>
                <w:rFonts w:ascii="Times New Roman" w:eastAsia="Times New Roman" w:hAnsi="Times New Roman" w:cs="Times New Roman"/>
                <w:sz w:val="28"/>
                <w:lang w:eastAsia="ru-RU"/>
              </w:rPr>
            </w:pPr>
            <w:r w:rsidRPr="00694917">
              <w:rPr>
                <w:rFonts w:ascii="Times New Roman" w:eastAsia="Times New Roman" w:hAnsi="Times New Roman" w:cs="Times New Roman"/>
                <w:sz w:val="20"/>
                <w:lang w:eastAsia="ru-RU"/>
              </w:rPr>
              <w:t xml:space="preserve">Сведения об электронной подписи </w:t>
            </w:r>
          </w:p>
        </w:tc>
      </w:tr>
    </w:tbl>
    <w:p w14:paraId="71C44192" w14:textId="77777777" w:rsidR="00694917" w:rsidRPr="00694917" w:rsidRDefault="00694917" w:rsidP="00694917">
      <w:pPr>
        <w:shd w:val="clear" w:color="auto" w:fill="FFFFFF"/>
        <w:spacing w:after="1" w:line="230" w:lineRule="auto"/>
        <w:ind w:right="75"/>
        <w:jc w:val="both"/>
        <w:rPr>
          <w:rFonts w:ascii="Times New Roman" w:eastAsia="Times New Roman" w:hAnsi="Times New Roman" w:cs="Times New Roman"/>
          <w:sz w:val="28"/>
          <w:szCs w:val="24"/>
          <w:lang w:eastAsia="ru-RU"/>
        </w:rPr>
      </w:pPr>
      <w:r w:rsidRPr="00694917">
        <w:rPr>
          <w:rFonts w:ascii="Times New Roman" w:eastAsia="Times New Roman" w:hAnsi="Times New Roman" w:cs="Times New Roman"/>
          <w:i/>
          <w:sz w:val="20"/>
          <w:szCs w:val="24"/>
          <w:lang w:eastAsia="ru-RU"/>
        </w:rPr>
        <w:t>__________________________________________ Должность и ФИО сотрудника, принявшего решение</w:t>
      </w:r>
      <w:r w:rsidRPr="00694917">
        <w:rPr>
          <w:rFonts w:ascii="Times New Roman" w:eastAsia="Times New Roman" w:hAnsi="Times New Roman" w:cs="Times New Roman"/>
          <w:sz w:val="20"/>
          <w:szCs w:val="24"/>
          <w:lang w:eastAsia="ru-RU"/>
        </w:rPr>
        <w:t xml:space="preserve"> </w:t>
      </w:r>
    </w:p>
    <w:p w14:paraId="11146B10" w14:textId="77777777" w:rsidR="00694917" w:rsidRPr="00694917" w:rsidRDefault="00694917" w:rsidP="00694917">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575C0360" w14:textId="77777777" w:rsidR="00694917" w:rsidRPr="00694917" w:rsidRDefault="00694917" w:rsidP="00694917">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7FFA6D69" w14:textId="77777777" w:rsidR="00694917" w:rsidRPr="00694917" w:rsidRDefault="00694917" w:rsidP="00694917">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454458CB" w14:textId="77777777" w:rsidR="00694917" w:rsidRPr="00694917" w:rsidRDefault="00694917" w:rsidP="00694917">
      <w:pPr>
        <w:shd w:val="clear" w:color="auto" w:fill="FFFFFF"/>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6A0F4321" w14:textId="77777777" w:rsidR="00694917" w:rsidRPr="00694917" w:rsidRDefault="00694917" w:rsidP="00694917">
      <w:pPr>
        <w:shd w:val="clear" w:color="auto" w:fill="FFFFFF"/>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p>
    <w:p w14:paraId="668F2B98" w14:textId="77777777" w:rsidR="00694917" w:rsidRPr="00694917" w:rsidRDefault="00694917" w:rsidP="00694917">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1D88418F" w14:textId="77777777" w:rsidR="00694917" w:rsidRPr="00694917" w:rsidRDefault="00694917" w:rsidP="00694917">
      <w:pPr>
        <w:keepNext/>
        <w:shd w:val="clear" w:color="auto" w:fill="FFFFFF"/>
        <w:spacing w:after="0" w:line="240" w:lineRule="auto"/>
        <w:jc w:val="right"/>
        <w:outlineLvl w:val="0"/>
        <w:rPr>
          <w:rFonts w:ascii="Times New Roman" w:eastAsia="Times New Roman" w:hAnsi="Times New Roman" w:cs="Times New Roman"/>
          <w:bCs/>
          <w:sz w:val="24"/>
          <w:szCs w:val="28"/>
          <w:lang w:eastAsia="ru-RU"/>
        </w:rPr>
      </w:pPr>
      <w:r w:rsidRPr="00694917">
        <w:rPr>
          <w:rFonts w:ascii="Times New Roman" w:eastAsia="Times New Roman" w:hAnsi="Times New Roman" w:cs="Times New Roman"/>
          <w:bCs/>
          <w:sz w:val="24"/>
          <w:szCs w:val="28"/>
          <w:lang w:eastAsia="ru-RU"/>
        </w:rPr>
        <w:lastRenderedPageBreak/>
        <w:t>Приложение 6</w:t>
      </w:r>
    </w:p>
    <w:p w14:paraId="0F47CE8A" w14:textId="77777777" w:rsidR="00694917" w:rsidRPr="00694917" w:rsidRDefault="00694917" w:rsidP="00694917">
      <w:pPr>
        <w:keepNext/>
        <w:shd w:val="clear" w:color="auto" w:fill="FFFFFF"/>
        <w:spacing w:after="0" w:line="240" w:lineRule="auto"/>
        <w:jc w:val="right"/>
        <w:outlineLvl w:val="0"/>
        <w:rPr>
          <w:rFonts w:ascii="Times New Roman" w:eastAsia="Times New Roman" w:hAnsi="Times New Roman" w:cs="Times New Roman"/>
          <w:bCs/>
          <w:sz w:val="24"/>
          <w:szCs w:val="28"/>
          <w:lang w:eastAsia="ru-RU"/>
        </w:rPr>
      </w:pPr>
      <w:r w:rsidRPr="00694917">
        <w:rPr>
          <w:rFonts w:ascii="Times New Roman" w:eastAsia="Times New Roman" w:hAnsi="Times New Roman" w:cs="Times New Roman"/>
          <w:bCs/>
          <w:sz w:val="24"/>
          <w:szCs w:val="28"/>
          <w:lang w:eastAsia="ru-RU"/>
        </w:rPr>
        <w:t>к административному регламенту</w:t>
      </w:r>
    </w:p>
    <w:p w14:paraId="50CB3177"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b/>
          <w:sz w:val="24"/>
          <w:szCs w:val="24"/>
          <w:lang w:eastAsia="ru-RU"/>
        </w:rPr>
      </w:pPr>
    </w:p>
    <w:p w14:paraId="1E3577F3"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b/>
          <w:sz w:val="24"/>
          <w:szCs w:val="24"/>
          <w:lang w:eastAsia="ru-RU"/>
        </w:rPr>
      </w:pPr>
    </w:p>
    <w:p w14:paraId="04477754"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b/>
          <w:sz w:val="24"/>
          <w:szCs w:val="24"/>
          <w:lang w:eastAsia="ru-RU"/>
        </w:rPr>
      </w:pPr>
      <w:r w:rsidRPr="00694917">
        <w:rPr>
          <w:rFonts w:ascii="Times New Roman" w:eastAsia="Times New Roman" w:hAnsi="Times New Roman" w:cs="Times New Roman"/>
          <w:b/>
          <w:sz w:val="24"/>
          <w:szCs w:val="24"/>
          <w:lang w:eastAsia="ru-RU"/>
        </w:rPr>
        <w:t xml:space="preserve">Акт </w:t>
      </w:r>
    </w:p>
    <w:p w14:paraId="44B98105" w14:textId="77777777" w:rsidR="00694917" w:rsidRPr="00694917" w:rsidRDefault="00694917" w:rsidP="00694917">
      <w:pPr>
        <w:shd w:val="clear" w:color="auto" w:fill="FFFFFF"/>
        <w:spacing w:after="0" w:line="240" w:lineRule="auto"/>
        <w:ind w:right="-185"/>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B977CCD" w14:textId="77777777" w:rsidR="00694917" w:rsidRPr="00694917" w:rsidRDefault="00694917" w:rsidP="00694917">
      <w:pPr>
        <w:shd w:val="clear" w:color="auto" w:fill="FFFFFF"/>
        <w:spacing w:after="0" w:line="240" w:lineRule="auto"/>
        <w:ind w:right="-185"/>
        <w:jc w:val="both"/>
        <w:rPr>
          <w:rFonts w:ascii="Times New Roman" w:eastAsia="Times New Roman" w:hAnsi="Times New Roman" w:cs="Times New Roman"/>
          <w:sz w:val="24"/>
          <w:szCs w:val="24"/>
          <w:lang w:eastAsia="ru-RU"/>
        </w:rPr>
      </w:pPr>
    </w:p>
    <w:p w14:paraId="1D9B921A" w14:textId="77777777" w:rsidR="00694917" w:rsidRPr="00694917" w:rsidRDefault="00694917" w:rsidP="00694917">
      <w:pPr>
        <w:shd w:val="clear" w:color="auto" w:fill="FFFFFF"/>
        <w:spacing w:after="0" w:line="240" w:lineRule="auto"/>
        <w:ind w:right="-185"/>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«__» ___________ 20__ г.                                                                                         ______________</w:t>
      </w:r>
    </w:p>
    <w:p w14:paraId="7440A9D0" w14:textId="77777777" w:rsidR="00694917" w:rsidRPr="00694917" w:rsidRDefault="00694917" w:rsidP="00694917">
      <w:pPr>
        <w:shd w:val="clear" w:color="auto" w:fill="FFFFFF"/>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w:t>
      </w:r>
    </w:p>
    <w:p w14:paraId="6FBF7D81"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Приемочная комиссия в составе: </w:t>
      </w:r>
      <w:r w:rsidRPr="00694917">
        <w:rPr>
          <w:rFonts w:ascii="Times New Roman" w:eastAsia="Times New Roman" w:hAnsi="Times New Roman" w:cs="Times New Roman"/>
          <w:sz w:val="24"/>
          <w:szCs w:val="24"/>
          <w:lang w:eastAsia="ru-RU"/>
        </w:rPr>
        <w:tab/>
      </w:r>
    </w:p>
    <w:p w14:paraId="203EC244"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ab/>
      </w:r>
      <w:r w:rsidRPr="00694917">
        <w:rPr>
          <w:rFonts w:ascii="Times New Roman" w:eastAsia="Times New Roman" w:hAnsi="Times New Roman" w:cs="Times New Roman"/>
          <w:sz w:val="24"/>
          <w:szCs w:val="24"/>
          <w:lang w:eastAsia="ru-RU"/>
        </w:rPr>
        <w:tab/>
      </w:r>
      <w:r w:rsidRPr="00694917">
        <w:rPr>
          <w:rFonts w:ascii="Times New Roman" w:eastAsia="Times New Roman" w:hAnsi="Times New Roman" w:cs="Times New Roman"/>
          <w:sz w:val="24"/>
          <w:szCs w:val="24"/>
          <w:lang w:eastAsia="ru-RU"/>
        </w:rPr>
        <w:tab/>
      </w:r>
      <w:r w:rsidRPr="00694917">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780"/>
        <w:gridCol w:w="5143"/>
      </w:tblGrid>
      <w:tr w:rsidR="00694917" w:rsidRPr="00694917" w14:paraId="3C835EF8" w14:textId="77777777" w:rsidTr="00694917">
        <w:tc>
          <w:tcPr>
            <w:tcW w:w="8923" w:type="dxa"/>
            <w:gridSpan w:val="2"/>
            <w:hideMark/>
          </w:tcPr>
          <w:p w14:paraId="22AF5CAF"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председателя:</w:t>
            </w:r>
          </w:p>
        </w:tc>
      </w:tr>
      <w:tr w:rsidR="00694917" w:rsidRPr="00694917" w14:paraId="682996B7" w14:textId="77777777" w:rsidTr="00694917">
        <w:tc>
          <w:tcPr>
            <w:tcW w:w="3780" w:type="dxa"/>
            <w:hideMark/>
          </w:tcPr>
          <w:p w14:paraId="16DF2F2E"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                  -</w:t>
            </w:r>
          </w:p>
          <w:p w14:paraId="0B21BE72"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0"/>
                <w:szCs w:val="20"/>
                <w:lang w:eastAsia="ru-RU"/>
              </w:rPr>
              <w:t>(Ф.И.О. должностного лица)</w:t>
            </w:r>
          </w:p>
        </w:tc>
        <w:tc>
          <w:tcPr>
            <w:tcW w:w="5143" w:type="dxa"/>
          </w:tcPr>
          <w:p w14:paraId="2893E0E0"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w:t>
            </w:r>
          </w:p>
          <w:p w14:paraId="4C26B376"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(Должность уполномоченного лица)</w:t>
            </w:r>
          </w:p>
          <w:p w14:paraId="03BF97A7"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4917" w:rsidRPr="00694917" w14:paraId="5CF8A7A1" w14:textId="77777777" w:rsidTr="00694917">
        <w:tc>
          <w:tcPr>
            <w:tcW w:w="8923" w:type="dxa"/>
            <w:gridSpan w:val="2"/>
            <w:hideMark/>
          </w:tcPr>
          <w:p w14:paraId="1E87DB66"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членов комиссии:</w:t>
            </w:r>
          </w:p>
        </w:tc>
      </w:tr>
      <w:tr w:rsidR="00694917" w:rsidRPr="00694917" w14:paraId="5A84A272" w14:textId="77777777" w:rsidTr="00694917">
        <w:tc>
          <w:tcPr>
            <w:tcW w:w="3780" w:type="dxa"/>
            <w:hideMark/>
          </w:tcPr>
          <w:p w14:paraId="4A43A195"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                  -</w:t>
            </w:r>
          </w:p>
          <w:p w14:paraId="1F9A9FA8"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0"/>
                <w:szCs w:val="20"/>
                <w:lang w:eastAsia="ru-RU"/>
              </w:rPr>
              <w:t>(Ф.И.О. должностного лица)</w:t>
            </w:r>
          </w:p>
        </w:tc>
        <w:tc>
          <w:tcPr>
            <w:tcW w:w="5143" w:type="dxa"/>
          </w:tcPr>
          <w:p w14:paraId="09EBB14C"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w:t>
            </w:r>
          </w:p>
          <w:p w14:paraId="31FD6C1B"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(Должность уполномоченного лица)</w:t>
            </w:r>
          </w:p>
          <w:p w14:paraId="622903D3"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4917" w:rsidRPr="00694917" w14:paraId="4F5352A1" w14:textId="77777777" w:rsidTr="00694917">
        <w:tc>
          <w:tcPr>
            <w:tcW w:w="3780" w:type="dxa"/>
            <w:hideMark/>
          </w:tcPr>
          <w:p w14:paraId="2D58E5BA"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                  -</w:t>
            </w:r>
          </w:p>
          <w:p w14:paraId="4671E324"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0"/>
                <w:szCs w:val="20"/>
                <w:lang w:eastAsia="ru-RU"/>
              </w:rPr>
              <w:t>(Ф.И.О. должностного лица)</w:t>
            </w:r>
          </w:p>
        </w:tc>
        <w:tc>
          <w:tcPr>
            <w:tcW w:w="5143" w:type="dxa"/>
          </w:tcPr>
          <w:p w14:paraId="1A23BC5D"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w:t>
            </w:r>
          </w:p>
          <w:p w14:paraId="67FDFEEB"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(Должность уполномоченного лица)</w:t>
            </w:r>
          </w:p>
          <w:p w14:paraId="162973FC"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94917" w:rsidRPr="00694917" w14:paraId="3407CB33" w14:textId="77777777" w:rsidTr="00694917">
        <w:tc>
          <w:tcPr>
            <w:tcW w:w="3780" w:type="dxa"/>
            <w:hideMark/>
          </w:tcPr>
          <w:p w14:paraId="4A95BA49"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                  -</w:t>
            </w:r>
          </w:p>
          <w:p w14:paraId="6D186D84"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0"/>
                <w:szCs w:val="20"/>
                <w:lang w:eastAsia="ru-RU"/>
              </w:rPr>
              <w:t>(Ф.И.О. должностного лица)</w:t>
            </w:r>
          </w:p>
        </w:tc>
        <w:tc>
          <w:tcPr>
            <w:tcW w:w="5143" w:type="dxa"/>
          </w:tcPr>
          <w:p w14:paraId="5D2E497A"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w:t>
            </w:r>
          </w:p>
          <w:p w14:paraId="53C5B625"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(Должность уполномоченного лица)</w:t>
            </w:r>
          </w:p>
          <w:p w14:paraId="62E987B3"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A0B2FF5"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14:paraId="0A3B87F9"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DC1740"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1. Помещение, предъявленное собственником (уполномоченным лицом) к осмотру, расположено по адресу: </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lang w:eastAsia="ru-RU"/>
        </w:rPr>
        <w:t>.</w:t>
      </w:r>
    </w:p>
    <w:p w14:paraId="1E74CA25" w14:textId="77777777" w:rsidR="00694917" w:rsidRPr="00694917" w:rsidRDefault="00694917" w:rsidP="00694917">
      <w:pPr>
        <w:shd w:val="clear" w:color="auto" w:fill="FFFFFF"/>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694917">
        <w:rPr>
          <w:rFonts w:ascii="Times New Roman" w:eastAsia="Times New Roman" w:hAnsi="Times New Roman" w:cs="Times New Roman"/>
          <w:sz w:val="24"/>
          <w:szCs w:val="24"/>
          <w:lang w:eastAsia="ru-RU"/>
        </w:rPr>
        <w:t>2. Работы</w:t>
      </w:r>
      <w:r w:rsidRPr="00694917">
        <w:rPr>
          <w:rFonts w:ascii="Times New Roman" w:eastAsia="Times New Roman" w:hAnsi="Times New Roman" w:cs="Times New Roman"/>
          <w:sz w:val="20"/>
          <w:szCs w:val="20"/>
          <w:lang w:eastAsia="ru-RU"/>
        </w:rPr>
        <w:t xml:space="preserve"> </w:t>
      </w:r>
      <w:r w:rsidRPr="00694917">
        <w:rPr>
          <w:rFonts w:ascii="Courier New" w:eastAsia="Times New Roman" w:hAnsi="Courier New" w:cs="Courier New"/>
          <w:sz w:val="20"/>
          <w:szCs w:val="20"/>
          <w:u w:val="single"/>
          <w:lang w:eastAsia="ru-RU"/>
        </w:rPr>
        <w:tab/>
      </w:r>
      <w:r w:rsidRPr="00694917">
        <w:rPr>
          <w:rFonts w:ascii="Courier New" w:eastAsia="Times New Roman" w:hAnsi="Courier New" w:cs="Courier New"/>
          <w:sz w:val="20"/>
          <w:szCs w:val="20"/>
          <w:u w:val="single"/>
          <w:lang w:eastAsia="ru-RU"/>
        </w:rPr>
        <w:tab/>
      </w:r>
      <w:r w:rsidRPr="00694917">
        <w:rPr>
          <w:rFonts w:ascii="Courier New" w:eastAsia="Times New Roman" w:hAnsi="Courier New" w:cs="Courier New"/>
          <w:sz w:val="20"/>
          <w:szCs w:val="20"/>
          <w:u w:val="single"/>
          <w:lang w:eastAsia="ru-RU"/>
        </w:rPr>
        <w:tab/>
      </w:r>
      <w:r w:rsidRPr="00694917">
        <w:rPr>
          <w:rFonts w:ascii="Courier New" w:eastAsia="Times New Roman" w:hAnsi="Courier New" w:cs="Courier New"/>
          <w:sz w:val="20"/>
          <w:szCs w:val="20"/>
          <w:u w:val="single"/>
          <w:lang w:eastAsia="ru-RU"/>
        </w:rPr>
        <w:tab/>
      </w:r>
      <w:r w:rsidRPr="00694917">
        <w:rPr>
          <w:rFonts w:ascii="Courier New" w:eastAsia="Times New Roman" w:hAnsi="Courier New" w:cs="Courier New"/>
          <w:sz w:val="20"/>
          <w:szCs w:val="20"/>
          <w:u w:val="single"/>
          <w:lang w:eastAsia="ru-RU"/>
        </w:rPr>
        <w:tab/>
      </w:r>
      <w:r w:rsidRPr="00694917">
        <w:rPr>
          <w:rFonts w:ascii="Courier New" w:eastAsia="Times New Roman" w:hAnsi="Courier New" w:cs="Courier New"/>
          <w:sz w:val="20"/>
          <w:szCs w:val="20"/>
          <w:u w:val="single"/>
          <w:lang w:eastAsia="ru-RU"/>
        </w:rPr>
        <w:tab/>
      </w:r>
      <w:r w:rsidRPr="00694917">
        <w:rPr>
          <w:rFonts w:ascii="Courier New" w:eastAsia="Times New Roman" w:hAnsi="Courier New" w:cs="Courier New"/>
          <w:sz w:val="20"/>
          <w:szCs w:val="20"/>
          <w:u w:val="single"/>
          <w:lang w:eastAsia="ru-RU"/>
        </w:rPr>
        <w:tab/>
      </w:r>
      <w:r w:rsidRPr="00694917">
        <w:rPr>
          <w:rFonts w:ascii="Courier New" w:eastAsia="Times New Roman" w:hAnsi="Courier New" w:cs="Courier New"/>
          <w:sz w:val="20"/>
          <w:szCs w:val="20"/>
          <w:u w:val="single"/>
          <w:lang w:eastAsia="ru-RU"/>
        </w:rPr>
        <w:tab/>
      </w:r>
      <w:r w:rsidRPr="00694917">
        <w:rPr>
          <w:rFonts w:ascii="Courier New" w:eastAsia="Times New Roman" w:hAnsi="Courier New" w:cs="Courier New"/>
          <w:sz w:val="20"/>
          <w:szCs w:val="20"/>
          <w:u w:val="single"/>
          <w:lang w:eastAsia="ru-RU"/>
        </w:rPr>
        <w:tab/>
      </w:r>
      <w:r w:rsidRPr="00694917">
        <w:rPr>
          <w:rFonts w:ascii="Courier New" w:eastAsia="Times New Roman" w:hAnsi="Courier New" w:cs="Courier New"/>
          <w:sz w:val="20"/>
          <w:szCs w:val="20"/>
          <w:u w:val="single"/>
          <w:lang w:eastAsia="ru-RU"/>
        </w:rPr>
        <w:tab/>
      </w:r>
      <w:r w:rsidRPr="00694917">
        <w:rPr>
          <w:rFonts w:ascii="Courier New" w:eastAsia="Times New Roman" w:hAnsi="Courier New" w:cs="Courier New"/>
          <w:sz w:val="20"/>
          <w:szCs w:val="20"/>
          <w:u w:val="single"/>
          <w:lang w:eastAsia="ru-RU"/>
        </w:rPr>
        <w:tab/>
      </w:r>
    </w:p>
    <w:p w14:paraId="017BA365"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14:paraId="7F3804C6"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4"/>
          <w:szCs w:val="24"/>
          <w:lang w:eastAsia="ru-RU"/>
        </w:rPr>
      </w:pPr>
    </w:p>
    <w:p w14:paraId="231C0AC8"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4"/>
          <w:szCs w:val="24"/>
          <w:lang w:eastAsia="ru-RU"/>
        </w:rPr>
      </w:pPr>
    </w:p>
    <w:p w14:paraId="05D65A6D"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 xml:space="preserve">произведены на основании </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0B57AAD1"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3D40D5A3"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_____________________________________________________________________________</w:t>
      </w:r>
    </w:p>
    <w:p w14:paraId="7B50B384"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u w:val="single"/>
          <w:lang w:eastAsia="ru-RU"/>
        </w:rPr>
      </w:pPr>
    </w:p>
    <w:p w14:paraId="6203BEF8"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3. Представленный проект разработан _____________________________________</w:t>
      </w:r>
      <w:r w:rsidRPr="00694917">
        <w:rPr>
          <w:rFonts w:ascii="Times New Roman" w:eastAsia="Times New Roman" w:hAnsi="Times New Roman" w:cs="Times New Roman"/>
          <w:sz w:val="24"/>
          <w:szCs w:val="24"/>
          <w:u w:val="single"/>
          <w:lang w:eastAsia="ru-RU"/>
        </w:rPr>
        <w:tab/>
      </w:r>
    </w:p>
    <w:p w14:paraId="44C21F36"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663442C4"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lang w:eastAsia="ru-RU"/>
        </w:rPr>
        <w:t xml:space="preserve"> </w:t>
      </w:r>
    </w:p>
    <w:p w14:paraId="7DF24579" w14:textId="77777777" w:rsidR="00694917" w:rsidRPr="00694917" w:rsidRDefault="00694917" w:rsidP="00694917">
      <w:pPr>
        <w:shd w:val="clear" w:color="auto" w:fill="FFFFFF"/>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(указывается наименование проектной организации)</w:t>
      </w:r>
    </w:p>
    <w:p w14:paraId="52601EDA"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и согласован в установленном порядке.</w:t>
      </w:r>
    </w:p>
    <w:p w14:paraId="4C8C809D" w14:textId="77777777" w:rsidR="00694917" w:rsidRPr="00694917" w:rsidRDefault="00694917" w:rsidP="00694917">
      <w:pPr>
        <w:shd w:val="clear" w:color="auto" w:fill="FFFFFF"/>
        <w:spacing w:after="0" w:line="240" w:lineRule="auto"/>
        <w:jc w:val="both"/>
        <w:rPr>
          <w:rFonts w:ascii="Times New Roman" w:eastAsia="Times New Roman" w:hAnsi="Times New Roman" w:cs="Times New Roman"/>
          <w:sz w:val="24"/>
          <w:szCs w:val="24"/>
          <w:lang w:eastAsia="ru-RU"/>
        </w:rPr>
      </w:pPr>
    </w:p>
    <w:p w14:paraId="452EE4B2"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33085C74"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(указываются характеристики помещения)</w:t>
      </w:r>
    </w:p>
    <w:p w14:paraId="62CF952C"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p>
    <w:p w14:paraId="509A9A51"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1EED64"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14:paraId="7B85F89B"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u w:val="single"/>
          <w:lang w:eastAsia="ru-RU"/>
        </w:rPr>
        <w:t>Не соответствует проекту</w:t>
      </w:r>
    </w:p>
    <w:p w14:paraId="5D9F45FF"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lang w:eastAsia="ru-RU"/>
        </w:rPr>
        <w:t>________</w:t>
      </w:r>
    </w:p>
    <w:p w14:paraId="424D32DC"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0"/>
          <w:szCs w:val="20"/>
          <w:lang w:eastAsia="ru-RU"/>
        </w:rPr>
        <w:lastRenderedPageBreak/>
        <w:t xml:space="preserve">(указывается соответствие выполненных работ представленному проекту, </w:t>
      </w:r>
      <w:r w:rsidRPr="00694917">
        <w:rPr>
          <w:rFonts w:ascii="Times New Roman" w:eastAsia="Times New Roman" w:hAnsi="Times New Roman" w:cs="Times New Roman"/>
          <w:sz w:val="24"/>
          <w:szCs w:val="24"/>
          <w:lang w:eastAsia="ru-RU"/>
        </w:rPr>
        <w:t>_____________________________________________________________________________</w:t>
      </w:r>
    </w:p>
    <w:p w14:paraId="26A4F8FE"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соответствие нормам действующего законодательства РФ)</w:t>
      </w:r>
    </w:p>
    <w:p w14:paraId="21F0DE4D"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08CE207" w14:textId="77777777" w:rsidR="00694917" w:rsidRPr="00694917" w:rsidRDefault="00694917" w:rsidP="006949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Решение приемочной комиссии:</w:t>
      </w:r>
    </w:p>
    <w:p w14:paraId="27C7E6E8"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14:paraId="3AF22D3F"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u w:val="single"/>
          <w:lang w:eastAsia="ru-RU"/>
        </w:rPr>
        <w:t>Отказать в приеме в эксплуатацию.</w:t>
      </w:r>
    </w:p>
    <w:p w14:paraId="77BE90FE"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694917">
        <w:rPr>
          <w:rFonts w:ascii="Times New Roman" w:eastAsia="Times New Roman" w:hAnsi="Times New Roman" w:cs="Times New Roman"/>
          <w:sz w:val="24"/>
          <w:szCs w:val="24"/>
          <w:lang w:eastAsia="ru-RU"/>
        </w:rPr>
        <w:t>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4"/>
          <w:szCs w:val="24"/>
          <w:lang w:eastAsia="ru-RU"/>
        </w:rPr>
        <w:t>______</w:t>
      </w:r>
    </w:p>
    <w:p w14:paraId="64CD4892"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(указывается невозможность осуществления приема в эксплуатацию </w:t>
      </w:r>
    </w:p>
    <w:p w14:paraId="32660340" w14:textId="77777777" w:rsidR="00694917" w:rsidRPr="00694917" w:rsidRDefault="00694917" w:rsidP="00694917">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____________________________________________________________________________</w:t>
      </w:r>
      <w:r w:rsidRPr="00694917">
        <w:rPr>
          <w:rFonts w:ascii="Times New Roman" w:eastAsia="Times New Roman" w:hAnsi="Times New Roman" w:cs="Times New Roman"/>
          <w:sz w:val="24"/>
          <w:szCs w:val="24"/>
          <w:u w:val="single"/>
          <w:lang w:eastAsia="ru-RU"/>
        </w:rPr>
        <w:tab/>
      </w:r>
      <w:r w:rsidRPr="00694917">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14:paraId="0E976B8B"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62057D4C"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w:t>
      </w:r>
    </w:p>
    <w:p w14:paraId="07A4C998"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Председатель </w:t>
      </w:r>
      <w:proofErr w:type="gramStart"/>
      <w:r w:rsidRPr="00694917">
        <w:rPr>
          <w:rFonts w:ascii="Times New Roman" w:eastAsia="Times New Roman" w:hAnsi="Times New Roman" w:cs="Times New Roman"/>
          <w:sz w:val="24"/>
          <w:szCs w:val="24"/>
          <w:lang w:eastAsia="ru-RU"/>
        </w:rPr>
        <w:t xml:space="preserve">комиссии:   </w:t>
      </w:r>
      <w:proofErr w:type="gramEnd"/>
      <w:r w:rsidRPr="00694917">
        <w:rPr>
          <w:rFonts w:ascii="Times New Roman" w:eastAsia="Times New Roman" w:hAnsi="Times New Roman" w:cs="Times New Roman"/>
          <w:sz w:val="24"/>
          <w:szCs w:val="24"/>
          <w:lang w:eastAsia="ru-RU"/>
        </w:rPr>
        <w:t xml:space="preserve">             ________________________      ____________________ </w:t>
      </w:r>
    </w:p>
    <w:p w14:paraId="57D67ECB"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w:t>
      </w:r>
      <w:proofErr w:type="gramStart"/>
      <w:r w:rsidRPr="00694917">
        <w:rPr>
          <w:rFonts w:ascii="Times New Roman" w:eastAsia="Times New Roman" w:hAnsi="Times New Roman" w:cs="Times New Roman"/>
          <w:sz w:val="20"/>
          <w:szCs w:val="20"/>
          <w:lang w:eastAsia="ru-RU"/>
        </w:rPr>
        <w:t xml:space="preserve">подпись)   </w:t>
      </w:r>
      <w:proofErr w:type="gramEnd"/>
      <w:r w:rsidRPr="00694917">
        <w:rPr>
          <w:rFonts w:ascii="Times New Roman" w:eastAsia="Times New Roman" w:hAnsi="Times New Roman" w:cs="Times New Roman"/>
          <w:sz w:val="20"/>
          <w:szCs w:val="20"/>
          <w:lang w:eastAsia="ru-RU"/>
        </w:rPr>
        <w:t xml:space="preserve">                        (Ф.И.О. должностного лица)</w:t>
      </w:r>
    </w:p>
    <w:p w14:paraId="5ACB22E3"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w:t>
      </w:r>
    </w:p>
    <w:p w14:paraId="3E0642F2"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114307A6"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Члены </w:t>
      </w:r>
      <w:proofErr w:type="gramStart"/>
      <w:r w:rsidRPr="00694917">
        <w:rPr>
          <w:rFonts w:ascii="Times New Roman" w:eastAsia="Times New Roman" w:hAnsi="Times New Roman" w:cs="Times New Roman"/>
          <w:sz w:val="24"/>
          <w:szCs w:val="24"/>
          <w:lang w:eastAsia="ru-RU"/>
        </w:rPr>
        <w:t xml:space="preserve">комиссии:   </w:t>
      </w:r>
      <w:proofErr w:type="gramEnd"/>
      <w:r w:rsidRPr="00694917">
        <w:rPr>
          <w:rFonts w:ascii="Times New Roman" w:eastAsia="Times New Roman" w:hAnsi="Times New Roman" w:cs="Times New Roman"/>
          <w:sz w:val="24"/>
          <w:szCs w:val="24"/>
          <w:lang w:eastAsia="ru-RU"/>
        </w:rPr>
        <w:t xml:space="preserve">                        ________________________      ____________________ </w:t>
      </w:r>
    </w:p>
    <w:p w14:paraId="53891497"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w:t>
      </w:r>
      <w:proofErr w:type="gramStart"/>
      <w:r w:rsidRPr="00694917">
        <w:rPr>
          <w:rFonts w:ascii="Times New Roman" w:eastAsia="Times New Roman" w:hAnsi="Times New Roman" w:cs="Times New Roman"/>
          <w:sz w:val="20"/>
          <w:szCs w:val="20"/>
          <w:lang w:eastAsia="ru-RU"/>
        </w:rPr>
        <w:t xml:space="preserve">подпись)   </w:t>
      </w:r>
      <w:proofErr w:type="gramEnd"/>
      <w:r w:rsidRPr="00694917">
        <w:rPr>
          <w:rFonts w:ascii="Times New Roman" w:eastAsia="Times New Roman" w:hAnsi="Times New Roman" w:cs="Times New Roman"/>
          <w:sz w:val="20"/>
          <w:szCs w:val="20"/>
          <w:lang w:eastAsia="ru-RU"/>
        </w:rPr>
        <w:t xml:space="preserve">                        (Ф.И.О. должностного лица)</w:t>
      </w:r>
    </w:p>
    <w:p w14:paraId="4CE7C1EA"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72071EC6"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________________________      ____________________ </w:t>
      </w:r>
    </w:p>
    <w:p w14:paraId="163479EF"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w:t>
      </w:r>
      <w:proofErr w:type="gramStart"/>
      <w:r w:rsidRPr="00694917">
        <w:rPr>
          <w:rFonts w:ascii="Times New Roman" w:eastAsia="Times New Roman" w:hAnsi="Times New Roman" w:cs="Times New Roman"/>
          <w:sz w:val="20"/>
          <w:szCs w:val="20"/>
          <w:lang w:eastAsia="ru-RU"/>
        </w:rPr>
        <w:t xml:space="preserve">подпись)   </w:t>
      </w:r>
      <w:proofErr w:type="gramEnd"/>
      <w:r w:rsidRPr="00694917">
        <w:rPr>
          <w:rFonts w:ascii="Times New Roman" w:eastAsia="Times New Roman" w:hAnsi="Times New Roman" w:cs="Times New Roman"/>
          <w:sz w:val="20"/>
          <w:szCs w:val="20"/>
          <w:lang w:eastAsia="ru-RU"/>
        </w:rPr>
        <w:t xml:space="preserve">                        (Ф.И.О. должностного лица)</w:t>
      </w:r>
    </w:p>
    <w:p w14:paraId="76367DCB"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2384C8E3"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381B74EC"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4917">
        <w:rPr>
          <w:rFonts w:ascii="Times New Roman" w:eastAsia="Times New Roman" w:hAnsi="Times New Roman" w:cs="Times New Roman"/>
          <w:sz w:val="24"/>
          <w:szCs w:val="24"/>
          <w:lang w:eastAsia="ru-RU"/>
        </w:rPr>
        <w:t xml:space="preserve">                                                          ________________________      ____________________ </w:t>
      </w:r>
    </w:p>
    <w:p w14:paraId="10614E04"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694917">
        <w:rPr>
          <w:rFonts w:ascii="Times New Roman" w:eastAsia="Times New Roman" w:hAnsi="Times New Roman" w:cs="Times New Roman"/>
          <w:sz w:val="20"/>
          <w:szCs w:val="20"/>
          <w:lang w:eastAsia="ru-RU"/>
        </w:rPr>
        <w:t xml:space="preserve">                                                                                          (</w:t>
      </w:r>
      <w:proofErr w:type="gramStart"/>
      <w:r w:rsidRPr="00694917">
        <w:rPr>
          <w:rFonts w:ascii="Times New Roman" w:eastAsia="Times New Roman" w:hAnsi="Times New Roman" w:cs="Times New Roman"/>
          <w:sz w:val="20"/>
          <w:szCs w:val="20"/>
          <w:lang w:eastAsia="ru-RU"/>
        </w:rPr>
        <w:t xml:space="preserve">подпись)   </w:t>
      </w:r>
      <w:proofErr w:type="gramEnd"/>
      <w:r w:rsidRPr="00694917">
        <w:rPr>
          <w:rFonts w:ascii="Times New Roman" w:eastAsia="Times New Roman" w:hAnsi="Times New Roman" w:cs="Times New Roman"/>
          <w:sz w:val="20"/>
          <w:szCs w:val="20"/>
          <w:lang w:eastAsia="ru-RU"/>
        </w:rPr>
        <w:t xml:space="preserve">                        (Ф.И.О. должностного лица)</w:t>
      </w:r>
    </w:p>
    <w:p w14:paraId="7FFA9F7B" w14:textId="77777777" w:rsidR="00694917" w:rsidRPr="00694917" w:rsidRDefault="00694917" w:rsidP="00694917">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14:paraId="4CC51C15" w14:textId="77777777" w:rsidR="00694917" w:rsidRPr="00694917" w:rsidRDefault="00694917" w:rsidP="00694917">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40D328C5" w14:textId="77777777" w:rsidR="00694917" w:rsidRPr="00694917" w:rsidRDefault="00694917" w:rsidP="00694917">
      <w:pPr>
        <w:shd w:val="clear" w:color="auto" w:fill="FFFFFF"/>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7FCFF0EB" w14:textId="77777777" w:rsidR="00694917" w:rsidRPr="00694917" w:rsidRDefault="00694917" w:rsidP="0069491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75A6207" w14:textId="77777777" w:rsidR="00694917" w:rsidRPr="00694917" w:rsidRDefault="00694917" w:rsidP="00694917">
      <w:pPr>
        <w:shd w:val="clear" w:color="auto" w:fill="FFFFFF"/>
        <w:spacing w:after="0" w:line="240" w:lineRule="auto"/>
        <w:ind w:right="38"/>
        <w:jc w:val="both"/>
        <w:rPr>
          <w:rFonts w:ascii="Times New Roman" w:eastAsia="Times New Roman" w:hAnsi="Times New Roman" w:cs="Times New Roman"/>
          <w:b/>
          <w:sz w:val="24"/>
          <w:szCs w:val="24"/>
          <w:lang w:eastAsia="ru-RU"/>
        </w:rPr>
      </w:pPr>
    </w:p>
    <w:p w14:paraId="116F8DB9" w14:textId="77777777" w:rsidR="00694917" w:rsidRPr="00694917" w:rsidRDefault="00694917" w:rsidP="00694917">
      <w:pPr>
        <w:shd w:val="clear" w:color="auto" w:fill="FFFFFF"/>
        <w:spacing w:after="0" w:line="240" w:lineRule="auto"/>
        <w:rPr>
          <w:rFonts w:ascii="Times New Roman" w:eastAsia="Times New Roman" w:hAnsi="Times New Roman" w:cs="Times New Roman"/>
          <w:b/>
          <w:sz w:val="24"/>
          <w:szCs w:val="24"/>
          <w:lang w:eastAsia="ru-RU"/>
        </w:rPr>
      </w:pPr>
    </w:p>
    <w:p w14:paraId="7F9CAA40" w14:textId="77777777" w:rsidR="00694917" w:rsidRPr="00694917" w:rsidRDefault="00694917" w:rsidP="00694917">
      <w:pPr>
        <w:spacing w:after="0" w:line="240" w:lineRule="auto"/>
        <w:rPr>
          <w:rFonts w:ascii="Times New Roman" w:eastAsia="Times New Roman" w:hAnsi="Times New Roman" w:cs="Times New Roman"/>
          <w:b/>
          <w:sz w:val="24"/>
          <w:szCs w:val="24"/>
          <w:lang w:eastAsia="ru-RU"/>
        </w:rPr>
      </w:pPr>
    </w:p>
    <w:p w14:paraId="383C545C" w14:textId="77777777" w:rsidR="00694917" w:rsidRPr="00694917" w:rsidRDefault="00694917" w:rsidP="00694917">
      <w:pPr>
        <w:spacing w:after="0" w:line="240" w:lineRule="auto"/>
        <w:rPr>
          <w:rFonts w:ascii="Times New Roman" w:eastAsia="Times New Roman" w:hAnsi="Times New Roman" w:cs="Times New Roman"/>
          <w:b/>
          <w:sz w:val="24"/>
          <w:szCs w:val="24"/>
          <w:lang w:eastAsia="ru-RU"/>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A45D" w14:textId="77777777" w:rsidR="00D617A5" w:rsidRDefault="00D617A5" w:rsidP="00694917">
      <w:pPr>
        <w:spacing w:after="0" w:line="240" w:lineRule="auto"/>
      </w:pPr>
      <w:r>
        <w:separator/>
      </w:r>
    </w:p>
  </w:endnote>
  <w:endnote w:type="continuationSeparator" w:id="0">
    <w:p w14:paraId="4C98BA0B" w14:textId="77777777" w:rsidR="00D617A5" w:rsidRDefault="00D617A5" w:rsidP="0069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773E" w14:textId="77777777" w:rsidR="00D617A5" w:rsidRDefault="00D617A5" w:rsidP="00694917">
      <w:pPr>
        <w:spacing w:after="0" w:line="240" w:lineRule="auto"/>
      </w:pPr>
      <w:r>
        <w:separator/>
      </w:r>
    </w:p>
  </w:footnote>
  <w:footnote w:type="continuationSeparator" w:id="0">
    <w:p w14:paraId="06E1D7A8" w14:textId="77777777" w:rsidR="00D617A5" w:rsidRDefault="00D617A5" w:rsidP="00694917">
      <w:pPr>
        <w:spacing w:after="0" w:line="240" w:lineRule="auto"/>
      </w:pPr>
      <w:r>
        <w:continuationSeparator/>
      </w:r>
    </w:p>
  </w:footnote>
  <w:footnote w:id="1">
    <w:p w14:paraId="7CAAD00A" w14:textId="77777777" w:rsidR="00694917" w:rsidRDefault="00694917" w:rsidP="00694917">
      <w:pPr>
        <w:pStyle w:val="a8"/>
        <w:ind w:firstLine="0"/>
        <w:rPr>
          <w:rFonts w:ascii="Times New Roman" w:hAnsi="Times New Roman"/>
          <w:sz w:val="18"/>
          <w:szCs w:val="18"/>
        </w:rPr>
      </w:pPr>
      <w:r>
        <w:rPr>
          <w:rFonts w:ascii="Times New Roman" w:hAnsi="Times New Roman"/>
          <w:sz w:val="18"/>
          <w:szCs w:val="18"/>
          <w:vertAlign w:val="superscript"/>
        </w:rPr>
        <w:footnoteRef/>
      </w:r>
      <w:r>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550B"/>
    <w:multiLevelType w:val="multilevel"/>
    <w:tmpl w:val="56F8FBA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1BC756C6"/>
    <w:multiLevelType w:val="hybridMultilevel"/>
    <w:tmpl w:val="D9EA9C5E"/>
    <w:lvl w:ilvl="0" w:tplc="96B2AF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694917"/>
    <w:rsid w:val="00791485"/>
    <w:rsid w:val="00883CA0"/>
    <w:rsid w:val="0096086D"/>
    <w:rsid w:val="0098363E"/>
    <w:rsid w:val="00AD093D"/>
    <w:rsid w:val="00B41128"/>
    <w:rsid w:val="00C73573"/>
    <w:rsid w:val="00D617A5"/>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C73573"/>
    <w:pPr>
      <w:ind w:left="720"/>
      <w:contextualSpacing/>
    </w:pPr>
  </w:style>
  <w:style w:type="table" w:styleId="a5">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
    <w:rsid w:val="00C73573"/>
    <w:rPr>
      <w:rFonts w:ascii="Arial" w:eastAsia="Arial" w:hAnsi="Arial" w:cs="Arial"/>
    </w:rPr>
  </w:style>
  <w:style w:type="paragraph" w:customStyle="1" w:styleId="1">
    <w:name w:val="Основной текст1"/>
    <w:basedOn w:val="a"/>
    <w:link w:val="a6"/>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694917"/>
  </w:style>
  <w:style w:type="character" w:styleId="a7">
    <w:name w:val="Hyperlink"/>
    <w:uiPriority w:val="99"/>
    <w:semiHidden/>
    <w:unhideWhenUsed/>
    <w:rsid w:val="00694917"/>
    <w:rPr>
      <w:color w:val="0000FF"/>
      <w:u w:val="single"/>
    </w:rPr>
  </w:style>
  <w:style w:type="character" w:customStyle="1" w:styleId="11">
    <w:name w:val="Просмотренная гиперссылка1"/>
    <w:basedOn w:val="a0"/>
    <w:uiPriority w:val="99"/>
    <w:semiHidden/>
    <w:unhideWhenUsed/>
    <w:rsid w:val="00694917"/>
    <w:rPr>
      <w:color w:val="954F72"/>
      <w:u w:val="single"/>
    </w:rPr>
  </w:style>
  <w:style w:type="paragraph" w:customStyle="1" w:styleId="msonormal0">
    <w:name w:val="msonormal"/>
    <w:basedOn w:val="a"/>
    <w:rsid w:val="00694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694917"/>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9">
    <w:name w:val="Текст сноски Знак"/>
    <w:basedOn w:val="a0"/>
    <w:link w:val="a8"/>
    <w:uiPriority w:val="99"/>
    <w:semiHidden/>
    <w:rsid w:val="00694917"/>
    <w:rPr>
      <w:rFonts w:ascii="Arial" w:eastAsia="Times New Roman" w:hAnsi="Arial" w:cs="Times New Roman"/>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694917"/>
  </w:style>
  <w:style w:type="character" w:customStyle="1" w:styleId="ConsPlusNormal">
    <w:name w:val="ConsPlusNormal Знак"/>
    <w:link w:val="ConsPlusNormal0"/>
    <w:locked/>
    <w:rsid w:val="00694917"/>
    <w:rPr>
      <w:rFonts w:ascii="Arial" w:eastAsia="Times New Roman" w:hAnsi="Arial" w:cs="Arial"/>
    </w:rPr>
  </w:style>
  <w:style w:type="paragraph" w:customStyle="1" w:styleId="ConsPlusNormal0">
    <w:name w:val="ConsPlusNormal"/>
    <w:link w:val="ConsPlusNormal"/>
    <w:rsid w:val="00694917"/>
    <w:pPr>
      <w:autoSpaceDE w:val="0"/>
      <w:autoSpaceDN w:val="0"/>
      <w:adjustRightInd w:val="0"/>
      <w:spacing w:after="0" w:line="240" w:lineRule="auto"/>
      <w:ind w:firstLine="720"/>
    </w:pPr>
    <w:rPr>
      <w:rFonts w:ascii="Arial" w:eastAsia="Times New Roman" w:hAnsi="Arial" w:cs="Arial"/>
    </w:rPr>
  </w:style>
  <w:style w:type="paragraph" w:customStyle="1" w:styleId="western">
    <w:name w:val="western"/>
    <w:basedOn w:val="a"/>
    <w:rsid w:val="0069491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character" w:styleId="aa">
    <w:name w:val="FollowedHyperlink"/>
    <w:basedOn w:val="a0"/>
    <w:uiPriority w:val="99"/>
    <w:semiHidden/>
    <w:unhideWhenUsed/>
    <w:rsid w:val="006949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file:///C:\Users\mashb2\Downloads\&#1055;&#1086;&#1089;&#1090;&#1072;&#1085;&#1086;&#1074;&#1083;&#1077;&#1085;&#1080;&#1077;%20&#1041;&#1051;&#1040;&#1053;&#1050;_15_29.08.2023%20&#8212;%202.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pn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yperlink" Target="file:///C:\Users\mashb2\Downloads\&#1055;&#1086;&#1089;&#1090;&#1072;&#1085;&#1086;&#1074;&#1083;&#1077;&#1085;&#1080;&#1077;%20&#1041;&#1051;&#1040;&#1053;&#1050;_15_29.08.2023%20&#8212;%202.doc"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file:///C:\Users\mashb2\Downloads\&#1055;&#1086;&#1089;&#1090;&#1072;&#1085;&#1086;&#1074;&#1083;&#1077;&#1085;&#1080;&#1077;%20&#1041;&#1051;&#1040;&#1053;&#1050;_15_29.08.2023%20&#8212;%202.doc"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11891</Words>
  <Characters>67779</Characters>
  <Application>Microsoft Office Word</Application>
  <DocSecurity>0</DocSecurity>
  <Lines>564</Lines>
  <Paragraphs>159</Paragraphs>
  <ScaleCrop>false</ScaleCrop>
  <Company/>
  <LinksUpToDate>false</LinksUpToDate>
  <CharactersWithSpaces>79511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2025-07-22T11:34:00Z</cp:lastPrinted>
  <dcterms:created xsi:type="dcterms:W3CDTF">2025-07-22T11:35:00Z</dcterms:created>
  <dcterms:modified xsi:type="dcterms:W3CDTF">2025-07-22T11:35:00Z</dcterms:modified>
</cp:coreProperties>
</file>