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3107" w14:textId="77777777" w:rsidR="0044271A" w:rsidRPr="0044271A" w:rsidRDefault="0044271A" w:rsidP="00442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71A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52265681" wp14:editId="6593B95F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68D53" w14:textId="77777777" w:rsidR="0044271A" w:rsidRPr="0044271A" w:rsidRDefault="0044271A" w:rsidP="00442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849F9" w14:textId="77777777" w:rsidR="0044271A" w:rsidRPr="0044271A" w:rsidRDefault="0044271A" w:rsidP="0044271A">
      <w:pPr>
        <w:widowControl w:val="0"/>
        <w:spacing w:after="16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44271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BEAB55C" w14:textId="77777777" w:rsidR="0044271A" w:rsidRPr="0044271A" w:rsidRDefault="0044271A" w:rsidP="0044271A">
      <w:pPr>
        <w:widowControl w:val="0"/>
        <w:spacing w:after="16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4271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ЛЕНИНГРАДСКОЙ ОБЛАСТИ</w:t>
      </w:r>
    </w:p>
    <w:p w14:paraId="063C6FCE" w14:textId="77777777" w:rsidR="0044271A" w:rsidRPr="0044271A" w:rsidRDefault="0044271A" w:rsidP="0044271A">
      <w:pPr>
        <w:widowControl w:val="0"/>
        <w:spacing w:after="160" w:line="240" w:lineRule="auto"/>
        <w:contextualSpacing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5799DC18" w14:textId="77777777" w:rsidR="0044271A" w:rsidRPr="0044271A" w:rsidRDefault="0044271A" w:rsidP="0044271A">
      <w:pPr>
        <w:keepNext/>
        <w:keepLines/>
        <w:widowControl w:val="0"/>
        <w:spacing w:after="160" w:line="240" w:lineRule="auto"/>
        <w:contextualSpacing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61"/>
      <w:r w:rsidRPr="0044271A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 О С Т А Н О В Л Е Н И Е</w:t>
      </w:r>
      <w:bookmarkEnd w:id="0"/>
    </w:p>
    <w:p w14:paraId="449D6FA4" w14:textId="77777777" w:rsidR="0044271A" w:rsidRPr="0044271A" w:rsidRDefault="0044271A" w:rsidP="0044271A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66D0C822" w14:textId="77777777" w:rsidR="0044271A" w:rsidRPr="0044271A" w:rsidRDefault="0044271A" w:rsidP="00442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12.09.2025</w:t>
      </w:r>
      <w:r w:rsidRPr="0044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8322</w:t>
      </w:r>
    </w:p>
    <w:p w14:paraId="729AAD38" w14:textId="77777777" w:rsidR="0044271A" w:rsidRPr="0044271A" w:rsidRDefault="0044271A" w:rsidP="004427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F43AA0" w14:textId="77777777" w:rsidR="0044271A" w:rsidRPr="0044271A" w:rsidRDefault="0044271A" w:rsidP="0044271A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5E79DA93" w14:textId="77777777" w:rsidR="0044271A" w:rsidRPr="0044271A" w:rsidRDefault="0044271A" w:rsidP="0044271A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27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   утверждении    Порядка    и    условий    осуществления </w:t>
      </w:r>
    </w:p>
    <w:p w14:paraId="03C31A10" w14:textId="77777777" w:rsidR="0044271A" w:rsidRPr="0044271A" w:rsidRDefault="0044271A" w:rsidP="0044271A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27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перевода        обучающихся        из        одной     организации, </w:t>
      </w:r>
    </w:p>
    <w:p w14:paraId="6ECB976D" w14:textId="77777777" w:rsidR="0044271A" w:rsidRPr="0044271A" w:rsidRDefault="0044271A" w:rsidP="0044271A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27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осуществляющей     образовательную       деятельность      по </w:t>
      </w:r>
    </w:p>
    <w:p w14:paraId="137D129B" w14:textId="77777777" w:rsidR="0044271A" w:rsidRPr="0044271A" w:rsidRDefault="0044271A" w:rsidP="0044271A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27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образовательным      программам       начального        общего, </w:t>
      </w:r>
    </w:p>
    <w:p w14:paraId="403F8E43" w14:textId="77777777" w:rsidR="0044271A" w:rsidRPr="0044271A" w:rsidRDefault="0044271A" w:rsidP="0044271A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27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основного    общего      и    среднего    общего    образования, </w:t>
      </w:r>
    </w:p>
    <w:p w14:paraId="614184E4" w14:textId="77777777" w:rsidR="0044271A" w:rsidRPr="0044271A" w:rsidRDefault="0044271A" w:rsidP="0044271A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27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другие организации, осуществляющие      образовательную </w:t>
      </w:r>
    </w:p>
    <w:p w14:paraId="299415E4" w14:textId="77777777" w:rsidR="0044271A" w:rsidRPr="0044271A" w:rsidRDefault="0044271A" w:rsidP="0044271A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27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деятельность         по        образовательным          программам </w:t>
      </w:r>
    </w:p>
    <w:p w14:paraId="3118975B" w14:textId="77777777" w:rsidR="0044271A" w:rsidRPr="0044271A" w:rsidRDefault="0044271A" w:rsidP="0044271A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27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соответствующих уровня и направленности   на   территории </w:t>
      </w:r>
    </w:p>
    <w:p w14:paraId="17735B7F" w14:textId="77777777" w:rsidR="0044271A" w:rsidRPr="0044271A" w:rsidRDefault="0044271A" w:rsidP="0044271A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27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Гатчинского муниципального округа Ленинградской области</w:t>
      </w:r>
    </w:p>
    <w:p w14:paraId="3F89DE05" w14:textId="77777777" w:rsidR="0044271A" w:rsidRPr="0044271A" w:rsidRDefault="0044271A" w:rsidP="0044271A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7173937" w14:textId="77777777" w:rsidR="0044271A" w:rsidRPr="0044271A" w:rsidRDefault="0044271A" w:rsidP="0044271A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29.12.2012 № 273-ФЗ «Об образовании в Российской Федерации», Федеральным законом от 06.10.2003   № 131-ФЗ «Об общих принципах организации местного самоуправления в Российской Федерации», Приказом </w:t>
      </w:r>
      <w:proofErr w:type="spellStart"/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06.04.2023    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Уставом муниципального образования Гатчинский муниципальный округ Ленинградской области, </w:t>
      </w:r>
    </w:p>
    <w:p w14:paraId="40FAACD3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BC4FD2E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на территории Гатчинского муниципального округа Ленинградской области, согласно приложению  к настоящему постановлению.</w:t>
      </w:r>
    </w:p>
    <w:p w14:paraId="7F31C871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Считать утратившим силу постановление администрации Гатчинского муниципального района от 18.06.2018 № 2606 «Об утверждении </w:t>
      </w:r>
      <w:r w:rsidRPr="0044271A">
        <w:rPr>
          <w:rFonts w:ascii="Times New Roman" w:eastAsia="Calibri" w:hAnsi="Times New Roman" w:cs="Times New Roman"/>
          <w:sz w:val="28"/>
          <w:szCs w:val="28"/>
        </w:rPr>
        <w:t xml:space="preserve">Порядка взаимодействия Комитета образования Гатчинского муниципального района Ленинградской области и общеобразовательных учреждений Гатчинского муниципального района  в части обеспечения перевода обучающихся </w:t>
      </w:r>
      <w:r w:rsidRPr="0044271A">
        <w:rPr>
          <w:rFonts w:ascii="Times New Roman" w:eastAsia="Calibri" w:hAnsi="Times New Roman" w:cs="Times New Roman"/>
          <w:sz w:val="28"/>
          <w:szCs w:val="28"/>
        </w:rPr>
        <w:lastRenderedPageBreak/>
        <w:t>общеобразовательных учреждений Гатчинского муниципального района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14:paraId="33E38545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постановление подлежит официальному опубликованию в газете «Официальный вестник» - приложение к газете «Гатчинская правда» и размещению на официальном Гатчинского муниципального округа в информационно-телекоммуникационной сети «Интернет».</w:t>
      </w:r>
    </w:p>
    <w:p w14:paraId="3A7C8966" w14:textId="77777777" w:rsidR="0044271A" w:rsidRPr="0044271A" w:rsidRDefault="0044271A" w:rsidP="0044271A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возложить на заместителя главы администрации по развитию социальной сферы администрации Гатчинского муниципального округа Иванова П.В.</w:t>
      </w:r>
    </w:p>
    <w:p w14:paraId="56AFE605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83119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05968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0012D602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Л.Н. </w:t>
      </w:r>
      <w:proofErr w:type="spellStart"/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A8BB81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E2737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3716C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33399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F35B2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BC195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E5BC1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2C0CC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B291B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49FDC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5BDD2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007B7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4DCEE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C946A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68D63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AD180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400BB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CD702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12FBB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10822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1A2BF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D3B2D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3F341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7F082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71A">
        <w:rPr>
          <w:rFonts w:ascii="Times New Roman" w:eastAsia="Times New Roman" w:hAnsi="Times New Roman" w:cs="Times New Roman"/>
          <w:sz w:val="20"/>
          <w:szCs w:val="20"/>
          <w:lang w:eastAsia="ru-RU"/>
        </w:rPr>
        <w:t>Шутова Марина Викторовна</w:t>
      </w:r>
    </w:p>
    <w:p w14:paraId="3CC29AA5" w14:textId="77777777" w:rsidR="0044271A" w:rsidRDefault="0044271A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DC529" w14:textId="77777777" w:rsidR="003B4F42" w:rsidRDefault="003B4F42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F6C32" w14:textId="77777777" w:rsidR="003B4F42" w:rsidRDefault="003B4F42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C6D7B" w14:textId="77777777" w:rsidR="003B4F42" w:rsidRDefault="003B4F42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6CCCB" w14:textId="77777777" w:rsidR="003B4F42" w:rsidRDefault="003B4F42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17FE1" w14:textId="77777777" w:rsidR="003B4F42" w:rsidRPr="0044271A" w:rsidRDefault="003B4F42" w:rsidP="0044271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3899B" w14:textId="77777777" w:rsidR="0044271A" w:rsidRPr="0044271A" w:rsidRDefault="0044271A" w:rsidP="0044271A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2B2B4BB" w14:textId="77777777" w:rsidR="0044271A" w:rsidRPr="0044271A" w:rsidRDefault="0044271A" w:rsidP="0044271A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>к     постановлению    администрации</w:t>
      </w:r>
    </w:p>
    <w:p w14:paraId="2CCC5755" w14:textId="77777777" w:rsidR="0044271A" w:rsidRPr="0044271A" w:rsidRDefault="0044271A" w:rsidP="0044271A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363F12D9" w14:textId="77777777" w:rsidR="0044271A" w:rsidRPr="0044271A" w:rsidRDefault="0044271A" w:rsidP="0044271A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12.09.2025 № 8322</w:t>
      </w:r>
    </w:p>
    <w:p w14:paraId="2CC2E6CD" w14:textId="77777777" w:rsidR="0044271A" w:rsidRPr="0044271A" w:rsidRDefault="0044271A" w:rsidP="0044271A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C1D0364" w14:textId="77777777" w:rsidR="0044271A" w:rsidRPr="0044271A" w:rsidRDefault="0044271A" w:rsidP="0044271A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1017E0A8" w14:textId="77777777" w:rsidR="0044271A" w:rsidRPr="0044271A" w:rsidRDefault="0044271A" w:rsidP="0044271A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Порядок</w:t>
      </w:r>
    </w:p>
    <w:p w14:paraId="7F1251E3" w14:textId="77777777" w:rsidR="0044271A" w:rsidRPr="0044271A" w:rsidRDefault="0044271A" w:rsidP="0044271A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на территории Гатчинского муниципального округа Ленинградской области</w:t>
      </w:r>
    </w:p>
    <w:p w14:paraId="7CDC6EE4" w14:textId="77777777" w:rsidR="0044271A" w:rsidRPr="0044271A" w:rsidRDefault="0044271A" w:rsidP="0044271A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</w:p>
    <w:p w14:paraId="2F9723BB" w14:textId="77777777" w:rsidR="0044271A" w:rsidRPr="0044271A" w:rsidRDefault="0044271A" w:rsidP="0044271A">
      <w:pPr>
        <w:numPr>
          <w:ilvl w:val="0"/>
          <w:numId w:val="1"/>
        </w:num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Общие условия</w:t>
      </w:r>
    </w:p>
    <w:p w14:paraId="54427CFF" w14:textId="77777777" w:rsidR="0044271A" w:rsidRPr="0044271A" w:rsidRDefault="0044271A" w:rsidP="0044271A">
      <w:pPr>
        <w:spacing w:after="0" w:line="256" w:lineRule="auto"/>
        <w:ind w:left="1125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5C22818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1.1.        Настоящий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на территории Гатчинского муниципального округа Ленинградской области (далее - Порядок)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14:paraId="5488D1F2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- по инициативе совершеннолетнего обучающегося или родителей </w:t>
      </w:r>
      <w:hyperlink r:id="rId6" w:history="1">
        <w:r w:rsidRPr="0044271A">
          <w:rPr>
            <w:rFonts w:ascii="Times New Roman" w:eastAsia="Calibri" w:hAnsi="Times New Roman" w:cs="Times New Roman"/>
            <w:sz w:val="28"/>
            <w:szCs w:val="28"/>
          </w:rPr>
          <w:t>(законных представителей)</w:t>
        </w:r>
      </w:hyperlink>
      <w:r w:rsidRPr="0044271A">
        <w:rPr>
          <w:rFonts w:ascii="Times New Roman" w:eastAsia="Calibri" w:hAnsi="Times New Roman" w:cs="Times New Roman"/>
          <w:sz w:val="28"/>
          <w:szCs w:val="28"/>
        </w:rPr>
        <w:t> </w:t>
      </w: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несовершеннолетнего обучающегося;</w:t>
      </w:r>
    </w:p>
    <w:p w14:paraId="1FEB17B8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14:paraId="18F9A96A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14:paraId="3CE50A7F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1.2. Порядок распространяет свое действие на муниципальные общеобразовательные организации, подведомственные Комитету образования </w:t>
      </w: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администрации муниципального образования Гатчинского муниципального округа Ленинградской области (далее – Комитет образования).</w:t>
      </w:r>
    </w:p>
    <w:p w14:paraId="39D06C73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1.3. Комитет образования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14:paraId="0BDD481B" w14:textId="77777777" w:rsidR="0044271A" w:rsidRPr="0044271A" w:rsidRDefault="0044271A" w:rsidP="0044271A">
      <w:pPr>
        <w:spacing w:after="0" w:line="256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1.4. Перевод обучающихся не зависит от периода (времени) учебного года.</w:t>
      </w:r>
    </w:p>
    <w:p w14:paraId="4323DC7F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1CEBFD0" w14:textId="77777777" w:rsidR="0044271A" w:rsidRPr="0044271A" w:rsidRDefault="0044271A" w:rsidP="0044271A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2. Перевод совершеннолетнего обучающегося</w:t>
      </w:r>
    </w:p>
    <w:p w14:paraId="03A179F0" w14:textId="77777777" w:rsidR="0044271A" w:rsidRPr="0044271A" w:rsidRDefault="0044271A" w:rsidP="0044271A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его инициативе или несовершеннолетнего обучающегося </w:t>
      </w:r>
    </w:p>
    <w:p w14:paraId="64CFAAD3" w14:textId="77777777" w:rsidR="0044271A" w:rsidRPr="0044271A" w:rsidRDefault="0044271A" w:rsidP="0044271A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по инициативе его родителей (законных представителей)</w:t>
      </w:r>
    </w:p>
    <w:p w14:paraId="0DD95B2A" w14:textId="77777777" w:rsidR="0044271A" w:rsidRPr="0044271A" w:rsidRDefault="0044271A" w:rsidP="0044271A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68B0D0F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2.1.     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14:paraId="7F80D821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- осуществляют выбор принимающей организации;</w:t>
      </w:r>
    </w:p>
    <w:p w14:paraId="0CF06878" w14:textId="77777777" w:rsidR="0044271A" w:rsidRPr="0044271A" w:rsidRDefault="0044271A" w:rsidP="0044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обращаются в выбранную организацию с запросом о наличии свободных мест, в том числе с использованием </w:t>
      </w:r>
      <w:r w:rsidRPr="0044271A">
        <w:rPr>
          <w:rFonts w:ascii="Times New Roman" w:eastAsia="Calibri" w:hAnsi="Times New Roman" w:cs="Times New Roman"/>
          <w:sz w:val="28"/>
          <w:szCs w:val="28"/>
        </w:rPr>
        <w:t>информационно-телекоммуникационной сети «Интернет» (далее - сеть Интернет)</w:t>
      </w: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7DE48E72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- при отсутствии свободных мест в выбранной организации обращаются в Комитет образования для определения принимающей организации из числа муниципальных образовательных организаций;</w:t>
      </w:r>
    </w:p>
    <w:p w14:paraId="443996DC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- обращаются в исходную организацию с заявлением об отчислении обучающегося в связи с переводом в принимающую организацию.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Интернет, посредством федеральной государственной информационной системы «Единый портал государственных и муниципальных услуг (функций)» (далее - ЕПГУ), порядок и статус функционирования которой установлены Положением о федеральной государственной информационной системе «Единый портал государственных и муниципальных услуг (функций)», утвержденным постановлением Правительства Российской Федерации от 24.10.2011 №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системы).</w:t>
      </w:r>
    </w:p>
    <w:p w14:paraId="705D620A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2.2. В заявлении совершеннолетнего обучающегося или родителей </w:t>
      </w:r>
      <w:hyperlink r:id="rId7" w:history="1">
        <w:r w:rsidRPr="0044271A">
          <w:rPr>
            <w:rFonts w:ascii="Times New Roman" w:eastAsia="Calibri" w:hAnsi="Times New Roman" w:cs="Times New Roman"/>
            <w:sz w:val="28"/>
            <w:szCs w:val="28"/>
          </w:rPr>
          <w:t>(законных представителей)</w:t>
        </w:r>
      </w:hyperlink>
      <w:r w:rsidRPr="0044271A">
        <w:rPr>
          <w:rFonts w:ascii="Times New Roman" w:eastAsia="Calibri" w:hAnsi="Times New Roman" w:cs="Times New Roman"/>
          <w:sz w:val="28"/>
          <w:szCs w:val="28"/>
        </w:rPr>
        <w:t> </w:t>
      </w: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несовершеннолетнего обучающегося об отчислении в порядке перевода в принимающую организацию указываются:</w:t>
      </w:r>
    </w:p>
    <w:p w14:paraId="49871DF5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а) фамилия, имя, отчество (при наличии) обучающегося;</w:t>
      </w:r>
    </w:p>
    <w:p w14:paraId="5F951173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б) дата рождения;</w:t>
      </w:r>
    </w:p>
    <w:p w14:paraId="74CB539F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в) класс и профиль обучения (при наличии);</w:t>
      </w:r>
    </w:p>
    <w:p w14:paraId="3753FBB7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14:paraId="2BEC662F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2.3.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14:paraId="2718F696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P74"/>
      <w:bookmarkEnd w:id="1"/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2.4.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03B8A659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а) личное дело обучающегося;</w:t>
      </w:r>
    </w:p>
    <w:p w14:paraId="5DD24D3E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67EA241B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2.5.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14:paraId="1C77FED2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2.6. Указанные в </w:t>
      </w:r>
      <w:hyperlink r:id="rId8" w:anchor="P74" w:history="1">
        <w:r w:rsidRPr="0044271A">
          <w:rPr>
            <w:rFonts w:ascii="Times New Roman" w:eastAsia="Calibri" w:hAnsi="Times New Roman" w:cs="Times New Roman"/>
            <w:sz w:val="28"/>
            <w:szCs w:val="28"/>
          </w:rPr>
          <w:t>пункте 2.4</w:t>
        </w:r>
      </w:hyperlink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 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14:paraId="42777E0E" w14:textId="77777777" w:rsidR="0044271A" w:rsidRPr="0044271A" w:rsidRDefault="0044271A" w:rsidP="0044271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 о зачислении обучающегося в указанную организацию в порядке перевода из исходной организации, документы, указанные в пункте 2.4 настоящего Порядка, могут быть направлены в том числе в электронной форме с использованием сети Интернет посредством ЕПГУ, а также функционала (сервисов) региональных информационных систем.</w:t>
      </w:r>
    </w:p>
    <w:p w14:paraId="7D2BA8AA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2.7.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</w:p>
    <w:p w14:paraId="0EF269D6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2.8.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 </w:t>
      </w:r>
      <w:hyperlink r:id="rId9" w:anchor="P74" w:history="1">
        <w:r w:rsidRPr="0044271A">
          <w:rPr>
            <w:rFonts w:ascii="Times New Roman" w:eastAsia="Calibri" w:hAnsi="Times New Roman" w:cs="Times New Roman"/>
            <w:sz w:val="28"/>
            <w:szCs w:val="28"/>
          </w:rPr>
          <w:t>пункте 2.4</w:t>
        </w:r>
      </w:hyperlink>
      <w:r w:rsidRPr="0044271A">
        <w:rPr>
          <w:rFonts w:ascii="Times New Roman" w:eastAsia="Calibri" w:hAnsi="Times New Roman" w:cs="Times New Roman"/>
          <w:sz w:val="28"/>
          <w:szCs w:val="28"/>
        </w:rPr>
        <w:t> </w:t>
      </w: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настоящего Порядка, с указанием даты зачисления и класса.</w:t>
      </w:r>
    </w:p>
    <w:p w14:paraId="04D2F5C3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2.9.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или в электронной форме с использованием сети Интернет, или посредством ЕПГУ, или функционала (сервисов) региональных информационных систем уведомляет исходную организацию о номере и дате распорядительного акта о зачислении обучающегося в принимающую организацию. </w:t>
      </w:r>
    </w:p>
    <w:p w14:paraId="2C2AE41A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47D7E02" w14:textId="77777777" w:rsidR="0044271A" w:rsidRPr="0044271A" w:rsidRDefault="0044271A" w:rsidP="0044271A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3. Перевод обучающегося в случае</w:t>
      </w:r>
    </w:p>
    <w:p w14:paraId="5D57CDEB" w14:textId="77777777" w:rsidR="0044271A" w:rsidRPr="0044271A" w:rsidRDefault="0044271A" w:rsidP="0044271A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прекращения деятельности исходной организации,</w:t>
      </w:r>
    </w:p>
    <w:p w14:paraId="0C839D3F" w14:textId="77777777" w:rsidR="0044271A" w:rsidRPr="0044271A" w:rsidRDefault="0044271A" w:rsidP="0044271A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аннулирования лицензии, лишения ее государственной</w:t>
      </w:r>
    </w:p>
    <w:p w14:paraId="30342A71" w14:textId="77777777" w:rsidR="0044271A" w:rsidRPr="0044271A" w:rsidRDefault="0044271A" w:rsidP="0044271A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аккредитации по соответствующей образовательной программе</w:t>
      </w:r>
    </w:p>
    <w:p w14:paraId="5C4CFF80" w14:textId="77777777" w:rsidR="0044271A" w:rsidRPr="0044271A" w:rsidRDefault="0044271A" w:rsidP="0044271A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или истечения срока действия государственной аккредитации</w:t>
      </w:r>
    </w:p>
    <w:p w14:paraId="10F2B229" w14:textId="77777777" w:rsidR="0044271A" w:rsidRPr="0044271A" w:rsidRDefault="0044271A" w:rsidP="0044271A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по соответствующей образовательной программе; в случае</w:t>
      </w:r>
    </w:p>
    <w:p w14:paraId="49A98E82" w14:textId="77777777" w:rsidR="0044271A" w:rsidRPr="0044271A" w:rsidRDefault="0044271A" w:rsidP="0044271A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приостановления действия лицензии, приостановления действия</w:t>
      </w:r>
    </w:p>
    <w:p w14:paraId="08CCF33D" w14:textId="77777777" w:rsidR="0044271A" w:rsidRPr="0044271A" w:rsidRDefault="0044271A" w:rsidP="0044271A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 аккредитации полностью или в отношении</w:t>
      </w:r>
    </w:p>
    <w:p w14:paraId="399C0EC0" w14:textId="77777777" w:rsidR="0044271A" w:rsidRPr="0044271A" w:rsidRDefault="0044271A" w:rsidP="0044271A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отдельных уровней образования</w:t>
      </w:r>
    </w:p>
    <w:p w14:paraId="32EEC04E" w14:textId="77777777" w:rsidR="0044271A" w:rsidRPr="0044271A" w:rsidRDefault="0044271A" w:rsidP="0044271A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14:paraId="0C54410A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3.1. При принятии решения о прекращении деятельности исходной организации в соответствующем постановлении администрации Гатчинского муниципального округа, выступающей учредителем данной организации,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 </w:t>
      </w:r>
      <w:hyperlink r:id="rId10" w:anchor="P54" w:history="1">
        <w:r w:rsidRPr="0044271A">
          <w:rPr>
            <w:rFonts w:ascii="Times New Roman" w:eastAsia="Calibri" w:hAnsi="Times New Roman" w:cs="Times New Roman"/>
            <w:sz w:val="28"/>
            <w:szCs w:val="28"/>
          </w:rPr>
          <w:t>1.3</w:t>
        </w:r>
      </w:hyperlink>
      <w:r w:rsidRPr="0044271A">
        <w:rPr>
          <w:rFonts w:ascii="Times New Roman" w:eastAsia="Calibri" w:hAnsi="Times New Roman" w:cs="Times New Roman"/>
          <w:sz w:val="28"/>
          <w:szCs w:val="28"/>
        </w:rPr>
        <w:t> настоящего Порядка.</w:t>
      </w:r>
    </w:p>
    <w:p w14:paraId="174FC1CD" w14:textId="77777777" w:rsidR="0044271A" w:rsidRPr="0044271A" w:rsidRDefault="0044271A" w:rsidP="0044271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1.3 настоящего Порядка, на перевод в принимающую организацию.</w:t>
      </w:r>
    </w:p>
    <w:p w14:paraId="69CA8C8B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3.2.</w:t>
      </w:r>
      <w:r w:rsidRPr="004427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Исходная организация обязана уведомить </w:t>
      </w:r>
      <w:r w:rsidRPr="0044271A">
        <w:rPr>
          <w:rFonts w:ascii="Times New Roman" w:eastAsia="Calibri" w:hAnsi="Times New Roman" w:cs="Times New Roman"/>
          <w:sz w:val="28"/>
          <w:szCs w:val="28"/>
        </w:rPr>
        <w:t>Комитет образования</w:t>
      </w: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совершеннолетних обучающихся или родителей (законных представителей) </w:t>
      </w: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14:paraId="1A7E9DBF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 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14:paraId="0676556C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14:paraId="04B7CA15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14:paraId="19D043CD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14:paraId="65C5BD7A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«Реестр организаций, осуществляющих образовательную деятельность по имеющим государственную аккредитацию образовательным программам».</w:t>
      </w:r>
    </w:p>
    <w:p w14:paraId="6E02DF63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3.3. Комитет образования, за исключением случая, указанного в </w:t>
      </w:r>
      <w:hyperlink r:id="rId11" w:anchor="P98" w:history="1">
        <w:r w:rsidRPr="0044271A">
          <w:rPr>
            <w:rFonts w:ascii="Times New Roman" w:eastAsia="Calibri" w:hAnsi="Times New Roman" w:cs="Times New Roman"/>
            <w:sz w:val="28"/>
            <w:szCs w:val="28"/>
          </w:rPr>
          <w:t>пункте 3.1</w:t>
        </w:r>
      </w:hyperlink>
      <w:r w:rsidRPr="0044271A">
        <w:rPr>
          <w:rFonts w:ascii="Times New Roman" w:eastAsia="Calibri" w:hAnsi="Times New Roman" w:cs="Times New Roman"/>
          <w:sz w:val="28"/>
          <w:szCs w:val="28"/>
        </w:rPr>
        <w:t> </w:t>
      </w: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настоящего Порядка, осуществляет выбор принимающих организаций с использованием:</w:t>
      </w:r>
    </w:p>
    <w:p w14:paraId="7F40D2A5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14:paraId="74DE038B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-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14:paraId="043AD23A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3.4. Комитет образования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14:paraId="5F9FAFBE" w14:textId="77777777" w:rsidR="0044271A" w:rsidRPr="0044271A" w:rsidRDefault="0044271A" w:rsidP="0044271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или в электронной форме с использованием сети Интернет, или посредством ЕПГУ, или функционала (сервисов) региональных информационных систем проинформировать о возможности перевода обучающихся.</w:t>
      </w:r>
    </w:p>
    <w:p w14:paraId="0C260077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3.5. Исходная организация доводит до сведения обучающихся и их родителей </w:t>
      </w:r>
      <w:hyperlink r:id="rId12" w:history="1">
        <w:r w:rsidRPr="0044271A">
          <w:rPr>
            <w:rFonts w:ascii="Times New Roman" w:eastAsia="Calibri" w:hAnsi="Times New Roman" w:cs="Times New Roman"/>
            <w:sz w:val="28"/>
            <w:szCs w:val="28"/>
          </w:rPr>
          <w:t>(законных представителей)</w:t>
        </w:r>
      </w:hyperlink>
      <w:r w:rsidRPr="0044271A">
        <w:rPr>
          <w:rFonts w:ascii="Times New Roman" w:eastAsia="Calibri" w:hAnsi="Times New Roman" w:cs="Times New Roman"/>
          <w:sz w:val="28"/>
          <w:szCs w:val="28"/>
        </w:rPr>
        <w:t> полученную от Комитета образования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 </w:t>
      </w:r>
      <w:hyperlink r:id="rId13" w:anchor="P54" w:history="1">
        <w:r w:rsidRPr="0044271A">
          <w:rPr>
            <w:rFonts w:ascii="Times New Roman" w:eastAsia="Calibri" w:hAnsi="Times New Roman" w:cs="Times New Roman"/>
            <w:sz w:val="28"/>
            <w:szCs w:val="28"/>
          </w:rPr>
          <w:t>пункте 1.3</w:t>
        </w:r>
      </w:hyperlink>
      <w:r w:rsidRPr="0044271A">
        <w:rPr>
          <w:rFonts w:ascii="Times New Roman" w:eastAsia="Calibri" w:hAnsi="Times New Roman" w:cs="Times New Roman"/>
          <w:sz w:val="28"/>
          <w:szCs w:val="28"/>
        </w:rPr>
        <w:t> 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14:paraId="28EC930C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sz w:val="28"/>
          <w:szCs w:val="28"/>
        </w:rPr>
        <w:t>3.6.  После получения соответствующих письменных согласий лиц, указанных в </w:t>
      </w:r>
      <w:hyperlink r:id="rId14" w:anchor="P54" w:history="1">
        <w:r w:rsidRPr="0044271A">
          <w:rPr>
            <w:rFonts w:ascii="Times New Roman" w:eastAsia="Calibri" w:hAnsi="Times New Roman" w:cs="Times New Roman"/>
            <w:sz w:val="28"/>
            <w:szCs w:val="28"/>
          </w:rPr>
          <w:t>пункте 1.3</w:t>
        </w:r>
      </w:hyperlink>
      <w:r w:rsidRPr="0044271A">
        <w:rPr>
          <w:rFonts w:ascii="Times New Roman" w:eastAsia="Calibri" w:hAnsi="Times New Roman" w:cs="Times New Roman"/>
          <w:sz w:val="28"/>
          <w:szCs w:val="28"/>
        </w:rPr>
        <w:t> </w:t>
      </w: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14:paraId="16D20795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3.7.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14:paraId="127998E7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3.8.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</w:t>
      </w:r>
      <w:r w:rsidRPr="0044271A">
        <w:rPr>
          <w:rFonts w:ascii="Times New Roman" w:eastAsia="Calibri" w:hAnsi="Times New Roman" w:cs="Times New Roman"/>
          <w:sz w:val="28"/>
          <w:szCs w:val="28"/>
        </w:rPr>
        <w:t>в </w:t>
      </w:r>
      <w:hyperlink r:id="rId15" w:anchor="P54" w:history="1">
        <w:r w:rsidRPr="0044271A">
          <w:rPr>
            <w:rFonts w:ascii="Times New Roman" w:eastAsia="Calibri" w:hAnsi="Times New Roman" w:cs="Times New Roman"/>
            <w:sz w:val="28"/>
            <w:szCs w:val="28"/>
          </w:rPr>
          <w:t>пункте 1.3</w:t>
        </w:r>
      </w:hyperlink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 настоящего Порядка, личные дела обучающихся.</w:t>
      </w:r>
    </w:p>
    <w:p w14:paraId="5DEB8B1E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3.9.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14:paraId="3044D664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14:paraId="5BE181A9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3.10.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  1.</w:t>
      </w:r>
      <w:hyperlink r:id="rId16" w:anchor="P54" w:history="1">
        <w:r w:rsidRPr="0044271A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Pr="0044271A">
        <w:rPr>
          <w:rFonts w:ascii="Times New Roman" w:eastAsia="Calibri" w:hAnsi="Times New Roman" w:cs="Times New Roman"/>
          <w:sz w:val="28"/>
          <w:szCs w:val="28"/>
        </w:rPr>
        <w:t> настоящего Порядка.</w:t>
      </w:r>
    </w:p>
    <w:p w14:paraId="7538073C" w14:textId="77777777" w:rsidR="0044271A" w:rsidRPr="0044271A" w:rsidRDefault="0044271A" w:rsidP="0044271A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271A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14:paraId="017A76A5" w14:textId="77777777" w:rsidR="0044271A" w:rsidRPr="0044271A" w:rsidRDefault="0044271A" w:rsidP="0044271A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540EB"/>
    <w:multiLevelType w:val="hybridMultilevel"/>
    <w:tmpl w:val="1C72AA52"/>
    <w:lvl w:ilvl="0" w:tplc="C024D5C2">
      <w:start w:val="1"/>
      <w:numFmt w:val="decimal"/>
      <w:lvlText w:val="%1."/>
      <w:lvlJc w:val="left"/>
      <w:pPr>
        <w:ind w:left="1125" w:hanging="7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660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3B4F42"/>
    <w:rsid w:val="0044271A"/>
    <w:rsid w:val="005639DF"/>
    <w:rsid w:val="00791485"/>
    <w:rsid w:val="00820739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nyaginino.ru/ob-utverzhdenii-poryadka-i-uslovij-osushhestvleniya-perevoda-obuchayushhikhsya-iz-odnoj-organizacii-osushhestvlyayushhej-obrazovatelnuyu-deyatelnost-po-obrazovatelnym-programmam-nachalnogo-obshhego-osnovnogo-obshhego-i-srednego-obshhego-obrazovaniya/" TargetMode="External"/><Relationship Id="rId13" Type="http://schemas.openxmlformats.org/officeDocument/2006/relationships/hyperlink" Target="http://admknyaginino.ru/ob-utverzhdenii-poryadka-i-uslovij-osushhestvleniya-perevoda-obuchayushhikhsya-iz-odnoj-organizacii-osushhestvlyayushhej-obrazovatelnuyu-deyatelnost-po-obrazovatelnym-programmam-nachalnogo-obshhego-osnovnogo-obshhego-i-srednego-obshhego-obrazovaniy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CAAC6275C5E9A659E11FDDC26C0A5188392F464C22A7D367F80EAA8BB878AE7E3E7B80B60E681EAAF434F26C0D9F43C9A50DBAF3984BjBhEL" TargetMode="External"/><Relationship Id="rId12" Type="http://schemas.openxmlformats.org/officeDocument/2006/relationships/hyperlink" Target="consultantplus://offline/ref=35CAAC6275C5E9A659E11FDDC26C0A5188392F464C22A7D367F80EAA8BB878AE7E3E7B80B60E681EAAF434F26C0D9F43C9A50DBAF3984BjBhE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mknyaginino.ru/ob-utverzhdenii-poryadka-i-uslovij-osushhestvleniya-perevoda-obuchayushhikhsya-iz-odnoj-organizacii-osushhestvlyayushhej-obrazovatelnuyu-deyatelnost-po-obrazovatelnym-programmam-nachalnogo-obshhego-osnovnogo-obshhego-i-srednego-obshhego-obrazovaniya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CAAC6275C5E9A659E11FDDC26C0A5188392F464C22A7D367F80EAA8BB878AE7E3E7B80B60E681EAAF434F26C0D9F43C9A50DBAF3984BjBhEL" TargetMode="External"/><Relationship Id="rId11" Type="http://schemas.openxmlformats.org/officeDocument/2006/relationships/hyperlink" Target="http://admknyaginino.ru/ob-utverzhdenii-poryadka-i-uslovij-osushhestvleniya-perevoda-obuchayushhikhsya-iz-odnoj-organizacii-osushhestvlyayushhej-obrazovatelnuyu-deyatelnost-po-obrazovatelnym-programmam-nachalnogo-obshhego-osnovnogo-obshhego-i-srednego-obshhego-obrazovaniy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admknyaginino.ru/ob-utverzhdenii-poryadka-i-uslovij-osushhestvleniya-perevoda-obuchayushhikhsya-iz-odnoj-organizacii-osushhestvlyayushhej-obrazovatelnuyu-deyatelnost-po-obrazovatelnym-programmam-nachalnogo-obshhego-osnovnogo-obshhego-i-srednego-obshhego-obrazovaniya/" TargetMode="External"/><Relationship Id="rId10" Type="http://schemas.openxmlformats.org/officeDocument/2006/relationships/hyperlink" Target="http://admknyaginino.ru/ob-utverzhdenii-poryadka-i-uslovij-osushhestvleniya-perevoda-obuchayushhikhsya-iz-odnoj-organizacii-osushhestvlyayushhej-obrazovatelnuyu-deyatelnost-po-obrazovatelnym-programmam-nachalnogo-obshhego-osnovnogo-obshhego-i-srednego-obshhego-obrazov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knyaginino.ru/ob-utverzhdenii-poryadka-i-uslovij-osushhestvleniya-perevoda-obuchayushhikhsya-iz-odnoj-organizacii-osushhestvlyayushhej-obrazovatelnuyu-deyatelnost-po-obrazovatelnym-programmam-nachalnogo-obshhego-osnovnogo-obshhego-i-srednego-obshhego-obrazovaniya/" TargetMode="External"/><Relationship Id="rId14" Type="http://schemas.openxmlformats.org/officeDocument/2006/relationships/hyperlink" Target="http://admknyaginino.ru/ob-utverzhdenii-poryadka-i-uslovij-osushhestvleniya-perevoda-obuchayushhikhsya-iz-odnoj-organizacii-osushhestvlyayushhej-obrazovatelnuyu-deyatelnost-po-obrazovatelnym-programmam-nachalnogo-obshhego-osnovnogo-obshhego-i-srednego-obshhego-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3310</Words>
  <Characters>18868</Characters>
  <Application>Microsoft Office Word</Application>
  <DocSecurity>0</DocSecurity>
  <Lines>157</Lines>
  <Paragraphs>44</Paragraphs>
  <ScaleCrop>false</ScaleCrop>
  <Company/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2025-09-12T09:22:00Z</dcterms:created>
  <dcterms:modified xsi:type="dcterms:W3CDTF">2025-09-12T09:22:00Z</dcterms:modified>
</cp:coreProperties>
</file>