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237BC" w14:textId="77777777" w:rsidR="00986849" w:rsidRPr="00986849" w:rsidRDefault="00986849" w:rsidP="00986849">
      <w:pPr>
        <w:spacing w:after="0" w:line="240" w:lineRule="auto"/>
        <w:ind w:right="-143"/>
        <w:jc w:val="center"/>
        <w:rPr>
          <w:rFonts w:ascii="Calibri" w:eastAsia="Calibri" w:hAnsi="Calibri" w:cs="Cordia New"/>
          <w:sz w:val="28"/>
          <w:szCs w:val="28"/>
        </w:rPr>
      </w:pPr>
      <w:r w:rsidRPr="00986849">
        <w:rPr>
          <w:rFonts w:ascii="Calibri" w:eastAsia="Calibri" w:hAnsi="Calibri" w:cs="Cordia New"/>
          <w:b/>
          <w:noProof/>
          <w:lang w:eastAsia="ru-RU"/>
        </w:rPr>
        <w:drawing>
          <wp:inline distT="0" distB="0" distL="0" distR="0" wp14:anchorId="191DE7AB" wp14:editId="6932B2E7">
            <wp:extent cx="600075" cy="742950"/>
            <wp:effectExtent l="0" t="0" r="9525" b="0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0DB60" w14:textId="77777777" w:rsidR="00986849" w:rsidRPr="00986849" w:rsidRDefault="00986849" w:rsidP="00986849">
      <w:pPr>
        <w:spacing w:after="0" w:line="240" w:lineRule="auto"/>
        <w:ind w:right="-143"/>
        <w:jc w:val="center"/>
        <w:rPr>
          <w:rFonts w:ascii="Calibri" w:eastAsia="Calibri" w:hAnsi="Calibri" w:cs="Cordia New"/>
          <w:sz w:val="28"/>
          <w:szCs w:val="28"/>
        </w:rPr>
      </w:pPr>
    </w:p>
    <w:p w14:paraId="74ECAE91" w14:textId="77777777" w:rsidR="00986849" w:rsidRPr="00986849" w:rsidRDefault="00986849" w:rsidP="00986849">
      <w:pPr>
        <w:spacing w:after="0" w:line="240" w:lineRule="auto"/>
        <w:jc w:val="center"/>
        <w:rPr>
          <w:rFonts w:ascii="Calibri" w:eastAsia="Calibri" w:hAnsi="Calibri" w:cs="Cordia New"/>
          <w:sz w:val="2"/>
          <w:szCs w:val="2"/>
        </w:rPr>
      </w:pPr>
    </w:p>
    <w:p w14:paraId="36F1E674" w14:textId="77777777" w:rsidR="00986849" w:rsidRPr="00986849" w:rsidRDefault="00986849" w:rsidP="0098684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986849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АДМИНИСТРАЦИЯ ГАТЧИНСКОГО МУНИЦИПАЛЬНОГО ОКРУГА</w:t>
      </w:r>
    </w:p>
    <w:p w14:paraId="7922CF85" w14:textId="77777777" w:rsidR="00986849" w:rsidRPr="00986849" w:rsidRDefault="00986849" w:rsidP="0098684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986849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ЛЕНИНГРАДСКОЙ ОБЛАСТИ</w:t>
      </w:r>
    </w:p>
    <w:p w14:paraId="47802A49" w14:textId="77777777" w:rsidR="00986849" w:rsidRPr="00986849" w:rsidRDefault="00986849" w:rsidP="0098684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bidi="ru-RU"/>
        </w:rPr>
      </w:pPr>
    </w:p>
    <w:p w14:paraId="1AE30DDC" w14:textId="77777777" w:rsidR="00986849" w:rsidRPr="00986849" w:rsidRDefault="00986849" w:rsidP="00986849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0" w:name="bookmark61"/>
      <w:r w:rsidRPr="00986849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  <w:t>П О С Т А Н О В Л Е Н И Е</w:t>
      </w:r>
      <w:bookmarkEnd w:id="0"/>
    </w:p>
    <w:p w14:paraId="13977483" w14:textId="77777777" w:rsidR="00986849" w:rsidRPr="00986849" w:rsidRDefault="00986849" w:rsidP="00986849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color w:val="000000"/>
          <w:sz w:val="28"/>
          <w:szCs w:val="28"/>
          <w:lang w:bidi="ru-RU"/>
        </w:rPr>
      </w:pPr>
    </w:p>
    <w:p w14:paraId="345D72EC" w14:textId="77777777" w:rsidR="00986849" w:rsidRPr="00986849" w:rsidRDefault="00986849" w:rsidP="00986849">
      <w:pPr>
        <w:spacing w:after="0" w:line="240" w:lineRule="auto"/>
        <w:rPr>
          <w:rFonts w:ascii="Times New Roman" w:eastAsia="Calibri" w:hAnsi="Times New Roman" w:cs="Cordia New"/>
          <w:sz w:val="28"/>
          <w:szCs w:val="28"/>
          <w:lang w:eastAsia="ru-RU"/>
        </w:rPr>
      </w:pPr>
      <w:r w:rsidRPr="00986849">
        <w:rPr>
          <w:rFonts w:ascii="Times New Roman" w:eastAsia="Calibri" w:hAnsi="Times New Roman" w:cs="Cordia New"/>
          <w:sz w:val="28"/>
          <w:szCs w:val="28"/>
          <w:lang w:eastAsia="ru-RU"/>
        </w:rPr>
        <w:t>от 22.09.2025</w:t>
      </w:r>
      <w:r w:rsidRPr="00986849">
        <w:rPr>
          <w:rFonts w:ascii="Times New Roman" w:eastAsia="Calibri" w:hAnsi="Times New Roman" w:cs="Cordia New"/>
          <w:sz w:val="28"/>
          <w:szCs w:val="28"/>
          <w:lang w:eastAsia="ru-RU"/>
        </w:rPr>
        <w:tab/>
      </w:r>
      <w:r w:rsidRPr="00986849">
        <w:rPr>
          <w:rFonts w:ascii="Times New Roman" w:eastAsia="Calibri" w:hAnsi="Times New Roman" w:cs="Cordia New"/>
          <w:sz w:val="28"/>
          <w:szCs w:val="28"/>
          <w:lang w:eastAsia="ru-RU"/>
        </w:rPr>
        <w:tab/>
      </w:r>
      <w:r w:rsidRPr="00986849">
        <w:rPr>
          <w:rFonts w:ascii="Times New Roman" w:eastAsia="Calibri" w:hAnsi="Times New Roman" w:cs="Cordia New"/>
          <w:sz w:val="28"/>
          <w:szCs w:val="28"/>
          <w:lang w:eastAsia="ru-RU"/>
        </w:rPr>
        <w:tab/>
      </w:r>
      <w:r w:rsidRPr="00986849">
        <w:rPr>
          <w:rFonts w:ascii="Times New Roman" w:eastAsia="Calibri" w:hAnsi="Times New Roman" w:cs="Cordia New"/>
          <w:sz w:val="28"/>
          <w:szCs w:val="28"/>
          <w:lang w:eastAsia="ru-RU"/>
        </w:rPr>
        <w:tab/>
      </w:r>
      <w:r w:rsidRPr="00986849">
        <w:rPr>
          <w:rFonts w:ascii="Times New Roman" w:eastAsia="Calibri" w:hAnsi="Times New Roman" w:cs="Cordia New"/>
          <w:sz w:val="28"/>
          <w:szCs w:val="28"/>
          <w:lang w:eastAsia="ru-RU"/>
        </w:rPr>
        <w:tab/>
      </w:r>
      <w:r w:rsidRPr="00986849">
        <w:rPr>
          <w:rFonts w:ascii="Times New Roman" w:eastAsia="Calibri" w:hAnsi="Times New Roman" w:cs="Cordia New"/>
          <w:sz w:val="28"/>
          <w:szCs w:val="28"/>
          <w:lang w:eastAsia="ru-RU"/>
        </w:rPr>
        <w:tab/>
      </w:r>
      <w:r w:rsidRPr="00986849">
        <w:rPr>
          <w:rFonts w:ascii="Times New Roman" w:eastAsia="Calibri" w:hAnsi="Times New Roman" w:cs="Cordia New"/>
          <w:sz w:val="28"/>
          <w:szCs w:val="28"/>
          <w:lang w:eastAsia="ru-RU"/>
        </w:rPr>
        <w:tab/>
        <w:t>№ 8647</w:t>
      </w:r>
    </w:p>
    <w:p w14:paraId="000E9D75" w14:textId="77777777" w:rsidR="00986849" w:rsidRPr="00986849" w:rsidRDefault="00986849" w:rsidP="00986849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Style w:val="10"/>
        <w:tblW w:w="0" w:type="auto"/>
        <w:tblInd w:w="-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4"/>
      </w:tblGrid>
      <w:tr w:rsidR="00986849" w:rsidRPr="00986849" w14:paraId="1F750DF5" w14:textId="77777777" w:rsidTr="00986849">
        <w:trPr>
          <w:trHeight w:val="1033"/>
        </w:trPr>
        <w:tc>
          <w:tcPr>
            <w:tcW w:w="5944" w:type="dxa"/>
            <w:hideMark/>
          </w:tcPr>
          <w:p w14:paraId="4BBB3D30" w14:textId="77777777" w:rsidR="00986849" w:rsidRPr="00986849" w:rsidRDefault="00986849" w:rsidP="00986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849">
              <w:rPr>
                <w:rFonts w:ascii="Times New Roman" w:hAnsi="Times New Roman" w:cs="Times New Roman"/>
                <w:sz w:val="24"/>
                <w:szCs w:val="24"/>
              </w:rPr>
              <w:t xml:space="preserve">О продаже муниципального имущества, находящегося в собственности муниципального образования  </w:t>
            </w:r>
          </w:p>
          <w:p w14:paraId="6927304E" w14:textId="77777777" w:rsidR="00986849" w:rsidRPr="00986849" w:rsidRDefault="00986849" w:rsidP="00986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849">
              <w:rPr>
                <w:rFonts w:ascii="Times New Roman" w:hAnsi="Times New Roman" w:cs="Times New Roman"/>
                <w:sz w:val="24"/>
                <w:szCs w:val="24"/>
              </w:rPr>
              <w:t>Гатчинский муниципальный округ Ленинградской области, на аукционе в электронной форме</w:t>
            </w:r>
          </w:p>
        </w:tc>
      </w:tr>
    </w:tbl>
    <w:p w14:paraId="68A53FE0" w14:textId="77777777" w:rsidR="00986849" w:rsidRPr="00986849" w:rsidRDefault="00986849" w:rsidP="00986849">
      <w:pPr>
        <w:spacing w:after="0" w:line="240" w:lineRule="auto"/>
        <w:ind w:firstLineChars="303" w:firstLine="84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906658" w14:textId="77777777" w:rsidR="00986849" w:rsidRPr="00986849" w:rsidRDefault="00986849" w:rsidP="00986849">
      <w:pPr>
        <w:spacing w:after="0" w:line="240" w:lineRule="auto"/>
        <w:ind w:right="-284" w:firstLineChars="253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849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законом от 20.03.2025 N 33-ФЗ «Об общих принципах организации местного самоуправления в единой системе публичной власти», Федеральным законом  от 21.12.2001 №178-ФЗ «О приватизации государственного и муниципального имущества», постановлением Правительства Российской Федерации от 27 августа 2012 года №860 «Об организации и проведении продажи государственного или муниципального имущества в электронной форме», руководствуясь Уставом муниципального образования Гатчинский муниципальный округ Ленинградской области,  решением совета депутатов муниципального образования Гатчинский муниципальный округ Ленинградской области от 27.11.2024 № 79 «О прогнозном плане (программе) приватизации имущества Гатчинского муниципального округа на 2025 год и плановый период 2026-2027 годы», учитывая отчет об оценке № Р-146/25 от 16.09.2025, выполненный ООО «Иола»,</w:t>
      </w:r>
    </w:p>
    <w:p w14:paraId="0CB2FC03" w14:textId="77777777" w:rsidR="00986849" w:rsidRPr="00986849" w:rsidRDefault="00986849" w:rsidP="00986849">
      <w:pPr>
        <w:spacing w:after="0" w:line="360" w:lineRule="auto"/>
        <w:ind w:right="-284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86849">
        <w:rPr>
          <w:rFonts w:ascii="Times New Roman" w:eastAsia="Calibri" w:hAnsi="Times New Roman" w:cs="Times New Roman"/>
          <w:b/>
          <w:bCs/>
          <w:sz w:val="28"/>
          <w:szCs w:val="28"/>
        </w:rPr>
        <w:t>ПОСТАНОВЛЯЕТ:</w:t>
      </w:r>
    </w:p>
    <w:p w14:paraId="497AC1DA" w14:textId="77777777" w:rsidR="00986849" w:rsidRPr="00986849" w:rsidRDefault="00986849" w:rsidP="00986849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849">
        <w:rPr>
          <w:rFonts w:ascii="Times New Roman" w:eastAsia="Calibri" w:hAnsi="Times New Roman" w:cs="Times New Roman"/>
          <w:sz w:val="28"/>
          <w:szCs w:val="28"/>
        </w:rPr>
        <w:t>1. Осуществить продажу муниципального имущества, находящегося в собственности муниципального образования Гатчинский муниципальный округ Ленинградской области, на аукционе в электронной форме, а именно:</w:t>
      </w:r>
      <w:r w:rsidRPr="00986849">
        <w:rPr>
          <w:rFonts w:ascii="Calibri" w:eastAsia="Calibri" w:hAnsi="Calibri" w:cs="Cordia New"/>
        </w:rPr>
        <w:t xml:space="preserve"> </w:t>
      </w:r>
      <w:r w:rsidRPr="00986849">
        <w:rPr>
          <w:rFonts w:ascii="Times New Roman" w:eastAsia="Calibri" w:hAnsi="Times New Roman" w:cs="Times New Roman"/>
          <w:sz w:val="28"/>
          <w:szCs w:val="28"/>
        </w:rPr>
        <w:t xml:space="preserve">автомобиля легкового, марки (модель) KIA Spectra (FB2272), тип ТС легковой седан, идентификационный номер (VIN) XWKFB227280079825, год изготовления 2008, модель, № двигателя S6D157912, кузов (кабина, прицеп) № XWKFB227280079825, цвет кузова (кабины, прицепа) алмазное серебро, мощность двигателя 101,5 (74, 6), рабочий объем двигателя 1594 см куб., тип двигателя бензиновый, 4-х тактный, </w:t>
      </w:r>
      <w:proofErr w:type="spellStart"/>
      <w:r w:rsidRPr="00986849">
        <w:rPr>
          <w:rFonts w:ascii="Times New Roman" w:eastAsia="Calibri" w:hAnsi="Times New Roman" w:cs="Times New Roman"/>
          <w:sz w:val="28"/>
          <w:szCs w:val="28"/>
        </w:rPr>
        <w:t>впрысковой</w:t>
      </w:r>
      <w:proofErr w:type="spellEnd"/>
      <w:r w:rsidRPr="00986849">
        <w:rPr>
          <w:rFonts w:ascii="Times New Roman" w:eastAsia="Calibri" w:hAnsi="Times New Roman" w:cs="Times New Roman"/>
          <w:sz w:val="28"/>
          <w:szCs w:val="28"/>
        </w:rPr>
        <w:t xml:space="preserve">, экологический класс третий, разрешенная максимальная масса 1600 кг, масса без нагрузки 1245 кг, организация-изготовитель ОАО «ИжАвто», Россия, одобрение типа ТС РОСС RU.MT02.E04626П1 ОС «САТР-ФОНД» от 01.01.2008, ПТС 18 МР 756379, регистрационный знак В604ОХ47, зарегистрирован 22.03.2019 МРЭО ГИБДД №10, свидетельство о регистрации ТС 99 09 593 138, (далее по тексту – Муниципальное имущество). Ограничения: отсутствуют. </w:t>
      </w:r>
    </w:p>
    <w:p w14:paraId="056B9BF8" w14:textId="77777777" w:rsidR="00986849" w:rsidRPr="00986849" w:rsidRDefault="00986849" w:rsidP="00986849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849">
        <w:rPr>
          <w:rFonts w:ascii="Times New Roman" w:eastAsia="Calibri" w:hAnsi="Times New Roman" w:cs="Times New Roman"/>
          <w:sz w:val="28"/>
          <w:szCs w:val="28"/>
        </w:rPr>
        <w:t xml:space="preserve">2. Установить начальную цену продажи Муниципального имущества в размере 113 000 (Ста тринадцати тысяч) рублей 00 копеек. </w:t>
      </w:r>
    </w:p>
    <w:p w14:paraId="0C4B2F6C" w14:textId="77777777" w:rsidR="00986849" w:rsidRPr="00986849" w:rsidRDefault="00986849" w:rsidP="00986849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84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 Размер задатка составляет 10% от начальной цены продажи Муниципального имущества в размере 11 300 (Одиннадцати тысяч трёхсот) рублей 00 копеек. </w:t>
      </w:r>
    </w:p>
    <w:p w14:paraId="3B66E9CC" w14:textId="77777777" w:rsidR="00986849" w:rsidRPr="00986849" w:rsidRDefault="00986849" w:rsidP="00986849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849">
        <w:rPr>
          <w:rFonts w:ascii="Times New Roman" w:eastAsia="Calibri" w:hAnsi="Times New Roman" w:cs="Times New Roman"/>
          <w:sz w:val="28"/>
          <w:szCs w:val="28"/>
        </w:rPr>
        <w:t>4. Определить способ приватизации – продажа Муниципального имущества, указанного в п.1 настоящего постановления, на аукционе, открытом по составу участников с открытой формой подачи предложений по цене.</w:t>
      </w:r>
    </w:p>
    <w:p w14:paraId="76240D59" w14:textId="77777777" w:rsidR="00986849" w:rsidRPr="00986849" w:rsidRDefault="00986849" w:rsidP="00986849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849">
        <w:rPr>
          <w:rFonts w:ascii="Times New Roman" w:eastAsia="Calibri" w:hAnsi="Times New Roman" w:cs="Times New Roman"/>
          <w:sz w:val="28"/>
          <w:szCs w:val="28"/>
        </w:rPr>
        <w:t>5. Определить организатором аукциона, осуществляющим функции продавца, Комитет по управлению имуществом администрации Гатчинского муниципального округа Ленинградской области (далее – Продавец).</w:t>
      </w:r>
    </w:p>
    <w:p w14:paraId="60211228" w14:textId="77777777" w:rsidR="00986849" w:rsidRPr="00986849" w:rsidRDefault="00986849" w:rsidP="00986849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849">
        <w:rPr>
          <w:rFonts w:ascii="Times New Roman" w:eastAsia="Calibri" w:hAnsi="Times New Roman" w:cs="Times New Roman"/>
          <w:sz w:val="28"/>
          <w:szCs w:val="28"/>
        </w:rPr>
        <w:t>6. Продавцу организовать продажу имущества, указанного в п.1 настоящего постановления, в электронной форме.</w:t>
      </w:r>
    </w:p>
    <w:p w14:paraId="6FC26810" w14:textId="77777777" w:rsidR="00986849" w:rsidRPr="00986849" w:rsidRDefault="00986849" w:rsidP="00986849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849">
        <w:rPr>
          <w:rFonts w:ascii="Times New Roman" w:eastAsia="Calibri" w:hAnsi="Times New Roman" w:cs="Times New Roman"/>
          <w:sz w:val="28"/>
          <w:szCs w:val="28"/>
        </w:rPr>
        <w:t>7. Настоящее постановление вступает в силу с момента подписания и подлежит размещению на официальном сайте Российской Федерации для размещения информации о проведении торгов nev.torgi.gov.ru в информационно-телекоммуникационной сети Интернет.</w:t>
      </w:r>
    </w:p>
    <w:p w14:paraId="101F1E5C" w14:textId="77777777" w:rsidR="00986849" w:rsidRPr="00986849" w:rsidRDefault="00986849" w:rsidP="00986849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849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Pr="009868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настоящего постановления возложить на заместителя главы администрации по имущественному комплексу.</w:t>
      </w:r>
    </w:p>
    <w:p w14:paraId="14DC5C4F" w14:textId="77777777" w:rsidR="00986849" w:rsidRPr="00986849" w:rsidRDefault="00986849" w:rsidP="00986849">
      <w:pPr>
        <w:widowControl w:val="0"/>
        <w:tabs>
          <w:tab w:val="left" w:pos="3792"/>
          <w:tab w:val="left" w:pos="7550"/>
        </w:tabs>
        <w:spacing w:after="0" w:line="240" w:lineRule="auto"/>
        <w:ind w:right="-284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64CDEE9B" w14:textId="77777777" w:rsidR="00986849" w:rsidRPr="00986849" w:rsidRDefault="00986849" w:rsidP="00986849">
      <w:pPr>
        <w:widowControl w:val="0"/>
        <w:tabs>
          <w:tab w:val="left" w:pos="3792"/>
          <w:tab w:val="left" w:pos="7550"/>
        </w:tabs>
        <w:spacing w:after="0" w:line="240" w:lineRule="auto"/>
        <w:ind w:right="-284"/>
        <w:rPr>
          <w:rFonts w:ascii="Times New Roman" w:eastAsia="Arial" w:hAnsi="Times New Roman" w:cs="Times New Roman"/>
          <w:sz w:val="28"/>
          <w:szCs w:val="28"/>
        </w:rPr>
      </w:pPr>
    </w:p>
    <w:p w14:paraId="4B479B15" w14:textId="77777777" w:rsidR="00986849" w:rsidRPr="00986849" w:rsidRDefault="00986849" w:rsidP="00986849">
      <w:pPr>
        <w:widowControl w:val="0"/>
        <w:tabs>
          <w:tab w:val="left" w:pos="3792"/>
          <w:tab w:val="left" w:pos="7550"/>
        </w:tabs>
        <w:spacing w:after="0" w:line="240" w:lineRule="auto"/>
        <w:ind w:right="-284"/>
        <w:rPr>
          <w:rFonts w:ascii="Times New Roman" w:eastAsia="Arial" w:hAnsi="Times New Roman" w:cs="Times New Roman"/>
          <w:sz w:val="28"/>
          <w:szCs w:val="28"/>
        </w:rPr>
      </w:pPr>
      <w:r w:rsidRPr="00986849">
        <w:rPr>
          <w:rFonts w:ascii="Times New Roman" w:eastAsia="Arial" w:hAnsi="Times New Roman" w:cs="Times New Roman"/>
          <w:sz w:val="28"/>
          <w:szCs w:val="28"/>
        </w:rPr>
        <w:t>Глава администрации</w:t>
      </w:r>
    </w:p>
    <w:p w14:paraId="15154840" w14:textId="77777777" w:rsidR="00986849" w:rsidRPr="00986849" w:rsidRDefault="00986849" w:rsidP="00986849">
      <w:pPr>
        <w:widowControl w:val="0"/>
        <w:tabs>
          <w:tab w:val="left" w:pos="3792"/>
          <w:tab w:val="left" w:pos="7550"/>
        </w:tabs>
        <w:spacing w:after="0" w:line="240" w:lineRule="auto"/>
        <w:ind w:right="-284"/>
        <w:rPr>
          <w:rFonts w:ascii="Times New Roman" w:eastAsia="Arial" w:hAnsi="Times New Roman" w:cs="Times New Roman"/>
          <w:sz w:val="28"/>
          <w:szCs w:val="28"/>
        </w:rPr>
      </w:pPr>
      <w:r w:rsidRPr="00986849">
        <w:rPr>
          <w:rFonts w:ascii="Times New Roman" w:eastAsia="Arial" w:hAnsi="Times New Roman" w:cs="Times New Roman"/>
          <w:sz w:val="28"/>
          <w:szCs w:val="28"/>
        </w:rPr>
        <w:t xml:space="preserve">Гатчинского муниципального округа                                                 Л.Н. </w:t>
      </w:r>
      <w:proofErr w:type="spellStart"/>
      <w:r w:rsidRPr="00986849">
        <w:rPr>
          <w:rFonts w:ascii="Times New Roman" w:eastAsia="Arial" w:hAnsi="Times New Roman" w:cs="Times New Roman"/>
          <w:sz w:val="28"/>
          <w:szCs w:val="28"/>
        </w:rPr>
        <w:t>Нещадим</w:t>
      </w:r>
      <w:proofErr w:type="spellEnd"/>
    </w:p>
    <w:p w14:paraId="6C818DFF" w14:textId="77777777" w:rsidR="00986849" w:rsidRPr="00986849" w:rsidRDefault="00986849" w:rsidP="00986849">
      <w:pPr>
        <w:widowControl w:val="0"/>
        <w:tabs>
          <w:tab w:val="left" w:pos="3792"/>
          <w:tab w:val="left" w:pos="7550"/>
        </w:tabs>
        <w:spacing w:after="0" w:line="240" w:lineRule="auto"/>
        <w:ind w:right="-143"/>
        <w:rPr>
          <w:rFonts w:ascii="Times New Roman" w:eastAsia="Arial" w:hAnsi="Times New Roman" w:cs="Times New Roman"/>
          <w:sz w:val="26"/>
          <w:szCs w:val="26"/>
        </w:rPr>
      </w:pPr>
    </w:p>
    <w:p w14:paraId="41316C2B" w14:textId="77777777" w:rsidR="00986849" w:rsidRPr="00986849" w:rsidRDefault="00986849" w:rsidP="00986849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200F8344" w14:textId="77777777" w:rsidR="00986849" w:rsidRPr="00986849" w:rsidRDefault="00986849" w:rsidP="00986849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0E2B92C9" w14:textId="77777777" w:rsidR="00986849" w:rsidRPr="00986849" w:rsidRDefault="00986849" w:rsidP="00986849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38AADCA5" w14:textId="77777777" w:rsidR="00986849" w:rsidRPr="00986849" w:rsidRDefault="00986849" w:rsidP="00986849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0DDF858E" w14:textId="77777777" w:rsidR="00986849" w:rsidRPr="00986849" w:rsidRDefault="00986849" w:rsidP="00986849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5313435F" w14:textId="77777777" w:rsidR="00986849" w:rsidRPr="00986849" w:rsidRDefault="00986849" w:rsidP="00986849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250C627D" w14:textId="77777777" w:rsidR="00986849" w:rsidRPr="00986849" w:rsidRDefault="00986849" w:rsidP="00986849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672B1A1E" w14:textId="77777777" w:rsidR="00986849" w:rsidRPr="00986849" w:rsidRDefault="00986849" w:rsidP="00986849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7B95E063" w14:textId="77777777" w:rsidR="00986849" w:rsidRPr="00986849" w:rsidRDefault="00986849" w:rsidP="00986849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3FCE40F5" w14:textId="77777777" w:rsidR="00986849" w:rsidRPr="00986849" w:rsidRDefault="00986849" w:rsidP="00986849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669ECEBE" w14:textId="77777777" w:rsidR="00986849" w:rsidRPr="00986849" w:rsidRDefault="00986849" w:rsidP="00986849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756E43C2" w14:textId="77777777" w:rsidR="00986849" w:rsidRPr="00986849" w:rsidRDefault="00986849" w:rsidP="00986849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222A6988" w14:textId="77777777" w:rsidR="00986849" w:rsidRPr="00986849" w:rsidRDefault="00986849" w:rsidP="00986849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501F4A37" w14:textId="77777777" w:rsidR="00986849" w:rsidRPr="00986849" w:rsidRDefault="00986849" w:rsidP="00986849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5B6F0894" w14:textId="77777777" w:rsidR="00986849" w:rsidRPr="00986849" w:rsidRDefault="00986849" w:rsidP="00986849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4DA9057C" w14:textId="77777777" w:rsidR="00986849" w:rsidRPr="00986849" w:rsidRDefault="00986849" w:rsidP="00986849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68443937" w14:textId="77777777" w:rsidR="00986849" w:rsidRPr="00986849" w:rsidRDefault="00986849" w:rsidP="00986849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1C53E4A6" w14:textId="77777777" w:rsidR="00986849" w:rsidRPr="00986849" w:rsidRDefault="00986849" w:rsidP="00986849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59777CD6" w14:textId="77777777" w:rsidR="00986849" w:rsidRPr="00986849" w:rsidRDefault="00986849" w:rsidP="00986849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57FCF0FD" w14:textId="77777777" w:rsidR="00986849" w:rsidRPr="00986849" w:rsidRDefault="00986849" w:rsidP="00986849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1DB5EC2F" w14:textId="77777777" w:rsidR="00986849" w:rsidRPr="00986849" w:rsidRDefault="00986849" w:rsidP="00986849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67328B7B" w14:textId="77777777" w:rsidR="00986849" w:rsidRPr="00986849" w:rsidRDefault="00986849" w:rsidP="00986849">
      <w:pPr>
        <w:spacing w:after="0" w:line="240" w:lineRule="auto"/>
        <w:rPr>
          <w:rFonts w:ascii="Calibri" w:eastAsia="Calibri" w:hAnsi="Calibri" w:cs="Cordia New"/>
          <w:sz w:val="20"/>
          <w:szCs w:val="20"/>
        </w:rPr>
      </w:pPr>
      <w:r w:rsidRPr="00986849">
        <w:rPr>
          <w:rFonts w:ascii="Times New Roman" w:eastAsia="Calibri" w:hAnsi="Times New Roman" w:cs="Times New Roman"/>
          <w:sz w:val="20"/>
          <w:szCs w:val="20"/>
        </w:rPr>
        <w:t>Аввакумов Александр Николаевич</w:t>
      </w: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791485"/>
    <w:rsid w:val="008344DD"/>
    <w:rsid w:val="00883CA0"/>
    <w:rsid w:val="0095189B"/>
    <w:rsid w:val="0096086D"/>
    <w:rsid w:val="0098363E"/>
    <w:rsid w:val="00986849"/>
    <w:rsid w:val="00AD093D"/>
    <w:rsid w:val="00C73573"/>
    <w:rsid w:val="00EA483A"/>
    <w:rsid w:val="00F0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59"/>
    <w:qFormat/>
    <w:rsid w:val="00986849"/>
    <w:pPr>
      <w:spacing w:after="0" w:line="240" w:lineRule="auto"/>
    </w:pPr>
    <w:rPr>
      <w:rFonts w:ascii="Calibri" w:eastAsia="Calibri" w:hAnsi="Calibri" w:cs="Cordia New"/>
      <w:sz w:val="20"/>
      <w:szCs w:val="20"/>
      <w:lang w:eastAsia="ru-RU" w:bidi="th-T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6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2025-09-23T08:15:00Z</dcterms:created>
  <dcterms:modified xsi:type="dcterms:W3CDTF">2025-09-23T08:15:00Z</dcterms:modified>
</cp:coreProperties>
</file>