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429F59B2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374479">
        <w:rPr>
          <w:rFonts w:ascii="Times New Roman" w:hAnsi="Times New Roman"/>
          <w:sz w:val="28"/>
          <w:szCs w:val="28"/>
          <w:lang w:eastAsia="ru-RU"/>
        </w:rPr>
        <w:t>25.09.2025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374479">
        <w:rPr>
          <w:rFonts w:ascii="Times New Roman" w:hAnsi="Times New Roman"/>
          <w:sz w:val="28"/>
          <w:szCs w:val="28"/>
          <w:lang w:eastAsia="ru-RU"/>
        </w:rPr>
        <w:t>8749</w:t>
      </w:r>
    </w:p>
    <w:p w14:paraId="15F61FA5" w14:textId="3B02E1CA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374479" w:rsidRPr="00374479" w14:paraId="6708FEF0" w14:textId="77777777" w:rsidTr="00374479">
        <w:trPr>
          <w:trHeight w:val="275"/>
        </w:trPr>
        <w:tc>
          <w:tcPr>
            <w:tcW w:w="6204" w:type="dxa"/>
            <w:hideMark/>
          </w:tcPr>
          <w:p w14:paraId="1485AB4A" w14:textId="77777777" w:rsidR="00374479" w:rsidRPr="00374479" w:rsidRDefault="00374479" w:rsidP="0037447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  <w:r w:rsidRPr="00374479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>О проведении периодического протапливания</w:t>
            </w:r>
          </w:p>
        </w:tc>
      </w:tr>
    </w:tbl>
    <w:p w14:paraId="5F291AD9" w14:textId="77777777" w:rsidR="00374479" w:rsidRPr="00374479" w:rsidRDefault="00374479" w:rsidP="0037447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46F7D29E" w14:textId="77777777" w:rsidR="00374479" w:rsidRPr="00374479" w:rsidRDefault="00374479" w:rsidP="00374479">
      <w:pPr>
        <w:widowControl w:val="0"/>
        <w:tabs>
          <w:tab w:val="left" w:pos="851"/>
          <w:tab w:val="left" w:pos="7550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74479">
        <w:rPr>
          <w:rFonts w:ascii="Times New Roman" w:eastAsia="Arial" w:hAnsi="Times New Roman" w:cs="Times New Roman"/>
          <w:sz w:val="28"/>
          <w:szCs w:val="28"/>
        </w:rPr>
        <w:tab/>
        <w:t>С учетом установившихся пониженных среднесуточных температур наружного воздуха и повышенной влажности, руководствуясь статьей 16 Федерального закона от 06.10.2003 № 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пунктом 5 Правил подготовки и проведения отопительного сезона в Ленинградской области, утвержденных постановлением Правительства Ленинградской области от 19.06.2008 № 177, Уставом муниципального образования Гатчинский муниципальный округ Ленинградской области,</w:t>
      </w:r>
    </w:p>
    <w:p w14:paraId="2C57E4CC" w14:textId="77777777" w:rsidR="00374479" w:rsidRPr="00374479" w:rsidRDefault="00374479" w:rsidP="00374479">
      <w:pPr>
        <w:widowControl w:val="0"/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374479">
        <w:rPr>
          <w:rFonts w:ascii="Times New Roman" w:eastAsia="Arial" w:hAnsi="Times New Roman" w:cs="Times New Roman"/>
          <w:b/>
          <w:sz w:val="28"/>
          <w:szCs w:val="28"/>
        </w:rPr>
        <w:t>ПОСТАНОВЛЯЕТ:</w:t>
      </w:r>
    </w:p>
    <w:p w14:paraId="42F12114" w14:textId="77777777" w:rsidR="00374479" w:rsidRPr="00374479" w:rsidRDefault="00374479" w:rsidP="00374479">
      <w:pPr>
        <w:widowControl w:val="0"/>
        <w:numPr>
          <w:ilvl w:val="0"/>
          <w:numId w:val="1"/>
        </w:numPr>
        <w:tabs>
          <w:tab w:val="left" w:pos="1276"/>
          <w:tab w:val="left" w:pos="7550"/>
        </w:tabs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74479">
        <w:rPr>
          <w:rFonts w:ascii="Times New Roman" w:eastAsia="Arial" w:hAnsi="Times New Roman" w:cs="Times New Roman"/>
          <w:sz w:val="28"/>
          <w:szCs w:val="28"/>
        </w:rPr>
        <w:t>Признать утратившим силу постановление администрации Гатчинского муниципального округа от 23.09.2025г. №8666 «О проведении периодического протапливания».</w:t>
      </w:r>
    </w:p>
    <w:p w14:paraId="378ED43B" w14:textId="77777777" w:rsidR="00374479" w:rsidRPr="00374479" w:rsidRDefault="00374479" w:rsidP="00374479">
      <w:pPr>
        <w:widowControl w:val="0"/>
        <w:numPr>
          <w:ilvl w:val="0"/>
          <w:numId w:val="1"/>
        </w:numPr>
        <w:tabs>
          <w:tab w:val="left" w:pos="851"/>
          <w:tab w:val="left" w:pos="1276"/>
          <w:tab w:val="left" w:pos="7550"/>
        </w:tabs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74479">
        <w:rPr>
          <w:rFonts w:ascii="Times New Roman" w:eastAsia="Arial" w:hAnsi="Times New Roman" w:cs="Times New Roman"/>
          <w:sz w:val="28"/>
          <w:szCs w:val="28"/>
        </w:rPr>
        <w:t>Теплоснабжающим организациям, осуществляющим свою деятельность на территории Гатчинского муниципального округа, с 00 часов 00 минут 26 сентября 2025 года проводить периодическое протапливание зданий детских дошкольных и школьных учреждений, а также объектов социальной сферы с круглосуточным пребыванием населения, с последующим переходом к периодическому протапливанию зданий всех назначений.</w:t>
      </w:r>
    </w:p>
    <w:p w14:paraId="7D70BEB6" w14:textId="77777777" w:rsidR="00374479" w:rsidRPr="00374479" w:rsidRDefault="00374479" w:rsidP="00374479">
      <w:pPr>
        <w:widowControl w:val="0"/>
        <w:numPr>
          <w:ilvl w:val="0"/>
          <w:numId w:val="1"/>
        </w:numPr>
        <w:tabs>
          <w:tab w:val="left" w:pos="1276"/>
          <w:tab w:val="left" w:pos="3792"/>
          <w:tab w:val="left" w:pos="7550"/>
        </w:tabs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74479">
        <w:rPr>
          <w:rFonts w:ascii="Times New Roman" w:eastAsia="Arial" w:hAnsi="Times New Roman" w:cs="Times New Roman"/>
          <w:sz w:val="28"/>
          <w:szCs w:val="28"/>
        </w:rPr>
        <w:t>Опубликовать настоящее постановление в газете «Официальный вестник» - приложение к газете «Гатчинская правда» и разместить на официальном сайте Гатчинского муниципального округа в информационно-телекоммуникационной сети «Интернет».</w:t>
      </w:r>
    </w:p>
    <w:p w14:paraId="69513FCE" w14:textId="77777777" w:rsidR="00374479" w:rsidRPr="00374479" w:rsidRDefault="00374479" w:rsidP="00374479">
      <w:pPr>
        <w:widowControl w:val="0"/>
        <w:numPr>
          <w:ilvl w:val="0"/>
          <w:numId w:val="1"/>
        </w:numPr>
        <w:tabs>
          <w:tab w:val="left" w:pos="1276"/>
          <w:tab w:val="left" w:pos="3792"/>
          <w:tab w:val="left" w:pos="7550"/>
        </w:tabs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74479">
        <w:rPr>
          <w:rFonts w:ascii="Times New Roman" w:eastAsia="Arial" w:hAnsi="Times New Roman" w:cs="Times New Roman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Гатчинского муниципального округа по жилищно-коммунальному и дорожному хозяйству </w:t>
      </w:r>
      <w:proofErr w:type="spellStart"/>
      <w:r w:rsidRPr="00374479">
        <w:rPr>
          <w:rFonts w:ascii="Times New Roman" w:eastAsia="Arial" w:hAnsi="Times New Roman" w:cs="Times New Roman"/>
          <w:sz w:val="28"/>
          <w:szCs w:val="28"/>
        </w:rPr>
        <w:t>Супренка</w:t>
      </w:r>
      <w:proofErr w:type="spellEnd"/>
      <w:r w:rsidRPr="00374479">
        <w:rPr>
          <w:rFonts w:ascii="Times New Roman" w:eastAsia="Arial" w:hAnsi="Times New Roman" w:cs="Times New Roman"/>
          <w:sz w:val="28"/>
          <w:szCs w:val="28"/>
        </w:rPr>
        <w:t xml:space="preserve"> А.А.</w:t>
      </w:r>
    </w:p>
    <w:p w14:paraId="6D09AD0E" w14:textId="77777777" w:rsidR="00374479" w:rsidRPr="00374479" w:rsidRDefault="00374479" w:rsidP="0037447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740EF85" w14:textId="77777777" w:rsidR="00374479" w:rsidRPr="00374479" w:rsidRDefault="00374479" w:rsidP="0037447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0131777E" w14:textId="77777777" w:rsidR="00374479" w:rsidRPr="00374479" w:rsidRDefault="00374479" w:rsidP="0037447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proofErr w:type="gramStart"/>
      <w:r w:rsidRPr="00374479">
        <w:rPr>
          <w:rFonts w:ascii="Times New Roman" w:eastAsia="Arial" w:hAnsi="Times New Roman" w:cs="Times New Roman"/>
          <w:sz w:val="28"/>
          <w:szCs w:val="28"/>
        </w:rPr>
        <w:t>Глава  администрации</w:t>
      </w:r>
      <w:proofErr w:type="gramEnd"/>
    </w:p>
    <w:p w14:paraId="61C1DCC3" w14:textId="77777777" w:rsidR="00374479" w:rsidRPr="00374479" w:rsidRDefault="00374479" w:rsidP="0037447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374479">
        <w:rPr>
          <w:rFonts w:ascii="Times New Roman" w:eastAsia="Arial" w:hAnsi="Times New Roman" w:cs="Times New Roman"/>
          <w:sz w:val="28"/>
          <w:szCs w:val="28"/>
        </w:rPr>
        <w:t xml:space="preserve">Гатчинского </w:t>
      </w:r>
      <w:proofErr w:type="gramStart"/>
      <w:r w:rsidRPr="00374479">
        <w:rPr>
          <w:rFonts w:ascii="Times New Roman" w:eastAsia="Arial" w:hAnsi="Times New Roman" w:cs="Times New Roman"/>
          <w:sz w:val="28"/>
          <w:szCs w:val="28"/>
        </w:rPr>
        <w:t>муниципального  округа</w:t>
      </w:r>
      <w:proofErr w:type="gramEnd"/>
      <w:r w:rsidRPr="00374479">
        <w:rPr>
          <w:rFonts w:ascii="Times New Roman" w:eastAsia="Arial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Pr="00374479">
        <w:rPr>
          <w:rFonts w:ascii="Times New Roman" w:eastAsia="Arial" w:hAnsi="Times New Roman" w:cs="Times New Roman"/>
          <w:sz w:val="28"/>
          <w:szCs w:val="28"/>
        </w:rPr>
        <w:t>Л.Н.Нещадим</w:t>
      </w:r>
      <w:proofErr w:type="spellEnd"/>
    </w:p>
    <w:p w14:paraId="4571FB9B" w14:textId="77777777" w:rsidR="00374479" w:rsidRDefault="00374479" w:rsidP="00374479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D799F03" w14:textId="38515B92" w:rsidR="00C73573" w:rsidRDefault="00374479" w:rsidP="003744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374479">
        <w:rPr>
          <w:rFonts w:ascii="Times New Roman" w:eastAsia="Calibri" w:hAnsi="Times New Roman" w:cs="Times New Roman"/>
          <w:bCs/>
          <w:sz w:val="20"/>
          <w:szCs w:val="20"/>
        </w:rPr>
        <w:t>Супренок</w:t>
      </w:r>
      <w:proofErr w:type="spellEnd"/>
      <w:r w:rsidRPr="00374479">
        <w:rPr>
          <w:rFonts w:ascii="Times New Roman" w:eastAsia="Calibri" w:hAnsi="Times New Roman" w:cs="Times New Roman"/>
          <w:bCs/>
          <w:sz w:val="20"/>
          <w:szCs w:val="20"/>
        </w:rPr>
        <w:t xml:space="preserve"> А.А.</w:t>
      </w: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B55A7"/>
    <w:multiLevelType w:val="hybridMultilevel"/>
    <w:tmpl w:val="8948156A"/>
    <w:lvl w:ilvl="0" w:tplc="D3BA2D42">
      <w:start w:val="1"/>
      <w:numFmt w:val="decimal"/>
      <w:lvlText w:val="%1."/>
      <w:lvlJc w:val="left"/>
      <w:pPr>
        <w:ind w:left="1215" w:hanging="360"/>
      </w:p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>
      <w:start w:val="1"/>
      <w:numFmt w:val="lowerRoman"/>
      <w:lvlText w:val="%3."/>
      <w:lvlJc w:val="right"/>
      <w:pPr>
        <w:ind w:left="2655" w:hanging="180"/>
      </w:pPr>
    </w:lvl>
    <w:lvl w:ilvl="3" w:tplc="0419000F">
      <w:start w:val="1"/>
      <w:numFmt w:val="decimal"/>
      <w:lvlText w:val="%4."/>
      <w:lvlJc w:val="left"/>
      <w:pPr>
        <w:ind w:left="3375" w:hanging="360"/>
      </w:pPr>
    </w:lvl>
    <w:lvl w:ilvl="4" w:tplc="04190019">
      <w:start w:val="1"/>
      <w:numFmt w:val="lowerLetter"/>
      <w:lvlText w:val="%5."/>
      <w:lvlJc w:val="left"/>
      <w:pPr>
        <w:ind w:left="4095" w:hanging="360"/>
      </w:pPr>
    </w:lvl>
    <w:lvl w:ilvl="5" w:tplc="0419001B">
      <w:start w:val="1"/>
      <w:numFmt w:val="lowerRoman"/>
      <w:lvlText w:val="%6."/>
      <w:lvlJc w:val="right"/>
      <w:pPr>
        <w:ind w:left="4815" w:hanging="180"/>
      </w:pPr>
    </w:lvl>
    <w:lvl w:ilvl="6" w:tplc="0419000F">
      <w:start w:val="1"/>
      <w:numFmt w:val="decimal"/>
      <w:lvlText w:val="%7."/>
      <w:lvlJc w:val="left"/>
      <w:pPr>
        <w:ind w:left="5535" w:hanging="360"/>
      </w:pPr>
    </w:lvl>
    <w:lvl w:ilvl="7" w:tplc="04190019">
      <w:start w:val="1"/>
      <w:numFmt w:val="lowerLetter"/>
      <w:lvlText w:val="%8."/>
      <w:lvlJc w:val="left"/>
      <w:pPr>
        <w:ind w:left="6255" w:hanging="360"/>
      </w:pPr>
    </w:lvl>
    <w:lvl w:ilvl="8" w:tplc="0419001B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245BC6"/>
    <w:rsid w:val="0037430D"/>
    <w:rsid w:val="00374479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37447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5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2025-09-25T08:05:00Z</cp:lastPrinted>
  <dcterms:created xsi:type="dcterms:W3CDTF">2025-09-25T08:07:00Z</dcterms:created>
  <dcterms:modified xsi:type="dcterms:W3CDTF">2025-09-25T08:07:00Z</dcterms:modified>
</cp:coreProperties>
</file>