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380A9CB0" w:rsidR="00EA483A" w:rsidRPr="00583B5D"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F41847">
        <w:rPr>
          <w:rFonts w:ascii="Times New Roman" w:hAnsi="Times New Roman"/>
          <w:sz w:val="28"/>
          <w:szCs w:val="28"/>
          <w:lang w:eastAsia="ru-RU"/>
        </w:rPr>
        <w:t>30.09.2025</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F41847">
        <w:rPr>
          <w:rFonts w:ascii="Times New Roman" w:hAnsi="Times New Roman"/>
          <w:sz w:val="28"/>
          <w:szCs w:val="28"/>
          <w:lang w:eastAsia="ru-RU"/>
        </w:rPr>
        <w:t>9004</w:t>
      </w:r>
    </w:p>
    <w:p w14:paraId="00C32D87"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s="Times New Roman"/>
          <w:color w:val="000000"/>
          <w:sz w:val="24"/>
          <w:szCs w:val="24"/>
          <w:lang w:eastAsia="ru-RU" w:bidi="ru-RU"/>
        </w:rPr>
      </w:pPr>
    </w:p>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tblGrid>
      <w:tr w:rsidR="00F41847" w:rsidRPr="00F41847" w14:paraId="1D52D175" w14:textId="77777777" w:rsidTr="00F41847">
        <w:trPr>
          <w:trHeight w:val="275"/>
        </w:trPr>
        <w:tc>
          <w:tcPr>
            <w:tcW w:w="4811" w:type="dxa"/>
            <w:hideMark/>
          </w:tcPr>
          <w:p w14:paraId="5AB643C5"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olor w:val="000000"/>
                <w:sz w:val="24"/>
                <w:szCs w:val="24"/>
                <w:lang w:eastAsia="ru-RU" w:bidi="ru-RU"/>
              </w:rPr>
            </w:pPr>
            <w:r w:rsidRPr="00F41847">
              <w:rPr>
                <w:rFonts w:ascii="Times New Roman" w:eastAsia="Arial" w:hAnsi="Times New Roman"/>
                <w:color w:val="000000"/>
                <w:sz w:val="24"/>
                <w:szCs w:val="24"/>
                <w:lang w:eastAsia="ru-RU" w:bidi="ru-RU"/>
              </w:rPr>
              <w:t>Об утверждении порядков проведения процедур оценки регулирующего воздействия проектов муниципальных нормативных правовых актов, оценки фактического воздействия муниципальных нормативных правовых актов и экспертизы муниципальных нормативных правовых актов администрации Гатчинского муниципального округа</w:t>
            </w:r>
          </w:p>
        </w:tc>
      </w:tr>
    </w:tbl>
    <w:p w14:paraId="0D3A423C"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p w14:paraId="0F0BAB47"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s="Times New Roman"/>
          <w:sz w:val="28"/>
          <w:szCs w:val="28"/>
        </w:rPr>
      </w:pPr>
    </w:p>
    <w:p w14:paraId="4DB66E1A" w14:textId="77777777" w:rsidR="00F41847" w:rsidRPr="00F41847" w:rsidRDefault="00F41847" w:rsidP="00F41847">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 xml:space="preserve">Руководствуясь Федеральным законом от 06.10.2003 №131-ФЗ                 «Об общих принципах организации местного самоуправления в Российской Федерации», частью 5 статьи 52 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17.12.2012 №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областным законом от 06.06.2016 № 44-оз «Об отдельных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Ленинградской области», в соответствии с постановлением Правительства Ленинградской области от 13.04.2023 № 253 «Об утверждении порядков проведения процедур оценки регулирующего воздействия правовых актов Ленинградской области, экспертизы нормативных правовых актов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Правительства Ленинградской области от 12.07.2023 №485 «Об утверждении Порядка проведения оценки фактического воздействия нормативных правовых актов Ленинградской области», Приказом Комитета экономического развития и инвестиционной деятельности Ленинградской области от 26.08.2024 №8 «Об утверждении </w:t>
      </w:r>
      <w:r w:rsidRPr="00F41847">
        <w:rPr>
          <w:rFonts w:ascii="Times New Roman" w:eastAsia="Arial" w:hAnsi="Times New Roman" w:cs="Times New Roman"/>
          <w:sz w:val="28"/>
          <w:szCs w:val="28"/>
        </w:rPr>
        <w:lastRenderedPageBreak/>
        <w:t>Методических рекомендаций по заполнению форм документов, используемых для проведения процедур оценки регулирующего воздействия проектов нормативных правовых актов Ленинградской области, экспертизы нормативных правовых актов Ленинградской области и оценки фактического воздействия нормативных правовых актов Ленинградской области», Уставом муниципального образования Гатчинский муниципальный округ,</w:t>
      </w:r>
    </w:p>
    <w:p w14:paraId="6AAAB4D5"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s="Times New Roman"/>
          <w:sz w:val="28"/>
          <w:szCs w:val="28"/>
        </w:rPr>
      </w:pPr>
      <w:r w:rsidRPr="00F41847">
        <w:rPr>
          <w:rFonts w:ascii="Times New Roman" w:eastAsia="Arial" w:hAnsi="Times New Roman" w:cs="Times New Roman"/>
          <w:b/>
          <w:bCs/>
          <w:sz w:val="28"/>
          <w:szCs w:val="28"/>
        </w:rPr>
        <w:t>ПОСТАНОВЛЯЕТ:</w:t>
      </w:r>
    </w:p>
    <w:p w14:paraId="31E843F8"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1.</w:t>
      </w:r>
      <w:r w:rsidRPr="00F41847">
        <w:rPr>
          <w:rFonts w:ascii="Times New Roman" w:eastAsia="Arial" w:hAnsi="Times New Roman" w:cs="Times New Roman"/>
          <w:sz w:val="28"/>
          <w:szCs w:val="28"/>
        </w:rPr>
        <w:tab/>
        <w:t>Утвердить Порядок проведения процедуры оценки регулирующего воздействия проектов муниципальных нормативных правовых актов администрации Гатчинского муниципального округа согласно приложению 1.</w:t>
      </w:r>
    </w:p>
    <w:p w14:paraId="36844CD9"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2.</w:t>
      </w:r>
      <w:r w:rsidRPr="00F41847">
        <w:rPr>
          <w:rFonts w:ascii="Times New Roman" w:eastAsia="Arial" w:hAnsi="Times New Roman" w:cs="Times New Roman"/>
          <w:sz w:val="28"/>
          <w:szCs w:val="28"/>
        </w:rPr>
        <w:tab/>
        <w:t xml:space="preserve">Утвердить Порядок проведения экспертизы муниципальных нормативных правовых актов администрации Гатчинского муниципального округа согласно приложению 2. </w:t>
      </w:r>
    </w:p>
    <w:p w14:paraId="0C84ECD0"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3.</w:t>
      </w:r>
      <w:r w:rsidRPr="00F41847">
        <w:rPr>
          <w:rFonts w:ascii="Times New Roman" w:eastAsia="Arial" w:hAnsi="Times New Roman" w:cs="Times New Roman"/>
          <w:sz w:val="28"/>
          <w:szCs w:val="28"/>
        </w:rPr>
        <w:tab/>
        <w:t>Утвердить Порядок проведения оценки фактического воздействия муниципальных нормативных правовых актов администрации Гатчинского муниципального округа согласно приложению 3.</w:t>
      </w:r>
    </w:p>
    <w:p w14:paraId="627DA214"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4.</w:t>
      </w:r>
      <w:r w:rsidRPr="00F41847">
        <w:rPr>
          <w:rFonts w:ascii="Times New Roman" w:eastAsia="Arial" w:hAnsi="Times New Roman" w:cs="Times New Roman"/>
          <w:sz w:val="28"/>
          <w:szCs w:val="28"/>
        </w:rPr>
        <w:tab/>
        <w:t>Определить уполномоченным органом проведения процедур оценки регулирующего воздействия проектов муниципальных нормативных правовых актов, оценки фактического воздействия и экспертизы муниципальных нормативных правовых актов администрации Гатчинского муниципального округа отдел по экономическому развитию и инвестициям Комитета экономического развития администрации Гатчинского муниципального округа.</w:t>
      </w:r>
    </w:p>
    <w:p w14:paraId="08BFD427" w14:textId="77777777" w:rsidR="00F41847" w:rsidRPr="00F41847" w:rsidRDefault="00F41847" w:rsidP="00F41847">
      <w:pPr>
        <w:widowControl w:val="0"/>
        <w:tabs>
          <w:tab w:val="left" w:pos="1134"/>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5.</w:t>
      </w:r>
      <w:r w:rsidRPr="00F41847">
        <w:rPr>
          <w:rFonts w:ascii="Times New Roman" w:eastAsia="Arial" w:hAnsi="Times New Roman" w:cs="Times New Roman"/>
          <w:sz w:val="28"/>
          <w:szCs w:val="28"/>
        </w:rPr>
        <w:tab/>
        <w:t>Руководителям структурных подразделений администрации Гатчинского муниципального округа, осуществляющих в своей деятельности, в пределах своих полномочий регулирование ведения предпринимательской и (или) инвестиционной деятельности, проводить оценку регулирующего воздействия проектов муниципальных нормативных правовых актов, оценку фактического воздействия и экспертизу муниципальных нормативных правовых актов администрации Гатчинского муниципального округа в соответствии с утверждёнными порядками.</w:t>
      </w:r>
    </w:p>
    <w:p w14:paraId="423A8B73" w14:textId="77777777" w:rsidR="00F41847" w:rsidRPr="00F41847" w:rsidRDefault="00F41847" w:rsidP="00F41847">
      <w:pPr>
        <w:widowControl w:val="0"/>
        <w:tabs>
          <w:tab w:val="left" w:pos="993"/>
          <w:tab w:val="left" w:pos="7550"/>
        </w:tabs>
        <w:spacing w:after="0" w:line="240" w:lineRule="auto"/>
        <w:ind w:firstLine="709"/>
        <w:rPr>
          <w:rFonts w:ascii="Times New Roman" w:eastAsia="Arial" w:hAnsi="Times New Roman" w:cs="Times New Roman"/>
          <w:sz w:val="28"/>
          <w:szCs w:val="28"/>
        </w:rPr>
      </w:pPr>
      <w:r w:rsidRPr="00F41847">
        <w:rPr>
          <w:rFonts w:ascii="Times New Roman" w:eastAsia="Arial" w:hAnsi="Times New Roman" w:cs="Times New Roman"/>
          <w:sz w:val="28"/>
          <w:szCs w:val="28"/>
        </w:rPr>
        <w:t>6.</w:t>
      </w:r>
      <w:r w:rsidRPr="00F41847">
        <w:rPr>
          <w:rFonts w:ascii="Times New Roman" w:eastAsia="Arial" w:hAnsi="Times New Roman" w:cs="Times New Roman"/>
          <w:sz w:val="28"/>
          <w:szCs w:val="28"/>
        </w:rPr>
        <w:tab/>
        <w:t>Признать утратившими силу:</w:t>
      </w:r>
    </w:p>
    <w:p w14:paraId="5B0485DB"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1)</w:t>
      </w:r>
      <w:r w:rsidRPr="00F41847">
        <w:rPr>
          <w:rFonts w:ascii="Times New Roman" w:eastAsia="Arial" w:hAnsi="Times New Roman" w:cs="Times New Roman"/>
          <w:sz w:val="28"/>
          <w:szCs w:val="28"/>
        </w:rPr>
        <w:tab/>
        <w:t>постановление администрации Гатчинского муниципального района от 15.09.2016 № 4377 «Об утверждении порядка проведения процедур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Гатчинского муниципального района»;</w:t>
      </w:r>
    </w:p>
    <w:p w14:paraId="578FFC8C"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2)</w:t>
      </w:r>
      <w:r w:rsidRPr="00F41847">
        <w:rPr>
          <w:rFonts w:ascii="Times New Roman" w:eastAsia="Arial" w:hAnsi="Times New Roman" w:cs="Times New Roman"/>
          <w:sz w:val="28"/>
          <w:szCs w:val="28"/>
        </w:rPr>
        <w:tab/>
        <w:t>постановление администрации Гатчинского муниципального района от 19.05.2017 № 2178 «О внесении изменений в приложение к постановлению администрации Гатчинского муниципального района от 15.09.2016 № 4377 «Об утверждении порядка проведения процедур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Гатчинского муниципального района»;</w:t>
      </w:r>
    </w:p>
    <w:p w14:paraId="49D86678"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3)</w:t>
      </w:r>
      <w:r w:rsidRPr="00F41847">
        <w:rPr>
          <w:rFonts w:ascii="Times New Roman" w:eastAsia="Arial" w:hAnsi="Times New Roman" w:cs="Times New Roman"/>
          <w:sz w:val="28"/>
          <w:szCs w:val="28"/>
        </w:rPr>
        <w:tab/>
        <w:t xml:space="preserve">постановление администрации Гатчинского муниципального района от 15.12.2017 № 5372 «О внесении изменений в Постановление администрации </w:t>
      </w:r>
      <w:r w:rsidRPr="00F41847">
        <w:rPr>
          <w:rFonts w:ascii="Times New Roman" w:eastAsia="Arial" w:hAnsi="Times New Roman" w:cs="Times New Roman"/>
          <w:sz w:val="28"/>
          <w:szCs w:val="28"/>
        </w:rPr>
        <w:lastRenderedPageBreak/>
        <w:t>Гатчинского муниципального района от 15.09.2016 № 4377 «Об утверждении порядка проведения процедур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Гатчинского муниципального района»;</w:t>
      </w:r>
    </w:p>
    <w:p w14:paraId="0DDFDABF"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4)</w:t>
      </w:r>
      <w:r w:rsidRPr="00F41847">
        <w:rPr>
          <w:rFonts w:ascii="Times New Roman" w:eastAsia="Arial" w:hAnsi="Times New Roman" w:cs="Times New Roman"/>
          <w:sz w:val="28"/>
          <w:szCs w:val="28"/>
        </w:rPr>
        <w:tab/>
        <w:t>постановление администрации Гатчинского муниципального района от 27.05.2019 № 1974 «О внесении изменений в постановление администрации Гатчинского муниципального района от 15.09.2016 № 4377 «Об утверждении порядка проведения процедур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Гатчинского муниципального района» (в редакциях постановлений администрации Гатчинского муниципального района от 19.05.2017 № 2178 и от 15.12.2017 № 5372);</w:t>
      </w:r>
    </w:p>
    <w:p w14:paraId="5FD779FF"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5)</w:t>
      </w:r>
      <w:r w:rsidRPr="00F41847">
        <w:rPr>
          <w:rFonts w:ascii="Times New Roman" w:eastAsia="Arial" w:hAnsi="Times New Roman" w:cs="Times New Roman"/>
          <w:sz w:val="28"/>
          <w:szCs w:val="28"/>
        </w:rPr>
        <w:tab/>
        <w:t>постановление администрации Гатчинского муниципального района от 14.07.2022 № 2684 «О внесении изменений в постановление администрации Гатчинского муниципального района от 15.09.2016 № 4377 «Об утверждении порядка проведения процедур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Гатчинского муниципального района».</w:t>
      </w:r>
    </w:p>
    <w:p w14:paraId="687016B5"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7.</w:t>
      </w:r>
      <w:r w:rsidRPr="00F41847">
        <w:rPr>
          <w:rFonts w:ascii="Times New Roman" w:eastAsia="Arial" w:hAnsi="Times New Roman" w:cs="Times New Roman"/>
          <w:sz w:val="28"/>
          <w:szCs w:val="28"/>
        </w:rPr>
        <w:tab/>
        <w:t>Постановление подлежит размещению на официальном информационном портале Гатчинского муниципального округа в информационно-телекоммуникационной сети «Интернет».</w:t>
      </w:r>
    </w:p>
    <w:p w14:paraId="2F240D40"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r w:rsidRPr="00F41847">
        <w:rPr>
          <w:rFonts w:ascii="Times New Roman" w:eastAsia="Arial" w:hAnsi="Times New Roman" w:cs="Times New Roman"/>
          <w:sz w:val="28"/>
          <w:szCs w:val="28"/>
        </w:rPr>
        <w:t>8.</w:t>
      </w:r>
      <w:r w:rsidRPr="00F41847">
        <w:rPr>
          <w:rFonts w:ascii="Times New Roman" w:eastAsia="Arial" w:hAnsi="Times New Roman" w:cs="Times New Roman"/>
          <w:sz w:val="28"/>
          <w:szCs w:val="28"/>
        </w:rPr>
        <w:tab/>
        <w:t xml:space="preserve"> Контроль исполнения постановления возложить на заместителя главы администрации по экономике и цифровому развитию Никифорову Г.Ю.</w:t>
      </w:r>
    </w:p>
    <w:p w14:paraId="151D0E85" w14:textId="77777777" w:rsidR="00F41847" w:rsidRPr="00F41847" w:rsidRDefault="00F41847" w:rsidP="00F41847">
      <w:pPr>
        <w:widowControl w:val="0"/>
        <w:tabs>
          <w:tab w:val="left" w:pos="993"/>
          <w:tab w:val="left" w:pos="7550"/>
        </w:tabs>
        <w:spacing w:after="0" w:line="240" w:lineRule="auto"/>
        <w:ind w:firstLine="709"/>
        <w:jc w:val="both"/>
        <w:rPr>
          <w:rFonts w:ascii="Times New Roman" w:eastAsia="Arial" w:hAnsi="Times New Roman" w:cs="Times New Roman"/>
          <w:sz w:val="28"/>
          <w:szCs w:val="28"/>
        </w:rPr>
      </w:pPr>
    </w:p>
    <w:p w14:paraId="16C2B59F"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s="Times New Roman"/>
          <w:sz w:val="28"/>
          <w:szCs w:val="28"/>
        </w:rPr>
      </w:pPr>
    </w:p>
    <w:p w14:paraId="46BE5C2B"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s="Times New Roman"/>
          <w:sz w:val="28"/>
          <w:szCs w:val="28"/>
        </w:rPr>
      </w:pPr>
      <w:r w:rsidRPr="00F41847">
        <w:rPr>
          <w:rFonts w:ascii="Times New Roman" w:eastAsia="Arial" w:hAnsi="Times New Roman" w:cs="Times New Roman"/>
          <w:sz w:val="28"/>
          <w:szCs w:val="28"/>
        </w:rPr>
        <w:t>Глава администрации</w:t>
      </w:r>
    </w:p>
    <w:p w14:paraId="0FE2BB6F"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s="Times New Roman"/>
          <w:sz w:val="28"/>
          <w:szCs w:val="28"/>
        </w:rPr>
      </w:pPr>
      <w:r w:rsidRPr="00F41847">
        <w:rPr>
          <w:rFonts w:ascii="Times New Roman" w:eastAsia="Arial" w:hAnsi="Times New Roman" w:cs="Times New Roman"/>
          <w:sz w:val="28"/>
          <w:szCs w:val="28"/>
        </w:rPr>
        <w:t xml:space="preserve">Гатчинского муниципального округа                                                 Л.Н. </w:t>
      </w:r>
      <w:proofErr w:type="spellStart"/>
      <w:r w:rsidRPr="00F41847">
        <w:rPr>
          <w:rFonts w:ascii="Times New Roman" w:eastAsia="Arial" w:hAnsi="Times New Roman" w:cs="Times New Roman"/>
          <w:sz w:val="28"/>
          <w:szCs w:val="28"/>
        </w:rPr>
        <w:t>Нещадим</w:t>
      </w:r>
      <w:proofErr w:type="spellEnd"/>
    </w:p>
    <w:p w14:paraId="083D54B0"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s="Times New Roman"/>
          <w:sz w:val="28"/>
          <w:szCs w:val="28"/>
        </w:rPr>
      </w:pPr>
    </w:p>
    <w:p w14:paraId="33E6A2BA" w14:textId="77777777" w:rsidR="00F41847" w:rsidRPr="00F41847" w:rsidRDefault="00F41847" w:rsidP="00F41847">
      <w:pPr>
        <w:widowControl w:val="0"/>
        <w:tabs>
          <w:tab w:val="left" w:pos="3792"/>
          <w:tab w:val="left" w:pos="7550"/>
        </w:tabs>
        <w:spacing w:after="0" w:line="240" w:lineRule="auto"/>
        <w:rPr>
          <w:rFonts w:ascii="Times New Roman" w:eastAsia="Arial" w:hAnsi="Times New Roman" w:cs="Times New Roman"/>
          <w:sz w:val="28"/>
          <w:szCs w:val="28"/>
        </w:rPr>
      </w:pPr>
    </w:p>
    <w:p w14:paraId="31FD9BA7"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p>
    <w:p w14:paraId="69492697"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p>
    <w:p w14:paraId="365A4F4A"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p>
    <w:p w14:paraId="41A09AF5"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p>
    <w:p w14:paraId="49657102"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p>
    <w:p w14:paraId="53AD48EB"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p>
    <w:p w14:paraId="39D34E7E"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p>
    <w:p w14:paraId="7A76F98F"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p>
    <w:p w14:paraId="4150CF39"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p>
    <w:p w14:paraId="542A8351" w14:textId="77777777" w:rsidR="00F41847" w:rsidRPr="00F41847" w:rsidRDefault="00F41847" w:rsidP="00F41847">
      <w:pPr>
        <w:widowControl w:val="0"/>
        <w:autoSpaceDE w:val="0"/>
        <w:autoSpaceDN w:val="0"/>
        <w:adjustRightInd w:val="0"/>
        <w:rPr>
          <w:rFonts w:ascii="Times New Roman" w:eastAsia="Calibri" w:hAnsi="Times New Roman" w:cs="Times New Roman"/>
          <w:bCs/>
          <w:sz w:val="20"/>
          <w:szCs w:val="20"/>
        </w:rPr>
      </w:pPr>
      <w:r w:rsidRPr="00F41847">
        <w:rPr>
          <w:rFonts w:ascii="Times New Roman" w:eastAsia="Calibri" w:hAnsi="Times New Roman" w:cs="Times New Roman"/>
          <w:bCs/>
          <w:sz w:val="20"/>
          <w:szCs w:val="20"/>
        </w:rPr>
        <w:t>Гажа Елена Николаевна</w:t>
      </w:r>
    </w:p>
    <w:p w14:paraId="7DFC8A72"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1</w:t>
      </w:r>
    </w:p>
    <w:p w14:paraId="5C583751"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3F4EFAA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53F3163C" w14:textId="2440B4E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2FA8EAC4"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7E433B6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744B4605"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06CA190B"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122F6BC7" w14:textId="77777777" w:rsidR="00F41847" w:rsidRPr="00F41847" w:rsidRDefault="00F41847" w:rsidP="00F41847">
      <w:pPr>
        <w:spacing w:after="0" w:line="240" w:lineRule="auto"/>
        <w:jc w:val="center"/>
        <w:rPr>
          <w:rFonts w:ascii="Times New Roman" w:eastAsia="Times New Roman" w:hAnsi="Times New Roman" w:cs="Times New Roman"/>
          <w:bCs/>
          <w:sz w:val="28"/>
          <w:szCs w:val="28"/>
          <w:lang w:eastAsia="ru-RU"/>
        </w:rPr>
      </w:pPr>
      <w:bookmarkStart w:id="1" w:name="_Hlk208474986"/>
      <w:r w:rsidRPr="00F41847">
        <w:rPr>
          <w:rFonts w:ascii="Times New Roman" w:eastAsia="Times New Roman" w:hAnsi="Times New Roman" w:cs="Times New Roman"/>
          <w:bCs/>
          <w:sz w:val="28"/>
          <w:szCs w:val="28"/>
          <w:lang w:eastAsia="ru-RU"/>
        </w:rPr>
        <w:t xml:space="preserve">Порядок </w:t>
      </w:r>
    </w:p>
    <w:p w14:paraId="40466E49" w14:textId="77777777" w:rsidR="00F41847" w:rsidRPr="00F41847" w:rsidRDefault="00F41847" w:rsidP="00F41847">
      <w:pPr>
        <w:spacing w:after="0" w:line="240" w:lineRule="auto"/>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проведения процедуры оценки регулирующего воздействия проектов муниципальных нормативных правовых актов администрации Гатчинского муниципального округа</w:t>
      </w:r>
    </w:p>
    <w:bookmarkEnd w:id="1"/>
    <w:p w14:paraId="6901BAD0" w14:textId="77777777" w:rsidR="00F41847" w:rsidRPr="00F41847" w:rsidRDefault="00F41847" w:rsidP="00F41847">
      <w:pPr>
        <w:spacing w:after="0" w:line="240" w:lineRule="auto"/>
        <w:jc w:val="center"/>
        <w:rPr>
          <w:rFonts w:ascii="Times New Roman" w:eastAsia="Times New Roman" w:hAnsi="Times New Roman" w:cs="Times New Roman"/>
          <w:b/>
          <w:sz w:val="28"/>
          <w:szCs w:val="28"/>
          <w:lang w:eastAsia="ru-RU"/>
        </w:rPr>
      </w:pPr>
    </w:p>
    <w:p w14:paraId="0268A4AB" w14:textId="77777777" w:rsidR="00F41847" w:rsidRPr="00F41847" w:rsidRDefault="00F41847" w:rsidP="00F41847">
      <w:pPr>
        <w:spacing w:after="0" w:line="240" w:lineRule="auto"/>
        <w:jc w:val="center"/>
        <w:rPr>
          <w:rFonts w:ascii="Times New Roman" w:eastAsia="Times New Roman" w:hAnsi="Times New Roman" w:cs="Times New Roman"/>
          <w:b/>
          <w:sz w:val="28"/>
          <w:szCs w:val="28"/>
          <w:lang w:eastAsia="ru-RU"/>
        </w:rPr>
      </w:pPr>
    </w:p>
    <w:p w14:paraId="0381E534" w14:textId="77777777" w:rsidR="00F41847" w:rsidRPr="00F41847" w:rsidRDefault="00F41847" w:rsidP="00F41847">
      <w:pPr>
        <w:widowControl w:val="0"/>
        <w:numPr>
          <w:ilvl w:val="0"/>
          <w:numId w:val="4"/>
        </w:numPr>
        <w:suppressAutoHyphens/>
        <w:autoSpaceDE w:val="0"/>
        <w:spacing w:after="0" w:line="240" w:lineRule="auto"/>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Общие положения</w:t>
      </w:r>
    </w:p>
    <w:p w14:paraId="2942AE65" w14:textId="77777777" w:rsidR="00F41847" w:rsidRPr="00F41847" w:rsidRDefault="00F41847" w:rsidP="00F41847">
      <w:pPr>
        <w:spacing w:after="0" w:line="240" w:lineRule="auto"/>
        <w:jc w:val="center"/>
        <w:rPr>
          <w:rFonts w:ascii="Times New Roman" w:eastAsia="Times New Roman" w:hAnsi="Times New Roman" w:cs="Times New Roman"/>
          <w:b/>
          <w:sz w:val="28"/>
          <w:szCs w:val="28"/>
          <w:lang w:eastAsia="ru-RU"/>
        </w:rPr>
      </w:pPr>
    </w:p>
    <w:p w14:paraId="7E29337E" w14:textId="77777777" w:rsidR="00F41847" w:rsidRPr="00F41847" w:rsidRDefault="00F41847" w:rsidP="00F41847">
      <w:pPr>
        <w:widowControl w:val="0"/>
        <w:numPr>
          <w:ilvl w:val="1"/>
          <w:numId w:val="4"/>
        </w:numPr>
        <w:tabs>
          <w:tab w:val="left" w:pos="851"/>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shd w:val="clear" w:color="auto" w:fill="FEFEFE"/>
          <w:lang w:eastAsia="ru-RU"/>
        </w:rPr>
      </w:pPr>
      <w:r w:rsidRPr="00F41847">
        <w:rPr>
          <w:rFonts w:ascii="Times New Roman" w:eastAsia="Times New Roman" w:hAnsi="Times New Roman" w:cs="Times New Roman"/>
          <w:sz w:val="28"/>
          <w:szCs w:val="28"/>
          <w:lang w:eastAsia="ru-RU"/>
        </w:rPr>
        <w:t xml:space="preserve">Настоящий Порядок </w:t>
      </w:r>
      <w:hyperlink r:id="rId6" w:history="1">
        <w:r w:rsidRPr="00F41847">
          <w:rPr>
            <w:rFonts w:ascii="Times New Roman" w:eastAsia="Times New Roman" w:hAnsi="Times New Roman" w:cs="Times New Roman"/>
            <w:sz w:val="28"/>
            <w:szCs w:val="28"/>
            <w:u w:val="single"/>
            <w:lang w:eastAsia="ru-RU"/>
          </w:rPr>
          <w:t>проведения процедуры оценки регулирующего воздействия проектов муниципальных нормативных правовых актов администрации Гатчинского муниципального округа</w:t>
        </w:r>
      </w:hyperlink>
      <w:r w:rsidRPr="00F41847">
        <w:rPr>
          <w:rFonts w:ascii="Times New Roman" w:eastAsia="Times New Roman" w:hAnsi="Times New Roman" w:cs="Times New Roman"/>
          <w:sz w:val="28"/>
          <w:szCs w:val="28"/>
          <w:lang w:eastAsia="ru-RU"/>
        </w:rPr>
        <w:t xml:space="preserve"> (далее – Порядок) определяет последовательность действий при проведении процедуры оценки регулирующего воздействия (далее – ОРВ) проектов муниципальных нормативных правовых актов администрации Гатчинского муниципального округа (далее - проект акта)</w:t>
      </w:r>
      <w:r w:rsidRPr="00F41847">
        <w:rPr>
          <w:rFonts w:ascii="Times New Roman" w:eastAsia="Times New Roman" w:hAnsi="Times New Roman" w:cs="Times New Roman"/>
          <w:spacing w:val="-4"/>
          <w:sz w:val="28"/>
          <w:szCs w:val="28"/>
          <w:lang w:eastAsia="ru-RU"/>
        </w:rPr>
        <w:t>, затрагивающих вопросы осуществления предпринимательской и (или) инвестиционной деятельности</w:t>
      </w:r>
      <w:r w:rsidRPr="00F41847">
        <w:rPr>
          <w:rFonts w:ascii="Times New Roman" w:eastAsia="Times New Roman" w:hAnsi="Times New Roman" w:cs="Times New Roman"/>
          <w:sz w:val="28"/>
          <w:szCs w:val="28"/>
          <w:lang w:eastAsia="ru-RU"/>
        </w:rPr>
        <w:t>.</w:t>
      </w:r>
    </w:p>
    <w:p w14:paraId="0DA95F6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1.2. Процедура ОРВ проектов актов осуществляется в целях принятия обоснованных решений о выборе способа правового регулирования общественных отношений на основе анализа альтернативных вариантов такого регулирования, проводимого, в том числе с учетом мнения лиц, интересы которых затрагиваются предлагаемым правовым регулированием.</w:t>
      </w:r>
    </w:p>
    <w:p w14:paraId="35BE9105"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1.3. Выбор лучшего из вариантов предлагаемого правового регулирования основывается на сопоставлении возможных положительных и отрицательных последствий (экономических, социальных, экологических) их введения в сравнении с существующим к моменту проведения процедуры ОРВ правовым регулированием соответствующей сферы общественных отношений.</w:t>
      </w:r>
    </w:p>
    <w:p w14:paraId="6ACE3E09"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1.4. Основной целью ОРВ является выявление положений, вводящих избыточные обязанности, запреты и ограничения для субъектов предпринимательской и (или) инвестиционной </w:t>
      </w:r>
      <w:r w:rsidRPr="00F41847">
        <w:rPr>
          <w:rFonts w:ascii="Times New Roman" w:eastAsia="Times New Roman" w:hAnsi="Times New Roman" w:cs="Times New Roman"/>
          <w:spacing w:val="-2"/>
          <w:sz w:val="28"/>
          <w:szCs w:val="28"/>
          <w:lang w:eastAsia="ru-RU"/>
        </w:rPr>
        <w:t>деятельности или способствующих их введению, а также положений, способствующих</w:t>
      </w:r>
      <w:r w:rsidRPr="00F41847">
        <w:rPr>
          <w:rFonts w:ascii="Times New Roman" w:eastAsia="Times New Roman" w:hAnsi="Times New Roman" w:cs="Times New Roman"/>
          <w:sz w:val="28"/>
          <w:szCs w:val="28"/>
          <w:lang w:eastAsia="ru-RU"/>
        </w:rPr>
        <w:t xml:space="preserve"> возникновению необоснованных расходов субъектов пр</w:t>
      </w:r>
      <w:r w:rsidRPr="00F41847">
        <w:rPr>
          <w:rFonts w:ascii="Times New Roman" w:eastAsia="Times New Roman" w:hAnsi="Times New Roman" w:cs="Times New Roman"/>
          <w:spacing w:val="-4"/>
          <w:sz w:val="28"/>
          <w:szCs w:val="28"/>
          <w:lang w:eastAsia="ru-RU"/>
        </w:rPr>
        <w:t xml:space="preserve">едпринимательской и (или) инвестиционной деятельности </w:t>
      </w:r>
      <w:r w:rsidRPr="00F41847">
        <w:rPr>
          <w:rFonts w:ascii="Times New Roman" w:eastAsia="Times New Roman" w:hAnsi="Times New Roman" w:cs="Times New Roman"/>
          <w:sz w:val="28"/>
          <w:szCs w:val="28"/>
          <w:lang w:eastAsia="ru-RU"/>
        </w:rPr>
        <w:t>и бюджета Гатчинского муниципального округа.</w:t>
      </w:r>
    </w:p>
    <w:p w14:paraId="052EDB9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1.5. Задачами ОРВ являются:</w:t>
      </w:r>
    </w:p>
    <w:p w14:paraId="71AA7D6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обоснование способа предлагаемого правового регулирования среди различных способов решения проблемы на основе сопоставления положительных и отрицательных последствий для заинтересованных либо затронутых социальных групп и хозяйствующих субъектов;</w:t>
      </w:r>
    </w:p>
    <w:p w14:paraId="349AB56F"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lastRenderedPageBreak/>
        <w:t>- осуществление предварительного прогнозного анализа последствий и эффектов предлагаемого правового регулирования;</w:t>
      </w:r>
    </w:p>
    <w:p w14:paraId="2E2F4076"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количественное сопоставление предполагаемых результатов реализации различных вариантов предлагаемого правового регулирования (включая анализ косвенного воздействия на смежные сферы общественных отношений) с учетом требуемых материальных, временных, трудовых затрат на его введение, а также возможных издержек и выгод предполагаемых адресатов такого регулирования;</w:t>
      </w:r>
    </w:p>
    <w:p w14:paraId="65C8C03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свободный доступ заинтересованных лиц для выражения мнения относительно возможных вариантов предлагаемого правового регулирования и обеспечение соответствующего учета такого мнения;</w:t>
      </w:r>
    </w:p>
    <w:p w14:paraId="6183C80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обеспечение обратной связи с заинтересованными лицами на стадии подготовки проектов актов;</w:t>
      </w:r>
    </w:p>
    <w:p w14:paraId="179E0658"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оценка возможных рисков в случае принятия проекта акта.</w:t>
      </w:r>
    </w:p>
    <w:p w14:paraId="2466283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1.6. Процедуре ОРВ подлежат проекты актов: </w:t>
      </w:r>
    </w:p>
    <w:p w14:paraId="7E21ECC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1) устанавливающие новые или изменяющие ранее предусмотренные муниципальными нормативными правовыми актами обязательные требования, связанные с осуществлением предпринимательской и (или) инвестиционной деятельности, оценка соблюдения которых осуществляется в рамках </w:t>
      </w:r>
      <w:r w:rsidRPr="00F41847">
        <w:rPr>
          <w:rFonts w:ascii="Times New Roman" w:eastAsia="Times New Roman" w:hAnsi="Times New Roman" w:cs="Times New Roman"/>
          <w:bCs/>
          <w:spacing w:val="-6"/>
          <w:sz w:val="28"/>
          <w:szCs w:val="28"/>
          <w:lang w:eastAsia="ru-RU"/>
        </w:rPr>
        <w:t>муниципального контроля</w:t>
      </w:r>
      <w:r w:rsidRPr="00F41847">
        <w:rPr>
          <w:rFonts w:ascii="Times New Roman" w:eastAsia="Times New Roman" w:hAnsi="Times New Roman" w:cs="Times New Roman"/>
          <w:spacing w:val="-6"/>
          <w:sz w:val="28"/>
          <w:szCs w:val="28"/>
          <w:lang w:eastAsia="ru-RU"/>
        </w:rPr>
        <w:t xml:space="preserve"> (надзора), предоставления лицензий и иных разрешений, иных форм оценки и экспертизы;</w:t>
      </w:r>
    </w:p>
    <w:p w14:paraId="7685282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2) устанавливающие новые или изменяющие ранее предусмотренные муниципальными нормативными правовыми актами обязанности и запреты для субъектов </w:t>
      </w:r>
      <w:bookmarkStart w:id="2" w:name="_Hlk187653418"/>
      <w:r w:rsidRPr="00F41847">
        <w:rPr>
          <w:rFonts w:ascii="Times New Roman" w:eastAsia="Times New Roman" w:hAnsi="Times New Roman" w:cs="Times New Roman"/>
          <w:sz w:val="28"/>
          <w:szCs w:val="28"/>
          <w:lang w:eastAsia="ru-RU"/>
        </w:rPr>
        <w:t>предпринимательской и инвестиционной деятельности</w:t>
      </w:r>
      <w:bookmarkEnd w:id="2"/>
      <w:r w:rsidRPr="00F41847">
        <w:rPr>
          <w:rFonts w:ascii="Times New Roman" w:eastAsia="Times New Roman" w:hAnsi="Times New Roman" w:cs="Times New Roman"/>
          <w:sz w:val="28"/>
          <w:szCs w:val="28"/>
          <w:lang w:eastAsia="ru-RU"/>
        </w:rPr>
        <w:t>;</w:t>
      </w:r>
    </w:p>
    <w:p w14:paraId="6D61E08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 устанавливающие или изменяющие ответственность за нарушение муниципальных нормативных правовых актов, затрагивающих</w:t>
      </w:r>
      <w:r w:rsidRPr="00F41847">
        <w:rPr>
          <w:rFonts w:ascii="Times New Roman" w:eastAsia="Calibri" w:hAnsi="Times New Roman" w:cs="Times New Roman"/>
          <w:spacing w:val="-4"/>
          <w:sz w:val="28"/>
          <w:szCs w:val="28"/>
        </w:rPr>
        <w:t xml:space="preserve"> вопросы осуществления предпринимательской и (или) инвестиционной деятельности.</w:t>
      </w:r>
    </w:p>
    <w:p w14:paraId="5EF00AE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1.7. Процедура ОРВ не проводится в отношении:</w:t>
      </w:r>
    </w:p>
    <w:p w14:paraId="39DE90F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 проектов актов, содержащих сведения, составляющие государственную тайну, или сведения конфиденциального характера;</w:t>
      </w:r>
    </w:p>
    <w:p w14:paraId="2A6B254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 проектов актов, устанавливающих, изменяющих, приостанавливающих и отменяющих местные налоги и сборы;</w:t>
      </w:r>
    </w:p>
    <w:p w14:paraId="6B82B3D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 проектов актов, регулирующих бюджетные правоотношения;</w:t>
      </w:r>
    </w:p>
    <w:p w14:paraId="103A3A2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4) проектов актов, устанавливающих, изменяющих, отменяющих тарифы, установление которых отнесено к вопросам местного значения; </w:t>
      </w:r>
    </w:p>
    <w:p w14:paraId="24D5347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5) проектов актов, разрабатываемых в целях ликвидации чрезвычайных ситуаций природного и техногенного характера на период действия режимов чрезвычайных ситуаций.</w:t>
      </w:r>
    </w:p>
    <w:p w14:paraId="2249CA3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1.8. </w:t>
      </w:r>
      <w:bookmarkStart w:id="3" w:name="_Hlk187747306"/>
      <w:r w:rsidRPr="00F41847">
        <w:rPr>
          <w:rFonts w:ascii="Times New Roman" w:eastAsia="Times New Roman" w:hAnsi="Times New Roman" w:cs="Times New Roman"/>
          <w:sz w:val="28"/>
          <w:szCs w:val="28"/>
          <w:lang w:eastAsia="ru-RU"/>
        </w:rPr>
        <w:t>В настоящем Порядке используются следующие основные понятия и определения:</w:t>
      </w:r>
    </w:p>
    <w:p w14:paraId="03DE65F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уполномоченный орган – отдел по экономическому развитию и инвестициям Комитета экономического развития администрации Гатчинского муниципального округа;</w:t>
      </w:r>
    </w:p>
    <w:p w14:paraId="05F95B25"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 регулирующий орган - структурное подразделение администрации Гатчинского муниципального округа, </w:t>
      </w:r>
      <w:r w:rsidRPr="00F41847">
        <w:rPr>
          <w:rFonts w:ascii="Times New Roman" w:eastAsia="Times New Roman" w:hAnsi="Times New Roman" w:cs="Times New Roman"/>
          <w:spacing w:val="1"/>
          <w:sz w:val="28"/>
          <w:szCs w:val="28"/>
          <w:lang w:eastAsia="ru-RU"/>
        </w:rPr>
        <w:t xml:space="preserve">осуществляющее </w:t>
      </w:r>
      <w:r w:rsidRPr="00F41847">
        <w:rPr>
          <w:rFonts w:ascii="Times New Roman" w:eastAsia="Times New Roman" w:hAnsi="Times New Roman" w:cs="Times New Roman"/>
          <w:spacing w:val="-4"/>
          <w:sz w:val="28"/>
          <w:szCs w:val="28"/>
          <w:lang w:eastAsia="ru-RU"/>
        </w:rPr>
        <w:t xml:space="preserve">в пределах своих </w:t>
      </w:r>
      <w:r w:rsidRPr="00F41847">
        <w:rPr>
          <w:rFonts w:ascii="Times New Roman" w:eastAsia="Times New Roman" w:hAnsi="Times New Roman" w:cs="Times New Roman"/>
          <w:spacing w:val="-4"/>
          <w:sz w:val="28"/>
          <w:szCs w:val="28"/>
          <w:lang w:eastAsia="ru-RU"/>
        </w:rPr>
        <w:lastRenderedPageBreak/>
        <w:t>полномочий регулирование ведения предпринимательской и (или) инвестиционной деятельности</w:t>
      </w:r>
      <w:r w:rsidRPr="00F41847">
        <w:rPr>
          <w:rFonts w:ascii="Times New Roman" w:eastAsia="Times New Roman" w:hAnsi="Times New Roman" w:cs="Times New Roman"/>
          <w:sz w:val="28"/>
          <w:szCs w:val="28"/>
          <w:lang w:eastAsia="ru-RU"/>
        </w:rPr>
        <w:t>;</w:t>
      </w:r>
    </w:p>
    <w:p w14:paraId="4A2A3B56"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bCs/>
          <w:sz w:val="28"/>
          <w:szCs w:val="28"/>
          <w:lang w:eastAsia="ru-RU"/>
        </w:rPr>
        <w:t>- публичное обсуждение</w:t>
      </w:r>
      <w:r w:rsidRPr="00F41847">
        <w:rPr>
          <w:rFonts w:ascii="Times New Roman" w:eastAsia="Times New Roman" w:hAnsi="Times New Roman" w:cs="Times New Roman"/>
          <w:sz w:val="28"/>
          <w:szCs w:val="28"/>
          <w:lang w:eastAsia="ru-RU"/>
        </w:rPr>
        <w:t xml:space="preserve"> - открытое обсуждение с заинтересованными лицами проекта акта, организуемое регулирующим органом в ходе проведения процедуры ОРВ и уполномоченным органом в ходе подготовки заключения об ОРВ проекта акта;</w:t>
      </w:r>
    </w:p>
    <w:p w14:paraId="5133221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официальный сайт - официальный информационный портал администрации Гатчинского муниципального округа в информационно-телекоммуникационной сети «Интернет»</w:t>
      </w:r>
      <w:r w:rsidRPr="00F41847">
        <w:rPr>
          <w:rFonts w:ascii="Calibri" w:eastAsia="Calibri" w:hAnsi="Calibri" w:cs="Times New Roman"/>
        </w:rPr>
        <w:t xml:space="preserve"> </w:t>
      </w:r>
      <w:hyperlink r:id="rId7" w:history="1">
        <w:r w:rsidRPr="00F41847">
          <w:rPr>
            <w:rFonts w:ascii="Times New Roman" w:eastAsia="Calibri" w:hAnsi="Times New Roman" w:cs="Times New Roman"/>
            <w:color w:val="000080"/>
            <w:sz w:val="28"/>
            <w:szCs w:val="28"/>
            <w:u w:val="single"/>
            <w:lang w:eastAsia="ru-RU"/>
          </w:rPr>
          <w:t>http://gmolo.ru/</w:t>
        </w:r>
      </w:hyperlink>
      <w:r w:rsidRPr="00F41847">
        <w:rPr>
          <w:rFonts w:ascii="Times New Roman" w:eastAsia="Times New Roman" w:hAnsi="Times New Roman" w:cs="Times New Roman"/>
          <w:sz w:val="28"/>
          <w:szCs w:val="28"/>
          <w:lang w:eastAsia="ru-RU"/>
        </w:rPr>
        <w:t xml:space="preserve">  ;</w:t>
      </w:r>
    </w:p>
    <w:p w14:paraId="31B0A481"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bCs/>
          <w:sz w:val="28"/>
          <w:szCs w:val="28"/>
          <w:lang w:eastAsia="ru-RU"/>
        </w:rPr>
        <w:t>- свод замечаний и предложений</w:t>
      </w:r>
      <w:r w:rsidRPr="00F41847">
        <w:rPr>
          <w:rFonts w:ascii="Times New Roman" w:eastAsia="Times New Roman" w:hAnsi="Times New Roman" w:cs="Times New Roman"/>
          <w:sz w:val="28"/>
          <w:szCs w:val="28"/>
          <w:lang w:eastAsia="ru-RU"/>
        </w:rPr>
        <w:t xml:space="preserve"> - документ, содержащий свод замечаний и предложений участников публичного обсуждения по итогам проведения ОРВ проекта акта;</w:t>
      </w:r>
    </w:p>
    <w:p w14:paraId="60A3A6E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bCs/>
          <w:sz w:val="28"/>
          <w:szCs w:val="28"/>
          <w:lang w:eastAsia="ru-RU"/>
        </w:rPr>
        <w:t>- пояснительная записка</w:t>
      </w:r>
      <w:r w:rsidRPr="00F41847">
        <w:rPr>
          <w:rFonts w:ascii="Times New Roman" w:eastAsia="Times New Roman" w:hAnsi="Times New Roman" w:cs="Times New Roman"/>
          <w:sz w:val="28"/>
          <w:szCs w:val="28"/>
          <w:lang w:eastAsia="ru-RU"/>
        </w:rPr>
        <w:t xml:space="preserve"> -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вариантов решения проблемы. Пояснительная записка оформляется регулирующим органом, являющимся разработчиком проекта акта;</w:t>
      </w:r>
    </w:p>
    <w:p w14:paraId="0146D50C"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bCs/>
          <w:sz w:val="28"/>
          <w:szCs w:val="28"/>
          <w:lang w:eastAsia="ru-RU"/>
        </w:rPr>
        <w:t>- заключение об ОРВ проекта акта</w:t>
      </w:r>
      <w:r w:rsidRPr="00F41847">
        <w:rPr>
          <w:rFonts w:ascii="Times New Roman" w:eastAsia="Times New Roman" w:hAnsi="Times New Roman" w:cs="Times New Roman"/>
          <w:sz w:val="28"/>
          <w:szCs w:val="28"/>
          <w:lang w:eastAsia="ru-RU"/>
        </w:rPr>
        <w:t xml:space="preserve"> - документ, подготавливаемый уполномоченным органом и содержащий выводы о соблюдении регулирующим органом установленного порядка проведения процедуры ОРВ, а также об обоснованности полученных результатов ОРВ проекта акта.</w:t>
      </w:r>
    </w:p>
    <w:bookmarkEnd w:id="3"/>
    <w:p w14:paraId="1567DAC5"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1.9. Оценка регулирующего воздействия проектов актов проводится с учетом степени регулирующего воздействия положений, содержащихся в подготовленном органом - разработчиком проекта акта:</w:t>
      </w:r>
    </w:p>
    <w:p w14:paraId="4C406DE4" w14:textId="77777777" w:rsidR="00F41847" w:rsidRPr="00F41847" w:rsidRDefault="00F41847" w:rsidP="00F41847">
      <w:pPr>
        <w:spacing w:after="0" w:line="240" w:lineRule="auto"/>
        <w:ind w:firstLine="709"/>
        <w:jc w:val="both"/>
        <w:rPr>
          <w:rFonts w:ascii="Times New Roman" w:eastAsia="Times New Roman" w:hAnsi="Times New Roman" w:cs="Times New Roman"/>
          <w:iCs/>
          <w:sz w:val="28"/>
          <w:szCs w:val="28"/>
          <w:lang w:eastAsia="ru-RU"/>
        </w:rPr>
      </w:pPr>
      <w:r w:rsidRPr="00F41847">
        <w:rPr>
          <w:rFonts w:ascii="Times New Roman" w:eastAsia="Times New Roman" w:hAnsi="Times New Roman" w:cs="Times New Roman"/>
          <w:iCs/>
          <w:sz w:val="28"/>
          <w:szCs w:val="28"/>
          <w:lang w:eastAsia="ru-RU"/>
        </w:rPr>
        <w:t xml:space="preserve">1.9.1. Высокая степень регулирующего воздействия - проект акта содержит положения, устанавливающие новые обязанности и запреты для субъектов предпринимательской и инвестиционной деятельности, устанавливающие ответственность за нарушение нормативных правовых актов Ленинградской области, </w:t>
      </w:r>
      <w:r w:rsidRPr="00F41847">
        <w:rPr>
          <w:rFonts w:ascii="Times New Roman" w:eastAsia="Times New Roman" w:hAnsi="Times New Roman" w:cs="Times New Roman"/>
          <w:sz w:val="28"/>
          <w:szCs w:val="28"/>
          <w:lang w:eastAsia="ru-RU"/>
        </w:rPr>
        <w:t>нормативных правовых актов администрации Гатчинского муниципального округа, затрагивающих</w:t>
      </w:r>
      <w:r w:rsidRPr="00F41847">
        <w:rPr>
          <w:rFonts w:ascii="Times New Roman" w:eastAsia="Calibri" w:hAnsi="Times New Roman" w:cs="Times New Roman"/>
          <w:spacing w:val="-4"/>
          <w:sz w:val="28"/>
          <w:szCs w:val="28"/>
        </w:rPr>
        <w:t xml:space="preserve"> вопросы осуществления предпринимательской и инвестиционной деятельности, а также устанавливающие новые обязательные требования</w:t>
      </w:r>
      <w:r w:rsidRPr="00F41847">
        <w:rPr>
          <w:rFonts w:ascii="Times New Roman" w:eastAsia="Times New Roman" w:hAnsi="Times New Roman" w:cs="Times New Roman"/>
          <w:iCs/>
          <w:sz w:val="28"/>
          <w:szCs w:val="28"/>
          <w:lang w:eastAsia="ru-RU"/>
        </w:rPr>
        <w:t>;</w:t>
      </w:r>
    </w:p>
    <w:p w14:paraId="5EC49D41" w14:textId="77777777" w:rsidR="00F41847" w:rsidRPr="00F41847" w:rsidRDefault="00F41847" w:rsidP="00F41847">
      <w:pPr>
        <w:spacing w:after="0" w:line="240" w:lineRule="auto"/>
        <w:ind w:firstLine="709"/>
        <w:jc w:val="both"/>
        <w:rPr>
          <w:rFonts w:ascii="Times New Roman" w:eastAsia="Times New Roman" w:hAnsi="Times New Roman" w:cs="Times New Roman"/>
          <w:iCs/>
          <w:sz w:val="28"/>
          <w:szCs w:val="28"/>
          <w:lang w:eastAsia="ru-RU"/>
        </w:rPr>
      </w:pPr>
      <w:bookmarkStart w:id="4" w:name="Par158"/>
      <w:bookmarkEnd w:id="4"/>
      <w:r w:rsidRPr="00F41847">
        <w:rPr>
          <w:rFonts w:ascii="Times New Roman" w:eastAsia="Times New Roman" w:hAnsi="Times New Roman" w:cs="Times New Roman"/>
          <w:iCs/>
          <w:sz w:val="28"/>
          <w:szCs w:val="28"/>
          <w:lang w:eastAsia="ru-RU"/>
        </w:rPr>
        <w:t xml:space="preserve">1.9.2. Средняя степень регулирующего воздействия - проект акта содержит положения, изменяющие ранее предусмотренные нормативными правовыми актами Ленинградской области, нормативными правовыми актами администрации </w:t>
      </w:r>
      <w:r w:rsidRPr="00F41847">
        <w:rPr>
          <w:rFonts w:ascii="Times New Roman" w:eastAsia="Times New Roman" w:hAnsi="Times New Roman" w:cs="Times New Roman"/>
          <w:sz w:val="28"/>
          <w:szCs w:val="28"/>
          <w:lang w:eastAsia="ru-RU"/>
        </w:rPr>
        <w:t>Гатчинского муниципального округа</w:t>
      </w:r>
      <w:r w:rsidRPr="00F41847">
        <w:rPr>
          <w:rFonts w:ascii="Times New Roman" w:eastAsia="Times New Roman" w:hAnsi="Times New Roman" w:cs="Times New Roman"/>
          <w:iCs/>
          <w:sz w:val="28"/>
          <w:szCs w:val="28"/>
          <w:lang w:eastAsia="ru-RU"/>
        </w:rPr>
        <w:t xml:space="preserve"> обязанности и запреты для субъектов предпринимательской и инвестиционной деятельности, изменяющие ранее установленную ответственность за нарушение нормативных правовых актов Ленинградской области, нормативных правовых актов администрации </w:t>
      </w:r>
      <w:r w:rsidRPr="00F41847">
        <w:rPr>
          <w:rFonts w:ascii="Times New Roman" w:eastAsia="Times New Roman" w:hAnsi="Times New Roman" w:cs="Times New Roman"/>
          <w:sz w:val="28"/>
          <w:szCs w:val="28"/>
          <w:lang w:eastAsia="ru-RU"/>
        </w:rPr>
        <w:t>Гатчинского муниципального округа, затрагивающих</w:t>
      </w:r>
      <w:r w:rsidRPr="00F41847">
        <w:rPr>
          <w:rFonts w:ascii="Times New Roman" w:eastAsia="Calibri" w:hAnsi="Times New Roman" w:cs="Times New Roman"/>
          <w:spacing w:val="-4"/>
          <w:sz w:val="28"/>
          <w:szCs w:val="28"/>
        </w:rPr>
        <w:t xml:space="preserve"> вопросы осуществления предпринимательской и инвестиционной деятельности, изменяющие ранее предусмотренные нормативными правовыми актами</w:t>
      </w:r>
      <w:r w:rsidRPr="00F41847">
        <w:rPr>
          <w:rFonts w:ascii="Times New Roman" w:eastAsia="Times New Roman" w:hAnsi="Times New Roman" w:cs="Times New Roman"/>
          <w:iCs/>
          <w:sz w:val="28"/>
          <w:szCs w:val="28"/>
          <w:lang w:eastAsia="ru-RU"/>
        </w:rPr>
        <w:t xml:space="preserve"> Ленинградской области, нормативными правовыми актами администрации </w:t>
      </w:r>
      <w:r w:rsidRPr="00F41847">
        <w:rPr>
          <w:rFonts w:ascii="Times New Roman" w:eastAsia="Times New Roman" w:hAnsi="Times New Roman" w:cs="Times New Roman"/>
          <w:sz w:val="28"/>
          <w:szCs w:val="28"/>
          <w:lang w:eastAsia="ru-RU"/>
        </w:rPr>
        <w:t xml:space="preserve">Гатчинского муниципального </w:t>
      </w:r>
      <w:r w:rsidRPr="00F41847">
        <w:rPr>
          <w:rFonts w:ascii="Times New Roman" w:eastAsia="Times New Roman" w:hAnsi="Times New Roman" w:cs="Times New Roman"/>
          <w:sz w:val="28"/>
          <w:szCs w:val="28"/>
          <w:lang w:eastAsia="ru-RU"/>
        </w:rPr>
        <w:lastRenderedPageBreak/>
        <w:t>округа обязательные требования, за исключением случаев, установленных в подпункте 1.9.3</w:t>
      </w:r>
      <w:r w:rsidRPr="00F41847">
        <w:rPr>
          <w:rFonts w:ascii="Times New Roman" w:eastAsia="Times New Roman" w:hAnsi="Times New Roman" w:cs="Times New Roman"/>
          <w:iCs/>
          <w:sz w:val="28"/>
          <w:szCs w:val="28"/>
          <w:lang w:eastAsia="ru-RU"/>
        </w:rPr>
        <w:t>;</w:t>
      </w:r>
    </w:p>
    <w:p w14:paraId="37D1AB78" w14:textId="77777777" w:rsidR="00F41847" w:rsidRPr="00F41847" w:rsidRDefault="00F41847" w:rsidP="00F41847">
      <w:pPr>
        <w:spacing w:after="0" w:line="240" w:lineRule="auto"/>
        <w:ind w:firstLine="709"/>
        <w:jc w:val="both"/>
        <w:rPr>
          <w:rFonts w:ascii="Times New Roman" w:eastAsia="Times New Roman" w:hAnsi="Times New Roman" w:cs="Times New Roman"/>
          <w:iCs/>
          <w:sz w:val="28"/>
          <w:szCs w:val="28"/>
          <w:lang w:eastAsia="ru-RU"/>
        </w:rPr>
      </w:pPr>
      <w:r w:rsidRPr="00F41847">
        <w:rPr>
          <w:rFonts w:ascii="Times New Roman" w:eastAsia="Times New Roman" w:hAnsi="Times New Roman" w:cs="Times New Roman"/>
          <w:iCs/>
          <w:sz w:val="28"/>
          <w:szCs w:val="28"/>
          <w:lang w:eastAsia="ru-RU"/>
        </w:rPr>
        <w:t>1.9.3 Низкая степень регулирующего воздействия - проект акта содержит следующие положения:</w:t>
      </w:r>
    </w:p>
    <w:p w14:paraId="01ABE0CE"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iCs/>
          <w:sz w:val="28"/>
          <w:szCs w:val="28"/>
          <w:lang w:eastAsia="ru-RU"/>
        </w:rPr>
        <w:t xml:space="preserve">- изменяющие ранее предусмотренные нормативными правовыми актами Ленинградской области, нормативными правовыми актами администрации </w:t>
      </w:r>
      <w:r w:rsidRPr="00F41847">
        <w:rPr>
          <w:rFonts w:ascii="Times New Roman" w:eastAsia="Times New Roman" w:hAnsi="Times New Roman" w:cs="Times New Roman"/>
          <w:sz w:val="28"/>
          <w:szCs w:val="28"/>
          <w:lang w:eastAsia="ru-RU"/>
        </w:rPr>
        <w:t>Гатчинского муниципального округа обязанности и запреты для субъектов предпринимательской и инвестиционной деятельности, обязательные требования исключительно путем уменьшения количества совершаемых указанными субъектами действий, представляемых документов (сведений) либо уменьшения значений результатов, показателей, необходимых для достижения субъектами предпринимательской и инвестиционной деятельности;</w:t>
      </w:r>
    </w:p>
    <w:p w14:paraId="39DBF9E1" w14:textId="77777777" w:rsidR="00F41847" w:rsidRPr="00F41847" w:rsidRDefault="00F41847" w:rsidP="00F41847">
      <w:pPr>
        <w:spacing w:after="0" w:line="240" w:lineRule="auto"/>
        <w:ind w:firstLine="709"/>
        <w:jc w:val="both"/>
        <w:rPr>
          <w:rFonts w:ascii="Times New Roman" w:eastAsia="Times New Roman" w:hAnsi="Times New Roman" w:cs="Times New Roman"/>
          <w:iCs/>
          <w:sz w:val="28"/>
          <w:szCs w:val="28"/>
          <w:lang w:eastAsia="ru-RU"/>
        </w:rPr>
      </w:pPr>
      <w:r w:rsidRPr="00F41847">
        <w:rPr>
          <w:rFonts w:ascii="Times New Roman" w:eastAsia="Times New Roman" w:hAnsi="Times New Roman" w:cs="Times New Roman"/>
          <w:sz w:val="28"/>
          <w:szCs w:val="28"/>
          <w:lang w:eastAsia="ru-RU"/>
        </w:rPr>
        <w:t>- снижающие минимальные и (или) максимальные меры ответственности для субъектов предпринимательской и инвестиционной деятельности, их должностных лиц за нарушение нормативных правовых актов, затрагивающих</w:t>
      </w:r>
      <w:r w:rsidRPr="00F41847">
        <w:rPr>
          <w:rFonts w:ascii="Times New Roman" w:eastAsia="Calibri" w:hAnsi="Times New Roman" w:cs="Times New Roman"/>
          <w:spacing w:val="-4"/>
          <w:sz w:val="28"/>
          <w:szCs w:val="28"/>
        </w:rPr>
        <w:t xml:space="preserve"> вопросы осуществления предпринимательской и инвестиционной деятельности.</w:t>
      </w:r>
    </w:p>
    <w:p w14:paraId="470E0BAD" w14:textId="77777777" w:rsidR="00F41847" w:rsidRPr="00F41847" w:rsidRDefault="00F41847" w:rsidP="00F41847">
      <w:pPr>
        <w:spacing w:after="0" w:line="240" w:lineRule="auto"/>
        <w:ind w:firstLine="709"/>
        <w:jc w:val="both"/>
        <w:rPr>
          <w:rFonts w:ascii="Times New Roman" w:eastAsia="Times New Roman" w:hAnsi="Times New Roman" w:cs="Times New Roman"/>
          <w:iCs/>
          <w:sz w:val="28"/>
          <w:szCs w:val="28"/>
          <w:lang w:eastAsia="ru-RU"/>
        </w:rPr>
      </w:pPr>
      <w:r w:rsidRPr="00F41847">
        <w:rPr>
          <w:rFonts w:ascii="Times New Roman" w:eastAsia="Times New Roman" w:hAnsi="Times New Roman" w:cs="Times New Roman"/>
          <w:iCs/>
          <w:sz w:val="28"/>
          <w:szCs w:val="28"/>
          <w:lang w:eastAsia="ru-RU"/>
        </w:rPr>
        <w:t>В пояснительной записке в обязательном порядке отмечается степень регулирующего воздействия.</w:t>
      </w:r>
    </w:p>
    <w:p w14:paraId="00E2BBA7" w14:textId="77777777" w:rsidR="00F41847" w:rsidRPr="00F41847" w:rsidRDefault="00F41847" w:rsidP="00F41847">
      <w:pPr>
        <w:spacing w:after="0" w:line="240" w:lineRule="auto"/>
        <w:ind w:firstLine="709"/>
        <w:jc w:val="both"/>
        <w:rPr>
          <w:rFonts w:ascii="Times New Roman" w:eastAsia="Times New Roman" w:hAnsi="Times New Roman" w:cs="Times New Roman"/>
          <w:iCs/>
          <w:sz w:val="28"/>
          <w:szCs w:val="28"/>
          <w:lang w:eastAsia="ru-RU"/>
        </w:rPr>
      </w:pPr>
      <w:r w:rsidRPr="00F41847">
        <w:rPr>
          <w:rFonts w:ascii="Times New Roman" w:eastAsia="Times New Roman" w:hAnsi="Times New Roman" w:cs="Times New Roman"/>
          <w:iCs/>
          <w:sz w:val="28"/>
          <w:szCs w:val="28"/>
          <w:lang w:eastAsia="ru-RU"/>
        </w:rPr>
        <w:t>Для проектов актов с высокой степенью регулирующего воздействия приводятся формулировки конкретных положений или ссылки на положения проекта акта, которые устанавливают ранее не предусмотренные нормативными правовыми актами обязанности, запреты, ограничения для физических и юридических лиц в сфере предпринимательской и инвестиционной деятельности или способствуют их установлению, а также положения, приводящие к возникновению ранее не предусмотренных нормативными правовыми актами расходов (включая дополнительные временные затраты на исполнение вновь вводимых требований) указанных лиц.</w:t>
      </w:r>
    </w:p>
    <w:p w14:paraId="154593F1" w14:textId="77777777" w:rsidR="00F41847" w:rsidRPr="00F41847" w:rsidRDefault="00F41847" w:rsidP="00F41847">
      <w:pPr>
        <w:spacing w:after="0" w:line="240" w:lineRule="auto"/>
        <w:ind w:firstLine="709"/>
        <w:jc w:val="both"/>
        <w:rPr>
          <w:rFonts w:ascii="Times New Roman" w:eastAsia="Times New Roman" w:hAnsi="Times New Roman" w:cs="Times New Roman"/>
          <w:iCs/>
          <w:sz w:val="28"/>
          <w:szCs w:val="28"/>
          <w:lang w:eastAsia="ru-RU"/>
        </w:rPr>
      </w:pPr>
      <w:r w:rsidRPr="00F41847">
        <w:rPr>
          <w:rFonts w:ascii="Times New Roman" w:eastAsia="Times New Roman" w:hAnsi="Times New Roman" w:cs="Times New Roman"/>
          <w:iCs/>
          <w:sz w:val="28"/>
          <w:szCs w:val="28"/>
          <w:lang w:eastAsia="ru-RU"/>
        </w:rPr>
        <w:t>Для проектов актов, имеющих среднюю степень регулирующего воздействия, может приводиться краткое описание предусмотренных действующими нормативными правовыми актами изменяемых проектом акта обязанностей, запретов и ограничений для физических и юридических лиц в сфере предпринимательской и инвестиционной деятельности со ссылкой на соответствующие положения действующих нормативных правовых актов.</w:t>
      </w:r>
    </w:p>
    <w:p w14:paraId="294946B7" w14:textId="77777777" w:rsidR="00F41847" w:rsidRPr="00F41847" w:rsidRDefault="00F41847" w:rsidP="00F41847">
      <w:pPr>
        <w:spacing w:after="0" w:line="240" w:lineRule="auto"/>
        <w:ind w:firstLine="709"/>
        <w:jc w:val="both"/>
        <w:rPr>
          <w:rFonts w:ascii="Times New Roman" w:eastAsia="Times New Roman" w:hAnsi="Times New Roman" w:cs="Times New Roman"/>
          <w:iCs/>
          <w:sz w:val="28"/>
          <w:szCs w:val="28"/>
          <w:lang w:eastAsia="ru-RU"/>
        </w:rPr>
      </w:pPr>
      <w:r w:rsidRPr="00F41847">
        <w:rPr>
          <w:rFonts w:ascii="Times New Roman" w:eastAsia="Times New Roman" w:hAnsi="Times New Roman" w:cs="Times New Roman"/>
          <w:iCs/>
          <w:sz w:val="28"/>
          <w:szCs w:val="28"/>
          <w:lang w:eastAsia="ru-RU"/>
        </w:rPr>
        <w:t>При наличии, указываются положения проекта акта, приводящие к увеличению предусмотренных действующими нормативными правовыми актами расходов физических и юридических лиц в сфере предпринимательской и инвестиционной деятельности, а также оценки текущего уровня расходов, связанных с действующими обязанностями, запретами и ограничениями.</w:t>
      </w:r>
    </w:p>
    <w:p w14:paraId="7B2AA85D" w14:textId="77777777" w:rsidR="00F41847" w:rsidRPr="00F41847" w:rsidRDefault="00F41847" w:rsidP="00F41847">
      <w:pPr>
        <w:spacing w:after="0" w:line="240" w:lineRule="auto"/>
        <w:ind w:firstLine="709"/>
        <w:jc w:val="both"/>
        <w:rPr>
          <w:rFonts w:ascii="Times New Roman" w:eastAsia="Times New Roman" w:hAnsi="Times New Roman" w:cs="Times New Roman"/>
          <w:iCs/>
          <w:sz w:val="28"/>
          <w:szCs w:val="28"/>
          <w:lang w:eastAsia="ru-RU"/>
        </w:rPr>
      </w:pPr>
      <w:r w:rsidRPr="00F41847">
        <w:rPr>
          <w:rFonts w:ascii="Times New Roman" w:eastAsia="Times New Roman" w:hAnsi="Times New Roman" w:cs="Times New Roman"/>
          <w:iCs/>
          <w:sz w:val="28"/>
          <w:szCs w:val="28"/>
          <w:lang w:eastAsia="ru-RU"/>
        </w:rPr>
        <w:t>Для проектов актов, имеющих низкую степень регулирующего воздействия, указывается только степень регулирующего воздействия.</w:t>
      </w:r>
    </w:p>
    <w:p w14:paraId="2E8A0417" w14:textId="77777777" w:rsidR="00F41847" w:rsidRPr="00F41847" w:rsidRDefault="00F41847" w:rsidP="00F41847">
      <w:pPr>
        <w:spacing w:after="0" w:line="240" w:lineRule="auto"/>
        <w:jc w:val="both"/>
        <w:rPr>
          <w:rFonts w:ascii="Times New Roman" w:eastAsia="Times New Roman" w:hAnsi="Times New Roman" w:cs="Times New Roman"/>
          <w:sz w:val="28"/>
          <w:szCs w:val="28"/>
          <w:lang w:eastAsia="ru-RU"/>
        </w:rPr>
      </w:pPr>
    </w:p>
    <w:p w14:paraId="7FCBB1CE" w14:textId="77777777" w:rsidR="00F41847" w:rsidRPr="00F41847" w:rsidRDefault="00F41847" w:rsidP="00F41847">
      <w:pPr>
        <w:numPr>
          <w:ilvl w:val="0"/>
          <w:numId w:val="4"/>
        </w:numPr>
        <w:suppressAutoHyphens/>
        <w:autoSpaceDE w:val="0"/>
        <w:spacing w:after="0" w:line="240" w:lineRule="auto"/>
        <w:ind w:hanging="294"/>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Функции участников процедур оценки регулирующего воздействия</w:t>
      </w:r>
    </w:p>
    <w:p w14:paraId="447128AB" w14:textId="77777777" w:rsidR="00F41847" w:rsidRPr="00F41847" w:rsidRDefault="00F41847" w:rsidP="00F41847">
      <w:pPr>
        <w:spacing w:after="0" w:line="240" w:lineRule="auto"/>
        <w:jc w:val="both"/>
        <w:rPr>
          <w:rFonts w:ascii="Times New Roman" w:eastAsia="Times New Roman" w:hAnsi="Times New Roman" w:cs="Times New Roman"/>
          <w:b/>
          <w:sz w:val="28"/>
          <w:szCs w:val="28"/>
          <w:lang w:eastAsia="ru-RU"/>
        </w:rPr>
      </w:pPr>
    </w:p>
    <w:p w14:paraId="4431F346"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 Участниками процедуры ОРВ проектов актов являются:</w:t>
      </w:r>
    </w:p>
    <w:p w14:paraId="4B4EA56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уполномоченный орган;</w:t>
      </w:r>
    </w:p>
    <w:p w14:paraId="232BA27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lastRenderedPageBreak/>
        <w:t>- регулирующие органы;</w:t>
      </w:r>
    </w:p>
    <w:p w14:paraId="5C040DA9"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экспертные, научные, отраслевые, общественные, иные организации, субъекты предпринимательской и инвестиционной деятельности, их ассоциации и союзы, граждане и иные заинтересованные лица, принимающие участие в публичном обсуждении при проведении ОРВ проектов актов (далее - заинтересованные лица).</w:t>
      </w:r>
    </w:p>
    <w:p w14:paraId="228CFE36"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2.2. Уполномоченный орган осуществляет следующие функции:</w:t>
      </w:r>
    </w:p>
    <w:p w14:paraId="16013416" w14:textId="77777777" w:rsidR="00F41847" w:rsidRPr="00F41847" w:rsidRDefault="00F41847" w:rsidP="00F41847">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2.2.1. информационно-методическое обеспечение проведения ОРВ проектов актов;</w:t>
      </w:r>
    </w:p>
    <w:p w14:paraId="4737FAFF" w14:textId="77777777" w:rsidR="00F41847" w:rsidRPr="00F41847" w:rsidRDefault="00F41847" w:rsidP="00F41847">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2.2.2. осуществление контроля за соблюдением процедур ОРВ проектов актов и оценка качества проведения указанных процедур регулирующими органами;</w:t>
      </w:r>
    </w:p>
    <w:p w14:paraId="49A4DBA8" w14:textId="77777777" w:rsidR="00F41847" w:rsidRPr="00F41847" w:rsidRDefault="00F41847" w:rsidP="00F41847">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2.2.3. подготовка заключения об ОРВ проекта акта и размещение его на официальном сайте;</w:t>
      </w:r>
    </w:p>
    <w:p w14:paraId="548B9FC3" w14:textId="77777777" w:rsidR="00F41847" w:rsidRPr="00F41847" w:rsidRDefault="00F41847" w:rsidP="00F41847">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2.2.4. осуществление мониторинга проведения процедур ОРВ в администрации Гатчинского муниципального округа;</w:t>
      </w:r>
    </w:p>
    <w:p w14:paraId="0B7CCC9E" w14:textId="77777777" w:rsidR="00F41847" w:rsidRPr="00F41847" w:rsidRDefault="00F41847" w:rsidP="00F41847">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2.2.5. подготовка соглашений о взаимодействии для заключения администрацией Гатчинского муниципального округа с предпринимательскими сообществами при проведении процедур ОРВ, обеспечение их заключения.</w:t>
      </w:r>
    </w:p>
    <w:p w14:paraId="4DC27588"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2.3. Уполномоченный орган в рамках своей компетенции осуществляет функции регулирующего органа. В этом случае уполномоченный орган обязан обеспечить публичность, прозрачность, раздельность работы и отсутствие конфликта интересов в отношении проведения процедур ОРВ проектов актов, в том числе путем создания независимых рабочих групп, а также привлечения в рамках проведения процедур ОРВ экспертных и отраслевых организаций на возмездной или безвозмездной основе.</w:t>
      </w:r>
    </w:p>
    <w:p w14:paraId="3823BBB9"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 Регулирующие органы осуществляют следующие функции:</w:t>
      </w:r>
    </w:p>
    <w:p w14:paraId="4DE56F77" w14:textId="77777777" w:rsidR="00F41847" w:rsidRPr="00F41847" w:rsidRDefault="00F41847" w:rsidP="00F4184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2.4.1. подготовка проекта акта, затрагивающего вопросы осуществления предпринимательской и (или) инвестиционной деятельности и пояснительной записки к нему;</w:t>
      </w:r>
    </w:p>
    <w:p w14:paraId="75F1F81A" w14:textId="77777777" w:rsidR="00F41847" w:rsidRPr="00F41847" w:rsidRDefault="00F41847" w:rsidP="00F4184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2.4.2. размещение уведомления о публичном обсуждении проекта акта и пояснительной записки к нему на официальном сайте;</w:t>
      </w:r>
    </w:p>
    <w:p w14:paraId="5EC7EF69" w14:textId="77777777" w:rsidR="00F41847" w:rsidRPr="00F41847" w:rsidRDefault="00F41847" w:rsidP="00F4184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2.4.3.  проведение публичного обсуждения проекта акта и пояснительной записки к нему с заинтересованными лицами;</w:t>
      </w:r>
    </w:p>
    <w:p w14:paraId="373873A0" w14:textId="77777777" w:rsidR="00F41847" w:rsidRPr="00F41847" w:rsidRDefault="00F41847" w:rsidP="00F4184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2.4.4. инициирование привлечения заинтересованных лиц к обсуждению проекта акта;</w:t>
      </w:r>
    </w:p>
    <w:p w14:paraId="0BB88ADC" w14:textId="77777777" w:rsidR="00F41847" w:rsidRPr="00F41847" w:rsidRDefault="00F41847" w:rsidP="00F4184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2.4.5. проведение анализа поступивших замечаний и предложений по окончании публичного обсуждения проекта акта;</w:t>
      </w:r>
    </w:p>
    <w:p w14:paraId="41B3C335" w14:textId="77777777" w:rsidR="00F41847" w:rsidRPr="00F41847" w:rsidRDefault="00F41847" w:rsidP="00F4184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2.4.6. обоснованное аргументирование отклонение поступивших предложений и замечаний или их отдельных положений;</w:t>
      </w:r>
    </w:p>
    <w:p w14:paraId="2854A551" w14:textId="77777777" w:rsidR="00F41847" w:rsidRPr="00F41847" w:rsidRDefault="00F41847" w:rsidP="00F4184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2.4.7. составление свода замечаний и предложений по итогам проведения ОРВ проекта акта;</w:t>
      </w:r>
    </w:p>
    <w:p w14:paraId="5256DED4" w14:textId="77777777" w:rsidR="00F41847" w:rsidRPr="00F41847" w:rsidRDefault="00F41847" w:rsidP="00F4184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2.4.8. подготовка предварительного заключения об ОРВ проекта акта и направление предварительного заключения об ОРВ, проекта акта, </w:t>
      </w:r>
      <w:r w:rsidRPr="00F41847">
        <w:rPr>
          <w:rFonts w:ascii="Times New Roman" w:eastAsia="Times New Roman" w:hAnsi="Times New Roman" w:cs="Times New Roman"/>
          <w:sz w:val="28"/>
          <w:szCs w:val="28"/>
          <w:lang w:eastAsia="ru-RU"/>
        </w:rPr>
        <w:lastRenderedPageBreak/>
        <w:t>пояснительной записки к нему и свода замечаний и предложений по итогам проведения ОРВ проекта акта в уполномоченный орган.</w:t>
      </w:r>
    </w:p>
    <w:p w14:paraId="69AF530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2.5. Заинтересованные лица вправе:</w:t>
      </w:r>
    </w:p>
    <w:p w14:paraId="06109EC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2.5.1. принимать участие в публичных обсуждениях при проведении ОРВ проектов актов</w:t>
      </w:r>
      <w:r w:rsidRPr="00F41847">
        <w:rPr>
          <w:rFonts w:ascii="Times New Roman" w:eastAsia="Times New Roman" w:hAnsi="Times New Roman" w:cs="Times New Roman"/>
          <w:color w:val="000000" w:themeColor="text1"/>
          <w:sz w:val="28"/>
          <w:szCs w:val="28"/>
          <w:lang w:eastAsia="ru-RU"/>
        </w:rPr>
        <w:t>;</w:t>
      </w:r>
    </w:p>
    <w:p w14:paraId="46A87929"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2.5.2. направлять замечания и предложения к проекту акта в ходе проведения публичных обсуждений.</w:t>
      </w:r>
    </w:p>
    <w:p w14:paraId="483CE233" w14:textId="77777777" w:rsidR="00F41847" w:rsidRPr="00F41847" w:rsidRDefault="00F41847" w:rsidP="00F41847">
      <w:pPr>
        <w:spacing w:after="0" w:line="240" w:lineRule="auto"/>
        <w:jc w:val="both"/>
        <w:rPr>
          <w:rFonts w:ascii="Times New Roman" w:eastAsia="Times New Roman" w:hAnsi="Times New Roman" w:cs="Times New Roman"/>
          <w:sz w:val="28"/>
          <w:szCs w:val="28"/>
          <w:lang w:eastAsia="ru-RU"/>
        </w:rPr>
      </w:pPr>
    </w:p>
    <w:p w14:paraId="62BEA33B" w14:textId="77777777" w:rsidR="00F41847" w:rsidRPr="00F41847" w:rsidRDefault="00F41847" w:rsidP="00F41847">
      <w:pPr>
        <w:numPr>
          <w:ilvl w:val="0"/>
          <w:numId w:val="4"/>
        </w:numPr>
        <w:suppressAutoHyphens/>
        <w:autoSpaceDE w:val="0"/>
        <w:spacing w:after="0" w:line="240" w:lineRule="auto"/>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Проведение оценки регулирующего воздействия проектов муниципальных нормативных правовых актов</w:t>
      </w:r>
    </w:p>
    <w:p w14:paraId="4688ED11" w14:textId="77777777" w:rsidR="00F41847" w:rsidRPr="00F41847" w:rsidRDefault="00F41847" w:rsidP="00F41847">
      <w:pPr>
        <w:spacing w:after="0" w:line="240" w:lineRule="auto"/>
        <w:rPr>
          <w:rFonts w:ascii="Times New Roman" w:eastAsia="Times New Roman" w:hAnsi="Times New Roman" w:cs="Times New Roman"/>
          <w:b/>
          <w:sz w:val="28"/>
          <w:szCs w:val="28"/>
          <w:lang w:eastAsia="ru-RU"/>
        </w:rPr>
      </w:pPr>
    </w:p>
    <w:p w14:paraId="0DFB8ED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3.1. Процедура проведения ОРВ проектов актов предусматривает следующие этапы:</w:t>
      </w:r>
    </w:p>
    <w:p w14:paraId="06A312D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 размещение уведомления о публичном обсуждении проекта акта и пояснительной запиской к нему на официальном сайте;</w:t>
      </w:r>
    </w:p>
    <w:p w14:paraId="391681F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 проведение публичного обсуждения проекта акта и пояснительной записки к нему с заинтересованными лицами;</w:t>
      </w:r>
    </w:p>
    <w:p w14:paraId="2F83F17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 составление свода замечаний и предложений по итогам проведения ОРВ проекта акта;</w:t>
      </w:r>
    </w:p>
    <w:p w14:paraId="73D31FD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 направление проекта акта, пояснительной записки к нему и свода замечаний и предложений по итогам проведения ОРВ проекта акта в уполномоченный орган;</w:t>
      </w:r>
    </w:p>
    <w:p w14:paraId="0578A0F8"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5) подготовка заключения об ОРВ проекта акта уполномоченным органом и размещение его на официальном сайте.</w:t>
      </w:r>
    </w:p>
    <w:p w14:paraId="7FC4104C"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3.2. Решение о необходимости проведения ОРВ проекта акта принимается регулирующим органом с учетом пунктов 1.6 и 1.7 настоящего Порядка. Регулирующий орган размещает на официальном сайте:</w:t>
      </w:r>
    </w:p>
    <w:p w14:paraId="1FB23B6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 проект акта;</w:t>
      </w:r>
    </w:p>
    <w:p w14:paraId="139CD72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2) уведомление о публичном обсуждении проекта акта по форме согласно </w:t>
      </w:r>
      <w:r w:rsidRPr="00F41847">
        <w:rPr>
          <w:rFonts w:ascii="Times New Roman" w:eastAsia="Times New Roman" w:hAnsi="Times New Roman" w:cs="Times New Roman"/>
          <w:sz w:val="28"/>
          <w:szCs w:val="28"/>
        </w:rPr>
        <w:t>приложению</w:t>
      </w:r>
      <w:r w:rsidRPr="00F41847">
        <w:rPr>
          <w:rFonts w:ascii="Times New Roman" w:eastAsia="Times New Roman" w:hAnsi="Times New Roman" w:cs="Times New Roman"/>
          <w:sz w:val="28"/>
          <w:szCs w:val="28"/>
          <w:lang w:eastAsia="ru-RU"/>
        </w:rPr>
        <w:t xml:space="preserve"> 4 к настоящему постановлению; </w:t>
      </w:r>
    </w:p>
    <w:p w14:paraId="02F79226"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3) пояснительную записку к проекту акта по форме согласно </w:t>
      </w:r>
      <w:r w:rsidRPr="00F41847">
        <w:rPr>
          <w:rFonts w:ascii="Times New Roman" w:eastAsia="Times New Roman" w:hAnsi="Times New Roman" w:cs="Times New Roman"/>
          <w:sz w:val="28"/>
          <w:szCs w:val="28"/>
        </w:rPr>
        <w:t>приложению</w:t>
      </w:r>
      <w:r w:rsidRPr="00F41847">
        <w:rPr>
          <w:rFonts w:ascii="Times New Roman" w:eastAsia="Times New Roman" w:hAnsi="Times New Roman" w:cs="Times New Roman"/>
          <w:sz w:val="28"/>
          <w:szCs w:val="28"/>
          <w:lang w:eastAsia="ru-RU"/>
        </w:rPr>
        <w:t xml:space="preserve"> 5 к настоящему постановлению;</w:t>
      </w:r>
    </w:p>
    <w:p w14:paraId="6EAE632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4) опросный лист по форме согласно </w:t>
      </w:r>
      <w:hyperlink r:id="rId8" w:anchor="sub_1200" w:history="1">
        <w:r w:rsidRPr="00F41847">
          <w:rPr>
            <w:rFonts w:ascii="Times New Roman" w:eastAsia="Calibri" w:hAnsi="Times New Roman" w:cs="Times New Roman"/>
            <w:sz w:val="28"/>
            <w:szCs w:val="28"/>
            <w:u w:val="single"/>
          </w:rPr>
          <w:t>приложению</w:t>
        </w:r>
      </w:hyperlink>
      <w:r w:rsidRPr="00F41847">
        <w:rPr>
          <w:rFonts w:ascii="Times New Roman" w:eastAsia="Times New Roman" w:hAnsi="Times New Roman" w:cs="Times New Roman"/>
          <w:sz w:val="28"/>
          <w:szCs w:val="28"/>
          <w:lang w:eastAsia="ru-RU"/>
        </w:rPr>
        <w:t xml:space="preserve"> 6 к настоящему постановлению.</w:t>
      </w:r>
    </w:p>
    <w:p w14:paraId="331E43C8"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3.3. О размещении уведомления о публичном обсуждении проекта акта на официальном сайте регулирующий орган в день размещения письменно извещает:</w:t>
      </w:r>
    </w:p>
    <w:p w14:paraId="2B1B293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bookmarkStart w:id="5" w:name="_Hlk208226685"/>
      <w:r w:rsidRPr="00F41847">
        <w:rPr>
          <w:rFonts w:ascii="Times New Roman" w:eastAsia="Times New Roman" w:hAnsi="Times New Roman" w:cs="Times New Roman"/>
          <w:sz w:val="28"/>
          <w:szCs w:val="28"/>
          <w:lang w:eastAsia="ru-RU"/>
        </w:rPr>
        <w:t>- уполномоченный орган;</w:t>
      </w:r>
    </w:p>
    <w:p w14:paraId="4C083F5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bookmarkStart w:id="6" w:name="_Hlk187758969"/>
      <w:r w:rsidRPr="00F41847">
        <w:rPr>
          <w:rFonts w:ascii="Times New Roman" w:eastAsia="Times New Roman" w:hAnsi="Times New Roman" w:cs="Times New Roman"/>
          <w:sz w:val="28"/>
          <w:szCs w:val="28"/>
          <w:lang w:eastAsia="ru-RU"/>
        </w:rPr>
        <w:t>- организации, действующие на территории Гатчинского муниципального округа, целью деятельности которых является защита и представление интересов субъектов предпринимательской и (или) инвестиционной деятельности;</w:t>
      </w:r>
    </w:p>
    <w:p w14:paraId="73723D06"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заинтересованных лиц, которых целесообразно привлечь к публичным обсуждениям, исходя из содержания проблемы, цели и предмета регулирования.</w:t>
      </w:r>
    </w:p>
    <w:p w14:paraId="009C0246" w14:textId="77777777" w:rsidR="00F41847" w:rsidRPr="00F41847" w:rsidRDefault="00F41847" w:rsidP="00F41847">
      <w:pPr>
        <w:spacing w:after="0" w:line="240" w:lineRule="auto"/>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lastRenderedPageBreak/>
        <w:t>Состав и количество организаций и лиц, указанных в настоящем пункте, определяется регулирующим органом самостоятельно, исходя из содержания предлагаемого правового регулирования.</w:t>
      </w:r>
    </w:p>
    <w:bookmarkEnd w:id="5"/>
    <w:bookmarkEnd w:id="6"/>
    <w:p w14:paraId="7C0FEAE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3.4. Регулирующий орган может дополнительно проводить опросы посредством проведения совещаний, круглых столов с участниками процедуры ОРВ.</w:t>
      </w:r>
    </w:p>
    <w:p w14:paraId="09B397F5"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3.5. Целями проведения публичного обсуждения по проекту акта и пояснительной записки к нему являются:</w:t>
      </w:r>
    </w:p>
    <w:p w14:paraId="49D9509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3.5.1. сбор мнений заинтересованных лиц относительно обоснованности выбора варианта предлагаемого правового регулирования регулирующим органом;</w:t>
      </w:r>
    </w:p>
    <w:p w14:paraId="30F4BE3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3.5.2. 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(расходов) бюджета Гатчинского муниципального округа, связанных с введением указанного варианта предлагаемого правового регулирования;</w:t>
      </w:r>
    </w:p>
    <w:p w14:paraId="3832214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3.5.3. определение достижимости целей предлагаемого правового регулирования, поставленных регулирующим органом, а также возможных рисков, связанных с введением соответствующего правового регулирования;</w:t>
      </w:r>
    </w:p>
    <w:p w14:paraId="76330D0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3.5.4. определение наличия (отсутствия) в проекте акта положений, вводящих избыточные обязанности, запреты и ограничения для субъектов предпринимательской и (или) инвестиционной деятельности или способствующих их введению;</w:t>
      </w:r>
    </w:p>
    <w:p w14:paraId="1F8707B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3.5.5. оценка качества подготовки проекта акта с точки зрения соответствия цели выбранного варианта предлагаемого правового регулирования.</w:t>
      </w:r>
    </w:p>
    <w:p w14:paraId="1A404A1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3.6. Срок проведения публичного обсуждения проекта акта и пояснительной записки к нему устанавливается с учетом степени регулирующего воздействия положений, содержащихся в проекте акта, со дня размещения уведомления о публичном обсуждении проекта акта на официальном сайте и составляет:</w:t>
      </w:r>
    </w:p>
    <w:p w14:paraId="2F67B7F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3.6.1. не менее 12 (двенадцати) рабочих дней – для проектов актов, имеющих высокую степень регулирующего воздействия;</w:t>
      </w:r>
    </w:p>
    <w:p w14:paraId="390A380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3.6.2. не менее 7 (семи) рабочих дней - для проектов актов, имеющих среднюю степень регулирующего воздействия;</w:t>
      </w:r>
    </w:p>
    <w:p w14:paraId="5813690F"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3.6.3. не менее 5 (пяти) рабочих дней - для проектов актов, имеющих низкую степень регулирующего воздействия.</w:t>
      </w:r>
    </w:p>
    <w:p w14:paraId="7BB25776" w14:textId="77777777" w:rsidR="00F41847" w:rsidRPr="00F41847" w:rsidRDefault="00F41847" w:rsidP="00F41847">
      <w:pPr>
        <w:spacing w:after="0" w:line="240" w:lineRule="auto"/>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В случае, если проект акта содержит положения, относящиеся к разным степеням регулирующего воздействия, то срок публичного обсуждения проекта и пояснительной записки к нему определяется по положению проекта акта, относящемуся к более высокой степени регулирующего воздействия.</w:t>
      </w:r>
    </w:p>
    <w:p w14:paraId="03D2431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3.7. В отношении проектов актов, направленных на приведение в соответствие с требованиями федерального законодательства, и (или) законодательства Ленинградской области, срок проведения регулирующим </w:t>
      </w:r>
      <w:r w:rsidRPr="00F41847">
        <w:rPr>
          <w:rFonts w:ascii="Times New Roman" w:eastAsia="Times New Roman" w:hAnsi="Times New Roman" w:cs="Times New Roman"/>
          <w:sz w:val="28"/>
          <w:szCs w:val="28"/>
          <w:lang w:eastAsia="ru-RU"/>
        </w:rPr>
        <w:lastRenderedPageBreak/>
        <w:t>органом публичного обсуждения составляет не менее 5 (пяти) рабочих дней со дня размещения уведомления о публичном обсуждении проекта акта на официальном сайте.</w:t>
      </w:r>
    </w:p>
    <w:p w14:paraId="3465126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3.8. В случае не поступления в адрес регулирующего органа замечаний и предложений со стороны заинтересованных лиц и организаций целью деятельности которых является защита и представление интересов субъектов предпринимательской деятельности, а также в случае подачи письменного заявления указанных лиц и организаций о продлении срока публичного обсуждения, срок проведения публичного обсуждения может быть продлен регулирующим органом, который в течение 3 (трёх) рабочих дней, со дня принятия решения о продлении срока публичного обсуждения, размещает соответствующую информацию на официальном сайте и дополнительно извещает о своем решении лиц, указанных в пункте 3.3 настоящего Порядка.</w:t>
      </w:r>
    </w:p>
    <w:p w14:paraId="247F46EB" w14:textId="77777777" w:rsidR="00F41847" w:rsidRPr="00F41847" w:rsidRDefault="00F41847" w:rsidP="00F4184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41847">
        <w:rPr>
          <w:rFonts w:ascii="Times New Roman" w:eastAsia="Times New Roman" w:hAnsi="Times New Roman" w:cs="Times New Roman"/>
          <w:sz w:val="28"/>
          <w:szCs w:val="28"/>
          <w:lang w:eastAsia="ru-RU"/>
        </w:rPr>
        <w:t xml:space="preserve">3.9. Регулирующий орган рассматривает все замечания и предложения, поступившие в период публичного обсуждения проекта акта, составляет свод замечаний и предложений по форме </w:t>
      </w:r>
      <w:r w:rsidRPr="00F41847">
        <w:rPr>
          <w:rFonts w:ascii="Times New Roman" w:eastAsia="Times New Roman" w:hAnsi="Times New Roman" w:cs="Times New Roman"/>
          <w:color w:val="000000" w:themeColor="text1"/>
          <w:sz w:val="28"/>
          <w:szCs w:val="28"/>
          <w:lang w:eastAsia="ru-RU"/>
        </w:rPr>
        <w:t>согласно приложению 7 к настоящему постановлению.</w:t>
      </w:r>
    </w:p>
    <w:p w14:paraId="41D06EE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3.10. В случае принятия замечаний и предложений проект акта и пояснительная записка к нему дорабатываются регулирующим органом.</w:t>
      </w:r>
    </w:p>
    <w:p w14:paraId="743A687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3.11. В течение 5 (пяти) рабочих дней со дня, следующего за днем окончания публичного обсуждения проекта акта и пояснительной записки к нему, регулирующий орган направляет в уполномоченный орган для подготовки заключения об ОРВ следующие документы:</w:t>
      </w:r>
    </w:p>
    <w:p w14:paraId="7FC7201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 проект акта;</w:t>
      </w:r>
    </w:p>
    <w:p w14:paraId="15279B88"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 пояснительную записку к проекту акта;</w:t>
      </w:r>
    </w:p>
    <w:p w14:paraId="2B865D4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 свод замечаний и предложений;</w:t>
      </w:r>
    </w:p>
    <w:p w14:paraId="5CB5B22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 предварительное заключение об ОРВ проекта акта по форме согласно приложению 8 к настоящему постановлению;</w:t>
      </w:r>
    </w:p>
    <w:p w14:paraId="41806CF1"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5) документы, подтверждающие направление лицам, указанным в пункте 3.3 настоящего Порядка, уведомления о публичном обсуждении – в случае, если в период публичного обсуждения не поступили замечания и (или) предложения к проекту акта.</w:t>
      </w:r>
    </w:p>
    <w:p w14:paraId="76E02D2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3.12. В течение 1 (одного) рабочего дня после направления документов в уполномоченный орган в соответствии с пунктом 3.11 настоящего Порядка регулирующий орган размещает документы, указанные в подпунктах 1-4 пункта 3.11 настоящего Порядка, на официальном сайте.</w:t>
      </w:r>
    </w:p>
    <w:p w14:paraId="1131BFB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3.13.</w:t>
      </w:r>
      <w:r w:rsidRPr="00F41847">
        <w:rPr>
          <w:rFonts w:ascii="Times New Roman" w:eastAsia="Times New Roman" w:hAnsi="Times New Roman" w:cs="Times New Roman"/>
          <w:sz w:val="28"/>
          <w:szCs w:val="28"/>
          <w:lang w:eastAsia="ru-RU"/>
        </w:rPr>
        <w:tab/>
        <w:t>По результатам рассмотрения замечаний, предложений, поступивших в связи с проведением публичного обсуждения проекта акта и пояснительной записки к нему, регулирующий орган может принять мотивированное решение либо о целесообразности подготовки и принятия проекта акта, либо об отказе в подготовке проекта акта.</w:t>
      </w:r>
    </w:p>
    <w:p w14:paraId="3C95658A" w14:textId="77777777" w:rsidR="00F41847" w:rsidRPr="00F41847" w:rsidRDefault="00F41847" w:rsidP="00F41847">
      <w:pPr>
        <w:spacing w:after="0" w:line="240" w:lineRule="auto"/>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В случае принятия решения об отказе в подготовке проекта акта регулирующий орган в течение 2 (двух) рабочих дней со дня принятия данного решения размещает его на официальном сайте и извещает об этом организации и лиц, </w:t>
      </w:r>
      <w:r w:rsidRPr="00F41847">
        <w:rPr>
          <w:rFonts w:ascii="Times New Roman" w:eastAsia="Times New Roman" w:hAnsi="Times New Roman" w:cs="Times New Roman"/>
          <w:sz w:val="28"/>
          <w:szCs w:val="28"/>
          <w:lang w:eastAsia="ru-RU"/>
        </w:rPr>
        <w:lastRenderedPageBreak/>
        <w:t>которые ранее уведомлялись о публичном обсуждении проекта акта и пояснительной записки к нему.</w:t>
      </w:r>
    </w:p>
    <w:p w14:paraId="4A653B98" w14:textId="77777777" w:rsidR="00F41847" w:rsidRPr="00F41847" w:rsidRDefault="00F41847" w:rsidP="00F41847">
      <w:pPr>
        <w:spacing w:after="0" w:line="240" w:lineRule="auto"/>
        <w:jc w:val="both"/>
        <w:rPr>
          <w:rFonts w:ascii="Times New Roman" w:eastAsia="Times New Roman" w:hAnsi="Times New Roman" w:cs="Times New Roman"/>
          <w:sz w:val="28"/>
          <w:szCs w:val="28"/>
          <w:lang w:eastAsia="ru-RU"/>
        </w:rPr>
      </w:pPr>
    </w:p>
    <w:p w14:paraId="28AC159B" w14:textId="77777777" w:rsidR="00F41847" w:rsidRPr="00F41847" w:rsidRDefault="00F41847" w:rsidP="00F41847">
      <w:pPr>
        <w:numPr>
          <w:ilvl w:val="0"/>
          <w:numId w:val="6"/>
        </w:numPr>
        <w:tabs>
          <w:tab w:val="left" w:pos="284"/>
        </w:tabs>
        <w:suppressAutoHyphens/>
        <w:autoSpaceDE w:val="0"/>
        <w:spacing w:after="0" w:line="240" w:lineRule="auto"/>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Подготовка заключения об оценке регулирующего воздействия проекта муниципального нормативного правового акта</w:t>
      </w:r>
    </w:p>
    <w:p w14:paraId="6CC5978C" w14:textId="77777777" w:rsidR="00F41847" w:rsidRPr="00F41847" w:rsidRDefault="00F41847" w:rsidP="00F41847">
      <w:pPr>
        <w:spacing w:after="0" w:line="240" w:lineRule="auto"/>
        <w:rPr>
          <w:rFonts w:ascii="Times New Roman" w:eastAsia="Times New Roman" w:hAnsi="Times New Roman" w:cs="Times New Roman"/>
          <w:b/>
          <w:sz w:val="28"/>
          <w:szCs w:val="28"/>
          <w:lang w:eastAsia="ru-RU"/>
        </w:rPr>
      </w:pPr>
    </w:p>
    <w:p w14:paraId="7353D78F"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4.1. Заключение об ОРВ проекта акта подготавливается уполномоченным органом в течение 7 (семи) рабочих дней с даты, следующей за днем поступления в уполномоченный орган комплекта документов, указанных в </w:t>
      </w:r>
      <w:hyperlink r:id="rId9" w:anchor="sub_1048" w:history="1">
        <w:r w:rsidRPr="00F41847">
          <w:rPr>
            <w:rFonts w:ascii="Times New Roman" w:eastAsia="Calibri" w:hAnsi="Times New Roman" w:cs="Times New Roman"/>
            <w:color w:val="000080"/>
            <w:sz w:val="28"/>
            <w:szCs w:val="28"/>
            <w:u w:val="single"/>
          </w:rPr>
          <w:t>пункте</w:t>
        </w:r>
      </w:hyperlink>
      <w:r w:rsidRPr="00F41847">
        <w:rPr>
          <w:rFonts w:ascii="Times New Roman" w:eastAsia="Times New Roman" w:hAnsi="Times New Roman" w:cs="Times New Roman"/>
          <w:sz w:val="28"/>
          <w:szCs w:val="28"/>
          <w:lang w:eastAsia="ru-RU"/>
        </w:rPr>
        <w:t xml:space="preserve"> 3.11 настоящего Порядка (далее - комплект документов).</w:t>
      </w:r>
    </w:p>
    <w:p w14:paraId="728172F8"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4.2. В случае представления в уполномоченный орган неполного комплекта документов уполномоченный орган уведомляет об этом регулирующий орган в течение 3 (трёх) рабочих дней со дня, следующего за днем поступления документов. Регулирующий орган обязан устранить выявленное нарушение и представляет в уполномоченный орган комплект документов повторно.</w:t>
      </w:r>
    </w:p>
    <w:p w14:paraId="6B249531"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4.3. При подготовке заключения об ОРВ проекта акта уполномоченный орган вправе запрашивать дополнительную информацию, копии документов у регулирующего органа.</w:t>
      </w:r>
    </w:p>
    <w:p w14:paraId="757C77C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4.4. Заключение об ОРВ проекта акта составляется по форме согласно приложению 9 к настоящему постановлению и должно содержать следующие выводы:</w:t>
      </w:r>
    </w:p>
    <w:p w14:paraId="430CEF2E"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 о соблюдении либо несоблюдении регулирующим органом требований к проведению процедуры ОРВ, в том числе к срокам проведения публичных обсуждений, требований к содержанию документов, установленных настоящим Порядком;</w:t>
      </w:r>
    </w:p>
    <w:p w14:paraId="62408D5A" w14:textId="77777777" w:rsidR="00F41847" w:rsidRPr="00F41847" w:rsidRDefault="00F41847" w:rsidP="00F4184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 о наличии либо отсутствии в проекте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бюджета Гатчинского муниципального округа;</w:t>
      </w:r>
    </w:p>
    <w:p w14:paraId="617BA723" w14:textId="77777777" w:rsidR="00F41847" w:rsidRPr="00F41847" w:rsidRDefault="00F41847" w:rsidP="00F4184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 о наличии либо отсутствии достаточного обоснования решения проблемы предлагаемого правового регулирования, указанной в пояснительной записке к проекту акта, предложенным способом правового регулирования;</w:t>
      </w:r>
    </w:p>
    <w:p w14:paraId="5FC7C3B4" w14:textId="77777777" w:rsidR="00F41847" w:rsidRPr="00F41847" w:rsidRDefault="00F41847" w:rsidP="00F4184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 о соблюдении или несоблюдении принципов, установленных Федеральным законом от 31 июля 2020 года № 247-ФЗ «Об обязательных требованиях в Российской Федерации» (далее – Федеральный закон № 247-ФЗ) (если заключение об ОРВ дается в отношении проекта акта, устанавливающего и (или) изменяющего обязательные требования).</w:t>
      </w:r>
    </w:p>
    <w:p w14:paraId="0DABB001"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4.5. В случае выявления уполномоченным органом несоблюдения требований к процедуре проведения ОРВ проекта акта либо наличия в проекте акта хотя бы одного из положений, указанных в подпункте 2 пункта 4.4 настоящего Порядка, или отсутствия достаточного обоснования решения хотя бы одной из проблем, указанных в пояснительной записке предложенным </w:t>
      </w:r>
      <w:r w:rsidRPr="00F41847">
        <w:rPr>
          <w:rFonts w:ascii="Times New Roman" w:eastAsia="Times New Roman" w:hAnsi="Times New Roman" w:cs="Times New Roman"/>
          <w:sz w:val="28"/>
          <w:szCs w:val="28"/>
          <w:lang w:eastAsia="ru-RU"/>
        </w:rPr>
        <w:lastRenderedPageBreak/>
        <w:t xml:space="preserve">способом правового регулирования, или несоблюдения принципов, установленных Федеральным законом № 247-ФЗ, уполномоченный орган направляет в регулирующий орган заключение об ОРВ с перечнем замечаний, требующих устранения. </w:t>
      </w:r>
    </w:p>
    <w:p w14:paraId="0E8BC12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Регулирующий орган устраняет замечания и повторно направляет в уполномоченный орган комплект документов в течение 3 (трёх) рабочих дней со дня получения заключения.</w:t>
      </w:r>
    </w:p>
    <w:p w14:paraId="227D9DC8"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4.6. В случае отсутствия замечаний к комплекту документов, результатам процедуры ОРВ уполномоченный орган направляет в регулирующий орган заключение об ОРВ проекта акта без замечаний.</w:t>
      </w:r>
    </w:p>
    <w:p w14:paraId="481AC65E"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4.7. В случае выявления уполномоченным органом несоблюдения требований к процедуре проведения ОРВ регулирующий орган обеспечивает повторное проведение процедуры ОРВ, начиная с соответствующей невыполненной или выполненной ненадлежащим образом процедуры.</w:t>
      </w:r>
    </w:p>
    <w:p w14:paraId="4638CD4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После устранения нарушения регулирующий орган представляет комплект документов в уполномоченный орган для подготовки заключения об ОРВ повторно.</w:t>
      </w:r>
    </w:p>
    <w:p w14:paraId="0C28016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4.8.  В случае несогласия с замечаниями уполномоченного органа, изложенными в заключении об ОРВ проекта акта, регулирующий орган направляет в уполномоченный орган в течение 3 (трёх) рабочих дней со дня получения заключения об ОРВ мотивированное обоснование своей позиции.</w:t>
      </w:r>
    </w:p>
    <w:p w14:paraId="75CB63E6"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4.9.  </w:t>
      </w:r>
      <w:bookmarkStart w:id="7" w:name="_Hlk187766150"/>
      <w:r w:rsidRPr="00F41847">
        <w:rPr>
          <w:rFonts w:ascii="Times New Roman" w:eastAsia="Times New Roman" w:hAnsi="Times New Roman" w:cs="Times New Roman"/>
          <w:sz w:val="28"/>
          <w:szCs w:val="28"/>
          <w:lang w:eastAsia="ru-RU"/>
        </w:rPr>
        <w:t>В целях устранения разногласий по заключению об ОРВ проекта акта регулирующий орган не позднее 2 (двух) рабочих дней с момента получения заключения об ОРВ проекта акта организовывает совещание с уполномоченным органом и иными заинтересованными лицами.</w:t>
      </w:r>
    </w:p>
    <w:bookmarkEnd w:id="7"/>
    <w:p w14:paraId="16C45C54" w14:textId="77777777" w:rsidR="00F41847" w:rsidRPr="00F41847" w:rsidRDefault="00F41847" w:rsidP="00F41847">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4.10.</w:t>
      </w:r>
      <w:r w:rsidRPr="00F41847">
        <w:rPr>
          <w:rFonts w:ascii="Times New Roman" w:eastAsia="Times New Roman" w:hAnsi="Times New Roman" w:cs="Times New Roman"/>
          <w:sz w:val="28"/>
          <w:szCs w:val="28"/>
          <w:lang w:eastAsia="ru-RU"/>
        </w:rPr>
        <w:tab/>
        <w:t>Заключение об ОРВ проекта акта не позднее 2 (двух) рабочих дней со дня его подписания руководителем уполномоченного органа размещается на официальном сайте и направляется в регулирующий орган.</w:t>
      </w:r>
    </w:p>
    <w:p w14:paraId="0616BA0B" w14:textId="77777777" w:rsidR="00F41847" w:rsidRPr="00F41847" w:rsidRDefault="00F41847" w:rsidP="00F41847">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4.11.</w:t>
      </w:r>
      <w:r w:rsidRPr="00F41847">
        <w:rPr>
          <w:rFonts w:ascii="Times New Roman" w:eastAsia="Times New Roman" w:hAnsi="Times New Roman" w:cs="Times New Roman"/>
          <w:sz w:val="28"/>
          <w:szCs w:val="28"/>
          <w:lang w:eastAsia="ru-RU"/>
        </w:rPr>
        <w:tab/>
        <w:t xml:space="preserve"> Отсутствие заключения об ОРВ проекта акта является основанием для отказа в согласовании проекта акта. Такой проект акта возвращается в регулирующий орган.</w:t>
      </w:r>
    </w:p>
    <w:p w14:paraId="30EBDBF7" w14:textId="77777777" w:rsidR="00F41847" w:rsidRPr="00F41847" w:rsidRDefault="00F41847" w:rsidP="00F41847">
      <w:pPr>
        <w:tabs>
          <w:tab w:val="left" w:pos="1276"/>
        </w:tabs>
        <w:spacing w:after="0" w:line="240" w:lineRule="auto"/>
        <w:ind w:firstLine="709"/>
        <w:jc w:val="both"/>
        <w:rPr>
          <w:rFonts w:ascii="Times New Roman" w:eastAsia="Times New Roman" w:hAnsi="Times New Roman" w:cs="Times New Roman"/>
          <w:sz w:val="28"/>
          <w:szCs w:val="28"/>
          <w:lang w:eastAsia="ru-RU"/>
        </w:rPr>
      </w:pPr>
    </w:p>
    <w:p w14:paraId="63624D66"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4D402483"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30C582FE"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243F161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233FB665"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5E44F716"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16C80241"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120B2360"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5058D059"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7A3DC231"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2E4FC62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4572168B"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44D7B1CE"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21CD077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51A48C6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30ABA815"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2</w:t>
      </w:r>
    </w:p>
    <w:p w14:paraId="445C04D8"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1932BCCB"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4A8187EB" w14:textId="64A9B3D4"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664829D8" w14:textId="77777777" w:rsidR="00F41847" w:rsidRPr="00F41847" w:rsidRDefault="00F41847" w:rsidP="00F41847">
      <w:pPr>
        <w:tabs>
          <w:tab w:val="left" w:pos="1276"/>
        </w:tabs>
        <w:spacing w:after="0" w:line="240" w:lineRule="auto"/>
        <w:ind w:firstLine="709"/>
        <w:jc w:val="both"/>
        <w:rPr>
          <w:rFonts w:ascii="Times New Roman" w:eastAsia="Times New Roman" w:hAnsi="Times New Roman" w:cs="Times New Roman"/>
          <w:sz w:val="28"/>
          <w:szCs w:val="28"/>
          <w:lang w:eastAsia="ru-RU"/>
        </w:rPr>
      </w:pPr>
    </w:p>
    <w:p w14:paraId="797A3DC0" w14:textId="77777777" w:rsidR="00F41847" w:rsidRPr="00F41847" w:rsidRDefault="00F41847" w:rsidP="00F41847">
      <w:pPr>
        <w:tabs>
          <w:tab w:val="left" w:pos="1276"/>
        </w:tabs>
        <w:spacing w:after="0" w:line="240" w:lineRule="auto"/>
        <w:ind w:firstLine="709"/>
        <w:jc w:val="both"/>
        <w:rPr>
          <w:rFonts w:ascii="Times New Roman" w:eastAsia="Times New Roman" w:hAnsi="Times New Roman" w:cs="Times New Roman"/>
          <w:sz w:val="28"/>
          <w:szCs w:val="28"/>
          <w:lang w:eastAsia="ru-RU"/>
        </w:rPr>
      </w:pPr>
    </w:p>
    <w:p w14:paraId="619FD95F" w14:textId="77777777" w:rsidR="00F41847" w:rsidRPr="00F41847" w:rsidRDefault="00F41847" w:rsidP="00F41847">
      <w:pPr>
        <w:tabs>
          <w:tab w:val="left" w:pos="1276"/>
        </w:tabs>
        <w:spacing w:after="0" w:line="240" w:lineRule="auto"/>
        <w:ind w:firstLine="709"/>
        <w:jc w:val="center"/>
        <w:rPr>
          <w:rFonts w:ascii="Times New Roman" w:eastAsia="Times New Roman" w:hAnsi="Times New Roman" w:cs="Times New Roman"/>
          <w:sz w:val="28"/>
          <w:szCs w:val="28"/>
          <w:lang w:eastAsia="ru-RU"/>
        </w:rPr>
      </w:pPr>
    </w:p>
    <w:p w14:paraId="4C62FDA2" w14:textId="77777777" w:rsidR="00F41847" w:rsidRPr="00F41847" w:rsidRDefault="00F41847" w:rsidP="00F41847">
      <w:pPr>
        <w:tabs>
          <w:tab w:val="left" w:pos="1276"/>
        </w:tabs>
        <w:spacing w:after="0" w:line="240" w:lineRule="auto"/>
        <w:ind w:firstLine="709"/>
        <w:jc w:val="center"/>
        <w:rPr>
          <w:rFonts w:ascii="Times New Roman" w:eastAsia="Times New Roman" w:hAnsi="Times New Roman" w:cs="Times New Roman"/>
          <w:sz w:val="28"/>
          <w:szCs w:val="28"/>
          <w:lang w:eastAsia="ru-RU"/>
        </w:rPr>
      </w:pPr>
      <w:bookmarkStart w:id="8" w:name="_Hlk196823406"/>
      <w:r w:rsidRPr="00F41847">
        <w:rPr>
          <w:rFonts w:ascii="Times New Roman" w:eastAsia="Times New Roman" w:hAnsi="Times New Roman" w:cs="Times New Roman"/>
          <w:sz w:val="28"/>
          <w:szCs w:val="28"/>
          <w:lang w:eastAsia="ru-RU"/>
        </w:rPr>
        <w:t>Порядок</w:t>
      </w:r>
    </w:p>
    <w:p w14:paraId="0CA90DD1" w14:textId="77777777" w:rsidR="00F41847" w:rsidRPr="00F41847" w:rsidRDefault="00F41847" w:rsidP="00F41847">
      <w:pPr>
        <w:tabs>
          <w:tab w:val="left" w:pos="1276"/>
        </w:tabs>
        <w:spacing w:after="0" w:line="240" w:lineRule="auto"/>
        <w:ind w:firstLine="709"/>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проведения экспертизы муниципальных нормативных правовых актов администрации Гатчинского муниципального округа</w:t>
      </w:r>
    </w:p>
    <w:bookmarkEnd w:id="8"/>
    <w:p w14:paraId="4C83B5DC" w14:textId="77777777" w:rsidR="00F41847" w:rsidRPr="00F41847" w:rsidRDefault="00F41847" w:rsidP="00F41847">
      <w:pPr>
        <w:tabs>
          <w:tab w:val="left" w:pos="1276"/>
        </w:tabs>
        <w:spacing w:after="0" w:line="240" w:lineRule="auto"/>
        <w:jc w:val="both"/>
        <w:rPr>
          <w:rFonts w:ascii="Times New Roman" w:eastAsia="Times New Roman" w:hAnsi="Times New Roman" w:cs="Times New Roman"/>
          <w:sz w:val="28"/>
          <w:szCs w:val="28"/>
          <w:lang w:eastAsia="ru-RU"/>
        </w:rPr>
      </w:pPr>
    </w:p>
    <w:p w14:paraId="73E495D5" w14:textId="77777777" w:rsidR="00F41847" w:rsidRPr="00F41847" w:rsidRDefault="00F41847" w:rsidP="00F41847">
      <w:pPr>
        <w:numPr>
          <w:ilvl w:val="0"/>
          <w:numId w:val="8"/>
        </w:numPr>
        <w:tabs>
          <w:tab w:val="left" w:pos="1276"/>
        </w:tabs>
        <w:spacing w:after="0" w:line="240" w:lineRule="auto"/>
        <w:contextualSpacing/>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Общие положения</w:t>
      </w:r>
    </w:p>
    <w:p w14:paraId="2354EF36" w14:textId="77777777" w:rsidR="00F41847" w:rsidRPr="00F41847" w:rsidRDefault="00F41847" w:rsidP="00F41847">
      <w:pPr>
        <w:tabs>
          <w:tab w:val="left" w:pos="1276"/>
        </w:tabs>
        <w:spacing w:after="0" w:line="240" w:lineRule="auto"/>
        <w:jc w:val="center"/>
        <w:rPr>
          <w:rFonts w:ascii="Times New Roman" w:eastAsia="Times New Roman" w:hAnsi="Times New Roman" w:cs="Times New Roman"/>
          <w:sz w:val="28"/>
          <w:szCs w:val="28"/>
          <w:lang w:eastAsia="ru-RU"/>
        </w:rPr>
      </w:pPr>
    </w:p>
    <w:p w14:paraId="0C69B493" w14:textId="77777777" w:rsidR="00F41847" w:rsidRPr="00F41847" w:rsidRDefault="00F41847" w:rsidP="00F41847">
      <w:pPr>
        <w:numPr>
          <w:ilvl w:val="1"/>
          <w:numId w:val="8"/>
        </w:num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Calibri" w:hAnsi="Times New Roman" w:cs="Times New Roman"/>
          <w:sz w:val="28"/>
          <w:szCs w:val="28"/>
        </w:rPr>
        <w:t xml:space="preserve">Настоящий Порядок проведения экспертизы </w:t>
      </w:r>
      <w:bookmarkStart w:id="9" w:name="_Hlk187751090"/>
      <w:r w:rsidRPr="00F41847">
        <w:rPr>
          <w:rFonts w:ascii="Times New Roman" w:eastAsia="Calibri" w:hAnsi="Times New Roman" w:cs="Times New Roman"/>
          <w:sz w:val="28"/>
          <w:szCs w:val="28"/>
        </w:rPr>
        <w:t>действующих муниципальных нормативных правовых актов</w:t>
      </w:r>
      <w:bookmarkEnd w:id="9"/>
      <w:r w:rsidRPr="00F41847">
        <w:rPr>
          <w:rFonts w:ascii="Times New Roman" w:eastAsia="Calibri" w:hAnsi="Times New Roman" w:cs="Times New Roman"/>
          <w:sz w:val="28"/>
          <w:szCs w:val="28"/>
        </w:rPr>
        <w:t xml:space="preserve"> администрации Гатчинского муниципального округа (далее – Порядок) определяет последовательность действий при проведении экспертизы действующих муниципальных нормативных правовых актов (далее – акт) администрации Гатчинского муниципального округа, затрагивающих вопросы осуществления предпринимательской и (или) инвестиционной деятельности (далее – экспертиза), в целях выявления положений, необоснованно затрудняющих осуществления предпринимательской и инвестиционной деятельности.</w:t>
      </w:r>
    </w:p>
    <w:p w14:paraId="4E412998" w14:textId="77777777" w:rsidR="00F41847" w:rsidRPr="00F41847" w:rsidRDefault="00F41847" w:rsidP="00F41847">
      <w:pPr>
        <w:numPr>
          <w:ilvl w:val="1"/>
          <w:numId w:val="8"/>
        </w:num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bookmarkStart w:id="10" w:name="_Hlk188526996"/>
      <w:r w:rsidRPr="00F41847">
        <w:rPr>
          <w:rFonts w:ascii="Times New Roman" w:eastAsia="Times New Roman" w:hAnsi="Times New Roman" w:cs="Times New Roman"/>
          <w:sz w:val="28"/>
          <w:szCs w:val="28"/>
          <w:lang w:eastAsia="ru-RU"/>
        </w:rPr>
        <w:t>В настоящем Порядке используются следующие основные понятия и определения:</w:t>
      </w:r>
    </w:p>
    <w:p w14:paraId="34E57CEB" w14:textId="77777777" w:rsidR="00F41847" w:rsidRPr="00F41847" w:rsidRDefault="00F41847" w:rsidP="00F41847">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уполномоченный орган – отдел по экономическому развитию и инвестициям Комитета экономического развития администрации Гатчинского муниципального округа;</w:t>
      </w:r>
    </w:p>
    <w:p w14:paraId="62F60EE6"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регулирующие органы - структурные подразделения администрации Гатчинского муниципального округа, осуществляющие в своей деятельности, в пределах своих полномочий регулирование ведения предпринимательской и (или) инвестиционной деятельности;</w:t>
      </w:r>
    </w:p>
    <w:p w14:paraId="14A66AFE"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публичное обсуждение - открытое обсуждение с заинтересованными лицами акта, организуемое регулирующим органом в ходе проведения экспертизы муниципального нормативного правового акта;</w:t>
      </w:r>
    </w:p>
    <w:p w14:paraId="4F635928"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официальный сайт - официальный информационный портал администрации Гатчинского муниципального округа в информационно-телекоммуникационной сети «Интернет»</w:t>
      </w:r>
      <w:r w:rsidRPr="00F41847">
        <w:rPr>
          <w:rFonts w:ascii="Calibri" w:eastAsia="Calibri" w:hAnsi="Calibri" w:cs="Times New Roman"/>
        </w:rPr>
        <w:t xml:space="preserve"> </w:t>
      </w:r>
      <w:r w:rsidRPr="00F41847">
        <w:rPr>
          <w:rFonts w:ascii="Times New Roman" w:eastAsia="Times New Roman" w:hAnsi="Times New Roman" w:cs="Times New Roman"/>
          <w:sz w:val="28"/>
          <w:szCs w:val="28"/>
          <w:lang w:eastAsia="ru-RU"/>
        </w:rPr>
        <w:t>http://gmolo.ru/;</w:t>
      </w:r>
    </w:p>
    <w:p w14:paraId="316026ED"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41847">
        <w:rPr>
          <w:rFonts w:ascii="Times New Roman" w:eastAsia="Times New Roman" w:hAnsi="Times New Roman" w:cs="Times New Roman"/>
          <w:color w:val="000000" w:themeColor="text1"/>
          <w:sz w:val="28"/>
          <w:szCs w:val="28"/>
          <w:lang w:eastAsia="ru-RU"/>
        </w:rPr>
        <w:t>свод замечаний и предложений - документ, содержащий свод замечаний и предложений участников публичного обсуждения по итогам проведения экспертизы акта;</w:t>
      </w:r>
    </w:p>
    <w:p w14:paraId="50C2324E"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заключение об экспертизе акта - документ, подготавливаемый уполномоченным органом и содержащий выводы о положениях нормативного правового акта, в отношении которого проводится экспертиза, создающих необоснованные затруднения для осуществления предпринимательской и </w:t>
      </w:r>
      <w:r w:rsidRPr="00F41847">
        <w:rPr>
          <w:rFonts w:ascii="Times New Roman" w:eastAsia="Times New Roman" w:hAnsi="Times New Roman" w:cs="Times New Roman"/>
          <w:sz w:val="28"/>
          <w:szCs w:val="28"/>
          <w:lang w:eastAsia="ru-RU"/>
        </w:rPr>
        <w:lastRenderedPageBreak/>
        <w:t>инвестиционной деятельности, или об отсутствии таких положений, а также обоснование сделанных выводов.</w:t>
      </w:r>
    </w:p>
    <w:bookmarkEnd w:id="10"/>
    <w:p w14:paraId="4510BCDE" w14:textId="77777777" w:rsidR="00F41847" w:rsidRPr="00F41847" w:rsidRDefault="00F41847" w:rsidP="00F41847">
      <w:pPr>
        <w:numPr>
          <w:ilvl w:val="1"/>
          <w:numId w:val="8"/>
        </w:num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Экспертиза не проводится в отношении актов,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w:t>
      </w:r>
      <w:r w:rsidRPr="00F41847">
        <w:rPr>
          <w:rFonts w:ascii="Times New Roman" w:eastAsia="Times New Roman" w:hAnsi="Times New Roman" w:cs="Times New Roman"/>
          <w:bCs/>
          <w:spacing w:val="-6"/>
          <w:sz w:val="28"/>
          <w:szCs w:val="28"/>
          <w:lang w:eastAsia="ru-RU"/>
        </w:rPr>
        <w:t>муниципального контроля</w:t>
      </w:r>
      <w:r w:rsidRPr="00F41847">
        <w:rPr>
          <w:rFonts w:ascii="Times New Roman" w:eastAsia="Times New Roman" w:hAnsi="Times New Roman" w:cs="Times New Roman"/>
          <w:spacing w:val="-6"/>
          <w:sz w:val="28"/>
          <w:szCs w:val="28"/>
          <w:lang w:eastAsia="ru-RU"/>
        </w:rPr>
        <w:t xml:space="preserve"> (надзора), предоставления разрешений, иных форм оценки и экспертизы.</w:t>
      </w:r>
    </w:p>
    <w:p w14:paraId="2E2A6505" w14:textId="77777777" w:rsidR="00F41847" w:rsidRPr="00F41847" w:rsidRDefault="00F41847" w:rsidP="00F41847">
      <w:pPr>
        <w:tabs>
          <w:tab w:val="left" w:pos="1276"/>
        </w:tabs>
        <w:spacing w:after="0" w:line="240" w:lineRule="auto"/>
        <w:jc w:val="both"/>
        <w:rPr>
          <w:rFonts w:ascii="Times New Roman" w:eastAsia="Times New Roman" w:hAnsi="Times New Roman" w:cs="Times New Roman"/>
          <w:sz w:val="28"/>
          <w:szCs w:val="28"/>
          <w:lang w:eastAsia="ru-RU"/>
        </w:rPr>
      </w:pPr>
    </w:p>
    <w:p w14:paraId="2B723886" w14:textId="77777777" w:rsidR="00F41847" w:rsidRPr="00F41847" w:rsidRDefault="00F41847" w:rsidP="00F41847">
      <w:pPr>
        <w:numPr>
          <w:ilvl w:val="0"/>
          <w:numId w:val="8"/>
        </w:numPr>
        <w:tabs>
          <w:tab w:val="left" w:pos="284"/>
        </w:tabs>
        <w:spacing w:after="0" w:line="240" w:lineRule="auto"/>
        <w:contextualSpacing/>
        <w:jc w:val="center"/>
        <w:rPr>
          <w:rFonts w:ascii="Times New Roman" w:eastAsia="Calibri" w:hAnsi="Times New Roman" w:cs="Times New Roman"/>
          <w:sz w:val="28"/>
          <w:szCs w:val="28"/>
        </w:rPr>
      </w:pPr>
      <w:r w:rsidRPr="00F41847">
        <w:rPr>
          <w:rFonts w:ascii="Times New Roman" w:eastAsia="Times New Roman" w:hAnsi="Times New Roman" w:cs="Times New Roman"/>
          <w:sz w:val="28"/>
          <w:szCs w:val="28"/>
          <w:lang w:eastAsia="ru-RU"/>
        </w:rPr>
        <w:t xml:space="preserve">Проведение экспертизы </w:t>
      </w:r>
      <w:r w:rsidRPr="00F41847">
        <w:rPr>
          <w:rFonts w:ascii="Times New Roman" w:eastAsia="Calibri" w:hAnsi="Times New Roman" w:cs="Times New Roman"/>
          <w:sz w:val="28"/>
          <w:szCs w:val="28"/>
        </w:rPr>
        <w:t>действующих муниципальных нормативных правовых актов</w:t>
      </w:r>
    </w:p>
    <w:p w14:paraId="57EF4000" w14:textId="77777777" w:rsidR="00F41847" w:rsidRPr="00F41847" w:rsidRDefault="00F41847" w:rsidP="00F41847">
      <w:pPr>
        <w:tabs>
          <w:tab w:val="left" w:pos="1276"/>
        </w:tabs>
        <w:spacing w:after="0" w:line="240" w:lineRule="auto"/>
        <w:ind w:left="720"/>
        <w:contextualSpacing/>
        <w:rPr>
          <w:rFonts w:ascii="Times New Roman" w:eastAsia="Times New Roman" w:hAnsi="Times New Roman" w:cs="Times New Roman"/>
          <w:sz w:val="28"/>
          <w:szCs w:val="28"/>
          <w:lang w:eastAsia="ru-RU"/>
        </w:rPr>
      </w:pPr>
    </w:p>
    <w:p w14:paraId="1077193E" w14:textId="77777777" w:rsidR="00F41847" w:rsidRPr="00F41847" w:rsidRDefault="00F41847" w:rsidP="00F41847">
      <w:pPr>
        <w:spacing w:after="0" w:line="240" w:lineRule="auto"/>
        <w:ind w:firstLine="709"/>
        <w:jc w:val="both"/>
        <w:rPr>
          <w:rFonts w:ascii="Times New Roman" w:eastAsia="Times New Roman" w:hAnsi="Times New Roman" w:cs="Times New Roman"/>
          <w:bCs/>
          <w:sz w:val="28"/>
          <w:szCs w:val="28"/>
          <w:lang w:eastAsia="ru-RU"/>
        </w:rPr>
      </w:pPr>
      <w:r w:rsidRPr="00F41847">
        <w:rPr>
          <w:rFonts w:ascii="Times New Roman" w:eastAsia="Times New Roman" w:hAnsi="Times New Roman" w:cs="Times New Roman"/>
          <w:bCs/>
          <w:sz w:val="28"/>
          <w:szCs w:val="28"/>
          <w:lang w:eastAsia="ru-RU"/>
        </w:rPr>
        <w:t xml:space="preserve">2.1. </w:t>
      </w:r>
      <w:r w:rsidRPr="00F41847">
        <w:rPr>
          <w:rFonts w:ascii="Times New Roman" w:eastAsia="Times New Roman" w:hAnsi="Times New Roman" w:cs="Times New Roman"/>
          <w:sz w:val="28"/>
          <w:szCs w:val="28"/>
          <w:lang w:eastAsia="ru-RU"/>
        </w:rPr>
        <w:t>Процедура проведения экспертизы предусматривает следующие этапы:</w:t>
      </w:r>
    </w:p>
    <w:p w14:paraId="44101FD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1) рассмотрение предложений, поступивших в уполномоченный орган от органов государственной власти Ленинградской области, </w:t>
      </w:r>
      <w:bookmarkStart w:id="11" w:name="_Hlk188527561"/>
      <w:r w:rsidRPr="00F41847">
        <w:rPr>
          <w:rFonts w:ascii="Times New Roman" w:eastAsia="Times New Roman" w:hAnsi="Times New Roman" w:cs="Times New Roman"/>
          <w:sz w:val="28"/>
          <w:szCs w:val="28"/>
          <w:lang w:eastAsia="ru-RU"/>
        </w:rPr>
        <w:t>структурных подразделений администрации Гатчинского муниципального округа, заинтересованных лиц и организаций, действующих на территории Гатчинского муниципального округа, целью деятельности которых является защита и представление интересов субъектов предпринимательской деятельности, свидетельствующих о наличии положений, необоснованно затрудняющих осуществление предпринимательской и (или) инвестиционной деятельности, и оформленных по форме согласно приложению 10 к настоящему постановлению;</w:t>
      </w:r>
    </w:p>
    <w:bookmarkEnd w:id="11"/>
    <w:p w14:paraId="39A1428F" w14:textId="77777777" w:rsidR="00F41847" w:rsidRPr="00F41847" w:rsidRDefault="00F41847" w:rsidP="00F41847">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F41847">
        <w:rPr>
          <w:rFonts w:ascii="Times New Roman" w:eastAsia="Times New Roman" w:hAnsi="Times New Roman" w:cs="Times New Roman"/>
          <w:sz w:val="28"/>
          <w:szCs w:val="28"/>
          <w:lang w:eastAsia="ru-RU"/>
        </w:rPr>
        <w:t>2) формирование и утверждение плана проведения экспертизы актов (далее – план) на текущий год при наличии предложений, поступивших в установленном порядке;</w:t>
      </w:r>
    </w:p>
    <w:p w14:paraId="7A83332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3)  размещение плана на официальном сайте;</w:t>
      </w:r>
    </w:p>
    <w:p w14:paraId="164F2D4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4) размещение уведомления о публичном обсуждении акта на официальном сайте;</w:t>
      </w:r>
    </w:p>
    <w:p w14:paraId="7688ADDE"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5) проведение публичного обсуждения акта с заинтересованными лицами;</w:t>
      </w:r>
    </w:p>
    <w:p w14:paraId="74831CE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6) составление свода замечаний и предложений по итогам проведения экспертизы акта;</w:t>
      </w:r>
    </w:p>
    <w:p w14:paraId="64F7A7B2" w14:textId="77777777" w:rsidR="00F41847" w:rsidRPr="00F41847" w:rsidRDefault="00F41847" w:rsidP="00F4184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7) подготовка заключения об экспертизе акта и его размещение на официальном сайте.</w:t>
      </w:r>
    </w:p>
    <w:p w14:paraId="0BE94E4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2.2. Экспертиза актов осуществляется на основании предложений о проведении экспертизы, поступивших в уполномоченный орган от органов государственной власти Ленинградской области, органов местного самоуправления, структурных подразделений администрации Гатчинского муниципального округа и заинтересованных лиц.</w:t>
      </w:r>
    </w:p>
    <w:p w14:paraId="106CC1E1"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Предложения в план составляются по форме согласно приложению 10 к настоящему постановлению.</w:t>
      </w:r>
    </w:p>
    <w:p w14:paraId="37567E2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На основе предложений о проведении экспертизы акта, поступивших в уполномоченный орган, составляется план.</w:t>
      </w:r>
    </w:p>
    <w:p w14:paraId="0C3348FC"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lastRenderedPageBreak/>
        <w:t>Акты включаются в план при наличии сведений, свидетельствующих о наличии положений, необоснованно затрудняющих осуществление предпринимательской и инвестиционной деятельности.</w:t>
      </w:r>
    </w:p>
    <w:p w14:paraId="2683ADB6"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План утверждается уполномоченным органом на текущий год и размещается на официальном сайте. </w:t>
      </w:r>
    </w:p>
    <w:p w14:paraId="24ABE181"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2.3. В целях проведения публичного обсуждения акта уполномоченный орган размещает на официальном сайте уведомление о публичном обсуждении акта по форме согласно приложению </w:t>
      </w:r>
      <w:r w:rsidRPr="00F41847">
        <w:rPr>
          <w:rFonts w:ascii="Times New Roman" w:eastAsia="Times New Roman" w:hAnsi="Times New Roman" w:cs="Times New Roman"/>
          <w:color w:val="000000" w:themeColor="text1"/>
          <w:sz w:val="28"/>
          <w:szCs w:val="28"/>
          <w:lang w:eastAsia="ru-RU"/>
        </w:rPr>
        <w:t xml:space="preserve">4 </w:t>
      </w:r>
      <w:r w:rsidRPr="00F41847">
        <w:rPr>
          <w:rFonts w:ascii="Times New Roman" w:eastAsia="Times New Roman" w:hAnsi="Times New Roman" w:cs="Times New Roman"/>
          <w:sz w:val="28"/>
          <w:szCs w:val="28"/>
          <w:lang w:eastAsia="ru-RU"/>
        </w:rPr>
        <w:t>к настоящему постановлению, в котором указывается срок его проведения, а также способ направления в уполномоченный орган предложений и замечаний, и акт, в отношении которого проводится экспертиза.</w:t>
      </w:r>
    </w:p>
    <w:p w14:paraId="70F6E92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Срок проведения публичного обсуждения акта составляет не менее 30 календарных дней.</w:t>
      </w:r>
    </w:p>
    <w:p w14:paraId="4B5B6E76"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 Уполномоченный орган в течение 3 (трех) рабочих дней с даты размещения документов, указанных в пункте 2.3 настоящего Порядка, на официальном сайте извещает о публичном обсуждении акта:</w:t>
      </w:r>
    </w:p>
    <w:p w14:paraId="0DA970EC" w14:textId="77777777" w:rsidR="00F41847" w:rsidRPr="00F41847" w:rsidRDefault="00F41847" w:rsidP="00F41847">
      <w:pPr>
        <w:tabs>
          <w:tab w:val="left" w:pos="709"/>
        </w:tabs>
        <w:spacing w:after="0" w:line="240" w:lineRule="auto"/>
        <w:ind w:firstLine="284"/>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       - организации, действующие на территории Гатчинского муниципального округа, целью деятельности которых является защита и представление интересов субъектов предпринимательской и (или) инвестиционной деятельности;</w:t>
      </w:r>
    </w:p>
    <w:p w14:paraId="385DCF39" w14:textId="77777777" w:rsidR="00F41847" w:rsidRPr="00F41847" w:rsidRDefault="00F41847" w:rsidP="00F41847">
      <w:pPr>
        <w:tabs>
          <w:tab w:val="left" w:pos="709"/>
        </w:tabs>
        <w:spacing w:after="0" w:line="240" w:lineRule="auto"/>
        <w:ind w:firstLine="284"/>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       - субъекты предпринимательской и инвестиционной деятельности, осуществляющие деятельность в сфере, которую регулирует муниципальный нормативный правовой акт;</w:t>
      </w:r>
    </w:p>
    <w:p w14:paraId="01E38E1C" w14:textId="77777777" w:rsidR="00F41847" w:rsidRPr="00F41847" w:rsidRDefault="00F41847" w:rsidP="00F41847">
      <w:pPr>
        <w:spacing w:after="0" w:line="240" w:lineRule="auto"/>
        <w:ind w:firstLine="851"/>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заинтересованных лиц, которых целесообразно привлечь к публичным обсуждениям, исходя из содержания акта.</w:t>
      </w:r>
    </w:p>
    <w:p w14:paraId="11CF77D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Состав и количество организаций и лиц, указанных в настоящем пункте, определяется уполномоченным органом самостоятельно, исходя из содержания акта.</w:t>
      </w:r>
    </w:p>
    <w:p w14:paraId="5F34C79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2.5. Уполномоченный орган вправе дополнительно проводить опросы, организовывать совещания и круглые столы с участием органов, организаций и лиц, указанных в пункте 2.4 настоящего Порядка.</w:t>
      </w:r>
    </w:p>
    <w:p w14:paraId="06D92EC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2.6. Регулирующий орган по запросу уполномоченного органа представляет материалы, необходимые для проведения экспертизы.</w:t>
      </w:r>
    </w:p>
    <w:p w14:paraId="54E4D3CC"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2.7. По окончании публичного обсуждения акта уполномоченный орган рассматривает предложения и замечания, поступившие в период его проведения, и составляет свод замечаний и предложений по форме согласно приложению </w:t>
      </w:r>
      <w:r w:rsidRPr="00F41847">
        <w:rPr>
          <w:rFonts w:ascii="Times New Roman" w:eastAsia="Times New Roman" w:hAnsi="Times New Roman" w:cs="Times New Roman"/>
          <w:color w:val="000000" w:themeColor="text1"/>
          <w:sz w:val="28"/>
          <w:szCs w:val="28"/>
          <w:lang w:eastAsia="ru-RU"/>
        </w:rPr>
        <w:t>7</w:t>
      </w:r>
      <w:r w:rsidRPr="00F41847">
        <w:rPr>
          <w:rFonts w:ascii="Times New Roman" w:eastAsia="Times New Roman" w:hAnsi="Times New Roman" w:cs="Times New Roman"/>
          <w:sz w:val="28"/>
          <w:szCs w:val="28"/>
          <w:lang w:eastAsia="ru-RU"/>
        </w:rPr>
        <w:t xml:space="preserve"> к настоящему постановлению.</w:t>
      </w:r>
    </w:p>
    <w:p w14:paraId="699E1FD5"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Свод замечаний и предложений по итогам проведения экспертизы акта содержит сведения об учете поступивших замечаний и предложений, аргументированных причинах их отклонения или частичного учета уполномоченным органом.</w:t>
      </w:r>
    </w:p>
    <w:p w14:paraId="72382FB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2.8. По итогам проведения экспертизы акта уполномоченным органом в течение 5 (пяти) рабочих дней со дня окончания публичных обсуждения подготавливается заключение об экспертизе акта по форме согласно приложению 11 к настоящему постановлению.</w:t>
      </w:r>
    </w:p>
    <w:p w14:paraId="708AF9DC"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lastRenderedPageBreak/>
        <w:t>Не позднее 2 (двух) рабочих дней со дня подписания заключения об экспертизе уполномоченный орган направляет его в регулирующий орган и размещает на официальном сайте.</w:t>
      </w:r>
    </w:p>
    <w:p w14:paraId="1EA0554D" w14:textId="77777777" w:rsidR="00F41847" w:rsidRPr="00F41847" w:rsidRDefault="00F41847" w:rsidP="00F41847">
      <w:pPr>
        <w:tabs>
          <w:tab w:val="left" w:pos="709"/>
        </w:tabs>
        <w:spacing w:after="0" w:line="240" w:lineRule="auto"/>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ab/>
        <w:t>2.9. В случае выявления в акте положений, необоснованно затрудняющих осуществление предпринимательской и (или) инвестиционной деятельности, уполномоченным органом направляется в регулирующий орган заключение об экспертизе акта, содержащее предложения по отмене акта или его отдельных положений и (или) внесению изменений в акт.</w:t>
      </w:r>
    </w:p>
    <w:p w14:paraId="07F51F8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2.10. Регулирующий орган в течение 10 (десяти) рабочих дней со дня получения заключения об экспертизе рассматривает и учитывает выводы, изложенные в нем, либо, в случае несогласия с указанными выводами, направляет в уполномоченный орган мотивированное обоснование своей позиции.</w:t>
      </w:r>
    </w:p>
    <w:p w14:paraId="61C631A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О принятом решении регулирующий орган уведомляет уполномоченный орган в срок, указанный в данном пункте.</w:t>
      </w:r>
    </w:p>
    <w:p w14:paraId="0B6B26A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2.11. В целях устранения разногласий по заключению об экспертизе акта уполномоченный орган организовывает совещание с участием регулирующего органа и иных заинтересованных лиц.</w:t>
      </w:r>
    </w:p>
    <w:p w14:paraId="28B60EB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6B5E36C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1867422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4C61F3A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64CC9EC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18F383EC"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5118A97C"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3A2ACF1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1757856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13A6081B"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6391AA0E"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6635C868"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38561825"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59E91F8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5F6B60F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35731B2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1BE47418"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26466B8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7698C7D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5E37E8E9"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21EF1015"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6B48BC8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6074C0FC"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7A1C63D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2E2EA58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4E90893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19EC57F9"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1AF7BB42"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bookmarkStart w:id="12" w:name="_Hlk189657397"/>
      <w:r w:rsidRPr="00F41847">
        <w:rPr>
          <w:rFonts w:ascii="Times New Roman" w:eastAsia="Times New Roman" w:hAnsi="Times New Roman" w:cs="Times New Roman"/>
          <w:sz w:val="24"/>
          <w:szCs w:val="24"/>
          <w:lang w:eastAsia="ru-RU"/>
        </w:rPr>
        <w:lastRenderedPageBreak/>
        <w:t>ПРИЛОЖЕНИЕ 3</w:t>
      </w:r>
    </w:p>
    <w:p w14:paraId="2CD7979D"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65E02432"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62D97AE9" w14:textId="18528FFC"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9004</w:t>
      </w:r>
    </w:p>
    <w:p w14:paraId="4C4D3A4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bookmarkEnd w:id="12"/>
    <w:p w14:paraId="49C266E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41F277F8" w14:textId="77777777" w:rsidR="00F41847" w:rsidRPr="00F41847" w:rsidRDefault="00F41847" w:rsidP="00F41847">
      <w:pPr>
        <w:spacing w:after="0" w:line="240" w:lineRule="auto"/>
        <w:jc w:val="center"/>
        <w:rPr>
          <w:rFonts w:ascii="Times New Roman" w:eastAsia="Times New Roman" w:hAnsi="Times New Roman" w:cs="Times New Roman"/>
          <w:sz w:val="28"/>
          <w:szCs w:val="28"/>
          <w:lang w:eastAsia="ru-RU"/>
        </w:rPr>
      </w:pPr>
    </w:p>
    <w:p w14:paraId="0DF14CF3" w14:textId="77777777" w:rsidR="00F41847" w:rsidRPr="00F41847" w:rsidRDefault="00F41847" w:rsidP="00F41847">
      <w:pPr>
        <w:spacing w:after="0" w:line="240" w:lineRule="auto"/>
        <w:jc w:val="center"/>
        <w:rPr>
          <w:rFonts w:ascii="Times New Roman" w:eastAsia="Times New Roman" w:hAnsi="Times New Roman" w:cs="Times New Roman"/>
          <w:sz w:val="28"/>
          <w:szCs w:val="28"/>
          <w:lang w:eastAsia="ru-RU"/>
        </w:rPr>
      </w:pPr>
      <w:bookmarkStart w:id="13" w:name="_Hlk208408568"/>
      <w:r w:rsidRPr="00F41847">
        <w:rPr>
          <w:rFonts w:ascii="Times New Roman" w:eastAsia="Times New Roman" w:hAnsi="Times New Roman" w:cs="Times New Roman"/>
          <w:sz w:val="28"/>
          <w:szCs w:val="28"/>
          <w:lang w:eastAsia="ru-RU"/>
        </w:rPr>
        <w:t xml:space="preserve">Порядок проведения оценки фактического воздействия </w:t>
      </w:r>
    </w:p>
    <w:p w14:paraId="7D21B04F" w14:textId="77777777" w:rsidR="00F41847" w:rsidRPr="00F41847" w:rsidRDefault="00F41847" w:rsidP="00F41847">
      <w:pPr>
        <w:spacing w:after="0" w:line="240" w:lineRule="auto"/>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муниципальных нормативных правовых актов администрации </w:t>
      </w:r>
    </w:p>
    <w:p w14:paraId="1075C315" w14:textId="77777777" w:rsidR="00F41847" w:rsidRPr="00F41847" w:rsidRDefault="00F41847" w:rsidP="00F41847">
      <w:pPr>
        <w:spacing w:after="0" w:line="240" w:lineRule="auto"/>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Гатчинского муниципального округа</w:t>
      </w:r>
    </w:p>
    <w:p w14:paraId="10C9C430" w14:textId="77777777" w:rsidR="00F41847" w:rsidRPr="00F41847" w:rsidRDefault="00F41847" w:rsidP="00F41847">
      <w:pPr>
        <w:spacing w:after="0" w:line="240" w:lineRule="auto"/>
        <w:jc w:val="center"/>
        <w:rPr>
          <w:rFonts w:ascii="Times New Roman" w:eastAsia="Times New Roman" w:hAnsi="Times New Roman" w:cs="Times New Roman"/>
          <w:sz w:val="28"/>
          <w:szCs w:val="28"/>
          <w:lang w:eastAsia="ru-RU"/>
        </w:rPr>
      </w:pPr>
    </w:p>
    <w:bookmarkEnd w:id="13"/>
    <w:p w14:paraId="27782AD3" w14:textId="77777777" w:rsidR="00F41847" w:rsidRPr="00F41847" w:rsidRDefault="00F41847" w:rsidP="00F41847">
      <w:pPr>
        <w:numPr>
          <w:ilvl w:val="0"/>
          <w:numId w:val="10"/>
        </w:numPr>
        <w:spacing w:after="0" w:line="240" w:lineRule="auto"/>
        <w:contextualSpacing/>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Общие положения</w:t>
      </w:r>
    </w:p>
    <w:p w14:paraId="480F9BC5" w14:textId="77777777" w:rsidR="00F41847" w:rsidRPr="00F41847" w:rsidRDefault="00F41847" w:rsidP="00F41847">
      <w:pPr>
        <w:spacing w:after="0" w:line="240" w:lineRule="auto"/>
        <w:ind w:left="720"/>
        <w:contextualSpacing/>
        <w:rPr>
          <w:rFonts w:ascii="Times New Roman" w:eastAsia="Times New Roman" w:hAnsi="Times New Roman" w:cs="Times New Roman"/>
          <w:sz w:val="28"/>
          <w:szCs w:val="28"/>
          <w:lang w:eastAsia="ru-RU"/>
        </w:rPr>
      </w:pPr>
    </w:p>
    <w:p w14:paraId="19D7BA79" w14:textId="77777777" w:rsidR="00F41847" w:rsidRPr="00F41847" w:rsidRDefault="00F41847" w:rsidP="00F41847">
      <w:pPr>
        <w:numPr>
          <w:ilvl w:val="1"/>
          <w:numId w:val="10"/>
        </w:numPr>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Настоящий Порядок определяет последовательность действий при проведении оценки фактического воздействия (далее – ОФВ) муниципальных нормативных правовых актов администрации Гатчинского муниципального округа (далее – акт).</w:t>
      </w:r>
    </w:p>
    <w:p w14:paraId="041968A3" w14:textId="77777777" w:rsidR="00F41847" w:rsidRPr="00F41847" w:rsidRDefault="00F41847" w:rsidP="00F41847">
      <w:pPr>
        <w:numPr>
          <w:ilvl w:val="1"/>
          <w:numId w:val="10"/>
        </w:numPr>
        <w:tabs>
          <w:tab w:val="left" w:pos="1276"/>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В настоящем Порядке используются следующие основные понятия и определения:</w:t>
      </w:r>
    </w:p>
    <w:p w14:paraId="5DCFDCED" w14:textId="77777777" w:rsidR="00F41847" w:rsidRPr="00F41847" w:rsidRDefault="00F41847" w:rsidP="00F41847">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уполномоченный орган – отдел по экономическому развитию и инвестициям Комитета экономического развития администрации Гатчинского муниципального округа;</w:t>
      </w:r>
    </w:p>
    <w:p w14:paraId="0A5B5448"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регулирующие органы - структурные подразделения администрации Гатчинского муниципального округа, осуществляющие в своей деятельности, в пределах своих полномочий регулирование ведения предпринимательской и (или) инвестиционной деятельности;</w:t>
      </w:r>
    </w:p>
    <w:p w14:paraId="6CBCFC03"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публичное обсуждение - открытое обсуждение с заинтересованными лицами акта, организуемое регулирующим органом в ходе проведения оценки фактического воздействия акта;</w:t>
      </w:r>
    </w:p>
    <w:p w14:paraId="291CDF39"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официальный сайт - официальный информационный портал администрации Гатчинского муниципального округа в информационно-телекоммуникационной сети «Интернет»</w:t>
      </w:r>
      <w:r w:rsidRPr="00F41847">
        <w:rPr>
          <w:rFonts w:ascii="Calibri" w:eastAsia="Calibri" w:hAnsi="Calibri" w:cs="Times New Roman"/>
        </w:rPr>
        <w:t xml:space="preserve"> </w:t>
      </w:r>
      <w:r w:rsidRPr="00F41847">
        <w:rPr>
          <w:rFonts w:ascii="Times New Roman" w:eastAsia="Times New Roman" w:hAnsi="Times New Roman" w:cs="Times New Roman"/>
          <w:sz w:val="28"/>
          <w:szCs w:val="28"/>
          <w:lang w:eastAsia="ru-RU"/>
        </w:rPr>
        <w:t>http://gmolo.ru/;</w:t>
      </w:r>
    </w:p>
    <w:p w14:paraId="53AC6958"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свод замечаний и предложений - документ, содержащий свод замечаний и предложений участников публичного обсуждения по итогам проведения оценки фактического воздействия акта;</w:t>
      </w:r>
    </w:p>
    <w:p w14:paraId="1852346E" w14:textId="77777777" w:rsidR="00F41847" w:rsidRPr="00F41847" w:rsidRDefault="00F41847" w:rsidP="00F4184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заключение об ОФВ - документ, подготавливаемый уполномоченным органом и содержащий выводы о положениях акта, в отношении которого проводится оценка фактического воздействия,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14:paraId="24B2232C" w14:textId="77777777" w:rsidR="00F41847" w:rsidRPr="00F41847" w:rsidRDefault="00F41847" w:rsidP="00F41847">
      <w:pPr>
        <w:numPr>
          <w:ilvl w:val="1"/>
          <w:numId w:val="10"/>
        </w:numPr>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ОФВ проводится в отношении:</w:t>
      </w:r>
    </w:p>
    <w:p w14:paraId="60FC2633" w14:textId="77777777" w:rsidR="00F41847" w:rsidRPr="00F41847" w:rsidRDefault="00F41847" w:rsidP="00F41847">
      <w:pPr>
        <w:numPr>
          <w:ilvl w:val="0"/>
          <w:numId w:val="1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муниципальных нормативных правовых актов, при разработке проектов которых проводилась процедура оценки регулирующего воздействия (далее – ОРВ), включенных в план проведения ОФВ муниципальных </w:t>
      </w:r>
      <w:r w:rsidRPr="00F41847">
        <w:rPr>
          <w:rFonts w:ascii="Times New Roman" w:eastAsia="Times New Roman" w:hAnsi="Times New Roman" w:cs="Times New Roman"/>
          <w:sz w:val="28"/>
          <w:szCs w:val="28"/>
          <w:lang w:eastAsia="ru-RU"/>
        </w:rPr>
        <w:lastRenderedPageBreak/>
        <w:t>нормативных правовых актов (далее – план ОФВ), на основании предложений, оформленных по форме согласно приложению 12 к настоящему постановлению, и поступивших в уполномоченный орган от регулирующих органов, заинтересованных лиц и организаций, действующих на территории Гатчинского муниципального округа, целью деятельности которых является защита и представление интересов субъектов предпринимательской деятельности, свидетельствующих о наличии положений, необоснованно затрудняющих осуществление предпринимательской и (или) инвестиционной деятельности;</w:t>
      </w:r>
    </w:p>
    <w:p w14:paraId="44525CDA" w14:textId="77777777" w:rsidR="00F41847" w:rsidRPr="00F41847" w:rsidRDefault="00F41847" w:rsidP="00F41847">
      <w:pPr>
        <w:numPr>
          <w:ilvl w:val="0"/>
          <w:numId w:val="1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муниципальных нормативных правовых актов, включенных в план оценки применения обязательных требований (далее – план оценки ОТ), формируемый в порядке, установленном муниципальным правовым актом администрации Гатчинского муниципального округа, на основании поступивших предложений по форме согласно приложению 13 к настоящему постановлению.</w:t>
      </w:r>
    </w:p>
    <w:p w14:paraId="26C0E75F" w14:textId="77777777" w:rsidR="00F41847" w:rsidRPr="00F41847" w:rsidRDefault="00F41847" w:rsidP="00F41847">
      <w:pPr>
        <w:numPr>
          <w:ilvl w:val="1"/>
          <w:numId w:val="10"/>
        </w:numPr>
        <w:spacing w:after="0" w:line="240" w:lineRule="auto"/>
        <w:ind w:left="0" w:firstLine="426"/>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Процедура ОФВ включает следующие этапы:</w:t>
      </w:r>
    </w:p>
    <w:p w14:paraId="5178E8A0" w14:textId="77777777" w:rsidR="00F41847" w:rsidRPr="00F41847" w:rsidRDefault="00F41847" w:rsidP="00F41847">
      <w:pPr>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формирование и утверждение уполномоченным органом плана ОФВ на текущий год и плана оценки ОТ (в отношении актов, определенных в пункте 1.3 настоящего Порядка);</w:t>
      </w:r>
    </w:p>
    <w:p w14:paraId="2681160C" w14:textId="77777777" w:rsidR="00F41847" w:rsidRPr="00F41847" w:rsidRDefault="00F41847" w:rsidP="00F41847">
      <w:pPr>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подготовка регулирующим органом отчета об ОФВ в отношении акта, включенного в план ОФВ, доклада о достижении целей введения обязательных требований (далее – доклад ОТ) в отношении акта, включенного в план оценки ОТ, и проведение публичного обсуждения акта, отчета об ОФВ, доклада ОТ;</w:t>
      </w:r>
    </w:p>
    <w:p w14:paraId="41378E9F" w14:textId="77777777" w:rsidR="00F41847" w:rsidRPr="00F41847" w:rsidRDefault="00F41847" w:rsidP="00F41847">
      <w:pPr>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подготовка уполномоченным органом заключения об ОФВ акта, включенного в план ОФВ или план оценки ОТ.</w:t>
      </w:r>
    </w:p>
    <w:p w14:paraId="0B672F73" w14:textId="77777777" w:rsidR="00F41847" w:rsidRPr="00F41847" w:rsidRDefault="00F41847" w:rsidP="00F41847">
      <w:pPr>
        <w:spacing w:after="0" w:line="240" w:lineRule="auto"/>
        <w:ind w:firstLine="709"/>
        <w:contextualSpacing/>
        <w:jc w:val="both"/>
        <w:rPr>
          <w:rFonts w:ascii="Times New Roman" w:eastAsia="Times New Roman" w:hAnsi="Times New Roman" w:cs="Times New Roman"/>
          <w:sz w:val="28"/>
          <w:szCs w:val="28"/>
          <w:lang w:eastAsia="ru-RU"/>
        </w:rPr>
      </w:pPr>
    </w:p>
    <w:p w14:paraId="1093FF69" w14:textId="77777777" w:rsidR="00F41847" w:rsidRPr="00F41847" w:rsidRDefault="00F41847" w:rsidP="00F41847">
      <w:pPr>
        <w:numPr>
          <w:ilvl w:val="0"/>
          <w:numId w:val="10"/>
        </w:numPr>
        <w:spacing w:after="0" w:line="240" w:lineRule="auto"/>
        <w:contextualSpacing/>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Проведение ОФВ в отношении муниципальных нормативных правовых актов, включенных в план ОФВ</w:t>
      </w:r>
    </w:p>
    <w:p w14:paraId="18BA0E34" w14:textId="77777777" w:rsidR="00F41847" w:rsidRPr="00F41847" w:rsidRDefault="00F41847" w:rsidP="00F41847">
      <w:pPr>
        <w:spacing w:after="0" w:line="240" w:lineRule="auto"/>
        <w:jc w:val="center"/>
        <w:rPr>
          <w:rFonts w:ascii="Times New Roman" w:eastAsia="Times New Roman" w:hAnsi="Times New Roman" w:cs="Times New Roman"/>
          <w:sz w:val="28"/>
          <w:szCs w:val="28"/>
          <w:lang w:eastAsia="ru-RU"/>
        </w:rPr>
      </w:pPr>
    </w:p>
    <w:p w14:paraId="34BF9711" w14:textId="77777777" w:rsidR="00F41847" w:rsidRPr="00F41847" w:rsidRDefault="00F41847" w:rsidP="00F41847">
      <w:pPr>
        <w:numPr>
          <w:ilvl w:val="1"/>
          <w:numId w:val="10"/>
        </w:numPr>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При наличии предложений, указанных в подпункте 1 пункта 1.3. настоящего Порядка, уполномоченный орган формирует и утверждает план ОФВ на текущий год и размещает его на официальном сайте.</w:t>
      </w:r>
    </w:p>
    <w:p w14:paraId="3513272A" w14:textId="77777777" w:rsidR="00F41847" w:rsidRPr="00F41847" w:rsidRDefault="00F41847" w:rsidP="00F41847">
      <w:pPr>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План содержит наименование и реквизиты акта, наименование регулирующего органа, период, в течение которого регулирующий орган осуществляет подготовку отчета об ОФВ, а также период, в течение которого проводятся публичные обсуждения по акту и отчету об ОФВ (далее – публичное обсуждение). </w:t>
      </w:r>
    </w:p>
    <w:p w14:paraId="3AD254BE" w14:textId="77777777" w:rsidR="00F41847" w:rsidRPr="00F41847" w:rsidRDefault="00F41847" w:rsidP="00F41847">
      <w:pPr>
        <w:spacing w:after="0" w:line="240" w:lineRule="auto"/>
        <w:ind w:firstLine="709"/>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Срок проведения публичного обсуждения составляет 20 рабочих дней с даты размещения на официальном сайте документов, указанных в пункте 2.3 настоящего Порядка.</w:t>
      </w:r>
    </w:p>
    <w:p w14:paraId="3209D8BD" w14:textId="77777777" w:rsidR="00F41847" w:rsidRPr="00F41847" w:rsidRDefault="00F41847" w:rsidP="00F41847">
      <w:pPr>
        <w:numPr>
          <w:ilvl w:val="1"/>
          <w:numId w:val="10"/>
        </w:num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Регулирующий орган в сроки, определенные в плане, осуществляет подготовку отчета об ОФВ по форме согласно приложению 14 к настоящему постановлению, который содержит следующие сведения и материалы:</w:t>
      </w:r>
    </w:p>
    <w:p w14:paraId="3ECC8AB9" w14:textId="77777777" w:rsidR="00F41847" w:rsidRPr="00F41847" w:rsidRDefault="00F41847" w:rsidP="00F41847">
      <w:pPr>
        <w:tabs>
          <w:tab w:val="left" w:pos="1134"/>
        </w:tabs>
        <w:spacing w:after="0" w:line="240" w:lineRule="auto"/>
        <w:ind w:left="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наименование и реквизиты акта;</w:t>
      </w:r>
    </w:p>
    <w:p w14:paraId="47F2C0A9"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lastRenderedPageBreak/>
        <w:t>- сведения о проведении процедуры ОРВ проекта акта и ее результатах;</w:t>
      </w:r>
    </w:p>
    <w:p w14:paraId="46D5EAFC"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сравнительный анализ определенных в пояснительной записке к проекту акта, подготовленной в рамках процедуры ОРВ, прогнозных индикаторов достижения целей регулирующего воздействия и их фактических значений (с указанием методики расчета индикаторов и источников использования данных);</w:t>
      </w:r>
    </w:p>
    <w:p w14:paraId="17A4AC5A"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анализ фактических положительных и отрицательных последствий установленного правового регулирования в сравнении с прогнозными последствиями;</w:t>
      </w:r>
    </w:p>
    <w:p w14:paraId="2374B444"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результаты предыдущих оценок фактического воздействия (при наличии);</w:t>
      </w:r>
    </w:p>
    <w:p w14:paraId="4F3457B0"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иные сведения, позволяющие оценить фактическое воздействие.</w:t>
      </w:r>
    </w:p>
    <w:p w14:paraId="2614E39D"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2.3. В целях проведения публичного обсуждения регулирующий орган в срок, определенный в плане, размещает на официальном сайте отчет об ОФВ, муниципальный нормативный правовой акт и опросный лист по форме согласно приложению 6 к настоящему постановлению.</w:t>
      </w:r>
    </w:p>
    <w:p w14:paraId="0A6CCE5D"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2.4. Регулирующий орган в течение одного рабочего дня с даты размещения документов, указанных в пункте 2.3 настоящего Порядка, на официальном сайте уведомляет о публичном обсуждении:</w:t>
      </w:r>
    </w:p>
    <w:p w14:paraId="0B356E7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уполномоченный орган;</w:t>
      </w:r>
    </w:p>
    <w:p w14:paraId="1BDBE3A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организации, действующие на территории Гатчинского муниципального округа, целью деятельности которых является защита и представление интересов субъектов предпринимательской и (или) инвестиционной деятельности;</w:t>
      </w:r>
    </w:p>
    <w:p w14:paraId="5DB8A939"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заинтересованных лиц, которых целесообразно привлечь к публичным обсуждениям, исходя из содержания проблемы, цели и предмета регулирования;</w:t>
      </w:r>
    </w:p>
    <w:p w14:paraId="1040D4B7"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субъекты предпринимательской и иной экономической деятельности, осуществляющие деятельность в соответствующей сфере общественной отношений, которую регулирует муниципальный нормативный правовой акт;</w:t>
      </w:r>
    </w:p>
    <w:p w14:paraId="222D1E4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экспертные, научно-исследовательские организации, их ассоциации и союзы, граждан и иных заинтересованных лиц, которые целесообразно привлечь к публичным обсуждениям исходя из содержания акта.</w:t>
      </w:r>
    </w:p>
    <w:p w14:paraId="37EEC981"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Состав и количество организаций и лиц, указанных в настоящем пункте, определяется регулирующим органом самостоятельно, исходя из содержания предлагаемого правового регулирования.</w:t>
      </w:r>
    </w:p>
    <w:p w14:paraId="5EB5398C"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2.5 Целью публичного обсуждения является выработка мнения по вопросу достижения в процессе действия акта заявленных целей правового регулирования, а также целесообразности отмены или изменения данного акта или его отдельных положений.</w:t>
      </w:r>
    </w:p>
    <w:p w14:paraId="696D87F9"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В период публичного обсуждения регулирующий орган проводит совещания, круглые столы с органами, организациями и лицами, указанными в пункте 2.4 настоящего Порядка.</w:t>
      </w:r>
    </w:p>
    <w:p w14:paraId="2A064CA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2.6. Регулирующий орган рассматривает все замечания, предложения, поступившие в период публичного обсуждения, и готовит свод замечаний и предложений по форме согласно приложению 7 к настоящему постановлению.</w:t>
      </w:r>
    </w:p>
    <w:p w14:paraId="4EB84DEE"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2.7. В случае принятия замечаний, предложений по отчету об ОФВ, отчет подлежит доработке регулирующим органом.</w:t>
      </w:r>
    </w:p>
    <w:p w14:paraId="0F928F7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lastRenderedPageBreak/>
        <w:t>2.8. В течение семи рабочих дней со дня, следующего за днем окончания публичного обсуждения, регулирующий орган направляет в уполномоченный орган для подготовки заключения об ОФВ следующие документы (далее – комплект документов):</w:t>
      </w:r>
    </w:p>
    <w:p w14:paraId="0495655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1) отчет об ОФВ (в случае его доработки – доработанный отчет);</w:t>
      </w:r>
    </w:p>
    <w:p w14:paraId="725DE0DE"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 свод замечаний и предложений.</w:t>
      </w:r>
    </w:p>
    <w:p w14:paraId="1688A72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2.9. В течение одного рабочего дня после направления документов в уполномоченный орган в соответствии с пунктом 2.8 настоящего Порядка регулирующий орган размещает указанные документы на официальном сайте.</w:t>
      </w:r>
    </w:p>
    <w:p w14:paraId="13822D03"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2.10. В случае представления в уполномоченный орган неполного комплекта документов, уполномоченный орган письменно уведомляет об этом регулирующий орган в течение трех рабочих дней со дня, следующего за днем поступления документов. В таком случае заключение об ОФВ не готовится.</w:t>
      </w:r>
    </w:p>
    <w:p w14:paraId="04058065"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Для подготовки заключения об ОФВ регулирующий орган представляет в уполномоченный орган недостающие документы.</w:t>
      </w:r>
    </w:p>
    <w:p w14:paraId="621B4DEC"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2.11. При подготовке заключения об ОФВ уполномоченный орган вправе запрашивать дополнительную информацию, копии документов у регулирующего органа.</w:t>
      </w:r>
    </w:p>
    <w:p w14:paraId="4C894F85"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2.12. Уполномоченный орган подготавливает заключение об ОФВ по форме согласно приложению 15 к настоящему постановлению в течение 15 рабочих дней с даты, следующей за днем получения документов, указанных в пункте 2.8 настоящего Порядка.</w:t>
      </w:r>
    </w:p>
    <w:p w14:paraId="4ABC73AA"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В заключении об ОФВ отражаются выводы:</w:t>
      </w:r>
    </w:p>
    <w:p w14:paraId="3AAE0C23" w14:textId="77777777" w:rsidR="00F41847" w:rsidRPr="00F41847" w:rsidRDefault="00F41847" w:rsidP="00F41847">
      <w:pPr>
        <w:numPr>
          <w:ilvl w:val="0"/>
          <w:numId w:val="14"/>
        </w:num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о соблюдении либо несоблюдении регулирующим органом требований к проведению процедуры ОФВ, в том числе к срокам проведения публичных обсуждений, требований к содержанию документов, установленных настоящим Порядком;</w:t>
      </w:r>
    </w:p>
    <w:p w14:paraId="42146A37" w14:textId="77777777" w:rsidR="00F41847" w:rsidRPr="00F41847" w:rsidRDefault="00F41847" w:rsidP="00F41847">
      <w:pPr>
        <w:numPr>
          <w:ilvl w:val="0"/>
          <w:numId w:val="14"/>
        </w:num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о достижении заявленных целей регулирования (оцениваются последствия действия акта), о наличии положений, необоснованно затрудняющих ведение предпринимательской и иной экономической деятельности (уполномоченным органом представляются предложения об отмене или изменении акта или его отдельных положений).</w:t>
      </w:r>
    </w:p>
    <w:p w14:paraId="243B8F1B"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2.13. Уполномоченный орган направляет заключение об ОФВ в регулирующий орган и размещает его на официальном сайте.</w:t>
      </w:r>
    </w:p>
    <w:p w14:paraId="1BEDD175"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2.14. Регулирующий орган в течение 15 рабочих дней с даты, следующей за днем получения заключения об ОФВ, рассматривает и учитывает выводы, изложенные в нем, либо при наличии возражений по заключению об ОФВ представляет в уполномоченный орган такие возражения и мотивированное мнение по каждому из них.</w:t>
      </w:r>
    </w:p>
    <w:p w14:paraId="0D893665"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2.15. В случае выявления уполномоченным органом несоблюдения требований к проведению процедуры ОФВ регулирующий орган обеспечивает повторное проведение процедуры ОФВ, начиная с соответствующей невыполненной или выполненной ненадлежащим образом процедуры.</w:t>
      </w:r>
    </w:p>
    <w:p w14:paraId="63F87FB4"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lastRenderedPageBreak/>
        <w:t>После устранения нарушения регулирующий орган повторно представляет комплект документов в уполномоченный орган для подготовки заключения об ОФВ.</w:t>
      </w:r>
    </w:p>
    <w:p w14:paraId="4F481360"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2.16. В целях устранения разногласий по заключению об ОФВ уполномоченный орган проводит совещание с участием регулирующего органа. На совещание могут быть приглашены участники публичных обсуждений, иные заинтересованные лица.</w:t>
      </w:r>
    </w:p>
    <w:p w14:paraId="1B1C34CD"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2.17. В случае, если в заключении об ОФВ сделаны выводы о наличии в нормативном правовом акте положений, необоснованно затрудняющих ведение предпринимательской и иной экономической деятельности, регулирующий орган обеспечивает подготовку проекта нормативного правового акта с учетом указанных в заключении об ОФВ выводов в срок, не превышающий 30 рабочих дней:</w:t>
      </w:r>
    </w:p>
    <w:p w14:paraId="242257AB"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со дня, следующего за днем получения заключения об ОФВ от уполномоченного органа (в случае отсутствия возражений по выводам, изложенным в заключении об ОФВ);</w:t>
      </w:r>
    </w:p>
    <w:p w14:paraId="548A01A1" w14:textId="77777777" w:rsidR="00F41847" w:rsidRPr="00F41847" w:rsidRDefault="00F41847" w:rsidP="00F41847">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со дня, следующего за днем проведения совещания, указанного в пункте 2.16 настоящего Порядка, на котором было принято окончательное решение по разногласиям по заключению об ОФВ (в случае наличия у регулирующего органа возражений по выводам, изложенным в заключении об ОФВ).</w:t>
      </w:r>
    </w:p>
    <w:p w14:paraId="4D6D5468" w14:textId="77777777" w:rsidR="00F41847" w:rsidRPr="00F41847" w:rsidRDefault="00F41847" w:rsidP="00F41847">
      <w:pPr>
        <w:tabs>
          <w:tab w:val="left" w:pos="1134"/>
        </w:tabs>
        <w:spacing w:after="0" w:line="240" w:lineRule="auto"/>
        <w:contextualSpacing/>
        <w:jc w:val="both"/>
        <w:rPr>
          <w:rFonts w:ascii="Times New Roman" w:eastAsia="Times New Roman" w:hAnsi="Times New Roman" w:cs="Times New Roman"/>
          <w:sz w:val="28"/>
          <w:szCs w:val="28"/>
          <w:lang w:eastAsia="ru-RU"/>
        </w:rPr>
      </w:pPr>
    </w:p>
    <w:p w14:paraId="764BE83A" w14:textId="77777777" w:rsidR="00F41847" w:rsidRPr="00F41847" w:rsidRDefault="00F41847" w:rsidP="00F41847">
      <w:pPr>
        <w:numPr>
          <w:ilvl w:val="0"/>
          <w:numId w:val="10"/>
        </w:numPr>
        <w:tabs>
          <w:tab w:val="left" w:pos="284"/>
        </w:tabs>
        <w:spacing w:after="0" w:line="240" w:lineRule="auto"/>
        <w:contextualSpacing/>
        <w:jc w:val="center"/>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Проведение ОФВ в отношении муниципальных нормативных правовых актов, включенных в план оценки ОТ</w:t>
      </w:r>
    </w:p>
    <w:p w14:paraId="59190017" w14:textId="77777777" w:rsidR="00F41847" w:rsidRPr="00F41847" w:rsidRDefault="00F41847" w:rsidP="00F41847">
      <w:pPr>
        <w:tabs>
          <w:tab w:val="left" w:pos="284"/>
        </w:tabs>
        <w:spacing w:after="0" w:line="240" w:lineRule="auto"/>
        <w:contextualSpacing/>
        <w:rPr>
          <w:rFonts w:ascii="Times New Roman" w:eastAsia="Times New Roman" w:hAnsi="Times New Roman" w:cs="Times New Roman"/>
          <w:sz w:val="28"/>
          <w:szCs w:val="28"/>
          <w:lang w:eastAsia="ru-RU"/>
        </w:rPr>
      </w:pPr>
    </w:p>
    <w:p w14:paraId="2F25587C" w14:textId="77777777" w:rsidR="00F41847" w:rsidRPr="00F41847" w:rsidRDefault="00F41847" w:rsidP="00F41847">
      <w:pPr>
        <w:numPr>
          <w:ilvl w:val="1"/>
          <w:numId w:val="10"/>
        </w:numPr>
        <w:tabs>
          <w:tab w:val="left" w:pos="284"/>
          <w:tab w:val="left" w:pos="1276"/>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Подготовка доклада в отношении акта, включенного в план оценки ОТ, проведение публичного обсуждения по акту и докладу, подготовка свода замечаний и предложений, поступивших в период публичного обсуждения, осуществляется регулирующим органом в соответствии с порядком оценки ОТ.</w:t>
      </w:r>
    </w:p>
    <w:p w14:paraId="46C056A0" w14:textId="77777777" w:rsidR="00F41847" w:rsidRPr="00F41847" w:rsidRDefault="00F41847" w:rsidP="00F41847">
      <w:pPr>
        <w:numPr>
          <w:ilvl w:val="1"/>
          <w:numId w:val="10"/>
        </w:numPr>
        <w:tabs>
          <w:tab w:val="left" w:pos="284"/>
          <w:tab w:val="left" w:pos="1276"/>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Для подготовки заключения об ОФВ регулирующий орган направляет в уполномоченный орган следующие документы:</w:t>
      </w:r>
    </w:p>
    <w:p w14:paraId="5BC82033" w14:textId="77777777" w:rsidR="00F41847" w:rsidRPr="00F41847" w:rsidRDefault="00F41847" w:rsidP="00F41847">
      <w:pPr>
        <w:numPr>
          <w:ilvl w:val="0"/>
          <w:numId w:val="16"/>
        </w:numPr>
        <w:tabs>
          <w:tab w:val="left" w:pos="284"/>
          <w:tab w:val="left" w:pos="993"/>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 доклада о достижении целей введения обязательных требований в отношении акта, включенного в план оценки ОТ;</w:t>
      </w:r>
    </w:p>
    <w:p w14:paraId="278829D5" w14:textId="77777777" w:rsidR="00F41847" w:rsidRPr="00F41847" w:rsidRDefault="00F41847" w:rsidP="00F41847">
      <w:pPr>
        <w:numPr>
          <w:ilvl w:val="0"/>
          <w:numId w:val="16"/>
        </w:numPr>
        <w:tabs>
          <w:tab w:val="left" w:pos="284"/>
          <w:tab w:val="left" w:pos="993"/>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 xml:space="preserve"> свод замечаний и предложений по итогам публичного обсуждения по акту и докладу.</w:t>
      </w:r>
    </w:p>
    <w:p w14:paraId="2DB99A09" w14:textId="77777777" w:rsidR="00F41847" w:rsidRPr="00F41847" w:rsidRDefault="00F41847" w:rsidP="00F41847">
      <w:pPr>
        <w:numPr>
          <w:ilvl w:val="1"/>
          <w:numId w:val="10"/>
        </w:numPr>
        <w:tabs>
          <w:tab w:val="left" w:pos="284"/>
          <w:tab w:val="left" w:pos="1276"/>
        </w:tabs>
        <w:spacing w:after="0" w:line="240" w:lineRule="auto"/>
        <w:ind w:firstLine="720"/>
        <w:contextualSpacing/>
        <w:jc w:val="both"/>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8"/>
          <w:szCs w:val="28"/>
          <w:lang w:eastAsia="ru-RU"/>
        </w:rPr>
        <w:t>Уполномоченный орган осуществляет подготовку заключения об ОФВ в порядке, определенном пунктами 2.10 – 2.12 настоящего Порядка, в течение 15 рабочих дней с даты, следующей за днем получения документов, указанных в пункте 3.2. настоящего Порядка.</w:t>
      </w:r>
    </w:p>
    <w:p w14:paraId="445713F3" w14:textId="77777777" w:rsidR="00F41847" w:rsidRPr="00F41847" w:rsidRDefault="00F41847" w:rsidP="00F41847">
      <w:pPr>
        <w:numPr>
          <w:ilvl w:val="1"/>
          <w:numId w:val="10"/>
        </w:numPr>
        <w:tabs>
          <w:tab w:val="left" w:pos="284"/>
          <w:tab w:val="left" w:pos="1276"/>
        </w:tabs>
        <w:spacing w:after="0" w:line="240" w:lineRule="auto"/>
        <w:ind w:firstLine="720"/>
        <w:contextualSpacing/>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8"/>
          <w:szCs w:val="28"/>
          <w:lang w:eastAsia="ru-RU"/>
        </w:rPr>
        <w:t>Рассмотрение регулирующим органом заключения об ОФВ, учет замечаний и предложений, изложенных в заключении об ОФВ, устранение разногласий между регулирующим органом и уполномоченным органом осуществляется в соответствии с пунктами 2.13 – 2.16 настоящего Порядка.</w:t>
      </w:r>
    </w:p>
    <w:p w14:paraId="5F073721"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4</w:t>
      </w:r>
    </w:p>
    <w:p w14:paraId="32DAE639"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12BEEE81"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41D07D84" w14:textId="79C4542F"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9004</w:t>
      </w:r>
    </w:p>
    <w:p w14:paraId="766C02B2"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28B06D63"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13613939" w14:textId="77777777" w:rsidR="00F41847" w:rsidRPr="00F41847" w:rsidRDefault="00F41847" w:rsidP="00F41847">
      <w:pPr>
        <w:spacing w:after="0" w:line="240" w:lineRule="auto"/>
        <w:jc w:val="right"/>
        <w:rPr>
          <w:rFonts w:ascii="Times New Roman" w:eastAsia="Times New Roman" w:hAnsi="Times New Roman" w:cs="Times New Roman"/>
          <w:lang w:eastAsia="ru-RU"/>
        </w:rPr>
      </w:pPr>
      <w:r w:rsidRPr="00F41847">
        <w:rPr>
          <w:rFonts w:ascii="Times New Roman" w:eastAsia="Times New Roman" w:hAnsi="Times New Roman" w:cs="Times New Roman"/>
          <w:lang w:eastAsia="ru-RU"/>
        </w:rPr>
        <w:t xml:space="preserve">                                                                               </w:t>
      </w:r>
    </w:p>
    <w:p w14:paraId="13DCF369" w14:textId="77777777" w:rsidR="00F41847" w:rsidRPr="00F41847" w:rsidRDefault="00F41847" w:rsidP="00F41847">
      <w:pPr>
        <w:widowControl w:val="0"/>
        <w:tabs>
          <w:tab w:val="left" w:pos="5670"/>
        </w:tabs>
        <w:autoSpaceDE w:val="0"/>
        <w:autoSpaceDN w:val="0"/>
        <w:adjustRightInd w:val="0"/>
        <w:spacing w:after="0" w:line="240" w:lineRule="auto"/>
        <w:jc w:val="right"/>
        <w:rPr>
          <w:rFonts w:ascii="Times New Roman" w:eastAsia="Times New Roman" w:hAnsi="Times New Roman" w:cs="Times New Roman"/>
          <w:lang w:eastAsia="ru-RU"/>
        </w:rPr>
      </w:pPr>
    </w:p>
    <w:p w14:paraId="1E72C35C"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УВЕДОМЛЕНИЕ</w:t>
      </w:r>
    </w:p>
    <w:p w14:paraId="33BD6D73"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О ПУБЛИЧНОМ ОБСУЖДЕНИИ</w:t>
      </w:r>
    </w:p>
    <w:p w14:paraId="051CA421"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ПРОЕКТА МУНИЦИПАЛЬНОГО НОРМАТИВНОГО ПРАВОВОГО АКТА</w:t>
      </w:r>
    </w:p>
    <w:p w14:paraId="36D1472D"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(МУНИЦИПАЛЬНОГО НОРМАТИВНОГО ПРАВОВОГО АКТА)</w:t>
      </w:r>
    </w:p>
    <w:p w14:paraId="15A4643D" w14:textId="77777777" w:rsidR="00F41847" w:rsidRPr="00F41847" w:rsidRDefault="00F41847" w:rsidP="00F41847">
      <w:pPr>
        <w:spacing w:after="0" w:line="240" w:lineRule="auto"/>
        <w:outlineLvl w:val="0"/>
        <w:rPr>
          <w:rFonts w:ascii="Times New Roman" w:eastAsia="Times New Roman" w:hAnsi="Times New Roman" w:cs="Times New Roman"/>
          <w:sz w:val="24"/>
          <w:szCs w:val="24"/>
          <w:lang w:eastAsia="ru-RU"/>
        </w:rPr>
      </w:pPr>
    </w:p>
    <w:p w14:paraId="5EA6384C"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Настоящим _____________________________________________________________________</w:t>
      </w:r>
    </w:p>
    <w:p w14:paraId="29CAA808"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4"/>
          <w:szCs w:val="24"/>
          <w:vertAlign w:val="superscript"/>
          <w:lang w:eastAsia="ru-RU"/>
        </w:rPr>
        <w:t xml:space="preserve">                            </w:t>
      </w:r>
      <w:r w:rsidRPr="00F41847">
        <w:rPr>
          <w:rFonts w:ascii="Times New Roman" w:eastAsia="Times New Roman" w:hAnsi="Times New Roman" w:cs="Times New Roman"/>
          <w:i/>
          <w:iCs/>
          <w:sz w:val="28"/>
          <w:szCs w:val="28"/>
          <w:vertAlign w:val="superscript"/>
          <w:lang w:eastAsia="ru-RU"/>
        </w:rPr>
        <w:t>(указывается наименование регулирующего органа – при проведении оценки регулирующего воздействия проекта акта / наименование уполномоченного орган – при проведении экспертизы нормативного правового акта)</w:t>
      </w:r>
    </w:p>
    <w:p w14:paraId="5E9D0E60"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уведомляет о проведении публичного обсуждения ________________________________________________________________________________</w:t>
      </w:r>
    </w:p>
    <w:p w14:paraId="4A3D600D"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 проекта муниципального нормативного правового акта/ муниципального нормативного правового акта)</w:t>
      </w:r>
    </w:p>
    <w:p w14:paraId="2F9AB122"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Разработчик проекта муниципального нормативного правового акта /муниципального нормативного правового акта: ________________________________________________________________________________</w:t>
      </w:r>
    </w:p>
    <w:p w14:paraId="5C8A3A18"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 регулирующего органа)</w:t>
      </w:r>
    </w:p>
    <w:p w14:paraId="3DE3954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Срок проведения публичного обсуждения: ________________________________________________________________________________</w:t>
      </w:r>
    </w:p>
    <w:p w14:paraId="5EE236C8"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(указание срока)</w:t>
      </w:r>
    </w:p>
    <w:p w14:paraId="275C71C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Способ направления ответов: направление по электронной почте на адрес</w:t>
      </w:r>
    </w:p>
    <w:p w14:paraId="2085679D"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38E4ABBB"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lang w:eastAsia="ru-RU"/>
        </w:rPr>
      </w:pPr>
      <w:r w:rsidRPr="00F41847">
        <w:rPr>
          <w:rFonts w:ascii="Times New Roman" w:eastAsia="Times New Roman" w:hAnsi="Times New Roman" w:cs="Times New Roman"/>
          <w:i/>
          <w:iCs/>
          <w:sz w:val="28"/>
          <w:szCs w:val="28"/>
          <w:vertAlign w:val="superscript"/>
          <w:lang w:eastAsia="ru-RU"/>
        </w:rPr>
        <w:t>(указание адреса электронной почты ответственного лица)</w:t>
      </w:r>
    </w:p>
    <w:p w14:paraId="379CF98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в виде прикрепленного файла, составленного (заполненного) по прилагаемой форме </w:t>
      </w:r>
      <w:hyperlink r:id="rId10" w:history="1">
        <w:r w:rsidRPr="00F41847">
          <w:rPr>
            <w:rFonts w:ascii="Times New Roman" w:eastAsia="Calibri" w:hAnsi="Times New Roman" w:cs="Times New Roman"/>
            <w:u w:val="single"/>
            <w:lang w:eastAsia="ru-RU"/>
          </w:rPr>
          <w:t>опросного листа</w:t>
        </w:r>
      </w:hyperlink>
      <w:r w:rsidRPr="00F41847">
        <w:rPr>
          <w:rFonts w:ascii="Times New Roman" w:eastAsia="Times New Roman" w:hAnsi="Times New Roman" w:cs="Times New Roman"/>
          <w:sz w:val="24"/>
          <w:szCs w:val="24"/>
          <w:lang w:eastAsia="ru-RU"/>
        </w:rPr>
        <w:t>.</w:t>
      </w:r>
    </w:p>
    <w:p w14:paraId="1C1D8CA8"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Контактное лицо по вопросам заполнения формы опросного листа и его</w:t>
      </w:r>
    </w:p>
    <w:p w14:paraId="34A9CFFD"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отправки: _______________________________________________________________________</w:t>
      </w:r>
    </w:p>
    <w:p w14:paraId="719CF745"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sz w:val="28"/>
          <w:szCs w:val="28"/>
          <w:vertAlign w:val="superscript"/>
          <w:lang w:eastAsia="ru-RU"/>
        </w:rPr>
        <w:t xml:space="preserve">                            </w:t>
      </w:r>
      <w:r w:rsidRPr="00F41847">
        <w:rPr>
          <w:rFonts w:ascii="Times New Roman" w:eastAsia="Times New Roman" w:hAnsi="Times New Roman" w:cs="Times New Roman"/>
          <w:i/>
          <w:iCs/>
          <w:sz w:val="28"/>
          <w:szCs w:val="28"/>
          <w:vertAlign w:val="superscript"/>
          <w:lang w:eastAsia="ru-RU"/>
        </w:rPr>
        <w:t>(реквизиты ответственного лица, включая название подразделения регулирующего органа/уполномоченного органа, рабочий телефон исполнителя с указанием кода города, указание рабочего времени)</w:t>
      </w:r>
    </w:p>
    <w:p w14:paraId="2DC7148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Прилагаемые к уведомлению документы:</w:t>
      </w:r>
    </w:p>
    <w:p w14:paraId="496AEEE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 Проект муниципального нормативного правового акта (муниципальный нормативный правовой акт)</w:t>
      </w:r>
    </w:p>
    <w:p w14:paraId="265D1EA4"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2. Пояснительная записка (не прилагается при проведении публичного обсуждения муниципального нормативного правового акта).</w:t>
      </w:r>
    </w:p>
    <w:p w14:paraId="5D6D4EEC" w14:textId="77777777" w:rsidR="00F41847" w:rsidRPr="00F41847" w:rsidRDefault="00F41847" w:rsidP="00F41847">
      <w:pPr>
        <w:spacing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3. Опросный лист.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60"/>
        <w:gridCol w:w="980"/>
        <w:gridCol w:w="560"/>
        <w:gridCol w:w="1960"/>
        <w:gridCol w:w="560"/>
        <w:gridCol w:w="3080"/>
        <w:gridCol w:w="539"/>
      </w:tblGrid>
      <w:tr w:rsidR="00F41847" w:rsidRPr="00F41847" w14:paraId="0A9714AE" w14:textId="77777777" w:rsidTr="00F41847">
        <w:tc>
          <w:tcPr>
            <w:tcW w:w="9639" w:type="dxa"/>
            <w:gridSpan w:val="7"/>
            <w:tcBorders>
              <w:top w:val="nil"/>
              <w:left w:val="nil"/>
              <w:bottom w:val="nil"/>
              <w:right w:val="nil"/>
            </w:tcBorders>
          </w:tcPr>
          <w:p w14:paraId="4579894D"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Комментарий:</w:t>
            </w:r>
          </w:p>
          <w:p w14:paraId="62953972"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11C9A88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Проект муниципального нормативного правового акта/ муниципальный нормативный правовой акт __________________________________________________________________</w:t>
            </w:r>
          </w:p>
          <w:p w14:paraId="0052FBEB" w14:textId="77777777" w:rsidR="00F41847" w:rsidRPr="00F41847" w:rsidRDefault="00F41847" w:rsidP="00F41847">
            <w:pPr>
              <w:tabs>
                <w:tab w:val="left" w:pos="6890"/>
              </w:tabs>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i/>
                <w:iCs/>
                <w:sz w:val="28"/>
                <w:szCs w:val="28"/>
                <w:vertAlign w:val="superscript"/>
                <w:lang w:eastAsia="ru-RU"/>
              </w:rPr>
              <w:t>(наименование)</w:t>
            </w:r>
          </w:p>
        </w:tc>
      </w:tr>
      <w:tr w:rsidR="00F41847" w:rsidRPr="00F41847" w14:paraId="2FC33202" w14:textId="77777777" w:rsidTr="00F41847">
        <w:tc>
          <w:tcPr>
            <w:tcW w:w="1960" w:type="dxa"/>
            <w:tcBorders>
              <w:top w:val="nil"/>
              <w:left w:val="nil"/>
              <w:bottom w:val="nil"/>
              <w:right w:val="nil"/>
            </w:tcBorders>
            <w:hideMark/>
          </w:tcPr>
          <w:p w14:paraId="6101146D"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устанавливает:</w:t>
            </w:r>
          </w:p>
        </w:tc>
        <w:tc>
          <w:tcPr>
            <w:tcW w:w="7679" w:type="dxa"/>
            <w:gridSpan w:val="6"/>
            <w:tcBorders>
              <w:top w:val="nil"/>
              <w:left w:val="nil"/>
              <w:bottom w:val="single" w:sz="4" w:space="0" w:color="auto"/>
              <w:right w:val="nil"/>
            </w:tcBorders>
          </w:tcPr>
          <w:p w14:paraId="0179912E"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r>
      <w:tr w:rsidR="00F41847" w:rsidRPr="00F41847" w14:paraId="48A0770E" w14:textId="77777777" w:rsidTr="00F41847">
        <w:tc>
          <w:tcPr>
            <w:tcW w:w="9639" w:type="dxa"/>
            <w:gridSpan w:val="7"/>
            <w:tcBorders>
              <w:top w:val="nil"/>
              <w:left w:val="nil"/>
              <w:bottom w:val="single" w:sz="4" w:space="0" w:color="auto"/>
              <w:right w:val="nil"/>
            </w:tcBorders>
          </w:tcPr>
          <w:p w14:paraId="6E62353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r>
      <w:tr w:rsidR="00F41847" w:rsidRPr="00F41847" w14:paraId="6BFB8A71" w14:textId="77777777" w:rsidTr="00F41847">
        <w:tc>
          <w:tcPr>
            <w:tcW w:w="9639" w:type="dxa"/>
            <w:gridSpan w:val="7"/>
            <w:tcBorders>
              <w:top w:val="nil"/>
              <w:left w:val="nil"/>
              <w:bottom w:val="nil"/>
              <w:right w:val="nil"/>
            </w:tcBorders>
            <w:hideMark/>
          </w:tcPr>
          <w:p w14:paraId="4F041DE4"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(краткое описание правового регулирования)</w:t>
            </w:r>
          </w:p>
        </w:tc>
      </w:tr>
      <w:tr w:rsidR="00F41847" w:rsidRPr="00F41847" w14:paraId="59AF3DE9" w14:textId="77777777" w:rsidTr="00F41847">
        <w:tc>
          <w:tcPr>
            <w:tcW w:w="9639" w:type="dxa"/>
            <w:gridSpan w:val="7"/>
            <w:tcBorders>
              <w:top w:val="nil"/>
              <w:left w:val="nil"/>
              <w:bottom w:val="nil"/>
              <w:right w:val="nil"/>
            </w:tcBorders>
            <w:hideMark/>
          </w:tcPr>
          <w:p w14:paraId="2BFB105B"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В целях оценки регулирующего воздействия указанного проекта муниципального нормативного правового акта / экспертизы муниципального нормативного правового акта и выявления в нем положений, вводящих избыточные обязанности, запреты и ограничения для субъектов предпринимательской и (или)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Гатчинского муниципального округа</w:t>
            </w:r>
          </w:p>
        </w:tc>
      </w:tr>
      <w:tr w:rsidR="00F41847" w:rsidRPr="00F41847" w14:paraId="62D50153" w14:textId="77777777" w:rsidTr="00F41847">
        <w:tc>
          <w:tcPr>
            <w:tcW w:w="9639" w:type="dxa"/>
            <w:gridSpan w:val="7"/>
            <w:tcBorders>
              <w:top w:val="nil"/>
              <w:left w:val="nil"/>
              <w:bottom w:val="single" w:sz="4" w:space="0" w:color="auto"/>
              <w:right w:val="nil"/>
            </w:tcBorders>
          </w:tcPr>
          <w:p w14:paraId="32E6FF18"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r>
      <w:tr w:rsidR="00F41847" w:rsidRPr="00F41847" w14:paraId="527A5EAC" w14:textId="77777777" w:rsidTr="00F41847">
        <w:tc>
          <w:tcPr>
            <w:tcW w:w="9639" w:type="dxa"/>
            <w:gridSpan w:val="7"/>
            <w:tcBorders>
              <w:top w:val="single" w:sz="4" w:space="0" w:color="auto"/>
              <w:left w:val="nil"/>
              <w:bottom w:val="single" w:sz="4" w:space="0" w:color="auto"/>
              <w:right w:val="nil"/>
            </w:tcBorders>
          </w:tcPr>
          <w:p w14:paraId="20A0C38B"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r>
      <w:tr w:rsidR="00F41847" w:rsidRPr="00F41847" w14:paraId="6FB44BD0" w14:textId="77777777" w:rsidTr="00F41847">
        <w:tc>
          <w:tcPr>
            <w:tcW w:w="9639" w:type="dxa"/>
            <w:gridSpan w:val="7"/>
            <w:tcBorders>
              <w:top w:val="nil"/>
              <w:left w:val="nil"/>
              <w:bottom w:val="nil"/>
              <w:right w:val="nil"/>
            </w:tcBorders>
            <w:hideMark/>
          </w:tcPr>
          <w:p w14:paraId="3B8EC8A6"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 регулирующего органа/ уполномоченного органа)</w:t>
            </w:r>
          </w:p>
        </w:tc>
      </w:tr>
      <w:tr w:rsidR="00F41847" w:rsidRPr="00F41847" w14:paraId="7DFD7DD0" w14:textId="77777777" w:rsidTr="00F41847">
        <w:tc>
          <w:tcPr>
            <w:tcW w:w="9639" w:type="dxa"/>
            <w:gridSpan w:val="7"/>
            <w:tcBorders>
              <w:top w:val="nil"/>
              <w:left w:val="nil"/>
              <w:bottom w:val="nil"/>
              <w:right w:val="nil"/>
            </w:tcBorders>
          </w:tcPr>
          <w:p w14:paraId="72CD5DA6"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в соответствии с Порядком проведения процедуры оценки регулирующего воздействия проектов муниципальных нормативных правовых актов и Порядками проведения оценки фактического воздействия и экспертизы муниципальных нормативных правовых актов администрации Гатчинского муниципального округа, утвержденных постановлением администрации Гатчинского муниципального округа от _______ №_____ проводит публичное обсуждение.</w:t>
            </w:r>
          </w:p>
          <w:p w14:paraId="4B8EA982"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3B09B1F9"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В период публичного обсуждения все заинтересованные лица могут направить свои замечания и предложения по данному проекту муниципального нормативного правового акта / муниципальному нормативному правовому акту.</w:t>
            </w:r>
          </w:p>
        </w:tc>
      </w:tr>
      <w:tr w:rsidR="00F41847" w:rsidRPr="00F41847" w14:paraId="53EA1199" w14:textId="77777777" w:rsidTr="00F41847">
        <w:tc>
          <w:tcPr>
            <w:tcW w:w="9639" w:type="dxa"/>
            <w:gridSpan w:val="7"/>
            <w:tcBorders>
              <w:top w:val="nil"/>
              <w:left w:val="nil"/>
              <w:bottom w:val="nil"/>
              <w:right w:val="nil"/>
            </w:tcBorders>
          </w:tcPr>
          <w:p w14:paraId="00D08509"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5A8C501B"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r>
      <w:tr w:rsidR="00F41847" w:rsidRPr="00F41847" w14:paraId="452D5A0C" w14:textId="77777777" w:rsidTr="00F41847">
        <w:trPr>
          <w:gridAfter w:val="1"/>
          <w:wAfter w:w="539" w:type="dxa"/>
        </w:trPr>
        <w:tc>
          <w:tcPr>
            <w:tcW w:w="2940" w:type="dxa"/>
            <w:gridSpan w:val="2"/>
            <w:tcBorders>
              <w:top w:val="nil"/>
              <w:left w:val="nil"/>
              <w:bottom w:val="nil"/>
              <w:right w:val="nil"/>
            </w:tcBorders>
            <w:hideMark/>
          </w:tcPr>
          <w:p w14:paraId="55B1EE33"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Руководитель</w:t>
            </w:r>
          </w:p>
          <w:p w14:paraId="260C0FA4"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регулирующего органа</w:t>
            </w:r>
          </w:p>
        </w:tc>
        <w:tc>
          <w:tcPr>
            <w:tcW w:w="560" w:type="dxa"/>
            <w:tcBorders>
              <w:top w:val="nil"/>
              <w:left w:val="nil"/>
              <w:bottom w:val="nil"/>
              <w:right w:val="nil"/>
            </w:tcBorders>
          </w:tcPr>
          <w:p w14:paraId="37C0DCB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c>
          <w:tcPr>
            <w:tcW w:w="1960" w:type="dxa"/>
            <w:tcBorders>
              <w:top w:val="nil"/>
              <w:left w:val="nil"/>
              <w:bottom w:val="single" w:sz="4" w:space="0" w:color="auto"/>
              <w:right w:val="nil"/>
            </w:tcBorders>
          </w:tcPr>
          <w:p w14:paraId="7CE160E0"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c>
          <w:tcPr>
            <w:tcW w:w="560" w:type="dxa"/>
            <w:tcBorders>
              <w:top w:val="nil"/>
              <w:left w:val="nil"/>
              <w:bottom w:val="nil"/>
              <w:right w:val="nil"/>
            </w:tcBorders>
          </w:tcPr>
          <w:p w14:paraId="6D4E7B3E"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c>
          <w:tcPr>
            <w:tcW w:w="3080" w:type="dxa"/>
            <w:tcBorders>
              <w:top w:val="nil"/>
              <w:left w:val="nil"/>
              <w:bottom w:val="single" w:sz="4" w:space="0" w:color="auto"/>
              <w:right w:val="nil"/>
            </w:tcBorders>
          </w:tcPr>
          <w:p w14:paraId="76DADBC0"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r>
      <w:tr w:rsidR="00F41847" w:rsidRPr="00F41847" w14:paraId="558C81E3" w14:textId="77777777" w:rsidTr="00F41847">
        <w:trPr>
          <w:gridAfter w:val="1"/>
          <w:wAfter w:w="539" w:type="dxa"/>
        </w:trPr>
        <w:tc>
          <w:tcPr>
            <w:tcW w:w="2940" w:type="dxa"/>
            <w:gridSpan w:val="2"/>
            <w:tcBorders>
              <w:top w:val="nil"/>
              <w:left w:val="nil"/>
              <w:bottom w:val="nil"/>
              <w:right w:val="nil"/>
            </w:tcBorders>
          </w:tcPr>
          <w:p w14:paraId="77E45D9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c>
          <w:tcPr>
            <w:tcW w:w="560" w:type="dxa"/>
            <w:tcBorders>
              <w:top w:val="nil"/>
              <w:left w:val="nil"/>
              <w:bottom w:val="nil"/>
              <w:right w:val="nil"/>
            </w:tcBorders>
          </w:tcPr>
          <w:p w14:paraId="0EE764E4"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c>
          <w:tcPr>
            <w:tcW w:w="1960" w:type="dxa"/>
            <w:tcBorders>
              <w:top w:val="single" w:sz="4" w:space="0" w:color="auto"/>
              <w:left w:val="nil"/>
              <w:bottom w:val="nil"/>
              <w:right w:val="nil"/>
            </w:tcBorders>
            <w:hideMark/>
          </w:tcPr>
          <w:p w14:paraId="5E163C31" w14:textId="77777777" w:rsidR="00F41847" w:rsidRPr="00F41847" w:rsidRDefault="00F41847" w:rsidP="00F41847">
            <w:pPr>
              <w:spacing w:after="0" w:line="240" w:lineRule="auto"/>
              <w:jc w:val="center"/>
              <w:rPr>
                <w:rFonts w:ascii="Times New Roman" w:eastAsia="Times New Roman" w:hAnsi="Times New Roman" w:cs="Times New Roman"/>
                <w:i/>
                <w:iCs/>
                <w:sz w:val="24"/>
                <w:szCs w:val="24"/>
                <w:vertAlign w:val="superscript"/>
                <w:lang w:eastAsia="ru-RU"/>
              </w:rPr>
            </w:pPr>
            <w:r w:rsidRPr="00F41847">
              <w:rPr>
                <w:rFonts w:ascii="Times New Roman" w:eastAsia="Times New Roman" w:hAnsi="Times New Roman" w:cs="Times New Roman"/>
                <w:i/>
                <w:iCs/>
                <w:sz w:val="28"/>
                <w:szCs w:val="28"/>
                <w:vertAlign w:val="superscript"/>
                <w:lang w:eastAsia="ru-RU"/>
              </w:rPr>
              <w:t>(подпись)</w:t>
            </w:r>
          </w:p>
        </w:tc>
        <w:tc>
          <w:tcPr>
            <w:tcW w:w="560" w:type="dxa"/>
            <w:tcBorders>
              <w:top w:val="nil"/>
              <w:left w:val="nil"/>
              <w:bottom w:val="nil"/>
              <w:right w:val="nil"/>
            </w:tcBorders>
          </w:tcPr>
          <w:p w14:paraId="16101AF1"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tc>
        <w:tc>
          <w:tcPr>
            <w:tcW w:w="3080" w:type="dxa"/>
            <w:tcBorders>
              <w:top w:val="single" w:sz="4" w:space="0" w:color="auto"/>
              <w:left w:val="nil"/>
              <w:bottom w:val="nil"/>
              <w:right w:val="nil"/>
            </w:tcBorders>
            <w:hideMark/>
          </w:tcPr>
          <w:p w14:paraId="02E63BB0" w14:textId="77777777" w:rsidR="00F41847" w:rsidRPr="00F41847" w:rsidRDefault="00F41847" w:rsidP="00F41847">
            <w:pPr>
              <w:spacing w:after="0" w:line="240" w:lineRule="auto"/>
              <w:jc w:val="center"/>
              <w:rPr>
                <w:rFonts w:ascii="Times New Roman" w:eastAsia="Times New Roman" w:hAnsi="Times New Roman" w:cs="Times New Roman"/>
                <w:i/>
                <w:iCs/>
                <w:sz w:val="24"/>
                <w:szCs w:val="24"/>
                <w:vertAlign w:val="superscript"/>
                <w:lang w:eastAsia="ru-RU"/>
              </w:rPr>
            </w:pPr>
            <w:r w:rsidRPr="00F41847">
              <w:rPr>
                <w:rFonts w:ascii="Times New Roman" w:eastAsia="Times New Roman" w:hAnsi="Times New Roman" w:cs="Times New Roman"/>
                <w:i/>
                <w:iCs/>
                <w:sz w:val="28"/>
                <w:szCs w:val="28"/>
                <w:vertAlign w:val="superscript"/>
                <w:lang w:eastAsia="ru-RU"/>
              </w:rPr>
              <w:t>(расшифровка подписи)</w:t>
            </w:r>
          </w:p>
        </w:tc>
      </w:tr>
    </w:tbl>
    <w:p w14:paraId="0A5FCF17" w14:textId="77777777" w:rsidR="00F41847" w:rsidRPr="00F41847" w:rsidRDefault="00F41847" w:rsidP="00F41847">
      <w:pPr>
        <w:spacing w:after="120" w:line="240" w:lineRule="auto"/>
        <w:rPr>
          <w:rFonts w:ascii="Times New Roman" w:eastAsia="Times New Roman" w:hAnsi="Times New Roman" w:cs="Times New Roman"/>
          <w:lang w:eastAsia="ru-RU"/>
        </w:rPr>
      </w:pPr>
    </w:p>
    <w:p w14:paraId="189865DF"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2988DE8D"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02CE8617"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47FAE30B"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7EE4E9CC"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2EEA2EEC"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6916D84B"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2C7496CE"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0FCA2359"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58BABDE2"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0F137BEB"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7985A0AA"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16717FBD"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1B3E3161"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3BF92729"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60603053"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652AD796"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379D83DD" w14:textId="77777777" w:rsidR="00F41847" w:rsidRPr="00F41847" w:rsidRDefault="00F41847" w:rsidP="00F41847">
      <w:pPr>
        <w:spacing w:after="0" w:line="240" w:lineRule="auto"/>
        <w:rPr>
          <w:rFonts w:ascii="Times New Roman" w:eastAsia="Times New Roman" w:hAnsi="Times New Roman" w:cs="Times New Roman"/>
          <w:b/>
          <w:sz w:val="24"/>
          <w:szCs w:val="24"/>
          <w:lang w:eastAsia="ru-RU"/>
        </w:rPr>
      </w:pPr>
    </w:p>
    <w:p w14:paraId="30D87E1E" w14:textId="77777777" w:rsidR="00F41847" w:rsidRPr="00F41847" w:rsidRDefault="00F41847" w:rsidP="00F41847">
      <w:pPr>
        <w:tabs>
          <w:tab w:val="left" w:pos="5670"/>
        </w:tabs>
        <w:spacing w:after="0" w:line="240" w:lineRule="auto"/>
        <w:jc w:val="right"/>
        <w:rPr>
          <w:rFonts w:ascii="Times New Roman" w:eastAsia="Times New Roman" w:hAnsi="Times New Roman" w:cs="Times New Roman"/>
          <w:lang w:eastAsia="ru-RU"/>
        </w:rPr>
      </w:pPr>
      <w:r w:rsidRPr="00F41847">
        <w:rPr>
          <w:rFonts w:ascii="Times New Roman" w:eastAsia="Times New Roman" w:hAnsi="Times New Roman" w:cs="Times New Roman"/>
          <w:lang w:eastAsia="ru-RU"/>
        </w:rPr>
        <w:t xml:space="preserve"> </w:t>
      </w:r>
    </w:p>
    <w:p w14:paraId="7C6B0DA7"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31F7A7D2"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04EDE95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361DCECE"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309375A6"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24153FB7"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5E3A2439"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778C8941"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p>
    <w:p w14:paraId="657A67B1"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ПРИЛОЖЕНИЕ 5</w:t>
      </w:r>
    </w:p>
    <w:p w14:paraId="23E8CC7E"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34F9B36C"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6A65122B" w14:textId="61B269AA"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9004</w:t>
      </w:r>
    </w:p>
    <w:p w14:paraId="4276F6F4"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68ECC7BA" w14:textId="77777777" w:rsidR="00F41847" w:rsidRPr="00F41847" w:rsidRDefault="00F41847" w:rsidP="00F41847">
      <w:pPr>
        <w:tabs>
          <w:tab w:val="left" w:pos="5670"/>
        </w:tabs>
        <w:spacing w:after="0" w:line="240" w:lineRule="auto"/>
        <w:jc w:val="right"/>
        <w:rPr>
          <w:rFonts w:ascii="Times New Roman" w:eastAsia="Times New Roman" w:hAnsi="Times New Roman" w:cs="Times New Roman"/>
          <w:lang w:eastAsia="ru-RU"/>
        </w:rPr>
      </w:pPr>
    </w:p>
    <w:p w14:paraId="5EB729A6" w14:textId="77777777" w:rsidR="00F41847" w:rsidRPr="00F41847" w:rsidRDefault="00F41847" w:rsidP="00F41847">
      <w:pPr>
        <w:spacing w:after="0" w:line="240" w:lineRule="auto"/>
        <w:jc w:val="both"/>
        <w:rPr>
          <w:rFonts w:ascii="Times New Roman" w:eastAsia="Times New Roman" w:hAnsi="Times New Roman" w:cs="Times New Roman"/>
          <w:lang w:eastAsia="ru-RU"/>
        </w:rPr>
      </w:pPr>
    </w:p>
    <w:p w14:paraId="33C5A18B"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ПОЯСНИТЕЛЬНАЯ ЗАПИСКА</w:t>
      </w:r>
    </w:p>
    <w:p w14:paraId="3FD31BFA"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К ПРОЕКТУ МУНИЦИПАЛЬНОГО НОРМАТИВНОГО ПРАВОВОГО АКТА</w:t>
      </w:r>
    </w:p>
    <w:p w14:paraId="20E50E6E"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0E6745D1" w14:textId="77777777" w:rsidR="00F41847" w:rsidRPr="00F41847" w:rsidRDefault="00F41847" w:rsidP="00F41847">
      <w:pPr>
        <w:spacing w:after="12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 Общая информация</w:t>
      </w:r>
    </w:p>
    <w:p w14:paraId="2AEE0AB7"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1.1. Регулирующий орган: ________________________________________________________________________________</w:t>
      </w:r>
    </w:p>
    <w:p w14:paraId="091DD345"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w:t>
      </w:r>
    </w:p>
    <w:p w14:paraId="583EA7CD" w14:textId="77777777" w:rsidR="00F41847" w:rsidRPr="00F41847" w:rsidRDefault="00F41847" w:rsidP="00F41847">
      <w:pPr>
        <w:spacing w:before="120"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1.2. Вид и наименование проекта муниципального нормативного правового акта:</w:t>
      </w:r>
    </w:p>
    <w:p w14:paraId="76B843FA" w14:textId="77777777" w:rsidR="00F41847" w:rsidRPr="00F41847" w:rsidRDefault="00F41847" w:rsidP="00F41847">
      <w:pPr>
        <w:spacing w:before="120"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1614CC3A" w14:textId="77777777" w:rsidR="00F41847" w:rsidRPr="00F41847" w:rsidRDefault="00F41847" w:rsidP="00F41847">
      <w:pPr>
        <w:spacing w:before="120"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1.3. Основание для разработки проекта муниципального нормативного правового акта: </w:t>
      </w:r>
    </w:p>
    <w:p w14:paraId="36EB9108" w14:textId="77777777" w:rsidR="00F41847" w:rsidRPr="00F41847" w:rsidRDefault="00F41847" w:rsidP="00F41847">
      <w:pPr>
        <w:spacing w:before="120"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0627B015" w14:textId="77777777" w:rsidR="00F41847" w:rsidRPr="00F41847" w:rsidRDefault="00F41847" w:rsidP="00F41847">
      <w:pPr>
        <w:spacing w:before="120"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1.4. Краткое описание содержания предлагаемого правового регулирования:</w:t>
      </w:r>
    </w:p>
    <w:p w14:paraId="3B9AD6BE" w14:textId="77777777" w:rsidR="00F41847" w:rsidRPr="00F41847" w:rsidRDefault="00F41847" w:rsidP="00F41847">
      <w:pPr>
        <w:spacing w:before="120"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3E2D0AF2" w14:textId="77777777" w:rsidR="00F41847" w:rsidRPr="00F41847" w:rsidRDefault="00F41847" w:rsidP="00F41847">
      <w:pPr>
        <w:spacing w:before="120"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6109AA2C" w14:textId="77777777" w:rsidR="00F41847" w:rsidRPr="00F41847" w:rsidRDefault="00F41847" w:rsidP="00F41847">
      <w:pPr>
        <w:spacing w:before="120"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1.5. Степень регулирующего воздействия проекта муниципального нормативного правового акта: </w:t>
      </w:r>
    </w:p>
    <w:tbl>
      <w:tblPr>
        <w:tblStyle w:val="13"/>
        <w:tblW w:w="0" w:type="auto"/>
        <w:tblInd w:w="0" w:type="dxa"/>
        <w:tblLook w:val="04A0" w:firstRow="1" w:lastRow="0" w:firstColumn="1" w:lastColumn="0" w:noHBand="0" w:noVBand="1"/>
      </w:tblPr>
      <w:tblGrid>
        <w:gridCol w:w="4833"/>
        <w:gridCol w:w="4795"/>
      </w:tblGrid>
      <w:tr w:rsidR="00F41847" w:rsidRPr="00F41847" w14:paraId="3B6587F9" w14:textId="77777777" w:rsidTr="00F41847">
        <w:trPr>
          <w:trHeight w:val="763"/>
        </w:trPr>
        <w:tc>
          <w:tcPr>
            <w:tcW w:w="4927" w:type="dxa"/>
            <w:tcBorders>
              <w:top w:val="single" w:sz="4" w:space="0" w:color="auto"/>
              <w:left w:val="single" w:sz="4" w:space="0" w:color="auto"/>
              <w:bottom w:val="single" w:sz="4" w:space="0" w:color="auto"/>
              <w:right w:val="single" w:sz="4" w:space="0" w:color="auto"/>
            </w:tcBorders>
            <w:hideMark/>
          </w:tcPr>
          <w:p w14:paraId="4AD24608" w14:textId="77777777" w:rsidR="00F41847" w:rsidRPr="00F41847" w:rsidRDefault="00F41847" w:rsidP="00F41847">
            <w:pPr>
              <w:spacing w:after="0" w:line="240" w:lineRule="auto"/>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1.5.1. Степень регулирующего воздействия проекта акта:</w:t>
            </w:r>
          </w:p>
        </w:tc>
        <w:tc>
          <w:tcPr>
            <w:tcW w:w="4927" w:type="dxa"/>
            <w:tcBorders>
              <w:top w:val="single" w:sz="4" w:space="0" w:color="auto"/>
              <w:left w:val="single" w:sz="4" w:space="0" w:color="auto"/>
              <w:bottom w:val="single" w:sz="4" w:space="0" w:color="auto"/>
              <w:right w:val="single" w:sz="4" w:space="0" w:color="auto"/>
            </w:tcBorders>
            <w:hideMark/>
          </w:tcPr>
          <w:p w14:paraId="7FD577E5"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Высокая/средняя/низкая</w:t>
            </w:r>
          </w:p>
        </w:tc>
      </w:tr>
      <w:tr w:rsidR="00F41847" w:rsidRPr="00F41847" w14:paraId="4F8DAF07" w14:textId="77777777" w:rsidTr="00F41847">
        <w:trPr>
          <w:trHeight w:val="1539"/>
        </w:trPr>
        <w:tc>
          <w:tcPr>
            <w:tcW w:w="9854" w:type="dxa"/>
            <w:gridSpan w:val="2"/>
            <w:tcBorders>
              <w:top w:val="single" w:sz="4" w:space="0" w:color="auto"/>
              <w:left w:val="single" w:sz="4" w:space="0" w:color="auto"/>
              <w:bottom w:val="single" w:sz="4" w:space="0" w:color="auto"/>
              <w:right w:val="single" w:sz="4" w:space="0" w:color="auto"/>
            </w:tcBorders>
          </w:tcPr>
          <w:p w14:paraId="411E37FE" w14:textId="77777777" w:rsidR="00F41847" w:rsidRPr="00F41847" w:rsidRDefault="00F41847" w:rsidP="00F41847">
            <w:pPr>
              <w:spacing w:after="0" w:line="240" w:lineRule="auto"/>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1.5.2. Обоснование отнесения проекта акта к определенной степени регулирующего воздействия:</w:t>
            </w:r>
          </w:p>
          <w:p w14:paraId="3F56F1A0" w14:textId="77777777" w:rsidR="00F41847" w:rsidRPr="00F41847" w:rsidRDefault="00F41847" w:rsidP="00F41847">
            <w:pPr>
              <w:spacing w:after="0" w:line="240" w:lineRule="auto"/>
              <w:rPr>
                <w:rFonts w:ascii="Times New Roman" w:eastAsia="Times New Roman" w:hAnsi="Times New Roman"/>
                <w:sz w:val="24"/>
                <w:szCs w:val="24"/>
                <w:lang w:eastAsia="ru-RU"/>
              </w:rPr>
            </w:pPr>
          </w:p>
          <w:p w14:paraId="0580659D" w14:textId="77777777" w:rsidR="00F41847" w:rsidRPr="00F41847" w:rsidRDefault="00F41847" w:rsidP="00F41847">
            <w:pPr>
              <w:spacing w:after="0" w:line="240" w:lineRule="auto"/>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________________________________________________________________________________</w:t>
            </w:r>
          </w:p>
          <w:p w14:paraId="29C6ED63" w14:textId="77777777" w:rsidR="00F41847" w:rsidRPr="00F41847" w:rsidRDefault="00F41847" w:rsidP="00F41847">
            <w:pPr>
              <w:spacing w:after="0" w:line="240" w:lineRule="auto"/>
              <w:jc w:val="center"/>
              <w:rPr>
                <w:rFonts w:ascii="Times New Roman" w:eastAsia="Times New Roman" w:hAnsi="Times New Roman"/>
                <w:i/>
                <w:iCs/>
                <w:sz w:val="24"/>
                <w:szCs w:val="24"/>
                <w:vertAlign w:val="superscript"/>
                <w:lang w:eastAsia="ru-RU"/>
              </w:rPr>
            </w:pPr>
            <w:r w:rsidRPr="00F41847">
              <w:rPr>
                <w:rFonts w:ascii="Times New Roman" w:eastAsia="Times New Roman" w:hAnsi="Times New Roman"/>
                <w:i/>
                <w:iCs/>
                <w:sz w:val="28"/>
                <w:szCs w:val="28"/>
                <w:vertAlign w:val="superscript"/>
                <w:lang w:eastAsia="ru-RU"/>
              </w:rPr>
              <w:t>(место для текстового описания)</w:t>
            </w:r>
          </w:p>
        </w:tc>
      </w:tr>
    </w:tbl>
    <w:p w14:paraId="0980850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227B023B"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1.6. Контактная информация исполнителя в регулирующем органе:</w:t>
      </w:r>
    </w:p>
    <w:p w14:paraId="641151DF" w14:textId="77777777" w:rsidR="00F41847" w:rsidRPr="00F41847" w:rsidRDefault="00F41847" w:rsidP="00F41847">
      <w:pPr>
        <w:spacing w:before="120" w:after="12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Ф.И.О.: _________________________________________________________________________</w:t>
      </w:r>
    </w:p>
    <w:p w14:paraId="077EB9F2"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Должность: _____________________________________________________________________</w:t>
      </w:r>
    </w:p>
    <w:p w14:paraId="23B03BE7" w14:textId="77777777" w:rsidR="00F41847" w:rsidRPr="00F41847" w:rsidRDefault="00F41847" w:rsidP="00F41847">
      <w:pPr>
        <w:spacing w:before="120" w:after="24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Тел. ___________________ Адрес электронной почты: _________________________________</w:t>
      </w:r>
    </w:p>
    <w:p w14:paraId="3AF6CF3B"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2. Описание проблемы, на решение которой направлено предлагаемое правовое регулирование, оценка негативных эффектов, возникающих в связи с наличием рассматриваемой проблемы:</w:t>
      </w:r>
    </w:p>
    <w:p w14:paraId="2978DAC2" w14:textId="77777777" w:rsidR="00F41847" w:rsidRPr="00F41847" w:rsidRDefault="00F41847" w:rsidP="00F41847">
      <w:pPr>
        <w:spacing w:before="120" w:after="0" w:line="240" w:lineRule="auto"/>
        <w:rPr>
          <w:rFonts w:ascii="Times New Roman" w:eastAsia="Times New Roman" w:hAnsi="Times New Roman" w:cs="Times New Roman"/>
          <w:sz w:val="24"/>
          <w:szCs w:val="24"/>
          <w:lang w:eastAsia="ru-RU"/>
        </w:rPr>
      </w:pPr>
      <w:bookmarkStart w:id="14" w:name="_Hlk208411929"/>
      <w:r w:rsidRPr="00F41847">
        <w:rPr>
          <w:rFonts w:ascii="Times New Roman" w:eastAsia="Times New Roman" w:hAnsi="Times New Roman" w:cs="Times New Roman"/>
          <w:sz w:val="24"/>
          <w:szCs w:val="24"/>
          <w:lang w:eastAsia="ru-RU"/>
        </w:rPr>
        <w:t>________________________________________________________________________________</w:t>
      </w:r>
    </w:p>
    <w:p w14:paraId="1C6D1387"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(место для текстового описания)</w:t>
      </w:r>
    </w:p>
    <w:bookmarkEnd w:id="14"/>
    <w:p w14:paraId="1F92EDB9" w14:textId="77777777" w:rsidR="00F41847" w:rsidRPr="00F41847" w:rsidRDefault="00F41847" w:rsidP="00F41847">
      <w:pPr>
        <w:spacing w:before="120"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Опыт решения аналогичных проблем в других субъектах Российской </w:t>
      </w:r>
      <w:proofErr w:type="gramStart"/>
      <w:r w:rsidRPr="00F41847">
        <w:rPr>
          <w:rFonts w:ascii="Times New Roman" w:eastAsia="Times New Roman" w:hAnsi="Times New Roman" w:cs="Times New Roman"/>
          <w:sz w:val="24"/>
          <w:szCs w:val="24"/>
          <w:lang w:eastAsia="ru-RU"/>
        </w:rPr>
        <w:t>Федерации:_</w:t>
      </w:r>
      <w:proofErr w:type="gramEnd"/>
      <w:r w:rsidRPr="00F41847">
        <w:rPr>
          <w:rFonts w:ascii="Times New Roman" w:eastAsia="Times New Roman" w:hAnsi="Times New Roman" w:cs="Times New Roman"/>
          <w:sz w:val="24"/>
          <w:szCs w:val="24"/>
          <w:lang w:eastAsia="ru-RU"/>
        </w:rPr>
        <w:t>_____________________________________________________________________</w:t>
      </w:r>
    </w:p>
    <w:p w14:paraId="62B69737"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bookmarkStart w:id="15" w:name="Par156"/>
      <w:bookmarkEnd w:id="15"/>
      <w:r w:rsidRPr="00F41847">
        <w:rPr>
          <w:rFonts w:ascii="Times New Roman" w:eastAsia="Times New Roman" w:hAnsi="Times New Roman" w:cs="Times New Roman"/>
          <w:i/>
          <w:iCs/>
          <w:sz w:val="28"/>
          <w:szCs w:val="28"/>
          <w:vertAlign w:val="superscript"/>
          <w:lang w:eastAsia="ru-RU"/>
        </w:rPr>
        <w:lastRenderedPageBreak/>
        <w:t>(место для текстового описания)</w:t>
      </w:r>
    </w:p>
    <w:p w14:paraId="11D3FDFD" w14:textId="77777777" w:rsidR="00F41847" w:rsidRPr="00F41847" w:rsidRDefault="00F41847" w:rsidP="00F41847">
      <w:pPr>
        <w:spacing w:after="12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3. Определение целей предлагаемого правового регулирования и индикаторов для оценки их достижения</w:t>
      </w:r>
    </w:p>
    <w:tbl>
      <w:tblPr>
        <w:tblW w:w="9645" w:type="dxa"/>
        <w:tblInd w:w="62" w:type="dxa"/>
        <w:tblLayout w:type="fixed"/>
        <w:tblCellMar>
          <w:top w:w="75" w:type="dxa"/>
          <w:left w:w="0" w:type="dxa"/>
          <w:bottom w:w="75" w:type="dxa"/>
          <w:right w:w="0" w:type="dxa"/>
        </w:tblCellMar>
        <w:tblLook w:val="04A0" w:firstRow="1" w:lastRow="0" w:firstColumn="1" w:lastColumn="0" w:noHBand="0" w:noVBand="1"/>
      </w:tblPr>
      <w:tblGrid>
        <w:gridCol w:w="2382"/>
        <w:gridCol w:w="2298"/>
        <w:gridCol w:w="2412"/>
        <w:gridCol w:w="2553"/>
      </w:tblGrid>
      <w:tr w:rsidR="00F41847" w:rsidRPr="00F41847" w14:paraId="0526EA7B" w14:textId="77777777" w:rsidTr="00F41847">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CC380B2"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3.1. Цели предлагаемого правового регулирования</w:t>
            </w:r>
          </w:p>
        </w:tc>
        <w:tc>
          <w:tcPr>
            <w:tcW w:w="2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2CDF77"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3.2. Индикаторы достижения целей предлагаемого правового регулирования</w:t>
            </w:r>
          </w:p>
        </w:tc>
        <w:tc>
          <w:tcPr>
            <w:tcW w:w="2410" w:type="dxa"/>
            <w:tcBorders>
              <w:top w:val="single" w:sz="4" w:space="0" w:color="auto"/>
              <w:left w:val="single" w:sz="4" w:space="0" w:color="auto"/>
              <w:bottom w:val="single" w:sz="4" w:space="0" w:color="auto"/>
              <w:right w:val="single" w:sz="4" w:space="0" w:color="auto"/>
            </w:tcBorders>
            <w:hideMark/>
          </w:tcPr>
          <w:p w14:paraId="2B85B7EA"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3.3. Целевые значения индикаторов по годам, ед. измерения индикаторов</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ED6420"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3.4. Сроки достижения целей предлагаемого правового регулирования</w:t>
            </w:r>
          </w:p>
        </w:tc>
      </w:tr>
      <w:tr w:rsidR="00F41847" w:rsidRPr="00F41847" w14:paraId="77A206E2" w14:textId="77777777" w:rsidTr="00F41847">
        <w:trPr>
          <w:trHeight w:val="114"/>
        </w:trPr>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FE35C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(Цель 1)</w:t>
            </w:r>
          </w:p>
        </w:tc>
        <w:tc>
          <w:tcPr>
            <w:tcW w:w="2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618C2C"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(Индикатор 1.1)</w:t>
            </w:r>
          </w:p>
        </w:tc>
        <w:tc>
          <w:tcPr>
            <w:tcW w:w="2410" w:type="dxa"/>
            <w:tcBorders>
              <w:top w:val="single" w:sz="4" w:space="0" w:color="auto"/>
              <w:left w:val="single" w:sz="4" w:space="0" w:color="auto"/>
              <w:bottom w:val="single" w:sz="4" w:space="0" w:color="auto"/>
              <w:right w:val="single" w:sz="4" w:space="0" w:color="auto"/>
            </w:tcBorders>
          </w:tcPr>
          <w:p w14:paraId="004B6A6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3C980D"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03E3DF79" w14:textId="77777777" w:rsidTr="00F41847">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EF045D"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872BC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(Индикатор </w:t>
            </w:r>
            <w:proofErr w:type="gramStart"/>
            <w:r w:rsidRPr="00F41847">
              <w:rPr>
                <w:rFonts w:ascii="Times New Roman" w:eastAsia="Times New Roman" w:hAnsi="Times New Roman" w:cs="Times New Roman"/>
                <w:sz w:val="24"/>
                <w:szCs w:val="24"/>
                <w:lang w:eastAsia="ru-RU"/>
              </w:rPr>
              <w:t>1.№</w:t>
            </w:r>
            <w:proofErr w:type="gramEnd"/>
            <w:r w:rsidRPr="00F41847">
              <w:rPr>
                <w:rFonts w:ascii="Times New Roman" w:eastAsia="Times New Roman"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14:paraId="5DA7D393"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6C9D86"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1A59E22B" w14:textId="77777777" w:rsidTr="00F41847">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00C48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(Цель №)</w:t>
            </w:r>
          </w:p>
        </w:tc>
        <w:tc>
          <w:tcPr>
            <w:tcW w:w="2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7F4E66"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(Индикатор №.1)</w:t>
            </w:r>
          </w:p>
        </w:tc>
        <w:tc>
          <w:tcPr>
            <w:tcW w:w="2410" w:type="dxa"/>
            <w:tcBorders>
              <w:top w:val="single" w:sz="4" w:space="0" w:color="auto"/>
              <w:left w:val="single" w:sz="4" w:space="0" w:color="auto"/>
              <w:bottom w:val="single" w:sz="4" w:space="0" w:color="auto"/>
              <w:right w:val="single" w:sz="4" w:space="0" w:color="auto"/>
            </w:tcBorders>
          </w:tcPr>
          <w:p w14:paraId="1EEF681D"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79D7D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3BB23428" w14:textId="77777777" w:rsidTr="00F41847">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4652A8"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DDB1FF"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(Индикатор </w:t>
            </w:r>
            <w:proofErr w:type="gramStart"/>
            <w:r w:rsidRPr="00F41847">
              <w:rPr>
                <w:rFonts w:ascii="Times New Roman" w:eastAsia="Times New Roman" w:hAnsi="Times New Roman" w:cs="Times New Roman"/>
                <w:sz w:val="24"/>
                <w:szCs w:val="24"/>
                <w:lang w:eastAsia="ru-RU"/>
              </w:rPr>
              <w:t>№.№</w:t>
            </w:r>
            <w:proofErr w:type="gramEnd"/>
            <w:r w:rsidRPr="00F41847">
              <w:rPr>
                <w:rFonts w:ascii="Times New Roman" w:eastAsia="Times New Roman"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14:paraId="550281F7"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40C429"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bl>
    <w:p w14:paraId="3E87C583" w14:textId="77777777" w:rsidR="00F41847" w:rsidRPr="00F41847" w:rsidRDefault="00F41847" w:rsidP="00F41847">
      <w:pPr>
        <w:spacing w:before="240" w:after="24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4. Качественная характеристика и оценка численности потенциальных адресатов предлагаемого правового регулирования (их групп)</w:t>
      </w: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3969"/>
        <w:gridCol w:w="3571"/>
        <w:gridCol w:w="2098"/>
      </w:tblGrid>
      <w:tr w:rsidR="00F41847" w:rsidRPr="00F41847" w14:paraId="4CAC8092" w14:textId="77777777" w:rsidTr="00F41847">
        <w:trPr>
          <w:trHeight w:val="18"/>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B10A67"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bookmarkStart w:id="16" w:name="Par214"/>
            <w:bookmarkEnd w:id="16"/>
            <w:r w:rsidRPr="00F41847">
              <w:rPr>
                <w:rFonts w:ascii="Times New Roman" w:eastAsia="Times New Roman" w:hAnsi="Times New Roman" w:cs="Times New Roman"/>
                <w:sz w:val="24"/>
                <w:szCs w:val="24"/>
                <w:lang w:eastAsia="ru-RU"/>
              </w:rPr>
              <w:t>4.1. Группы потенциальных адресатов предлагаемого правового регулирования (краткое описание их качественных характеристик)</w:t>
            </w:r>
          </w:p>
        </w:tc>
        <w:tc>
          <w:tcPr>
            <w:tcW w:w="35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E90D21"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4.2. Количество участников группы</w:t>
            </w:r>
          </w:p>
          <w:p w14:paraId="62A95A4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4.2.1. на стадии разработки проекта акта </w:t>
            </w:r>
            <w:r w:rsidRPr="00F41847">
              <w:rPr>
                <w:rFonts w:ascii="Times New Roman" w:eastAsia="Times New Roman" w:hAnsi="Times New Roman" w:cs="Times New Roman"/>
                <w:i/>
                <w:iCs/>
                <w:sz w:val="24"/>
                <w:szCs w:val="24"/>
                <w:lang w:eastAsia="ru-RU"/>
              </w:rPr>
              <w:t>(указывается дата, по состоянию на которую приводится оценка численности)</w:t>
            </w:r>
          </w:p>
          <w:p w14:paraId="15F8D426"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4.2.2. после введения предлагаемого правового регулирования</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EF696F"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4.3. Источники данных</w:t>
            </w:r>
          </w:p>
        </w:tc>
      </w:tr>
      <w:tr w:rsidR="00F41847" w:rsidRPr="00F41847" w14:paraId="150DD27A" w14:textId="77777777" w:rsidTr="00F41847">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CD3231"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(Группа 1)</w:t>
            </w:r>
          </w:p>
        </w:tc>
        <w:tc>
          <w:tcPr>
            <w:tcW w:w="35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0B2A6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66E937"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065715DD" w14:textId="77777777" w:rsidTr="00F41847">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505096"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(Группа N)</w:t>
            </w:r>
          </w:p>
        </w:tc>
        <w:tc>
          <w:tcPr>
            <w:tcW w:w="35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306228"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32864D"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bl>
    <w:p w14:paraId="55EE6340" w14:textId="77777777" w:rsidR="00F41847" w:rsidRPr="00F41847" w:rsidRDefault="00F41847" w:rsidP="00F41847">
      <w:pPr>
        <w:numPr>
          <w:ilvl w:val="0"/>
          <w:numId w:val="6"/>
        </w:numPr>
        <w:tabs>
          <w:tab w:val="left" w:pos="993"/>
        </w:tabs>
        <w:spacing w:before="240" w:after="120" w:line="240" w:lineRule="auto"/>
        <w:ind w:firstLine="720"/>
        <w:contextualSpacing/>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Анализ влияния социально-экономических последствий реализации проекта акта на деятельность субъектов малого и среднего предпринимательства</w:t>
      </w:r>
    </w:p>
    <w:p w14:paraId="35626F48" w14:textId="77777777" w:rsidR="00F41847" w:rsidRPr="00F41847" w:rsidRDefault="00F41847" w:rsidP="00F41847">
      <w:pPr>
        <w:spacing w:before="240"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1C53FF9D" w14:textId="77777777" w:rsidR="00F41847" w:rsidRPr="00F41847" w:rsidRDefault="00F41847" w:rsidP="00F41847">
      <w:pPr>
        <w:spacing w:after="12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(место для текстового описания)</w:t>
      </w:r>
    </w:p>
    <w:p w14:paraId="5D81F76F" w14:textId="77777777" w:rsidR="00F41847" w:rsidRPr="00F41847" w:rsidRDefault="00F41847" w:rsidP="00F41847">
      <w:pPr>
        <w:spacing w:before="240" w:after="36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6. Новые функции, полномочия, обязанности и права органов местного самоуправления, а также порядок их реализации в связи с введением предлагаемого правового регулирования</w:t>
      </w:r>
    </w:p>
    <w:tbl>
      <w:tblPr>
        <w:tblW w:w="9495" w:type="dxa"/>
        <w:tblInd w:w="62" w:type="dxa"/>
        <w:tblLayout w:type="fixed"/>
        <w:tblCellMar>
          <w:top w:w="75" w:type="dxa"/>
          <w:left w:w="0" w:type="dxa"/>
          <w:bottom w:w="75" w:type="dxa"/>
          <w:right w:w="0" w:type="dxa"/>
        </w:tblCellMar>
        <w:tblLook w:val="04A0" w:firstRow="1" w:lastRow="0" w:firstColumn="1" w:lastColumn="0" w:noHBand="0" w:noVBand="1"/>
      </w:tblPr>
      <w:tblGrid>
        <w:gridCol w:w="3119"/>
        <w:gridCol w:w="1842"/>
        <w:gridCol w:w="2125"/>
        <w:gridCol w:w="2409"/>
      </w:tblGrid>
      <w:tr w:rsidR="00F41847" w:rsidRPr="00F41847" w14:paraId="7982B74B" w14:textId="77777777" w:rsidTr="00F41847">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FE4F83"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bookmarkStart w:id="17" w:name="Par232"/>
            <w:bookmarkEnd w:id="17"/>
            <w:r w:rsidRPr="00F41847">
              <w:rPr>
                <w:rFonts w:ascii="Times New Roman" w:eastAsia="Times New Roman" w:hAnsi="Times New Roman" w:cs="Times New Roman"/>
                <w:sz w:val="20"/>
                <w:szCs w:val="20"/>
                <w:lang w:eastAsia="ru-RU"/>
              </w:rPr>
              <w:t>6.1. Описание новых или изменения существующих функций, полномочий, обязанностей или прав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3D4DE7"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6.2. Порядок реализации</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E24D51"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6.3.  Оценка изменения трудовых затрат и (или) потребностей в иных ресурсах</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BCF152"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6.4.</w:t>
            </w:r>
            <w:r w:rsidRPr="00F41847">
              <w:rPr>
                <w:rFonts w:ascii="Times New Roman" w:eastAsia="Times New Roman" w:hAnsi="Times New Roman" w:cs="Times New Roman"/>
                <w:sz w:val="24"/>
                <w:szCs w:val="24"/>
                <w:lang w:eastAsia="ru-RU"/>
              </w:rPr>
              <w:t xml:space="preserve"> </w:t>
            </w:r>
            <w:r w:rsidRPr="00F41847">
              <w:rPr>
                <w:rFonts w:ascii="Times New Roman" w:eastAsia="Times New Roman" w:hAnsi="Times New Roman" w:cs="Times New Roman"/>
                <w:sz w:val="20"/>
                <w:szCs w:val="20"/>
                <w:lang w:eastAsia="ru-RU"/>
              </w:rPr>
              <w:t>Количественная оценка расходов и возможных поступлений, млн. рублей</w:t>
            </w:r>
          </w:p>
        </w:tc>
      </w:tr>
      <w:tr w:rsidR="00F41847" w:rsidRPr="00F41847" w14:paraId="725D08AC" w14:textId="77777777" w:rsidTr="00F41847">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BEB6A7"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Функция (полномочие, обязанность или право) №1…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1E8A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F638A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E89306"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bl>
    <w:p w14:paraId="762290DD" w14:textId="77777777" w:rsidR="00F41847" w:rsidRPr="00F41847" w:rsidRDefault="00F41847" w:rsidP="00F41847">
      <w:pPr>
        <w:numPr>
          <w:ilvl w:val="0"/>
          <w:numId w:val="18"/>
        </w:numPr>
        <w:tabs>
          <w:tab w:val="left" w:pos="284"/>
        </w:tabs>
        <w:spacing w:before="360" w:after="240" w:line="240" w:lineRule="auto"/>
        <w:contextualSpacing/>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Дополнительные расходы (доходы) бюджета Гатчинского муниципального округа, иные выгоды, связанные с введением предлагаемого правового регулирования</w:t>
      </w:r>
    </w:p>
    <w:p w14:paraId="271C5B28" w14:textId="77777777" w:rsidR="00F41847" w:rsidRPr="00F41847" w:rsidRDefault="00F41847" w:rsidP="00F41847">
      <w:pPr>
        <w:tabs>
          <w:tab w:val="left" w:pos="284"/>
        </w:tabs>
        <w:spacing w:before="360" w:after="240" w:line="240" w:lineRule="auto"/>
        <w:contextualSpacing/>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Расходы:</w:t>
      </w:r>
    </w:p>
    <w:tbl>
      <w:tblPr>
        <w:tblStyle w:val="13"/>
        <w:tblW w:w="0" w:type="auto"/>
        <w:tblInd w:w="0" w:type="dxa"/>
        <w:tblLook w:val="04A0" w:firstRow="1" w:lastRow="0" w:firstColumn="1" w:lastColumn="0" w:noHBand="0" w:noVBand="1"/>
      </w:tblPr>
      <w:tblGrid>
        <w:gridCol w:w="3244"/>
        <w:gridCol w:w="3193"/>
        <w:gridCol w:w="3191"/>
      </w:tblGrid>
      <w:tr w:rsidR="00F41847" w:rsidRPr="00F41847" w14:paraId="1A5210C1" w14:textId="77777777" w:rsidTr="00F41847">
        <w:trPr>
          <w:trHeight w:val="415"/>
        </w:trPr>
        <w:tc>
          <w:tcPr>
            <w:tcW w:w="3284" w:type="dxa"/>
            <w:tcBorders>
              <w:top w:val="single" w:sz="4" w:space="0" w:color="auto"/>
              <w:left w:val="single" w:sz="4" w:space="0" w:color="auto"/>
              <w:bottom w:val="single" w:sz="4" w:space="0" w:color="auto"/>
              <w:right w:val="single" w:sz="4" w:space="0" w:color="auto"/>
            </w:tcBorders>
            <w:hideMark/>
          </w:tcPr>
          <w:p w14:paraId="05E1E487" w14:textId="77777777" w:rsidR="00F41847" w:rsidRPr="00F41847" w:rsidRDefault="00F41847" w:rsidP="00F41847">
            <w:pPr>
              <w:widowControl w:val="0"/>
              <w:numPr>
                <w:ilvl w:val="1"/>
                <w:numId w:val="18"/>
              </w:numPr>
              <w:tabs>
                <w:tab w:val="left" w:pos="426"/>
              </w:tabs>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lastRenderedPageBreak/>
              <w:t xml:space="preserve"> Мероприятия</w:t>
            </w:r>
          </w:p>
        </w:tc>
        <w:tc>
          <w:tcPr>
            <w:tcW w:w="3285" w:type="dxa"/>
            <w:tcBorders>
              <w:top w:val="single" w:sz="4" w:space="0" w:color="auto"/>
              <w:left w:val="single" w:sz="4" w:space="0" w:color="auto"/>
              <w:bottom w:val="single" w:sz="4" w:space="0" w:color="auto"/>
              <w:right w:val="single" w:sz="4" w:space="0" w:color="auto"/>
            </w:tcBorders>
            <w:hideMark/>
          </w:tcPr>
          <w:p w14:paraId="4608BE19" w14:textId="77777777" w:rsidR="00F41847" w:rsidRPr="00F41847" w:rsidRDefault="00F41847" w:rsidP="00F41847">
            <w:pPr>
              <w:widowControl w:val="0"/>
              <w:numPr>
                <w:ilvl w:val="1"/>
                <w:numId w:val="18"/>
              </w:numPr>
              <w:tabs>
                <w:tab w:val="left" w:pos="402"/>
              </w:tabs>
              <w:autoSpaceDE w:val="0"/>
              <w:autoSpaceDN w:val="0"/>
              <w:adjustRightInd w:val="0"/>
              <w:spacing w:after="0" w:line="240" w:lineRule="auto"/>
              <w:ind w:left="-23"/>
              <w:jc w:val="center"/>
              <w:rPr>
                <w:rFonts w:ascii="Times New Roman" w:eastAsia="Times New Roman" w:hAnsi="Times New Roman"/>
                <w:sz w:val="24"/>
                <w:szCs w:val="24"/>
              </w:rPr>
            </w:pPr>
            <w:r w:rsidRPr="00F41847">
              <w:rPr>
                <w:rFonts w:ascii="Times New Roman" w:eastAsia="Times New Roman" w:hAnsi="Times New Roman"/>
                <w:sz w:val="24"/>
                <w:szCs w:val="24"/>
              </w:rPr>
              <w:t>Объем финансирования</w:t>
            </w:r>
          </w:p>
        </w:tc>
        <w:tc>
          <w:tcPr>
            <w:tcW w:w="3285" w:type="dxa"/>
            <w:tcBorders>
              <w:top w:val="single" w:sz="4" w:space="0" w:color="auto"/>
              <w:left w:val="single" w:sz="4" w:space="0" w:color="auto"/>
              <w:bottom w:val="single" w:sz="4" w:space="0" w:color="auto"/>
              <w:right w:val="single" w:sz="4" w:space="0" w:color="auto"/>
            </w:tcBorders>
            <w:hideMark/>
          </w:tcPr>
          <w:p w14:paraId="5871A19E" w14:textId="77777777" w:rsidR="00F41847" w:rsidRPr="00F41847" w:rsidRDefault="00F41847" w:rsidP="00F41847">
            <w:pPr>
              <w:widowControl w:val="0"/>
              <w:numPr>
                <w:ilvl w:val="1"/>
                <w:numId w:val="18"/>
              </w:numPr>
              <w:tabs>
                <w:tab w:val="left" w:pos="377"/>
              </w:tabs>
              <w:autoSpaceDE w:val="0"/>
              <w:autoSpaceDN w:val="0"/>
              <w:adjustRightInd w:val="0"/>
              <w:spacing w:after="0" w:line="240" w:lineRule="auto"/>
              <w:ind w:left="-48"/>
              <w:jc w:val="center"/>
              <w:rPr>
                <w:rFonts w:ascii="Times New Roman" w:eastAsia="Times New Roman" w:hAnsi="Times New Roman"/>
                <w:sz w:val="24"/>
                <w:szCs w:val="24"/>
              </w:rPr>
            </w:pPr>
            <w:r w:rsidRPr="00F41847">
              <w:rPr>
                <w:rFonts w:ascii="Times New Roman" w:eastAsia="Times New Roman" w:hAnsi="Times New Roman"/>
                <w:sz w:val="24"/>
                <w:szCs w:val="24"/>
              </w:rPr>
              <w:t>Источники финансирования</w:t>
            </w:r>
          </w:p>
        </w:tc>
      </w:tr>
      <w:tr w:rsidR="00F41847" w:rsidRPr="00F41847" w14:paraId="4E0ACE1F" w14:textId="77777777" w:rsidTr="00F41847">
        <w:trPr>
          <w:trHeight w:val="327"/>
        </w:trPr>
        <w:tc>
          <w:tcPr>
            <w:tcW w:w="3284" w:type="dxa"/>
            <w:tcBorders>
              <w:top w:val="single" w:sz="4" w:space="0" w:color="auto"/>
              <w:left w:val="single" w:sz="4" w:space="0" w:color="auto"/>
              <w:bottom w:val="single" w:sz="4" w:space="0" w:color="auto"/>
              <w:right w:val="single" w:sz="4" w:space="0" w:color="auto"/>
            </w:tcBorders>
            <w:hideMark/>
          </w:tcPr>
          <w:p w14:paraId="5959743C"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Мероприятие 1</w:t>
            </w:r>
          </w:p>
        </w:tc>
        <w:tc>
          <w:tcPr>
            <w:tcW w:w="3285" w:type="dxa"/>
            <w:tcBorders>
              <w:top w:val="single" w:sz="4" w:space="0" w:color="auto"/>
              <w:left w:val="single" w:sz="4" w:space="0" w:color="auto"/>
              <w:bottom w:val="single" w:sz="4" w:space="0" w:color="auto"/>
              <w:right w:val="single" w:sz="4" w:space="0" w:color="auto"/>
            </w:tcBorders>
          </w:tcPr>
          <w:p w14:paraId="57CCFD82"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14:paraId="6E264AA7"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F41847" w:rsidRPr="00F41847" w14:paraId="769A6F81" w14:textId="77777777" w:rsidTr="00F41847">
        <w:trPr>
          <w:trHeight w:val="356"/>
        </w:trPr>
        <w:tc>
          <w:tcPr>
            <w:tcW w:w="3284" w:type="dxa"/>
            <w:tcBorders>
              <w:top w:val="single" w:sz="4" w:space="0" w:color="auto"/>
              <w:left w:val="single" w:sz="4" w:space="0" w:color="auto"/>
              <w:bottom w:val="single" w:sz="4" w:space="0" w:color="auto"/>
              <w:right w:val="single" w:sz="4" w:space="0" w:color="auto"/>
            </w:tcBorders>
            <w:hideMark/>
          </w:tcPr>
          <w:p w14:paraId="0F925302"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Мероприятие №</w:t>
            </w:r>
          </w:p>
        </w:tc>
        <w:tc>
          <w:tcPr>
            <w:tcW w:w="3285" w:type="dxa"/>
            <w:tcBorders>
              <w:top w:val="single" w:sz="4" w:space="0" w:color="auto"/>
              <w:left w:val="single" w:sz="4" w:space="0" w:color="auto"/>
              <w:bottom w:val="single" w:sz="4" w:space="0" w:color="auto"/>
              <w:right w:val="single" w:sz="4" w:space="0" w:color="auto"/>
            </w:tcBorders>
          </w:tcPr>
          <w:p w14:paraId="7B871BBC"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14:paraId="093FFB5A"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p>
        </w:tc>
      </w:tr>
    </w:tbl>
    <w:p w14:paraId="1DB49077" w14:textId="77777777" w:rsidR="00F41847" w:rsidRPr="00F41847" w:rsidRDefault="00F41847" w:rsidP="00F41847">
      <w:pPr>
        <w:tabs>
          <w:tab w:val="left" w:pos="284"/>
        </w:tabs>
        <w:spacing w:before="360" w:after="240" w:line="240" w:lineRule="auto"/>
        <w:contextualSpacing/>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Доходы/иная выгода:</w:t>
      </w:r>
    </w:p>
    <w:tbl>
      <w:tblPr>
        <w:tblStyle w:val="13"/>
        <w:tblW w:w="0" w:type="auto"/>
        <w:tblInd w:w="0" w:type="dxa"/>
        <w:tblLook w:val="04A0" w:firstRow="1" w:lastRow="0" w:firstColumn="1" w:lastColumn="0" w:noHBand="0" w:noVBand="1"/>
      </w:tblPr>
      <w:tblGrid>
        <w:gridCol w:w="4737"/>
        <w:gridCol w:w="4891"/>
      </w:tblGrid>
      <w:tr w:rsidR="00F41847" w:rsidRPr="00F41847" w14:paraId="0B275A59" w14:textId="77777777" w:rsidTr="00F41847">
        <w:trPr>
          <w:trHeight w:val="735"/>
        </w:trPr>
        <w:tc>
          <w:tcPr>
            <w:tcW w:w="4786" w:type="dxa"/>
            <w:tcBorders>
              <w:top w:val="single" w:sz="4" w:space="0" w:color="auto"/>
              <w:left w:val="single" w:sz="4" w:space="0" w:color="auto"/>
              <w:bottom w:val="single" w:sz="4" w:space="0" w:color="auto"/>
              <w:right w:val="single" w:sz="4" w:space="0" w:color="auto"/>
            </w:tcBorders>
            <w:hideMark/>
          </w:tcPr>
          <w:p w14:paraId="3316EE96" w14:textId="77777777" w:rsidR="00F41847" w:rsidRPr="00F41847" w:rsidRDefault="00F41847" w:rsidP="00F41847">
            <w:pPr>
              <w:widowControl w:val="0"/>
              <w:numPr>
                <w:ilvl w:val="1"/>
                <w:numId w:val="18"/>
              </w:numPr>
              <w:tabs>
                <w:tab w:val="left" w:pos="426"/>
              </w:tabs>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Мероприятия</w:t>
            </w:r>
          </w:p>
        </w:tc>
        <w:tc>
          <w:tcPr>
            <w:tcW w:w="4961" w:type="dxa"/>
            <w:tcBorders>
              <w:top w:val="single" w:sz="4" w:space="0" w:color="auto"/>
              <w:left w:val="single" w:sz="4" w:space="0" w:color="auto"/>
              <w:bottom w:val="single" w:sz="4" w:space="0" w:color="auto"/>
              <w:right w:val="single" w:sz="4" w:space="0" w:color="auto"/>
            </w:tcBorders>
            <w:hideMark/>
          </w:tcPr>
          <w:p w14:paraId="11CBC3AA" w14:textId="77777777" w:rsidR="00F41847" w:rsidRPr="00F41847" w:rsidRDefault="00F41847" w:rsidP="00F41847">
            <w:pPr>
              <w:widowControl w:val="0"/>
              <w:numPr>
                <w:ilvl w:val="1"/>
                <w:numId w:val="18"/>
              </w:numPr>
              <w:tabs>
                <w:tab w:val="left" w:pos="402"/>
              </w:tabs>
              <w:autoSpaceDE w:val="0"/>
              <w:autoSpaceDN w:val="0"/>
              <w:adjustRightInd w:val="0"/>
              <w:spacing w:after="0" w:line="240" w:lineRule="auto"/>
              <w:ind w:left="-23"/>
              <w:jc w:val="center"/>
              <w:rPr>
                <w:rFonts w:ascii="Times New Roman" w:eastAsia="Times New Roman" w:hAnsi="Times New Roman"/>
                <w:sz w:val="24"/>
                <w:szCs w:val="24"/>
              </w:rPr>
            </w:pPr>
            <w:r w:rsidRPr="00F41847">
              <w:rPr>
                <w:rFonts w:ascii="Times New Roman" w:eastAsia="Times New Roman" w:hAnsi="Times New Roman"/>
                <w:sz w:val="24"/>
                <w:szCs w:val="24"/>
              </w:rPr>
              <w:t>Ожидаемые доходы, руб. / иная выгода,</w:t>
            </w:r>
          </w:p>
          <w:p w14:paraId="511E1C0F" w14:textId="77777777" w:rsidR="00F41847" w:rsidRPr="00F41847" w:rsidRDefault="00F41847" w:rsidP="00F41847">
            <w:pPr>
              <w:widowControl w:val="0"/>
              <w:tabs>
                <w:tab w:val="left" w:pos="402"/>
              </w:tabs>
              <w:autoSpaceDE w:val="0"/>
              <w:autoSpaceDN w:val="0"/>
              <w:adjustRightInd w:val="0"/>
              <w:spacing w:after="0" w:line="240" w:lineRule="auto"/>
              <w:ind w:left="-23"/>
              <w:jc w:val="center"/>
              <w:rPr>
                <w:rFonts w:ascii="Times New Roman" w:eastAsia="Times New Roman" w:hAnsi="Times New Roman"/>
                <w:sz w:val="24"/>
                <w:szCs w:val="24"/>
              </w:rPr>
            </w:pPr>
            <w:r w:rsidRPr="00F41847">
              <w:rPr>
                <w:rFonts w:ascii="Times New Roman" w:eastAsia="Times New Roman" w:hAnsi="Times New Roman"/>
                <w:sz w:val="24"/>
                <w:szCs w:val="24"/>
              </w:rPr>
              <w:t>Прогнозируемый период, год</w:t>
            </w:r>
          </w:p>
        </w:tc>
      </w:tr>
      <w:tr w:rsidR="00F41847" w:rsidRPr="00F41847" w14:paraId="6ED56F2C" w14:textId="77777777" w:rsidTr="00F41847">
        <w:trPr>
          <w:trHeight w:val="406"/>
        </w:trPr>
        <w:tc>
          <w:tcPr>
            <w:tcW w:w="4786" w:type="dxa"/>
            <w:tcBorders>
              <w:top w:val="single" w:sz="4" w:space="0" w:color="auto"/>
              <w:left w:val="single" w:sz="4" w:space="0" w:color="auto"/>
              <w:bottom w:val="single" w:sz="4" w:space="0" w:color="auto"/>
              <w:right w:val="single" w:sz="4" w:space="0" w:color="auto"/>
            </w:tcBorders>
          </w:tcPr>
          <w:p w14:paraId="7FC1B536"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551D140"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F41847" w:rsidRPr="00F41847" w14:paraId="42CC3806" w14:textId="77777777" w:rsidTr="00F41847">
        <w:trPr>
          <w:trHeight w:val="356"/>
        </w:trPr>
        <w:tc>
          <w:tcPr>
            <w:tcW w:w="4786" w:type="dxa"/>
            <w:tcBorders>
              <w:top w:val="single" w:sz="4" w:space="0" w:color="auto"/>
              <w:left w:val="single" w:sz="4" w:space="0" w:color="auto"/>
              <w:bottom w:val="single" w:sz="4" w:space="0" w:color="auto"/>
              <w:right w:val="single" w:sz="4" w:space="0" w:color="auto"/>
            </w:tcBorders>
          </w:tcPr>
          <w:p w14:paraId="0D16CC8B"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EB1B727"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p>
        </w:tc>
      </w:tr>
    </w:tbl>
    <w:p w14:paraId="2F8E0464" w14:textId="77777777" w:rsidR="00F41847" w:rsidRPr="00F41847" w:rsidRDefault="00F41847" w:rsidP="00F41847">
      <w:pPr>
        <w:spacing w:before="120" w:after="24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8. Установление, изменение, отмена обязанностей (обязательных требований), ограничений потенциальных адресатов предлагаемого правового регулирования и связанные с ними расходы (доходы), иные выгоды</w:t>
      </w:r>
    </w:p>
    <w:tbl>
      <w:tblPr>
        <w:tblW w:w="9645" w:type="dxa"/>
        <w:tblInd w:w="62" w:type="dxa"/>
        <w:tblLayout w:type="fixed"/>
        <w:tblCellMar>
          <w:top w:w="75" w:type="dxa"/>
          <w:left w:w="0" w:type="dxa"/>
          <w:bottom w:w="75" w:type="dxa"/>
          <w:right w:w="0" w:type="dxa"/>
        </w:tblCellMar>
        <w:tblLook w:val="04A0" w:firstRow="1" w:lastRow="0" w:firstColumn="1" w:lastColumn="0" w:noHBand="0" w:noVBand="1"/>
      </w:tblPr>
      <w:tblGrid>
        <w:gridCol w:w="2270"/>
        <w:gridCol w:w="3404"/>
        <w:gridCol w:w="3971"/>
      </w:tblGrid>
      <w:tr w:rsidR="00F41847" w:rsidRPr="00F41847" w14:paraId="0F54CBDA" w14:textId="77777777" w:rsidTr="00F41847">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4B2B5E"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8.1. Группа участников отношений</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CCBBA72"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 xml:space="preserve">8.2. Описание новых обязанностей (обязательных требований), ограничений, </w:t>
            </w:r>
          </w:p>
          <w:p w14:paraId="6EBC86A5"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 xml:space="preserve">изменения содержания существующих обязанностей (обязательных требований), ограничений, </w:t>
            </w:r>
          </w:p>
          <w:p w14:paraId="518662F9"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 xml:space="preserve">отмена обязанностей (обязательных требований), ограничений </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8FCE30"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sz w:val="20"/>
                <w:szCs w:val="20"/>
                <w:lang w:eastAsia="ru-RU"/>
              </w:rPr>
              <w:t xml:space="preserve">8.3. Оценка расходов (доходов), иных выгод, потенциальных адресатов регулирования, связанных с введением предлагаемого правового регулирования </w:t>
            </w:r>
            <w:r w:rsidRPr="00F41847">
              <w:rPr>
                <w:rFonts w:ascii="Times New Roman" w:eastAsia="Times New Roman" w:hAnsi="Times New Roman" w:cs="Times New Roman"/>
                <w:i/>
                <w:iCs/>
                <w:sz w:val="20"/>
                <w:szCs w:val="20"/>
                <w:lang w:eastAsia="ru-RU"/>
              </w:rPr>
              <w:t xml:space="preserve">(расчет производится с учетом: </w:t>
            </w:r>
          </w:p>
          <w:p w14:paraId="46E5D836"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i/>
                <w:iCs/>
                <w:sz w:val="20"/>
                <w:szCs w:val="20"/>
                <w:lang w:eastAsia="ru-RU"/>
              </w:rPr>
              <w:t>-периодичности выполнения требований,</w:t>
            </w:r>
          </w:p>
          <w:p w14:paraId="7AA4621C"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i/>
                <w:iCs/>
                <w:sz w:val="20"/>
                <w:szCs w:val="20"/>
                <w:lang w:eastAsia="ru-RU"/>
              </w:rPr>
              <w:t>- затрат, в том числе рабочего времени, на исполнение требований)</w:t>
            </w:r>
          </w:p>
        </w:tc>
      </w:tr>
      <w:tr w:rsidR="00F41847" w:rsidRPr="00F41847" w14:paraId="5063E57D" w14:textId="77777777" w:rsidTr="00F41847">
        <w:trPr>
          <w:trHeight w:val="20"/>
        </w:trPr>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1D3174"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Группа 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FEFF03"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8A080E"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r>
      <w:tr w:rsidR="00F41847" w:rsidRPr="00F41847" w14:paraId="21A60437" w14:textId="77777777" w:rsidTr="00F41847">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367D589" w14:textId="77777777" w:rsidR="00F41847" w:rsidRPr="00F41847" w:rsidRDefault="00F41847" w:rsidP="00F41847">
            <w:pPr>
              <w:spacing w:after="0" w:line="256" w:lineRule="auto"/>
              <w:rPr>
                <w:rFonts w:ascii="Times New Roman" w:eastAsia="Times New Roman" w:hAnsi="Times New Roman" w:cs="Times New Roma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77BC8A"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88D6D2"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r>
      <w:tr w:rsidR="00F41847" w:rsidRPr="00F41847" w14:paraId="7824BCB5" w14:textId="77777777" w:rsidTr="00F41847">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FC8838"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Группа №</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02CF2C"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D28429"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r>
      <w:tr w:rsidR="00F41847" w:rsidRPr="00F41847" w14:paraId="2CEFF707" w14:textId="77777777" w:rsidTr="00F41847">
        <w:tc>
          <w:tcPr>
            <w:tcW w:w="2268" w:type="dxa"/>
            <w:vMerge/>
            <w:tcBorders>
              <w:top w:val="single" w:sz="4" w:space="0" w:color="auto"/>
              <w:left w:val="single" w:sz="4" w:space="0" w:color="auto"/>
              <w:bottom w:val="single" w:sz="4" w:space="0" w:color="auto"/>
              <w:right w:val="single" w:sz="4" w:space="0" w:color="auto"/>
            </w:tcBorders>
            <w:vAlign w:val="center"/>
            <w:hideMark/>
          </w:tcPr>
          <w:p w14:paraId="34686537" w14:textId="77777777" w:rsidR="00F41847" w:rsidRPr="00F41847" w:rsidRDefault="00F41847" w:rsidP="00F41847">
            <w:pPr>
              <w:spacing w:after="0" w:line="256" w:lineRule="auto"/>
              <w:rPr>
                <w:rFonts w:ascii="Times New Roman" w:eastAsia="Times New Roman" w:hAnsi="Times New Roman" w:cs="Times New Roma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FFB36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91D6F3"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bl>
    <w:p w14:paraId="3983249C"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9. Оценка рисков неблагоприятных последствий применения предлагаемого правового регулирования</w:t>
      </w:r>
    </w:p>
    <w:p w14:paraId="7720582C"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1417"/>
        <w:gridCol w:w="3402"/>
        <w:gridCol w:w="1984"/>
        <w:gridCol w:w="2835"/>
      </w:tblGrid>
      <w:tr w:rsidR="00F41847" w:rsidRPr="00F41847" w14:paraId="7ED09F27" w14:textId="77777777" w:rsidTr="00F41847">
        <w:trPr>
          <w:trHeight w:val="935"/>
        </w:trPr>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E39894"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9.1. Виды рисков</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6144B3"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9.2. Оценка вероятности наступления неблагоприятных последствий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95662F"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9.3. Методы контроля рисков</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7E0D4B"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9.4. Степень контроля рисков (полный/частичный/отсутствует)</w:t>
            </w:r>
          </w:p>
        </w:tc>
      </w:tr>
      <w:tr w:rsidR="00F41847" w:rsidRPr="00F41847" w14:paraId="74D266A2" w14:textId="77777777" w:rsidTr="00F41847">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76A21E"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Риск 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361D28"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09739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A3CBE9"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18987007" w14:textId="77777777" w:rsidTr="00F41847">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B84F82"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Риск №</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CF1568"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4EED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FB0FC2"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bl>
    <w:p w14:paraId="2B0E7B69"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7A67F284" w14:textId="77777777" w:rsidR="00F41847" w:rsidRPr="00F41847" w:rsidRDefault="00F41847" w:rsidP="00F41847">
      <w:pPr>
        <w:spacing w:after="12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10. Сравнение возможных вариантов решения проблемы</w:t>
      </w: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4932"/>
        <w:gridCol w:w="1549"/>
        <w:gridCol w:w="1587"/>
        <w:gridCol w:w="1549"/>
      </w:tblGrid>
      <w:tr w:rsidR="00F41847" w:rsidRPr="00F41847" w14:paraId="398CFD41" w14:textId="77777777" w:rsidTr="00F41847">
        <w:trPr>
          <w:trHeight w:val="218"/>
        </w:trPr>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CFA5DF"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1B0F7D"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Вариант 1</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2E0015"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Вариант 2</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C60A7C"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Вариант N</w:t>
            </w:r>
          </w:p>
        </w:tc>
      </w:tr>
      <w:tr w:rsidR="00F41847" w:rsidRPr="00F41847" w14:paraId="30433B90" w14:textId="77777777" w:rsidTr="00F41847">
        <w:trPr>
          <w:trHeight w:val="155"/>
        </w:trPr>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DC880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10.1. Содержание варианта решения проблемы</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5B06C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ED2FC"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90E237"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5D721DA0" w14:textId="77777777" w:rsidTr="00F41847">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50C63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10.2. Качественная характеристика и оценка динамики численности потенциальных адресатов предлагаемого правового </w:t>
            </w:r>
            <w:r w:rsidRPr="00F41847">
              <w:rPr>
                <w:rFonts w:ascii="Times New Roman" w:eastAsia="Times New Roman" w:hAnsi="Times New Roman" w:cs="Times New Roman"/>
                <w:sz w:val="24"/>
                <w:szCs w:val="24"/>
                <w:lang w:eastAsia="ru-RU"/>
              </w:rPr>
              <w:lastRenderedPageBreak/>
              <w:t>регулирования в среднесрочном периоде (1-3 года)</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D15A6B"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8668F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752751"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1D627923" w14:textId="77777777" w:rsidTr="00F41847">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E75CBC"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10.3. Оценка расходов (доходов) потенциальных адресатов регулирования, связанных с введением предлагаемого правового регулирования</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DDA1CB"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94A83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05F3B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1DA2A8C8" w14:textId="77777777" w:rsidTr="00F41847">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5CDF127"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10.4. Оценка расходов (доходов) бюджета Гатчинского муниципального округа, связанных с введением предлагаемого правового регулирования</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A96346"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5242CF"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D9B287"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02F9A1D7" w14:textId="77777777" w:rsidTr="00F41847">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31BBEE"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10.5.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03409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D11A33"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E6E55B"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r w:rsidR="00F41847" w:rsidRPr="00F41847" w14:paraId="48ABC381" w14:textId="77777777" w:rsidTr="00F41847">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DC2570C"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10.6. Оценка рисков неблагоприятных последствий</w:t>
            </w: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924C1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7CF772"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c>
          <w:tcPr>
            <w:tcW w:w="1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2DD75D"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tc>
      </w:tr>
    </w:tbl>
    <w:p w14:paraId="007818F7"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1A625AD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10.7. Обоснование выбора предпочтительного варианта решения выявленной проблемы:</w:t>
      </w:r>
    </w:p>
    <w:p w14:paraId="4A43391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0FF287BB" w14:textId="77777777" w:rsidR="00F41847" w:rsidRPr="00F41847" w:rsidRDefault="00F41847" w:rsidP="00F41847">
      <w:pPr>
        <w:spacing w:after="12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(место для текстового описания)</w:t>
      </w:r>
    </w:p>
    <w:p w14:paraId="664DD4AB"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bookmarkStart w:id="18" w:name="Par391"/>
      <w:bookmarkEnd w:id="18"/>
      <w:r w:rsidRPr="00F41847">
        <w:rPr>
          <w:rFonts w:ascii="Times New Roman" w:eastAsia="Times New Roman" w:hAnsi="Times New Roman" w:cs="Times New Roman"/>
          <w:sz w:val="24"/>
          <w:szCs w:val="24"/>
          <w:lang w:eastAsia="ru-RU"/>
        </w:rPr>
        <w:t>11. Необходимость установления переходного периода и (или) отсрочки введения предлагаемого правового регулирования: есть (нет)</w:t>
      </w:r>
    </w:p>
    <w:p w14:paraId="52E485C0"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а) срок переходного периода: _____ дней с момента принятия проекта муниципального нормативного правового акта;</w:t>
      </w:r>
    </w:p>
    <w:p w14:paraId="23EC0A9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б) отсрочка введения предлагаемого правового регулирования: _____ дней с момента принятия проекта муниципального нормативного правового акта.</w:t>
      </w:r>
    </w:p>
    <w:p w14:paraId="315F15A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27CE767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11.1. Необходимость распространения предлагаемого правового регулирования на ранее возникшие отношения: есть (нет).</w:t>
      </w:r>
    </w:p>
    <w:p w14:paraId="36A49CE9"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64246804"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11.2. Период распространения на ранее возникшие отношения: _____ дней с момента принятия проекта муниципального нормативного правового акта.</w:t>
      </w:r>
    </w:p>
    <w:p w14:paraId="63B74555"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08EBAC98"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11.3. Обоснование необходимости установления переходного периода и(или)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5448E71C"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0BD6F73D" w14:textId="77777777" w:rsidR="00F41847" w:rsidRPr="00F41847" w:rsidRDefault="00F41847" w:rsidP="00F41847">
      <w:pPr>
        <w:spacing w:after="12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(место для текстового описания)</w:t>
      </w:r>
    </w:p>
    <w:p w14:paraId="50D79F5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12. Необходимость установления срока действия акта, содержащего обязательные требования, и (или)отлагательного срока вступления в силу акта с учетом положений Федерального закона от 31.07.2020 №247-ФЗ «Об обязательных требованиях в Российской Федерации»:</w:t>
      </w:r>
    </w:p>
    <w:p w14:paraId="7B09F2E6"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47B85744" w14:textId="77777777" w:rsidR="00F41847" w:rsidRPr="00F41847" w:rsidRDefault="00F41847" w:rsidP="00F41847">
      <w:pPr>
        <w:spacing w:after="12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(место для текстового описания)</w:t>
      </w:r>
    </w:p>
    <w:p w14:paraId="31047F60"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149741E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Руководитель </w:t>
      </w:r>
    </w:p>
    <w:p w14:paraId="09C7B4A1"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регулирующего органа     ______________   _______________________ </w:t>
      </w:r>
    </w:p>
    <w:p w14:paraId="4D692E13" w14:textId="537DC7F0"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r w:rsidRPr="00F41847">
        <w:rPr>
          <w:rFonts w:ascii="Times New Roman" w:eastAsia="Times New Roman" w:hAnsi="Times New Roman" w:cs="Times New Roman"/>
          <w:sz w:val="24"/>
          <w:szCs w:val="24"/>
          <w:vertAlign w:val="superscript"/>
          <w:lang w:eastAsia="ru-RU"/>
        </w:rPr>
        <w:t xml:space="preserve">                                                                             (</w:t>
      </w:r>
      <w:proofErr w:type="gramStart"/>
      <w:r w:rsidRPr="00F41847">
        <w:rPr>
          <w:rFonts w:ascii="Times New Roman" w:eastAsia="Times New Roman" w:hAnsi="Times New Roman" w:cs="Times New Roman"/>
          <w:sz w:val="24"/>
          <w:szCs w:val="24"/>
          <w:vertAlign w:val="superscript"/>
          <w:lang w:eastAsia="ru-RU"/>
        </w:rPr>
        <w:t xml:space="preserve">подпись)   </w:t>
      </w:r>
      <w:proofErr w:type="gramEnd"/>
      <w:r w:rsidRPr="00F41847">
        <w:rPr>
          <w:rFonts w:ascii="Times New Roman" w:eastAsia="Times New Roman" w:hAnsi="Times New Roman" w:cs="Times New Roman"/>
          <w:sz w:val="24"/>
          <w:szCs w:val="24"/>
          <w:vertAlign w:val="superscript"/>
          <w:lang w:eastAsia="ru-RU"/>
        </w:rPr>
        <w:t xml:space="preserve">                            (инициалы, фамилия)              </w:t>
      </w:r>
    </w:p>
    <w:p w14:paraId="06AAC114"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lang w:eastAsia="ru-RU"/>
        </w:rPr>
        <w:lastRenderedPageBreak/>
        <w:t xml:space="preserve">                                                                                           </w:t>
      </w:r>
      <w:r w:rsidRPr="00F41847">
        <w:rPr>
          <w:rFonts w:ascii="Times New Roman" w:eastAsia="Times New Roman" w:hAnsi="Times New Roman" w:cs="Times New Roman"/>
          <w:sz w:val="24"/>
          <w:szCs w:val="24"/>
          <w:lang w:eastAsia="ru-RU"/>
        </w:rPr>
        <w:t>ПРИЛОЖЕНИЕ 6</w:t>
      </w:r>
    </w:p>
    <w:p w14:paraId="5FBDE1B9"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12895EA9"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3B0134D0" w14:textId="3FFD0376"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3853EAF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066A4361"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35A78973"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7750D6DE"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ОПРОСНЫЙ ЛИСТ</w:t>
      </w:r>
    </w:p>
    <w:p w14:paraId="734FF789"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w:t>
      </w:r>
    </w:p>
    <w:p w14:paraId="5DD82A65"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Запрос заинтересованным либо затронутым социальным группам и хозяйствующим субъектам о направлении мнений по </w:t>
      </w:r>
    </w:p>
    <w:p w14:paraId="48DF469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38A52B1D"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lang w:eastAsia="ru-RU"/>
        </w:rPr>
      </w:pPr>
      <w:r w:rsidRPr="00F41847">
        <w:rPr>
          <w:rFonts w:ascii="Times New Roman" w:eastAsia="Times New Roman" w:hAnsi="Times New Roman" w:cs="Times New Roman"/>
          <w:i/>
          <w:iCs/>
          <w:sz w:val="28"/>
          <w:szCs w:val="28"/>
          <w:vertAlign w:val="superscript"/>
          <w:lang w:eastAsia="ru-RU"/>
        </w:rPr>
        <w:t>(наименование проекта муниципального нормативного правового акта/ муниципального нормативного правового акта)</w:t>
      </w:r>
    </w:p>
    <w:p w14:paraId="3373B9D9"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79AD8A2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Просим Вас заполнить и направить данную форму по адресу электронной почты: _______________________________ до ______________________ 20____ года включительно. </w:t>
      </w:r>
    </w:p>
    <w:p w14:paraId="1199EF95"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i/>
          <w:iCs/>
          <w:sz w:val="20"/>
          <w:szCs w:val="20"/>
          <w:lang w:eastAsia="ru-RU"/>
        </w:rPr>
        <w:t xml:space="preserve">      (указание адреса электронной почты                     </w:t>
      </w:r>
      <w:proofErr w:type="gramStart"/>
      <w:r w:rsidRPr="00F41847">
        <w:rPr>
          <w:rFonts w:ascii="Times New Roman" w:eastAsia="Times New Roman" w:hAnsi="Times New Roman" w:cs="Times New Roman"/>
          <w:i/>
          <w:iCs/>
          <w:sz w:val="20"/>
          <w:szCs w:val="20"/>
          <w:lang w:eastAsia="ru-RU"/>
        </w:rPr>
        <w:t xml:space="preserve">   (</w:t>
      </w:r>
      <w:proofErr w:type="gramEnd"/>
      <w:r w:rsidRPr="00F41847">
        <w:rPr>
          <w:rFonts w:ascii="Times New Roman" w:eastAsia="Times New Roman" w:hAnsi="Times New Roman" w:cs="Times New Roman"/>
          <w:i/>
          <w:iCs/>
          <w:sz w:val="20"/>
          <w:szCs w:val="20"/>
          <w:lang w:eastAsia="ru-RU"/>
        </w:rPr>
        <w:t>указание срока)</w:t>
      </w:r>
    </w:p>
    <w:p w14:paraId="5988F2E1"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i/>
          <w:iCs/>
          <w:sz w:val="20"/>
          <w:szCs w:val="20"/>
          <w:lang w:eastAsia="ru-RU"/>
        </w:rPr>
        <w:t xml:space="preserve">                    ответственного лица)</w:t>
      </w:r>
    </w:p>
    <w:p w14:paraId="75DA9413"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Регулирующий орган не будет иметь возможности проанализировать позиции, направленные ему после указанного срока.</w:t>
      </w:r>
    </w:p>
    <w:p w14:paraId="5D6FA42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1EF91A67"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По Вашему желанию укажите:</w:t>
      </w:r>
    </w:p>
    <w:p w14:paraId="557697A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Название организации ____________________________________________________________</w:t>
      </w:r>
    </w:p>
    <w:p w14:paraId="41A5421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Сфера деятельности организации ___________________________________________________</w:t>
      </w:r>
    </w:p>
    <w:p w14:paraId="7BE4D3A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Ф.И.О. контактного лица __________________________________________________________</w:t>
      </w:r>
    </w:p>
    <w:p w14:paraId="1497A39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Номер контактного телефона ______________________________________________________</w:t>
      </w:r>
    </w:p>
    <w:p w14:paraId="186B2163"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Адрес электронной почты _________________________________________________________</w:t>
      </w:r>
    </w:p>
    <w:p w14:paraId="60EC846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6CA0D236"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(ПРОЕКТ ВОПРОСОВ) (Перечень вопросов является примерным и подлежит уточнению с</w:t>
      </w:r>
    </w:p>
    <w:p w14:paraId="70AD5D8C"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учетом содержания проекта акта/нормативного правового акта).</w:t>
      </w:r>
    </w:p>
    <w:p w14:paraId="45EAAE7B"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 На решение какой проблемы, на Ваш взгляд, направлено предлагаемое правовое регулирование? Актуальна ли данная проблема сегодня? ________________________________________________________________________________</w:t>
      </w:r>
    </w:p>
    <w:p w14:paraId="573490CE"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16A40CCD"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2. Насколько корректно регулирующий орган обосновал необходимость административного вмешательства? Насколько цель предлагаемого правового регулирования соотносится с проблемой, на решение которой оно направлено? Достигнет ли, на Ваш взгляд, предлагаемое правовое регулирование тех целей, на которые оно направлено? ________________________________________________________________________________</w:t>
      </w:r>
    </w:p>
    <w:p w14:paraId="2E8BBF68"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423AD5B1"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и/или более эффективные? ________________________________________________________________________________</w:t>
      </w:r>
    </w:p>
    <w:p w14:paraId="6624CA21"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2C6B443B"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округе и прочее)? </w:t>
      </w:r>
    </w:p>
    <w:p w14:paraId="2A25690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783AB9A2"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7FF06D5D"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 xml:space="preserve">5.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 </w:t>
      </w:r>
    </w:p>
    <w:p w14:paraId="45A0902E"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w:t>
      </w:r>
    </w:p>
    <w:p w14:paraId="3BC8173E"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063079E6"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Гатчинский муниципальный округ Ленинградской области,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 </w:t>
      </w:r>
    </w:p>
    <w:p w14:paraId="0CC10DE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653F03D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3D84819D"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1F6D4AB0"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3ED715E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 имеются ли технические ошибки;</w:t>
      </w:r>
    </w:p>
    <w:p w14:paraId="5C713D0D"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14:paraId="7F4003A5"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14:paraId="55D8CEAC"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14:paraId="797D6E8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5C062D46"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14:paraId="7403B68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 соответствует ли обычаям деловой практики, сложившейся в отрасли, либо существующим международным практикам, используемым в данный момент.</w:t>
      </w:r>
    </w:p>
    <w:p w14:paraId="4D7F8DE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3172A30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15E4A5B9"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7FB678CE"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8.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14:paraId="1645656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7F510AB1"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6314316B"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9. Оцените издержки/упущенную выгоду (прямого, административного характера) субъектов предпринимательской и инвестиционной деятельности, возникающие при введении предлагаемого правового регулирования. Отдельно укажите временные издержки, которые </w:t>
      </w:r>
      <w:r w:rsidRPr="00F41847">
        <w:rPr>
          <w:rFonts w:ascii="Times New Roman" w:eastAsia="Times New Roman" w:hAnsi="Times New Roman" w:cs="Times New Roman"/>
          <w:sz w:val="24"/>
          <w:szCs w:val="24"/>
          <w:lang w:eastAsia="ru-RU"/>
        </w:rPr>
        <w:lastRenderedPageBreak/>
        <w:t xml:space="preserve">понесут субъекты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 </w:t>
      </w:r>
    </w:p>
    <w:p w14:paraId="18B8BF4C"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028F8FE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588FEA0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10. Какие, на Ваш взгляд, могут возникнуть проблемы и трудности с контролем соблюдения требований и норм, вводимых данным муниципальным проектом акта?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 _________________________________________________________</w:t>
      </w:r>
    </w:p>
    <w:p w14:paraId="24120456"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623D1009"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 </w:t>
      </w:r>
    </w:p>
    <w:p w14:paraId="5B9D1D5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________________________________________________________________________________</w:t>
      </w:r>
    </w:p>
    <w:p w14:paraId="357B2D9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51906F9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 </w:t>
      </w:r>
    </w:p>
    <w:p w14:paraId="2D15D21E"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w:t>
      </w:r>
    </w:p>
    <w:p w14:paraId="392A8FB5"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30D7DF2F"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13. Специальные вопросы, касающиеся конкретных положений и норм рассматриваемого проекта, отношение к которым разработчику необходимо прояснить </w:t>
      </w:r>
    </w:p>
    <w:p w14:paraId="6499CC0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w:t>
      </w:r>
    </w:p>
    <w:p w14:paraId="7B357DC9"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4E278646"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14. Иные предложения и замечания, которые, по Вашему мнению, целесообразно учесть в рамках оценки регулирующего воздействия </w:t>
      </w:r>
    </w:p>
    <w:p w14:paraId="5D5707D1"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_______________________________________________________________________________</w:t>
      </w:r>
    </w:p>
    <w:p w14:paraId="6ED3B557"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4AE0B155"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28FFE4EB"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7BFDD971"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548BCE98"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12817184"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sectPr w:rsidR="00F41847" w:rsidRPr="00F41847">
          <w:pgSz w:w="11906" w:h="16838"/>
          <w:pgMar w:top="1134" w:right="567" w:bottom="1134" w:left="1701" w:header="709" w:footer="709" w:gutter="0"/>
          <w:cols w:space="720"/>
        </w:sectPr>
      </w:pPr>
    </w:p>
    <w:p w14:paraId="0AEC95B2"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7</w:t>
      </w:r>
    </w:p>
    <w:p w14:paraId="31377EBE"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390617E4"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39CF49A4" w14:textId="41BA258B"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6048DAD0"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65FF4D47"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0E449654"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7847DFD1" w14:textId="77777777" w:rsidR="00F41847" w:rsidRPr="00F41847" w:rsidRDefault="00F41847" w:rsidP="00F41847">
      <w:pPr>
        <w:spacing w:after="0" w:line="240" w:lineRule="auto"/>
        <w:jc w:val="both"/>
        <w:outlineLvl w:val="0"/>
        <w:rPr>
          <w:rFonts w:ascii="Times New Roman" w:eastAsia="Times New Roman" w:hAnsi="Times New Roman" w:cs="Times New Roman"/>
          <w:lang w:eastAsia="ru-RU"/>
        </w:rPr>
      </w:pPr>
    </w:p>
    <w:p w14:paraId="786243D1"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СВОД ЗАМЕЧАНИЙ И ПРЕДЛОЖЕНИЙ</w:t>
      </w:r>
    </w:p>
    <w:p w14:paraId="6CD0A288"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w:t>
      </w:r>
    </w:p>
    <w:p w14:paraId="1AF8341E"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 проекта муниципального нормативного правового акта /муниципального нормативного правового акта)</w:t>
      </w:r>
    </w:p>
    <w:p w14:paraId="3EF42E5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38A3092A" w14:textId="77777777" w:rsidR="00F41847" w:rsidRPr="00F41847" w:rsidRDefault="00F41847" w:rsidP="00F41847">
      <w:pPr>
        <w:spacing w:after="0" w:line="240" w:lineRule="auto"/>
        <w:ind w:firstLine="709"/>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Указать перечень органов, организаций и иных заинтересованных лиц, которым были направлены извещения о проведении публичного обсуждения</w:t>
      </w:r>
    </w:p>
    <w:p w14:paraId="61A35B42" w14:textId="77777777" w:rsidR="00F41847" w:rsidRPr="00F41847" w:rsidRDefault="00F41847" w:rsidP="00F41847">
      <w:pPr>
        <w:spacing w:after="0" w:line="240" w:lineRule="auto"/>
        <w:ind w:firstLine="709"/>
        <w:jc w:val="both"/>
        <w:rPr>
          <w:rFonts w:ascii="Times New Roman" w:eastAsia="Times New Roman" w:hAnsi="Times New Roman" w:cs="Times New Roman"/>
          <w:sz w:val="24"/>
          <w:szCs w:val="24"/>
          <w:lang w:eastAsia="ru-RU"/>
        </w:rPr>
      </w:pPr>
    </w:p>
    <w:tbl>
      <w:tblPr>
        <w:tblW w:w="9360" w:type="dxa"/>
        <w:tblInd w:w="62" w:type="dxa"/>
        <w:tblLayout w:type="fixed"/>
        <w:tblCellMar>
          <w:top w:w="75" w:type="dxa"/>
          <w:left w:w="0" w:type="dxa"/>
          <w:bottom w:w="75" w:type="dxa"/>
          <w:right w:w="0" w:type="dxa"/>
        </w:tblCellMar>
        <w:tblLook w:val="04A0" w:firstRow="1" w:lastRow="0" w:firstColumn="1" w:lastColumn="0" w:noHBand="0" w:noVBand="1"/>
      </w:tblPr>
      <w:tblGrid>
        <w:gridCol w:w="3263"/>
        <w:gridCol w:w="2694"/>
        <w:gridCol w:w="3403"/>
      </w:tblGrid>
      <w:tr w:rsidR="00F41847" w:rsidRPr="00F41847" w14:paraId="3A7B8A7E" w14:textId="77777777" w:rsidTr="00F41847">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F0EC5C"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4"/>
                <w:szCs w:val="24"/>
                <w:lang w:eastAsia="ru-RU"/>
              </w:rPr>
              <w:t xml:space="preserve"> </w:t>
            </w:r>
            <w:r w:rsidRPr="00F41847">
              <w:rPr>
                <w:rFonts w:ascii="Times New Roman" w:eastAsia="Times New Roman" w:hAnsi="Times New Roman" w:cs="Times New Roman"/>
                <w:sz w:val="20"/>
                <w:szCs w:val="20"/>
                <w:lang w:eastAsia="ru-RU"/>
              </w:rPr>
              <w:t xml:space="preserve">Сведения о лице, направившем замечание или предложение, дата поступления замечания или предложения; способ поступления замечания или предложения </w:t>
            </w:r>
          </w:p>
          <w:p w14:paraId="7FA86926"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(эл. почта, почта, иное)</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D6CDF0"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Содержание замечания/предложения</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A76933" w14:textId="77777777" w:rsidR="00F41847" w:rsidRPr="00F41847" w:rsidRDefault="00F41847" w:rsidP="00F41847">
            <w:pPr>
              <w:spacing w:after="0" w:line="240" w:lineRule="auto"/>
              <w:jc w:val="center"/>
              <w:rPr>
                <w:rFonts w:ascii="Times New Roman" w:eastAsia="Times New Roman" w:hAnsi="Times New Roman" w:cs="Times New Roman"/>
                <w:sz w:val="20"/>
                <w:szCs w:val="20"/>
                <w:lang w:eastAsia="ru-RU"/>
              </w:rPr>
            </w:pPr>
            <w:r w:rsidRPr="00F41847">
              <w:rPr>
                <w:rFonts w:ascii="Times New Roman" w:eastAsia="Times New Roman" w:hAnsi="Times New Roman" w:cs="Times New Roman"/>
                <w:sz w:val="20"/>
                <w:szCs w:val="20"/>
                <w:lang w:eastAsia="ru-RU"/>
              </w:rPr>
              <w:t>Результат рассмотрения (учтено/частично учтено или отклонено; указание причины полного или частичного отклонения)</w:t>
            </w:r>
          </w:p>
        </w:tc>
      </w:tr>
      <w:tr w:rsidR="00F41847" w:rsidRPr="00F41847" w14:paraId="702831EE" w14:textId="77777777" w:rsidTr="00F41847">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7CC9C2"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54E3FB"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BAD91E"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r>
      <w:tr w:rsidR="00F41847" w:rsidRPr="00F41847" w14:paraId="7964A197" w14:textId="77777777" w:rsidTr="00F41847">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107617"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8F294B"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301364"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r>
      <w:tr w:rsidR="00F41847" w:rsidRPr="00F41847" w14:paraId="5BE647F1" w14:textId="77777777" w:rsidTr="00F41847">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981BE3"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29B05"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B1FA91" w14:textId="77777777" w:rsidR="00F41847" w:rsidRPr="00F41847" w:rsidRDefault="00F41847" w:rsidP="00F41847">
            <w:pPr>
              <w:spacing w:after="0" w:line="240" w:lineRule="auto"/>
              <w:rPr>
                <w:rFonts w:ascii="Times New Roman" w:eastAsia="Times New Roman" w:hAnsi="Times New Roman" w:cs="Times New Roman"/>
                <w:sz w:val="20"/>
                <w:szCs w:val="20"/>
                <w:lang w:eastAsia="ru-RU"/>
              </w:rPr>
            </w:pPr>
          </w:p>
        </w:tc>
      </w:tr>
    </w:tbl>
    <w:p w14:paraId="2C62DC6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67ADBB1F"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0EF08974"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Руководитель</w:t>
      </w:r>
    </w:p>
    <w:p w14:paraId="3CD5DDEA"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регулирующего органа        _______________    ___________________________</w:t>
      </w:r>
    </w:p>
    <w:p w14:paraId="73AF2B61" w14:textId="77777777" w:rsidR="00F41847" w:rsidRPr="00F41847" w:rsidRDefault="00F41847" w:rsidP="00F41847">
      <w:pPr>
        <w:spacing w:after="0" w:line="240" w:lineRule="auto"/>
        <w:rPr>
          <w:rFonts w:ascii="Times New Roman" w:eastAsia="Times New Roman" w:hAnsi="Times New Roman" w:cs="Times New Roman"/>
          <w:i/>
          <w:iCs/>
          <w:sz w:val="24"/>
          <w:szCs w:val="24"/>
          <w:lang w:eastAsia="ru-RU"/>
        </w:rPr>
      </w:pPr>
      <w:r w:rsidRPr="00F41847">
        <w:rPr>
          <w:rFonts w:ascii="Times New Roman" w:eastAsia="Times New Roman" w:hAnsi="Times New Roman" w:cs="Times New Roman"/>
          <w:sz w:val="24"/>
          <w:szCs w:val="24"/>
          <w:lang w:eastAsia="ru-RU"/>
        </w:rPr>
        <w:t xml:space="preserve"> </w:t>
      </w:r>
      <w:r w:rsidRPr="00F41847">
        <w:rPr>
          <w:rFonts w:ascii="Times New Roman" w:eastAsia="Times New Roman" w:hAnsi="Times New Roman" w:cs="Times New Roman"/>
          <w:sz w:val="24"/>
          <w:szCs w:val="24"/>
          <w:lang w:eastAsia="ru-RU"/>
        </w:rPr>
        <w:tab/>
      </w:r>
      <w:r w:rsidRPr="00F41847">
        <w:rPr>
          <w:rFonts w:ascii="Times New Roman" w:eastAsia="Times New Roman" w:hAnsi="Times New Roman" w:cs="Times New Roman"/>
          <w:i/>
          <w:iCs/>
          <w:sz w:val="24"/>
          <w:szCs w:val="24"/>
          <w:vertAlign w:val="superscript"/>
          <w:lang w:eastAsia="ru-RU"/>
        </w:rPr>
        <w:t xml:space="preserve">                                                                     (</w:t>
      </w:r>
      <w:proofErr w:type="gramStart"/>
      <w:r w:rsidRPr="00F41847">
        <w:rPr>
          <w:rFonts w:ascii="Times New Roman" w:eastAsia="Times New Roman" w:hAnsi="Times New Roman" w:cs="Times New Roman"/>
          <w:i/>
          <w:iCs/>
          <w:sz w:val="24"/>
          <w:szCs w:val="24"/>
          <w:vertAlign w:val="superscript"/>
          <w:lang w:eastAsia="ru-RU"/>
        </w:rPr>
        <w:t xml:space="preserve">подпись)   </w:t>
      </w:r>
      <w:proofErr w:type="gramEnd"/>
      <w:r w:rsidRPr="00F41847">
        <w:rPr>
          <w:rFonts w:ascii="Times New Roman" w:eastAsia="Times New Roman" w:hAnsi="Times New Roman" w:cs="Times New Roman"/>
          <w:i/>
          <w:iCs/>
          <w:sz w:val="24"/>
          <w:szCs w:val="24"/>
          <w:vertAlign w:val="superscript"/>
          <w:lang w:eastAsia="ru-RU"/>
        </w:rPr>
        <w:t xml:space="preserve">                                    (расшифровка подписи)</w:t>
      </w:r>
    </w:p>
    <w:p w14:paraId="22200C1F"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427DB9AF"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C493FCB"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sectPr w:rsidR="00F41847" w:rsidRPr="00F41847">
          <w:pgSz w:w="11906" w:h="16838"/>
          <w:pgMar w:top="851" w:right="850" w:bottom="1134" w:left="1701" w:header="708" w:footer="708" w:gutter="0"/>
          <w:cols w:space="720"/>
        </w:sectPr>
      </w:pPr>
    </w:p>
    <w:p w14:paraId="51214B0D"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lang w:eastAsia="ru-RU"/>
        </w:rPr>
        <w:lastRenderedPageBreak/>
        <w:t xml:space="preserve">                                                                                             </w:t>
      </w:r>
      <w:r w:rsidRPr="00F41847">
        <w:rPr>
          <w:rFonts w:ascii="Times New Roman" w:eastAsia="Times New Roman" w:hAnsi="Times New Roman" w:cs="Times New Roman"/>
          <w:sz w:val="24"/>
          <w:szCs w:val="24"/>
          <w:lang w:eastAsia="ru-RU"/>
        </w:rPr>
        <w:t>ПРИЛОЖЕНИЕ 8</w:t>
      </w:r>
    </w:p>
    <w:p w14:paraId="054918C1"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60474E39"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2A90BDB2" w14:textId="2D65B75A"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0DCA191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1D31C035"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18A768D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w:t>
      </w:r>
    </w:p>
    <w:p w14:paraId="696E447E" w14:textId="77777777" w:rsidR="00F41847" w:rsidRPr="00F41847" w:rsidRDefault="00F41847" w:rsidP="00F41847">
      <w:pPr>
        <w:spacing w:after="0" w:line="240" w:lineRule="auto"/>
        <w:rPr>
          <w:rFonts w:ascii="Courier New" w:eastAsia="Times New Roman" w:hAnsi="Courier New" w:cs="Courier New"/>
          <w:sz w:val="20"/>
          <w:szCs w:val="20"/>
          <w:lang w:eastAsia="ru-RU"/>
        </w:rPr>
      </w:pPr>
    </w:p>
    <w:p w14:paraId="464672AF"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ПРЕДВАРИТЕЛЬНОЕ ЗАКЛЮЧЕНИЕ</w:t>
      </w:r>
    </w:p>
    <w:p w14:paraId="17AA8668"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ОБ ОЦЕНКЕ РЕГУЛИРУЮЩЕГО ВОЗДЕЙСТВИЯ</w:t>
      </w:r>
    </w:p>
    <w:p w14:paraId="03F30DAA"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ПРОЕКТА МУНИЦИПАЛЬНОГО НОРМАТИВНОГО ПРАВОВОГО АКТА</w:t>
      </w:r>
    </w:p>
    <w:p w14:paraId="1E5FE9FB" w14:textId="77777777" w:rsidR="00F41847" w:rsidRPr="00F41847" w:rsidRDefault="00F41847" w:rsidP="00F41847">
      <w:pPr>
        <w:spacing w:after="0" w:line="240" w:lineRule="auto"/>
        <w:jc w:val="both"/>
        <w:outlineLvl w:val="0"/>
        <w:rPr>
          <w:rFonts w:ascii="Times New Roman" w:eastAsia="Times New Roman" w:hAnsi="Times New Roman" w:cs="Times New Roman"/>
          <w:sz w:val="24"/>
          <w:szCs w:val="24"/>
          <w:lang w:eastAsia="ru-RU"/>
        </w:rPr>
      </w:pPr>
    </w:p>
    <w:p w14:paraId="60A01700"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w:t>
      </w:r>
    </w:p>
    <w:p w14:paraId="789F4C83"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 регулирующего органа)</w:t>
      </w:r>
    </w:p>
    <w:p w14:paraId="124744EA"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в соответствии с </w:t>
      </w:r>
      <w:hyperlink r:id="rId11" w:history="1">
        <w:r w:rsidRPr="00F41847">
          <w:rPr>
            <w:rFonts w:ascii="Times New Roman" w:eastAsia="Calibri" w:hAnsi="Times New Roman" w:cs="Times New Roman"/>
            <w:u w:val="single"/>
            <w:lang w:eastAsia="ru-RU"/>
          </w:rPr>
          <w:t>пунктом</w:t>
        </w:r>
      </w:hyperlink>
      <w:r w:rsidRPr="00F41847">
        <w:rPr>
          <w:rFonts w:ascii="Times New Roman" w:eastAsia="Times New Roman" w:hAnsi="Times New Roman" w:cs="Times New Roman"/>
          <w:sz w:val="24"/>
          <w:szCs w:val="24"/>
          <w:lang w:eastAsia="ru-RU"/>
        </w:rPr>
        <w:t xml:space="preserve"> 3.2 Порядка проведения процедуры оценки регулирующего воздействия проектов муниципальных нормативных правовых актов администрации Гатчинского муниципального округа, утвержденного постановлением администрации Гатчинского муниципального округа от ________ №_____ (далее - Порядок), провел оценку регулирующего воздействия в  отношении:__________________________________</w:t>
      </w:r>
    </w:p>
    <w:p w14:paraId="532B7A48"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w:t>
      </w:r>
    </w:p>
    <w:p w14:paraId="45FEFB9D"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 проекта муниципального нормативного правового акта)</w:t>
      </w:r>
    </w:p>
    <w:p w14:paraId="62079F9B"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(далее - проект акта) и сообщает следующее.</w:t>
      </w:r>
    </w:p>
    <w:p w14:paraId="5982FAE3"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По результатам проведения процедуры оценки регулирующего воздействия установлено, что:</w:t>
      </w:r>
    </w:p>
    <w:p w14:paraId="10DFC0CB"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проект акта направлен регулирующим органом для подготовки заключения об оценке регулирующего воздействия _____________________________________________________</w:t>
      </w:r>
    </w:p>
    <w:p w14:paraId="72F3D58E" w14:textId="77777777" w:rsidR="00F41847" w:rsidRPr="00F41847" w:rsidRDefault="00F41847" w:rsidP="00F41847">
      <w:pPr>
        <w:spacing w:after="0" w:line="240" w:lineRule="auto"/>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 xml:space="preserve">                                                                                                                        (впервые/повторно)</w:t>
      </w:r>
    </w:p>
    <w:p w14:paraId="0F549011"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w:t>
      </w:r>
    </w:p>
    <w:p w14:paraId="3A2789CF"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(информация о предшествующей подготовке заключений об оценке регулирующего воздействия проекта акта)</w:t>
      </w:r>
    </w:p>
    <w:p w14:paraId="19DE956E"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0B175E87"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Регулирующим органом проведено публичное обсуждение проекта акта в сроки с</w:t>
      </w:r>
    </w:p>
    <w:p w14:paraId="1A92120C"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 по ______________________________________</w:t>
      </w:r>
    </w:p>
    <w:p w14:paraId="70CB2841" w14:textId="77777777" w:rsidR="00F41847" w:rsidRPr="00F41847" w:rsidRDefault="00F41847" w:rsidP="00F41847">
      <w:pPr>
        <w:spacing w:after="0" w:line="240" w:lineRule="auto"/>
        <w:jc w:val="both"/>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 xml:space="preserve">          (срок начала публичного </w:t>
      </w:r>
      <w:proofErr w:type="gramStart"/>
      <w:r w:rsidRPr="00F41847">
        <w:rPr>
          <w:rFonts w:ascii="Times New Roman" w:eastAsia="Times New Roman" w:hAnsi="Times New Roman" w:cs="Times New Roman"/>
          <w:i/>
          <w:iCs/>
          <w:sz w:val="28"/>
          <w:szCs w:val="28"/>
          <w:vertAlign w:val="superscript"/>
          <w:lang w:eastAsia="ru-RU"/>
        </w:rPr>
        <w:t xml:space="preserve">обсуждения)   </w:t>
      </w:r>
      <w:proofErr w:type="gramEnd"/>
      <w:r w:rsidRPr="00F41847">
        <w:rPr>
          <w:rFonts w:ascii="Times New Roman" w:eastAsia="Times New Roman" w:hAnsi="Times New Roman" w:cs="Times New Roman"/>
          <w:i/>
          <w:iCs/>
          <w:sz w:val="28"/>
          <w:szCs w:val="28"/>
          <w:vertAlign w:val="superscript"/>
          <w:lang w:eastAsia="ru-RU"/>
        </w:rPr>
        <w:t xml:space="preserve">                                          (срок окончания публичного обсуждения)</w:t>
      </w:r>
    </w:p>
    <w:p w14:paraId="3CD433E9" w14:textId="77777777" w:rsidR="00F41847" w:rsidRPr="00F41847" w:rsidRDefault="00F41847" w:rsidP="00F41847">
      <w:pPr>
        <w:spacing w:after="0" w:line="240" w:lineRule="auto"/>
        <w:jc w:val="both"/>
        <w:rPr>
          <w:rFonts w:ascii="Times New Roman" w:eastAsia="Times New Roman" w:hAnsi="Times New Roman" w:cs="Times New Roman"/>
          <w:i/>
          <w:iCs/>
          <w:sz w:val="28"/>
          <w:szCs w:val="28"/>
          <w:vertAlign w:val="superscript"/>
          <w:lang w:eastAsia="ru-RU"/>
        </w:rPr>
      </w:pPr>
    </w:p>
    <w:p w14:paraId="33D83382"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Информация об оценке регулирующего воздействия проекта акта размещена разработчиком на официальном сайте Гатчинского муниципального округа:</w:t>
      </w:r>
    </w:p>
    <w:p w14:paraId="083CCF1B"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w:t>
      </w:r>
    </w:p>
    <w:p w14:paraId="1FE20039"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(полный электронный адрес)</w:t>
      </w:r>
    </w:p>
    <w:p w14:paraId="3C2F5423" w14:textId="77777777" w:rsidR="00F41847" w:rsidRPr="00F41847" w:rsidRDefault="00F41847" w:rsidP="00F41847">
      <w:pPr>
        <w:spacing w:after="0" w:line="240" w:lineRule="auto"/>
        <w:jc w:val="center"/>
        <w:rPr>
          <w:rFonts w:ascii="Times New Roman" w:eastAsia="Times New Roman" w:hAnsi="Times New Roman" w:cs="Times New Roman"/>
          <w:sz w:val="28"/>
          <w:szCs w:val="28"/>
          <w:vertAlign w:val="superscript"/>
          <w:lang w:eastAsia="ru-RU"/>
        </w:rPr>
      </w:pPr>
    </w:p>
    <w:p w14:paraId="7EBB9CDA"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О проведении публичного обсуждения проекта акта уведомлены следующие участники (заинтересованные лица), указанные в пункте 3.3. Порядка </w:t>
      </w:r>
    </w:p>
    <w:p w14:paraId="7E7D44BD"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w:t>
      </w:r>
    </w:p>
    <w:p w14:paraId="26C2F615"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i/>
          <w:iCs/>
          <w:sz w:val="20"/>
          <w:szCs w:val="20"/>
          <w:lang w:eastAsia="ru-RU"/>
        </w:rPr>
        <w:t>(указать перечень организаций, действующих на территории Гатчинского муниципального округа, целью деятельности которых является защита и представление интересов субъектов предпринимательской и инвестиционной деятельности, организаций, осуществляющих хозяйственную деятельность в соответствующей сфере правового регулирования и др., которым направлено уведомление о проведении публичного обсуждения проекта акта)</w:t>
      </w:r>
    </w:p>
    <w:p w14:paraId="20673B01"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334F51C2"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05004264"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75FFB1AB"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6D4FE7ED"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2D816436"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Количество замечаний и предложений, поступивших в течение проведения публичного обсуждения проекта акта: __________,</w:t>
      </w:r>
    </w:p>
    <w:p w14:paraId="57EE41DC"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из них учтено: полностью __________, учтено частично __________, отклонено _________.</w:t>
      </w:r>
    </w:p>
    <w:p w14:paraId="6A617162"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37479BFC"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На основе проведенной оценки регулирующего воздействия проекта акта с учетом информации, полученной в ходе проведения публичного обсуждения, представляем следующие выводы:</w:t>
      </w:r>
    </w:p>
    <w:p w14:paraId="5137F527"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6AC4B481"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w:t>
      </w:r>
    </w:p>
    <w:p w14:paraId="174DA2D1"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i/>
          <w:iCs/>
          <w:sz w:val="20"/>
          <w:szCs w:val="20"/>
          <w:lang w:eastAsia="ru-RU"/>
        </w:rPr>
        <w:t>(по результатам оценки регулирующего воздействия выявлено отсутствие положений, вводящих избыточные обязательные требования,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Гатчинского муниципального округа)</w:t>
      </w:r>
    </w:p>
    <w:p w14:paraId="186BD943"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7C7A8EB1"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i/>
          <w:iCs/>
          <w:sz w:val="20"/>
          <w:szCs w:val="20"/>
          <w:lang w:eastAsia="ru-RU"/>
        </w:rPr>
        <w:t>_____________________________________________________________________________________________</w:t>
      </w:r>
    </w:p>
    <w:p w14:paraId="04C114B7"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i/>
          <w:iCs/>
          <w:sz w:val="20"/>
          <w:szCs w:val="20"/>
          <w:lang w:eastAsia="ru-RU"/>
        </w:rPr>
        <w:t>(обоснование выводов, а также иные предложения регулирующего органа)</w:t>
      </w:r>
    </w:p>
    <w:p w14:paraId="7E44600E"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20260667"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6DD06712"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6F0F0C95"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2F629176"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737333E8"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Руководитель</w:t>
      </w:r>
    </w:p>
    <w:p w14:paraId="259B3588"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регулирующего органа        _______________    ___________________________</w:t>
      </w:r>
    </w:p>
    <w:p w14:paraId="4E616BC3" w14:textId="77777777" w:rsidR="00F41847" w:rsidRPr="00F41847" w:rsidRDefault="00F41847" w:rsidP="00F41847">
      <w:pPr>
        <w:spacing w:after="0" w:line="240" w:lineRule="auto"/>
        <w:rPr>
          <w:rFonts w:ascii="Times New Roman" w:eastAsia="Times New Roman" w:hAnsi="Times New Roman" w:cs="Times New Roman"/>
          <w:i/>
          <w:iCs/>
          <w:sz w:val="24"/>
          <w:szCs w:val="24"/>
          <w:lang w:eastAsia="ru-RU"/>
        </w:rPr>
      </w:pPr>
      <w:r w:rsidRPr="00F41847">
        <w:rPr>
          <w:rFonts w:ascii="Times New Roman" w:eastAsia="Times New Roman" w:hAnsi="Times New Roman" w:cs="Times New Roman"/>
          <w:sz w:val="24"/>
          <w:szCs w:val="24"/>
          <w:lang w:eastAsia="ru-RU"/>
        </w:rPr>
        <w:t xml:space="preserve"> </w:t>
      </w:r>
      <w:r w:rsidRPr="00F41847">
        <w:rPr>
          <w:rFonts w:ascii="Times New Roman" w:eastAsia="Times New Roman" w:hAnsi="Times New Roman" w:cs="Times New Roman"/>
          <w:sz w:val="24"/>
          <w:szCs w:val="24"/>
          <w:lang w:eastAsia="ru-RU"/>
        </w:rPr>
        <w:tab/>
      </w:r>
      <w:r w:rsidRPr="00F41847">
        <w:rPr>
          <w:rFonts w:ascii="Times New Roman" w:eastAsia="Times New Roman" w:hAnsi="Times New Roman" w:cs="Times New Roman"/>
          <w:i/>
          <w:iCs/>
          <w:sz w:val="24"/>
          <w:szCs w:val="24"/>
          <w:vertAlign w:val="superscript"/>
          <w:lang w:eastAsia="ru-RU"/>
        </w:rPr>
        <w:t xml:space="preserve">                                                                     (</w:t>
      </w:r>
      <w:proofErr w:type="gramStart"/>
      <w:r w:rsidRPr="00F41847">
        <w:rPr>
          <w:rFonts w:ascii="Times New Roman" w:eastAsia="Times New Roman" w:hAnsi="Times New Roman" w:cs="Times New Roman"/>
          <w:i/>
          <w:iCs/>
          <w:sz w:val="24"/>
          <w:szCs w:val="24"/>
          <w:vertAlign w:val="superscript"/>
          <w:lang w:eastAsia="ru-RU"/>
        </w:rPr>
        <w:t xml:space="preserve">подпись)   </w:t>
      </w:r>
      <w:proofErr w:type="gramEnd"/>
      <w:r w:rsidRPr="00F41847">
        <w:rPr>
          <w:rFonts w:ascii="Times New Roman" w:eastAsia="Times New Roman" w:hAnsi="Times New Roman" w:cs="Times New Roman"/>
          <w:i/>
          <w:iCs/>
          <w:sz w:val="24"/>
          <w:szCs w:val="24"/>
          <w:vertAlign w:val="superscript"/>
          <w:lang w:eastAsia="ru-RU"/>
        </w:rPr>
        <w:t xml:space="preserve">                                    (расшифровка подписи)</w:t>
      </w:r>
    </w:p>
    <w:p w14:paraId="0A6FEB04"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02979D66"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0D7DF43A"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340F01F5"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3ECAD6EA"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06A3B0B8"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50BF30ED"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51C4C2C6"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0470F522"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7C78CC99"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414E1313"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6B3EA5BA"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5D68CB00"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1840B7B6"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05D48C80"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461EB3A3"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22DE4357"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43CA3340"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3F1D0580"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5768E4E0"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6E215C5C"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10E12059"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27A2B19A"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27842E6C"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14F5B808"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31A1D9BB"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292AB812"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66E45BE9"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61A6DD86"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598D3C63"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1A529296"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6CCE3831"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3E4E9661"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67EBD456" w14:textId="77777777" w:rsidR="00F41847" w:rsidRPr="00F41847" w:rsidRDefault="00F41847" w:rsidP="00F41847">
      <w:pPr>
        <w:spacing w:after="0" w:line="240" w:lineRule="auto"/>
        <w:jc w:val="right"/>
        <w:rPr>
          <w:rFonts w:ascii="Times New Roman" w:eastAsia="Times New Roman" w:hAnsi="Times New Roman" w:cs="Times New Roman"/>
          <w:lang w:eastAsia="ru-RU"/>
        </w:rPr>
      </w:pPr>
    </w:p>
    <w:p w14:paraId="5D3DE3EC"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bookmarkStart w:id="19" w:name="_Hlk196822536"/>
      <w:r w:rsidRPr="00F41847">
        <w:rPr>
          <w:rFonts w:ascii="Times New Roman" w:eastAsia="Times New Roman" w:hAnsi="Times New Roman" w:cs="Times New Roman"/>
          <w:sz w:val="24"/>
          <w:szCs w:val="24"/>
          <w:lang w:eastAsia="ru-RU"/>
        </w:rPr>
        <w:lastRenderedPageBreak/>
        <w:t>ПРИЛОЖЕНИЕ 9</w:t>
      </w:r>
    </w:p>
    <w:p w14:paraId="2A5DB82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686EFE85"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0527174D" w14:textId="0762BC85"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47B5966D"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bookmarkEnd w:id="19"/>
    <w:p w14:paraId="1C58A8F2"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w:t>
      </w:r>
    </w:p>
    <w:p w14:paraId="1055FB1F"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ЗАКЛЮЧЕНИЕ</w:t>
      </w:r>
    </w:p>
    <w:p w14:paraId="4D8F985F"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ОБ ОЦЕНКЕ РЕГУЛИРУЮЩЕГО ВОЗДЕЙСТВИЯ</w:t>
      </w:r>
    </w:p>
    <w:p w14:paraId="18D552A0"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ПРОЕКТА МУНИЦИПАЛЬНОГО НОРМАТИВНОГО ПРАВОВОГО АКТА</w:t>
      </w:r>
    </w:p>
    <w:p w14:paraId="4ACF7CFF" w14:textId="77777777" w:rsidR="00F41847" w:rsidRPr="00F41847" w:rsidRDefault="00F41847" w:rsidP="00F41847">
      <w:pPr>
        <w:spacing w:after="0" w:line="240" w:lineRule="auto"/>
        <w:outlineLvl w:val="0"/>
        <w:rPr>
          <w:rFonts w:ascii="Times New Roman" w:eastAsia="Times New Roman" w:hAnsi="Times New Roman" w:cs="Times New Roman"/>
          <w:sz w:val="24"/>
          <w:szCs w:val="24"/>
          <w:lang w:eastAsia="ru-RU"/>
        </w:rPr>
      </w:pPr>
    </w:p>
    <w:p w14:paraId="14FB174F"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bookmarkStart w:id="20" w:name="_Hlk196823298"/>
      <w:r w:rsidRPr="00F41847">
        <w:rPr>
          <w:rFonts w:ascii="Times New Roman" w:eastAsia="Times New Roman" w:hAnsi="Times New Roman" w:cs="Times New Roman"/>
          <w:sz w:val="24"/>
          <w:szCs w:val="24"/>
          <w:lang w:eastAsia="ru-RU"/>
        </w:rPr>
        <w:t>___________________________________________________________________________</w:t>
      </w:r>
    </w:p>
    <w:p w14:paraId="7FB9EEE9"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 уполномоченного органа)</w:t>
      </w:r>
    </w:p>
    <w:p w14:paraId="1B0F7036"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(далее – Уполномоченный орган) в соответствии с Порядком проведения процедуры оценки регулирующего воздействия проектов муниципальных нормативных правовых актов администрации Гатчинского муниципального округа</w:t>
      </w:r>
      <w:r w:rsidRPr="00F41847">
        <w:rPr>
          <w:rFonts w:ascii="Times New Roman" w:eastAsia="Times New Roman" w:hAnsi="Times New Roman" w:cs="Times New Roman"/>
          <w:lang w:eastAsia="ru-RU"/>
        </w:rPr>
        <w:t>,</w:t>
      </w:r>
      <w:r w:rsidRPr="00F41847">
        <w:rPr>
          <w:rFonts w:ascii="Times New Roman" w:eastAsia="Times New Roman" w:hAnsi="Times New Roman" w:cs="Times New Roman"/>
          <w:sz w:val="24"/>
          <w:szCs w:val="24"/>
          <w:lang w:eastAsia="ru-RU"/>
        </w:rPr>
        <w:t xml:space="preserve"> утвержденным постановлением администрации Гатчинского муниципального округа от ______ № ____, рассмотрел проект </w:t>
      </w:r>
    </w:p>
    <w:p w14:paraId="3A507BFE"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w:t>
      </w:r>
    </w:p>
    <w:p w14:paraId="3CB197D7"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 проекта муниципального нормативного правового акта)</w:t>
      </w:r>
    </w:p>
    <w:p w14:paraId="041AE169"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(далее - проект акта), подготовленный и направленный для подготовки настоящего заключения ___________________________________________________________________</w:t>
      </w:r>
    </w:p>
    <w:p w14:paraId="16462581" w14:textId="77777777" w:rsidR="00F41847" w:rsidRPr="00F41847" w:rsidRDefault="00F41847" w:rsidP="00F41847">
      <w:pPr>
        <w:spacing w:after="0" w:line="240" w:lineRule="auto"/>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(наименование регулирующего органа)</w:t>
      </w:r>
    </w:p>
    <w:p w14:paraId="1C198DB9"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(далее – регулирующий орган), и сообщает следующее.</w:t>
      </w:r>
    </w:p>
    <w:p w14:paraId="1B5EAD1A"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Проект акта направлен регулирующим органом для подготовки заключения об оценке регулирующего воздействия _____________________________________________________</w:t>
      </w:r>
    </w:p>
    <w:p w14:paraId="1A238F72" w14:textId="77777777" w:rsidR="00F41847" w:rsidRPr="00F41847" w:rsidRDefault="00F41847" w:rsidP="00F41847">
      <w:pPr>
        <w:spacing w:after="0" w:line="240" w:lineRule="auto"/>
        <w:ind w:firstLine="426"/>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sz w:val="24"/>
          <w:szCs w:val="24"/>
          <w:lang w:eastAsia="ru-RU"/>
        </w:rPr>
        <w:t xml:space="preserve">                                                             </w:t>
      </w:r>
      <w:r w:rsidRPr="00F41847">
        <w:rPr>
          <w:rFonts w:ascii="Times New Roman" w:eastAsia="Times New Roman" w:hAnsi="Times New Roman" w:cs="Times New Roman"/>
          <w:i/>
          <w:iCs/>
          <w:sz w:val="28"/>
          <w:szCs w:val="28"/>
          <w:vertAlign w:val="superscript"/>
          <w:lang w:eastAsia="ru-RU"/>
        </w:rPr>
        <w:t>(впервые/повторно)</w:t>
      </w:r>
    </w:p>
    <w:p w14:paraId="6142C973"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w:t>
      </w:r>
    </w:p>
    <w:p w14:paraId="5A373417" w14:textId="77777777" w:rsidR="00F41847" w:rsidRPr="00F41847" w:rsidRDefault="00F41847" w:rsidP="00F41847">
      <w:pPr>
        <w:spacing w:after="0" w:line="240" w:lineRule="auto"/>
        <w:ind w:firstLine="426"/>
        <w:jc w:val="center"/>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i/>
          <w:iCs/>
          <w:sz w:val="28"/>
          <w:szCs w:val="28"/>
          <w:vertAlign w:val="superscript"/>
          <w:lang w:eastAsia="ru-RU"/>
        </w:rPr>
        <w:t>(информация о предшествующей подготовке заключений об оценке регулирующего воздействия проекта акта)</w:t>
      </w:r>
    </w:p>
    <w:p w14:paraId="12D6451A"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Регулирующим органом проведено публичное обсуждение проекта акта в сроки </w:t>
      </w:r>
    </w:p>
    <w:p w14:paraId="4125BBC1"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с__________________________________ по ________________________________________</w:t>
      </w:r>
    </w:p>
    <w:p w14:paraId="5FA0B5A0" w14:textId="77777777" w:rsidR="00F41847" w:rsidRPr="00F41847" w:rsidRDefault="00F41847" w:rsidP="00F41847">
      <w:pPr>
        <w:spacing w:after="0" w:line="240" w:lineRule="auto"/>
        <w:jc w:val="both"/>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sz w:val="24"/>
          <w:szCs w:val="24"/>
          <w:lang w:eastAsia="ru-RU"/>
        </w:rPr>
        <w:t xml:space="preserve">           </w:t>
      </w:r>
      <w:r w:rsidRPr="00F41847">
        <w:rPr>
          <w:rFonts w:ascii="Times New Roman" w:eastAsia="Times New Roman" w:hAnsi="Times New Roman" w:cs="Times New Roman"/>
          <w:i/>
          <w:iCs/>
          <w:sz w:val="28"/>
          <w:szCs w:val="28"/>
          <w:vertAlign w:val="superscript"/>
          <w:lang w:eastAsia="ru-RU"/>
        </w:rPr>
        <w:t xml:space="preserve">(срок начала публичного </w:t>
      </w:r>
      <w:proofErr w:type="gramStart"/>
      <w:r w:rsidRPr="00F41847">
        <w:rPr>
          <w:rFonts w:ascii="Times New Roman" w:eastAsia="Times New Roman" w:hAnsi="Times New Roman" w:cs="Times New Roman"/>
          <w:i/>
          <w:iCs/>
          <w:sz w:val="28"/>
          <w:szCs w:val="28"/>
          <w:vertAlign w:val="superscript"/>
          <w:lang w:eastAsia="ru-RU"/>
        </w:rPr>
        <w:t xml:space="preserve">обсуждения)   </w:t>
      </w:r>
      <w:proofErr w:type="gramEnd"/>
      <w:r w:rsidRPr="00F41847">
        <w:rPr>
          <w:rFonts w:ascii="Times New Roman" w:eastAsia="Times New Roman" w:hAnsi="Times New Roman" w:cs="Times New Roman"/>
          <w:i/>
          <w:iCs/>
          <w:sz w:val="28"/>
          <w:szCs w:val="28"/>
          <w:vertAlign w:val="superscript"/>
          <w:lang w:eastAsia="ru-RU"/>
        </w:rPr>
        <w:t xml:space="preserve">                                    </w:t>
      </w:r>
      <w:r w:rsidRPr="00F41847">
        <w:rPr>
          <w:rFonts w:ascii="Times New Roman" w:eastAsia="Times New Roman" w:hAnsi="Times New Roman" w:cs="Times New Roman"/>
          <w:sz w:val="24"/>
          <w:szCs w:val="24"/>
          <w:lang w:eastAsia="ru-RU"/>
        </w:rPr>
        <w:t xml:space="preserve">   </w:t>
      </w:r>
      <w:r w:rsidRPr="00F41847">
        <w:rPr>
          <w:rFonts w:ascii="Times New Roman" w:eastAsia="Times New Roman" w:hAnsi="Times New Roman" w:cs="Times New Roman"/>
          <w:i/>
          <w:iCs/>
          <w:sz w:val="28"/>
          <w:szCs w:val="28"/>
          <w:vertAlign w:val="superscript"/>
          <w:lang w:eastAsia="ru-RU"/>
        </w:rPr>
        <w:t>(срок окончания публичного обсуждения)</w:t>
      </w:r>
    </w:p>
    <w:p w14:paraId="3364A526"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Информация об оценке регулирующего воздействия проекта акта размещена регулирующим органом на официальном сайте: ____________________________________</w:t>
      </w:r>
    </w:p>
    <w:p w14:paraId="37207D78"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На основе проведенной оценки регулирующего воздействия проекта акта с учетом информации, представленной регулирующим органом в предварительном заключении по итогам оценки регулирующего воздействия, Уполномоченным органом сделаны следующие выводы:</w:t>
      </w:r>
    </w:p>
    <w:p w14:paraId="747A3630"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_____________________________________________________________________________</w:t>
      </w:r>
    </w:p>
    <w:p w14:paraId="0F7DC83A"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i/>
          <w:iCs/>
          <w:sz w:val="20"/>
          <w:szCs w:val="20"/>
          <w:lang w:eastAsia="ru-RU"/>
        </w:rPr>
        <w:t>(вывод о соблюдении регулирующим органом Порядка, о наличии либо отсутствии положений, вводящих избыточные обязательные требования,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а также бюджета Гатчинского муниципального округа, о наличии достаточного обоснования полученных регулирующим органом результатов оценки регулирующего</w:t>
      </w:r>
    </w:p>
    <w:p w14:paraId="6777050D"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i/>
          <w:iCs/>
          <w:sz w:val="20"/>
          <w:szCs w:val="20"/>
          <w:lang w:eastAsia="ru-RU"/>
        </w:rPr>
        <w:t>воздействия проекта акта)</w:t>
      </w:r>
    </w:p>
    <w:p w14:paraId="5C09B576" w14:textId="77777777" w:rsidR="00F41847" w:rsidRPr="00F41847" w:rsidRDefault="00F41847" w:rsidP="00F41847">
      <w:pPr>
        <w:spacing w:after="0" w:line="240" w:lineRule="auto"/>
        <w:jc w:val="center"/>
        <w:rPr>
          <w:rFonts w:ascii="Times New Roman" w:eastAsia="Times New Roman" w:hAnsi="Times New Roman" w:cs="Times New Roman"/>
          <w:i/>
          <w:iCs/>
          <w:sz w:val="20"/>
          <w:szCs w:val="20"/>
          <w:lang w:eastAsia="ru-RU"/>
        </w:rPr>
      </w:pPr>
    </w:p>
    <w:p w14:paraId="7B8365BA"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Иная информация по результатам рассмотрения представленных документов по результатам оценки регулирующего воздействия проекта акта.</w:t>
      </w:r>
    </w:p>
    <w:p w14:paraId="7AE2860E" w14:textId="77777777" w:rsidR="00F41847" w:rsidRPr="00F41847" w:rsidRDefault="00F41847" w:rsidP="00F41847">
      <w:pPr>
        <w:spacing w:after="0" w:line="240" w:lineRule="auto"/>
        <w:ind w:firstLine="426"/>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Указание (при наличии) на приложения.</w:t>
      </w:r>
    </w:p>
    <w:p w14:paraId="5F3DC018"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p>
    <w:p w14:paraId="5EFF400B"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Руководитель</w:t>
      </w:r>
    </w:p>
    <w:p w14:paraId="0148D259" w14:textId="77777777"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уполномоченного органа           ______________    ___________________________</w:t>
      </w:r>
    </w:p>
    <w:p w14:paraId="61BA4678" w14:textId="77777777" w:rsidR="00F41847" w:rsidRPr="00F41847" w:rsidRDefault="00F41847" w:rsidP="00F41847">
      <w:pPr>
        <w:spacing w:after="0" w:line="240" w:lineRule="auto"/>
        <w:rPr>
          <w:rFonts w:ascii="Times New Roman" w:eastAsia="Times New Roman" w:hAnsi="Times New Roman" w:cs="Times New Roman"/>
          <w:i/>
          <w:iCs/>
          <w:sz w:val="24"/>
          <w:szCs w:val="24"/>
          <w:vertAlign w:val="superscript"/>
          <w:lang w:eastAsia="ru-RU"/>
        </w:rPr>
      </w:pPr>
      <w:r w:rsidRPr="00F41847">
        <w:rPr>
          <w:rFonts w:ascii="Times New Roman" w:eastAsia="Times New Roman" w:hAnsi="Times New Roman" w:cs="Times New Roman"/>
          <w:i/>
          <w:iCs/>
          <w:sz w:val="24"/>
          <w:szCs w:val="24"/>
          <w:vertAlign w:val="superscript"/>
          <w:lang w:eastAsia="ru-RU"/>
        </w:rPr>
        <w:t xml:space="preserve">                                                                                               (</w:t>
      </w:r>
      <w:proofErr w:type="gramStart"/>
      <w:r w:rsidRPr="00F41847">
        <w:rPr>
          <w:rFonts w:ascii="Times New Roman" w:eastAsia="Times New Roman" w:hAnsi="Times New Roman" w:cs="Times New Roman"/>
          <w:i/>
          <w:iCs/>
          <w:sz w:val="24"/>
          <w:szCs w:val="24"/>
          <w:vertAlign w:val="superscript"/>
          <w:lang w:eastAsia="ru-RU"/>
        </w:rPr>
        <w:t xml:space="preserve">подпись)   </w:t>
      </w:r>
      <w:proofErr w:type="gramEnd"/>
      <w:r w:rsidRPr="00F41847">
        <w:rPr>
          <w:rFonts w:ascii="Times New Roman" w:eastAsia="Times New Roman" w:hAnsi="Times New Roman" w:cs="Times New Roman"/>
          <w:i/>
          <w:iCs/>
          <w:sz w:val="24"/>
          <w:szCs w:val="24"/>
          <w:vertAlign w:val="superscript"/>
          <w:lang w:eastAsia="ru-RU"/>
        </w:rPr>
        <w:t xml:space="preserve">                                       (расшифровка подписи)</w:t>
      </w:r>
    </w:p>
    <w:p w14:paraId="422E54E4" w14:textId="77777777" w:rsidR="00F41847" w:rsidRPr="00F41847" w:rsidRDefault="00F41847" w:rsidP="00F41847">
      <w:pPr>
        <w:spacing w:after="0" w:line="240" w:lineRule="auto"/>
        <w:jc w:val="both"/>
        <w:rPr>
          <w:rFonts w:ascii="Times New Roman" w:eastAsia="Times New Roman" w:hAnsi="Times New Roman" w:cs="Times New Roman"/>
          <w:sz w:val="24"/>
          <w:szCs w:val="24"/>
          <w:lang w:eastAsia="ru-RU"/>
        </w:rPr>
      </w:pPr>
    </w:p>
    <w:p w14:paraId="4331D6EF" w14:textId="77777777" w:rsidR="00F41847" w:rsidRDefault="00F41847" w:rsidP="00F41847">
      <w:pPr>
        <w:spacing w:after="0" w:line="240" w:lineRule="auto"/>
        <w:jc w:val="right"/>
        <w:rPr>
          <w:rFonts w:ascii="Times New Roman" w:eastAsia="Times New Roman" w:hAnsi="Times New Roman" w:cs="Times New Roman"/>
          <w:sz w:val="24"/>
          <w:szCs w:val="24"/>
          <w:lang w:eastAsia="ru-RU"/>
        </w:rPr>
      </w:pPr>
      <w:bookmarkStart w:id="21" w:name="_Hlk196822965"/>
      <w:bookmarkEnd w:id="20"/>
    </w:p>
    <w:p w14:paraId="067B9855" w14:textId="71E6ED7D"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10</w:t>
      </w:r>
    </w:p>
    <w:p w14:paraId="4E8F9EC3"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76CA8D48"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539AF951" w14:textId="25F17B1F"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 xml:space="preserve">30.09.2025 </w:t>
      </w:r>
      <w:r w:rsidRPr="00F418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9004</w:t>
      </w:r>
      <w:bookmarkEnd w:id="21"/>
    </w:p>
    <w:p w14:paraId="7B5B837F"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00D08EA2"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5BFC9B1E"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04D7A592"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ПРЕДЛОЖЕНИЯ В ПЛАН ПРОВЕДЕНИЯ ЭКСПЕРТИЗЫ</w:t>
      </w:r>
    </w:p>
    <w:p w14:paraId="5FF77E8B"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МУНИЦИПАЛЬНЫХ НОРМАТИВНЫХ ПРАВОВЫХ АКТОВ </w:t>
      </w:r>
    </w:p>
    <w:p w14:paraId="34BE96A7"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НА 202_ ГОД</w:t>
      </w:r>
    </w:p>
    <w:p w14:paraId="0EA65DB0"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1F64D453"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tbl>
      <w:tblPr>
        <w:tblStyle w:val="13"/>
        <w:tblW w:w="9747" w:type="dxa"/>
        <w:tblInd w:w="0" w:type="dxa"/>
        <w:tblLook w:val="04A0" w:firstRow="1" w:lastRow="0" w:firstColumn="1" w:lastColumn="0" w:noHBand="0" w:noVBand="1"/>
      </w:tblPr>
      <w:tblGrid>
        <w:gridCol w:w="540"/>
        <w:gridCol w:w="2687"/>
        <w:gridCol w:w="2977"/>
        <w:gridCol w:w="3543"/>
      </w:tblGrid>
      <w:tr w:rsidR="00F41847" w:rsidRPr="00F41847" w14:paraId="1CCAEB15" w14:textId="77777777" w:rsidTr="00F41847">
        <w:tc>
          <w:tcPr>
            <w:tcW w:w="540" w:type="dxa"/>
            <w:tcBorders>
              <w:top w:val="single" w:sz="4" w:space="0" w:color="auto"/>
              <w:left w:val="single" w:sz="4" w:space="0" w:color="auto"/>
              <w:bottom w:val="single" w:sz="4" w:space="0" w:color="auto"/>
              <w:right w:val="single" w:sz="4" w:space="0" w:color="auto"/>
            </w:tcBorders>
            <w:hideMark/>
          </w:tcPr>
          <w:p w14:paraId="7A322E25"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 п/п</w:t>
            </w:r>
          </w:p>
        </w:tc>
        <w:tc>
          <w:tcPr>
            <w:tcW w:w="2687" w:type="dxa"/>
            <w:tcBorders>
              <w:top w:val="single" w:sz="4" w:space="0" w:color="auto"/>
              <w:left w:val="single" w:sz="4" w:space="0" w:color="auto"/>
              <w:bottom w:val="single" w:sz="4" w:space="0" w:color="auto"/>
              <w:right w:val="single" w:sz="4" w:space="0" w:color="auto"/>
            </w:tcBorders>
            <w:hideMark/>
          </w:tcPr>
          <w:p w14:paraId="722131E8"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Наименование и реквизиты нормативного правового акта (НПА) Гатчинского муниципального округа</w:t>
            </w:r>
          </w:p>
        </w:tc>
        <w:tc>
          <w:tcPr>
            <w:tcW w:w="2977" w:type="dxa"/>
            <w:tcBorders>
              <w:top w:val="single" w:sz="4" w:space="0" w:color="auto"/>
              <w:left w:val="single" w:sz="4" w:space="0" w:color="auto"/>
              <w:bottom w:val="single" w:sz="4" w:space="0" w:color="auto"/>
              <w:right w:val="single" w:sz="4" w:space="0" w:color="auto"/>
            </w:tcBorders>
            <w:hideMark/>
          </w:tcPr>
          <w:p w14:paraId="7E8483D8"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Наименование структурного подразделения администрации Гатчинского муниципального округа – разработчика НПА</w:t>
            </w:r>
          </w:p>
        </w:tc>
        <w:tc>
          <w:tcPr>
            <w:tcW w:w="3543" w:type="dxa"/>
            <w:tcBorders>
              <w:top w:val="single" w:sz="4" w:space="0" w:color="auto"/>
              <w:left w:val="single" w:sz="4" w:space="0" w:color="auto"/>
              <w:bottom w:val="single" w:sz="4" w:space="0" w:color="auto"/>
              <w:right w:val="single" w:sz="4" w:space="0" w:color="auto"/>
            </w:tcBorders>
            <w:hideMark/>
          </w:tcPr>
          <w:p w14:paraId="3CC2EB55"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Информация о наличии в НПА положений, необоснованно затрудняющих осуществление предпринимательской и инвестиционной деятельности (описание сути проблемы, негативных последствий для субъектов предпринимательской и инвестиционной деятельности, оценки воздействия на предпринимателей и инвесторов, общественный резонанс)</w:t>
            </w:r>
          </w:p>
        </w:tc>
      </w:tr>
      <w:tr w:rsidR="00F41847" w:rsidRPr="00F41847" w14:paraId="240B73A3" w14:textId="77777777" w:rsidTr="00F41847">
        <w:tc>
          <w:tcPr>
            <w:tcW w:w="540" w:type="dxa"/>
            <w:tcBorders>
              <w:top w:val="single" w:sz="4" w:space="0" w:color="auto"/>
              <w:left w:val="single" w:sz="4" w:space="0" w:color="auto"/>
              <w:bottom w:val="single" w:sz="4" w:space="0" w:color="auto"/>
              <w:right w:val="single" w:sz="4" w:space="0" w:color="auto"/>
            </w:tcBorders>
          </w:tcPr>
          <w:p w14:paraId="2FA937E2"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687" w:type="dxa"/>
            <w:tcBorders>
              <w:top w:val="single" w:sz="4" w:space="0" w:color="auto"/>
              <w:left w:val="single" w:sz="4" w:space="0" w:color="auto"/>
              <w:bottom w:val="single" w:sz="4" w:space="0" w:color="auto"/>
              <w:right w:val="single" w:sz="4" w:space="0" w:color="auto"/>
            </w:tcBorders>
          </w:tcPr>
          <w:p w14:paraId="09D195DF"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486F4B67"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tcPr>
          <w:p w14:paraId="70AC7B84"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r>
      <w:tr w:rsidR="00F41847" w:rsidRPr="00F41847" w14:paraId="01E45C70" w14:textId="77777777" w:rsidTr="00F41847">
        <w:tc>
          <w:tcPr>
            <w:tcW w:w="540" w:type="dxa"/>
            <w:tcBorders>
              <w:top w:val="single" w:sz="4" w:space="0" w:color="auto"/>
              <w:left w:val="single" w:sz="4" w:space="0" w:color="auto"/>
              <w:bottom w:val="single" w:sz="4" w:space="0" w:color="auto"/>
              <w:right w:val="single" w:sz="4" w:space="0" w:color="auto"/>
            </w:tcBorders>
          </w:tcPr>
          <w:p w14:paraId="665FF148"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687" w:type="dxa"/>
            <w:tcBorders>
              <w:top w:val="single" w:sz="4" w:space="0" w:color="auto"/>
              <w:left w:val="single" w:sz="4" w:space="0" w:color="auto"/>
              <w:bottom w:val="single" w:sz="4" w:space="0" w:color="auto"/>
              <w:right w:val="single" w:sz="4" w:space="0" w:color="auto"/>
            </w:tcBorders>
          </w:tcPr>
          <w:p w14:paraId="09B8326C"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7A7315D9"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tcPr>
          <w:p w14:paraId="2C1A2403"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r>
    </w:tbl>
    <w:p w14:paraId="30BAE3E5"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0CC58C4F"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11A45B17"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9473128"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B35C763"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092F0479"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BCB51D3"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20EEA82"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41477BEE"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E6A394B"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C24D84C"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2C8AC4BC"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2AA3424"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69F2CBC"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1383F21B"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47EBA610"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64E8CC1"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E7A92E3"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F62194F"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171B581"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24CEC7A"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0C1903A1"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6ACDBFB"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207FF145"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757A9AC"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291521DF"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2AC1418D"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11</w:t>
      </w:r>
    </w:p>
    <w:p w14:paraId="52FC9A62"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3FBB8B7A"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18E2940D" w14:textId="6E6F1822" w:rsidR="00F41847" w:rsidRPr="00F41847" w:rsidRDefault="00F41847" w:rsidP="00F41847">
      <w:pPr>
        <w:spacing w:after="0" w:line="240" w:lineRule="auto"/>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47566A33"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5934F833" w14:textId="77777777" w:rsidR="00F41847" w:rsidRPr="00F41847" w:rsidRDefault="00F41847" w:rsidP="00F41847">
      <w:pPr>
        <w:rPr>
          <w:rFonts w:ascii="Calibri" w:eastAsia="Calibri" w:hAnsi="Calibri" w:cs="Times New Roman"/>
        </w:rPr>
      </w:pPr>
    </w:p>
    <w:p w14:paraId="602295EA" w14:textId="77777777" w:rsidR="00F41847" w:rsidRPr="00F41847" w:rsidRDefault="00F41847" w:rsidP="00F41847">
      <w:pPr>
        <w:spacing w:after="0"/>
        <w:jc w:val="center"/>
        <w:rPr>
          <w:rFonts w:ascii="Times New Roman" w:eastAsia="Calibri" w:hAnsi="Times New Roman" w:cs="Times New Roman"/>
          <w:sz w:val="24"/>
          <w:szCs w:val="24"/>
        </w:rPr>
      </w:pPr>
    </w:p>
    <w:p w14:paraId="29DE2699" w14:textId="77777777" w:rsidR="00F41847" w:rsidRPr="00F41847" w:rsidRDefault="00F41847" w:rsidP="00F41847">
      <w:pPr>
        <w:spacing w:after="0"/>
        <w:jc w:val="center"/>
        <w:rPr>
          <w:rFonts w:ascii="Times New Roman" w:eastAsia="Calibri" w:hAnsi="Times New Roman" w:cs="Times New Roman"/>
          <w:sz w:val="24"/>
          <w:szCs w:val="24"/>
        </w:rPr>
      </w:pPr>
      <w:r w:rsidRPr="00F41847">
        <w:rPr>
          <w:rFonts w:ascii="Times New Roman" w:eastAsia="Calibri" w:hAnsi="Times New Roman" w:cs="Times New Roman"/>
          <w:sz w:val="24"/>
          <w:szCs w:val="24"/>
        </w:rPr>
        <w:t>ЗАКЛЮЧЕНИЕ</w:t>
      </w:r>
    </w:p>
    <w:p w14:paraId="4A7B8756" w14:textId="77777777" w:rsidR="00F41847" w:rsidRPr="00F41847" w:rsidRDefault="00F41847" w:rsidP="00F41847">
      <w:pPr>
        <w:spacing w:after="0"/>
        <w:jc w:val="center"/>
        <w:rPr>
          <w:rFonts w:ascii="Times New Roman" w:eastAsia="Calibri" w:hAnsi="Times New Roman" w:cs="Times New Roman"/>
          <w:sz w:val="24"/>
          <w:szCs w:val="24"/>
        </w:rPr>
      </w:pPr>
      <w:r w:rsidRPr="00F41847">
        <w:rPr>
          <w:rFonts w:ascii="Times New Roman" w:eastAsia="Calibri" w:hAnsi="Times New Roman" w:cs="Times New Roman"/>
          <w:sz w:val="24"/>
          <w:szCs w:val="24"/>
        </w:rPr>
        <w:t>ОБ ЭКСПЕРТИЗЕ МУНИЦИПАЛЬНОГО НОРМАТИВНОГО ПРАВОВОГО АКТА</w:t>
      </w:r>
    </w:p>
    <w:p w14:paraId="0003BA39" w14:textId="77777777" w:rsidR="00F41847" w:rsidRPr="00F41847" w:rsidRDefault="00F41847" w:rsidP="00F41847">
      <w:pPr>
        <w:spacing w:after="0"/>
        <w:jc w:val="center"/>
        <w:rPr>
          <w:rFonts w:ascii="Times New Roman" w:eastAsia="Calibri" w:hAnsi="Times New Roman" w:cs="Times New Roman"/>
          <w:color w:val="FF0000"/>
          <w:sz w:val="24"/>
          <w:szCs w:val="24"/>
        </w:rPr>
      </w:pPr>
    </w:p>
    <w:p w14:paraId="2A0BD73A" w14:textId="77777777" w:rsidR="00F41847" w:rsidRPr="00F41847" w:rsidRDefault="00F41847" w:rsidP="00F41847">
      <w:pPr>
        <w:spacing w:after="0" w:line="240" w:lineRule="auto"/>
        <w:rPr>
          <w:rFonts w:ascii="Times New Roman" w:eastAsia="Calibri" w:hAnsi="Times New Roman" w:cs="Times New Roman"/>
          <w:sz w:val="24"/>
          <w:szCs w:val="24"/>
        </w:rPr>
      </w:pPr>
      <w:bookmarkStart w:id="22" w:name="_Hlk208408440"/>
      <w:r w:rsidRPr="00F41847">
        <w:rPr>
          <w:rFonts w:ascii="Times New Roman" w:eastAsia="Calibri" w:hAnsi="Times New Roman" w:cs="Times New Roman"/>
          <w:sz w:val="24"/>
          <w:szCs w:val="24"/>
        </w:rPr>
        <w:t>___________________________________________________________________________</w:t>
      </w:r>
    </w:p>
    <w:p w14:paraId="234CA098" w14:textId="77777777" w:rsidR="00F41847" w:rsidRPr="00F41847" w:rsidRDefault="00F41847" w:rsidP="00F41847">
      <w:pPr>
        <w:spacing w:after="120"/>
        <w:jc w:val="center"/>
        <w:rPr>
          <w:rFonts w:ascii="Times New Roman" w:eastAsia="Calibri" w:hAnsi="Times New Roman" w:cs="Times New Roman"/>
          <w:i/>
          <w:iCs/>
          <w:sz w:val="28"/>
          <w:szCs w:val="28"/>
          <w:vertAlign w:val="superscript"/>
        </w:rPr>
      </w:pPr>
      <w:r w:rsidRPr="00F41847">
        <w:rPr>
          <w:rFonts w:ascii="Times New Roman" w:eastAsia="Calibri" w:hAnsi="Times New Roman" w:cs="Times New Roman"/>
          <w:i/>
          <w:iCs/>
          <w:sz w:val="28"/>
          <w:szCs w:val="28"/>
          <w:vertAlign w:val="superscript"/>
        </w:rPr>
        <w:t>(наименование уполномоченного органа)</w:t>
      </w:r>
    </w:p>
    <w:p w14:paraId="4DB9A452" w14:textId="77777777" w:rsidR="00F41847" w:rsidRPr="00F41847" w:rsidRDefault="00F41847" w:rsidP="00F41847">
      <w:pPr>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(далее – Уполномоченный орган) в соответствии с Порядком проведения экспертизы муниципальных нормативных правовых актов администрации Гатчинского муниципального округа, утвержденным постановлением администрации Гатчинского муниципального округа от _________ № _______, рассмотрел</w:t>
      </w:r>
    </w:p>
    <w:p w14:paraId="65E1CFB7" w14:textId="77777777" w:rsidR="00F41847" w:rsidRPr="00F41847" w:rsidRDefault="00F41847" w:rsidP="00F41847">
      <w:pPr>
        <w:spacing w:after="0" w:line="240" w:lineRule="auto"/>
        <w:rPr>
          <w:rFonts w:ascii="Times New Roman" w:eastAsia="Calibri" w:hAnsi="Times New Roman" w:cs="Times New Roman"/>
          <w:sz w:val="24"/>
          <w:szCs w:val="24"/>
        </w:rPr>
      </w:pPr>
      <w:r w:rsidRPr="00F41847">
        <w:rPr>
          <w:rFonts w:ascii="Times New Roman" w:eastAsia="Calibri" w:hAnsi="Times New Roman" w:cs="Times New Roman"/>
          <w:sz w:val="24"/>
          <w:szCs w:val="24"/>
        </w:rPr>
        <w:t>_____________________________________________________________________________</w:t>
      </w:r>
    </w:p>
    <w:p w14:paraId="22EA939F" w14:textId="77777777" w:rsidR="00F41847" w:rsidRPr="00F41847" w:rsidRDefault="00F41847" w:rsidP="00F41847">
      <w:pPr>
        <w:jc w:val="center"/>
        <w:rPr>
          <w:rFonts w:ascii="Times New Roman" w:eastAsia="Calibri" w:hAnsi="Times New Roman" w:cs="Times New Roman"/>
          <w:i/>
          <w:iCs/>
          <w:sz w:val="28"/>
          <w:szCs w:val="28"/>
          <w:vertAlign w:val="superscript"/>
        </w:rPr>
      </w:pPr>
      <w:r w:rsidRPr="00F41847">
        <w:rPr>
          <w:rFonts w:ascii="Times New Roman" w:eastAsia="Calibri" w:hAnsi="Times New Roman" w:cs="Times New Roman"/>
          <w:i/>
          <w:iCs/>
          <w:sz w:val="28"/>
          <w:szCs w:val="28"/>
          <w:vertAlign w:val="superscript"/>
        </w:rPr>
        <w:t>(наименование муниципального нормативного правового акта)</w:t>
      </w:r>
    </w:p>
    <w:p w14:paraId="1C2E0312" w14:textId="77777777" w:rsidR="00F41847" w:rsidRPr="00F41847" w:rsidRDefault="00F41847" w:rsidP="00F41847">
      <w:pPr>
        <w:spacing w:after="0" w:line="240" w:lineRule="auto"/>
        <w:rPr>
          <w:rFonts w:ascii="Times New Roman" w:eastAsia="Calibri" w:hAnsi="Times New Roman" w:cs="Times New Roman"/>
          <w:sz w:val="24"/>
          <w:szCs w:val="24"/>
        </w:rPr>
      </w:pPr>
      <w:r w:rsidRPr="00F41847">
        <w:rPr>
          <w:rFonts w:ascii="Times New Roman" w:eastAsia="Calibri" w:hAnsi="Times New Roman" w:cs="Times New Roman"/>
          <w:sz w:val="24"/>
          <w:szCs w:val="24"/>
        </w:rPr>
        <w:t>(далее – НПА), подготовленный и направленный для подготовки настоящего заключения об экспертизе _____________________________________________________________________________</w:t>
      </w:r>
    </w:p>
    <w:p w14:paraId="2C3887E2" w14:textId="77777777" w:rsidR="00F41847" w:rsidRPr="00F41847" w:rsidRDefault="00F41847" w:rsidP="00F41847">
      <w:pPr>
        <w:jc w:val="center"/>
        <w:rPr>
          <w:rFonts w:ascii="Times New Roman" w:eastAsia="Calibri" w:hAnsi="Times New Roman" w:cs="Times New Roman"/>
          <w:i/>
          <w:iCs/>
          <w:sz w:val="28"/>
          <w:szCs w:val="28"/>
          <w:vertAlign w:val="superscript"/>
        </w:rPr>
      </w:pPr>
      <w:r w:rsidRPr="00F41847">
        <w:rPr>
          <w:rFonts w:ascii="Times New Roman" w:eastAsia="Calibri" w:hAnsi="Times New Roman" w:cs="Times New Roman"/>
          <w:i/>
          <w:iCs/>
          <w:sz w:val="28"/>
          <w:szCs w:val="28"/>
          <w:vertAlign w:val="superscript"/>
        </w:rPr>
        <w:t>(наименование регулирующего органа)</w:t>
      </w:r>
    </w:p>
    <w:p w14:paraId="0FC1A160" w14:textId="77777777" w:rsidR="00F41847" w:rsidRPr="00F41847" w:rsidRDefault="00F41847" w:rsidP="00F41847">
      <w:pPr>
        <w:rPr>
          <w:rFonts w:ascii="Times New Roman" w:eastAsia="Calibri" w:hAnsi="Times New Roman" w:cs="Times New Roman"/>
          <w:sz w:val="24"/>
          <w:szCs w:val="24"/>
        </w:rPr>
      </w:pPr>
      <w:r w:rsidRPr="00F41847">
        <w:rPr>
          <w:rFonts w:ascii="Times New Roman" w:eastAsia="Calibri" w:hAnsi="Times New Roman" w:cs="Times New Roman"/>
          <w:sz w:val="24"/>
          <w:szCs w:val="24"/>
        </w:rPr>
        <w:t>(далее – регулирующий орган), и сообщает следующее.</w:t>
      </w:r>
    </w:p>
    <w:p w14:paraId="1258A32A" w14:textId="77777777" w:rsidR="00F41847" w:rsidRPr="00F41847" w:rsidRDefault="00F41847" w:rsidP="00F41847">
      <w:pPr>
        <w:spacing w:after="0"/>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Настоящее заключение подготовлено ____________________________________________</w:t>
      </w:r>
    </w:p>
    <w:p w14:paraId="6D783A14" w14:textId="77777777" w:rsidR="00F41847" w:rsidRPr="00F41847" w:rsidRDefault="00F41847" w:rsidP="00F41847">
      <w:pPr>
        <w:spacing w:after="120"/>
        <w:jc w:val="both"/>
        <w:rPr>
          <w:rFonts w:ascii="Times New Roman" w:eastAsia="Calibri" w:hAnsi="Times New Roman" w:cs="Times New Roman"/>
          <w:sz w:val="28"/>
          <w:szCs w:val="28"/>
          <w:vertAlign w:val="superscript"/>
        </w:rPr>
      </w:pPr>
      <w:r w:rsidRPr="00F41847">
        <w:rPr>
          <w:rFonts w:ascii="Times New Roman" w:eastAsia="Calibri" w:hAnsi="Times New Roman" w:cs="Times New Roman"/>
          <w:i/>
          <w:iCs/>
          <w:sz w:val="28"/>
          <w:szCs w:val="28"/>
          <w:vertAlign w:val="superscript"/>
        </w:rPr>
        <w:t xml:space="preserve">                                                                                                                                         (впервые/повторно)</w:t>
      </w:r>
    </w:p>
    <w:bookmarkEnd w:id="22"/>
    <w:p w14:paraId="3858F778" w14:textId="77777777" w:rsidR="00F41847" w:rsidRPr="00F41847" w:rsidRDefault="00F41847" w:rsidP="00F41847">
      <w:pPr>
        <w:spacing w:after="0" w:line="240" w:lineRule="auto"/>
        <w:rPr>
          <w:rFonts w:ascii="Times New Roman" w:eastAsia="Calibri" w:hAnsi="Times New Roman" w:cs="Times New Roman"/>
          <w:sz w:val="24"/>
          <w:szCs w:val="24"/>
        </w:rPr>
      </w:pPr>
      <w:r w:rsidRPr="00F41847">
        <w:rPr>
          <w:rFonts w:ascii="Times New Roman" w:eastAsia="Calibri" w:hAnsi="Times New Roman" w:cs="Times New Roman"/>
          <w:sz w:val="24"/>
          <w:szCs w:val="24"/>
        </w:rPr>
        <w:t>_____________________________________________________________________________</w:t>
      </w:r>
    </w:p>
    <w:p w14:paraId="481A8724" w14:textId="77777777" w:rsidR="00F41847" w:rsidRPr="00F41847" w:rsidRDefault="00F41847" w:rsidP="00F41847">
      <w:pPr>
        <w:jc w:val="center"/>
        <w:rPr>
          <w:rFonts w:ascii="Times New Roman" w:eastAsia="Calibri" w:hAnsi="Times New Roman" w:cs="Times New Roman"/>
          <w:i/>
          <w:iCs/>
          <w:sz w:val="28"/>
          <w:szCs w:val="28"/>
          <w:vertAlign w:val="superscript"/>
        </w:rPr>
      </w:pPr>
      <w:r w:rsidRPr="00F41847">
        <w:rPr>
          <w:rFonts w:ascii="Times New Roman" w:eastAsia="Calibri" w:hAnsi="Times New Roman" w:cs="Times New Roman"/>
          <w:i/>
          <w:iCs/>
          <w:sz w:val="28"/>
          <w:szCs w:val="28"/>
          <w:vertAlign w:val="superscript"/>
        </w:rPr>
        <w:t>(информация о предшествующей подготовке заключения об экспертизе акта)</w:t>
      </w:r>
    </w:p>
    <w:p w14:paraId="3CBF5408" w14:textId="77777777" w:rsidR="00F41847" w:rsidRPr="00F41847" w:rsidRDefault="00F41847" w:rsidP="00F41847">
      <w:pPr>
        <w:rPr>
          <w:rFonts w:ascii="Times New Roman" w:eastAsia="Calibri" w:hAnsi="Times New Roman" w:cs="Times New Roman"/>
          <w:sz w:val="24"/>
          <w:szCs w:val="24"/>
        </w:rPr>
      </w:pPr>
      <w:r w:rsidRPr="00F41847">
        <w:rPr>
          <w:rFonts w:ascii="Times New Roman" w:eastAsia="Calibri" w:hAnsi="Times New Roman" w:cs="Times New Roman"/>
          <w:sz w:val="24"/>
          <w:szCs w:val="24"/>
        </w:rPr>
        <w:t xml:space="preserve">Уполномоченным органом проведено публичное обсуждение акта в сроки </w:t>
      </w:r>
    </w:p>
    <w:p w14:paraId="13079C96" w14:textId="77777777" w:rsidR="00F41847" w:rsidRPr="00F41847" w:rsidRDefault="00F41847" w:rsidP="00F41847">
      <w:pPr>
        <w:spacing w:after="0"/>
        <w:rPr>
          <w:rFonts w:ascii="Times New Roman" w:eastAsia="Calibri" w:hAnsi="Times New Roman" w:cs="Times New Roman"/>
          <w:sz w:val="24"/>
          <w:szCs w:val="24"/>
        </w:rPr>
      </w:pPr>
      <w:r w:rsidRPr="00F41847">
        <w:rPr>
          <w:rFonts w:ascii="Times New Roman" w:eastAsia="Calibri" w:hAnsi="Times New Roman" w:cs="Times New Roman"/>
          <w:sz w:val="24"/>
          <w:szCs w:val="24"/>
        </w:rPr>
        <w:t>с__________________________________ по ________________________________________</w:t>
      </w:r>
    </w:p>
    <w:p w14:paraId="260EECA1" w14:textId="77777777" w:rsidR="00F41847" w:rsidRPr="00F41847" w:rsidRDefault="00F41847" w:rsidP="00F41847">
      <w:pPr>
        <w:spacing w:after="120" w:line="240" w:lineRule="auto"/>
        <w:jc w:val="both"/>
        <w:rPr>
          <w:rFonts w:ascii="Times New Roman" w:eastAsia="Times New Roman" w:hAnsi="Times New Roman" w:cs="Times New Roman"/>
          <w:i/>
          <w:iCs/>
          <w:sz w:val="28"/>
          <w:szCs w:val="28"/>
          <w:vertAlign w:val="superscript"/>
          <w:lang w:eastAsia="ru-RU"/>
        </w:rPr>
      </w:pPr>
      <w:r w:rsidRPr="00F41847">
        <w:rPr>
          <w:rFonts w:ascii="Times New Roman" w:eastAsia="Times New Roman" w:hAnsi="Times New Roman" w:cs="Times New Roman"/>
          <w:sz w:val="24"/>
          <w:szCs w:val="24"/>
          <w:lang w:eastAsia="ru-RU"/>
        </w:rPr>
        <w:t xml:space="preserve">           </w:t>
      </w:r>
      <w:r w:rsidRPr="00F41847">
        <w:rPr>
          <w:rFonts w:ascii="Times New Roman" w:eastAsia="Times New Roman" w:hAnsi="Times New Roman" w:cs="Times New Roman"/>
          <w:i/>
          <w:iCs/>
          <w:sz w:val="28"/>
          <w:szCs w:val="28"/>
          <w:vertAlign w:val="superscript"/>
          <w:lang w:eastAsia="ru-RU"/>
        </w:rPr>
        <w:t xml:space="preserve">(срок начала публичного </w:t>
      </w:r>
      <w:proofErr w:type="gramStart"/>
      <w:r w:rsidRPr="00F41847">
        <w:rPr>
          <w:rFonts w:ascii="Times New Roman" w:eastAsia="Times New Roman" w:hAnsi="Times New Roman" w:cs="Times New Roman"/>
          <w:i/>
          <w:iCs/>
          <w:sz w:val="28"/>
          <w:szCs w:val="28"/>
          <w:vertAlign w:val="superscript"/>
          <w:lang w:eastAsia="ru-RU"/>
        </w:rPr>
        <w:t xml:space="preserve">обсуждения)   </w:t>
      </w:r>
      <w:proofErr w:type="gramEnd"/>
      <w:r w:rsidRPr="00F41847">
        <w:rPr>
          <w:rFonts w:ascii="Times New Roman" w:eastAsia="Times New Roman" w:hAnsi="Times New Roman" w:cs="Times New Roman"/>
          <w:i/>
          <w:iCs/>
          <w:sz w:val="28"/>
          <w:szCs w:val="28"/>
          <w:vertAlign w:val="superscript"/>
          <w:lang w:eastAsia="ru-RU"/>
        </w:rPr>
        <w:t xml:space="preserve">                                    </w:t>
      </w:r>
      <w:r w:rsidRPr="00F41847">
        <w:rPr>
          <w:rFonts w:ascii="Times New Roman" w:eastAsia="Times New Roman" w:hAnsi="Times New Roman" w:cs="Times New Roman"/>
          <w:sz w:val="24"/>
          <w:szCs w:val="24"/>
          <w:lang w:eastAsia="ru-RU"/>
        </w:rPr>
        <w:t xml:space="preserve">   </w:t>
      </w:r>
      <w:r w:rsidRPr="00F41847">
        <w:rPr>
          <w:rFonts w:ascii="Times New Roman" w:eastAsia="Times New Roman" w:hAnsi="Times New Roman" w:cs="Times New Roman"/>
          <w:i/>
          <w:iCs/>
          <w:sz w:val="28"/>
          <w:szCs w:val="28"/>
          <w:vertAlign w:val="superscript"/>
          <w:lang w:eastAsia="ru-RU"/>
        </w:rPr>
        <w:t>(срок окончания публичного обсуждения)</w:t>
      </w:r>
    </w:p>
    <w:p w14:paraId="25989091" w14:textId="77777777" w:rsidR="00F41847" w:rsidRPr="00F41847" w:rsidRDefault="00F41847" w:rsidP="00F41847">
      <w:pPr>
        <w:spacing w:after="0"/>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Информация об экспертизе нормативного правового акта размещена Уполномоченным органом на официальном сайте: __________________________________________________</w:t>
      </w:r>
    </w:p>
    <w:p w14:paraId="68EEC75E" w14:textId="77777777" w:rsidR="00F41847" w:rsidRPr="00F41847" w:rsidRDefault="00F41847" w:rsidP="00F41847">
      <w:pPr>
        <w:jc w:val="both"/>
        <w:rPr>
          <w:rFonts w:ascii="Times New Roman" w:eastAsia="Calibri" w:hAnsi="Times New Roman" w:cs="Times New Roman"/>
          <w:sz w:val="28"/>
          <w:szCs w:val="28"/>
          <w:vertAlign w:val="superscript"/>
        </w:rPr>
      </w:pPr>
      <w:r w:rsidRPr="00F41847">
        <w:rPr>
          <w:rFonts w:ascii="Times New Roman" w:eastAsia="Calibri" w:hAnsi="Times New Roman" w:cs="Times New Roman"/>
          <w:sz w:val="28"/>
          <w:szCs w:val="28"/>
          <w:vertAlign w:val="superscript"/>
        </w:rPr>
        <w:t xml:space="preserve">                                                                                                                       (</w:t>
      </w:r>
      <w:r w:rsidRPr="00F41847">
        <w:rPr>
          <w:rFonts w:ascii="Times New Roman" w:eastAsia="Calibri" w:hAnsi="Times New Roman" w:cs="Times New Roman"/>
          <w:i/>
          <w:iCs/>
          <w:sz w:val="28"/>
          <w:szCs w:val="28"/>
          <w:vertAlign w:val="superscript"/>
        </w:rPr>
        <w:t>полный электронный адрес)</w:t>
      </w:r>
    </w:p>
    <w:p w14:paraId="2B633FEF" w14:textId="77777777" w:rsidR="00F41847" w:rsidRPr="00F41847" w:rsidRDefault="00F41847" w:rsidP="00F41847">
      <w:pPr>
        <w:rPr>
          <w:rFonts w:ascii="Times New Roman" w:eastAsia="Calibri" w:hAnsi="Times New Roman" w:cs="Times New Roman"/>
          <w:sz w:val="24"/>
          <w:szCs w:val="24"/>
        </w:rPr>
      </w:pPr>
      <w:r w:rsidRPr="00F41847">
        <w:rPr>
          <w:rFonts w:ascii="Times New Roman" w:eastAsia="Calibri" w:hAnsi="Times New Roman" w:cs="Times New Roman"/>
          <w:sz w:val="24"/>
          <w:szCs w:val="24"/>
        </w:rPr>
        <w:t>Краткое описание регулирования, установленного нормативным правовым актом.</w:t>
      </w:r>
    </w:p>
    <w:p w14:paraId="1998850D" w14:textId="77777777" w:rsidR="00F41847" w:rsidRPr="00F41847" w:rsidRDefault="00F41847" w:rsidP="00F41847">
      <w:pPr>
        <w:jc w:val="center"/>
        <w:rPr>
          <w:rFonts w:ascii="Times New Roman" w:eastAsia="Calibri" w:hAnsi="Times New Roman" w:cs="Times New Roman"/>
          <w:i/>
          <w:iCs/>
          <w:sz w:val="28"/>
          <w:szCs w:val="28"/>
          <w:vertAlign w:val="superscript"/>
        </w:rPr>
      </w:pPr>
      <w:r w:rsidRPr="00F41847">
        <w:rPr>
          <w:rFonts w:ascii="Times New Roman" w:eastAsia="Calibri" w:hAnsi="Times New Roman" w:cs="Times New Roman"/>
          <w:sz w:val="24"/>
          <w:szCs w:val="24"/>
        </w:rPr>
        <w:t xml:space="preserve">_____________________________________________________________________________   </w:t>
      </w:r>
      <w:r w:rsidRPr="00F41847">
        <w:rPr>
          <w:rFonts w:ascii="Times New Roman" w:eastAsia="Calibri" w:hAnsi="Times New Roman" w:cs="Times New Roman"/>
          <w:sz w:val="24"/>
          <w:szCs w:val="24"/>
        </w:rPr>
        <w:tab/>
      </w:r>
      <w:r w:rsidRPr="00F41847">
        <w:rPr>
          <w:rFonts w:ascii="Times New Roman" w:eastAsia="Calibri" w:hAnsi="Times New Roman" w:cs="Times New Roman"/>
          <w:sz w:val="28"/>
          <w:szCs w:val="28"/>
          <w:vertAlign w:val="superscript"/>
        </w:rPr>
        <w:t>(</w:t>
      </w:r>
      <w:r w:rsidRPr="00F41847">
        <w:rPr>
          <w:rFonts w:ascii="Times New Roman" w:eastAsia="Calibri" w:hAnsi="Times New Roman" w:cs="Times New Roman"/>
          <w:i/>
          <w:iCs/>
          <w:sz w:val="28"/>
          <w:szCs w:val="28"/>
          <w:vertAlign w:val="superscript"/>
        </w:rPr>
        <w:t>текстовое описание)</w:t>
      </w:r>
    </w:p>
    <w:p w14:paraId="0B34F34E" w14:textId="77777777" w:rsidR="00F41847" w:rsidRPr="00F41847" w:rsidRDefault="00F41847" w:rsidP="00F41847">
      <w:pPr>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Анализ нормативного правового акта на предмет наличия/отсутствия положений, необоснованно затрудняющих осуществление предпринимательской и инвестиционной деятельности положений</w:t>
      </w:r>
    </w:p>
    <w:p w14:paraId="0966B7EE" w14:textId="77777777" w:rsidR="00F41847" w:rsidRPr="00F41847" w:rsidRDefault="00F41847" w:rsidP="00F41847">
      <w:pPr>
        <w:jc w:val="center"/>
        <w:rPr>
          <w:rFonts w:ascii="Times New Roman" w:eastAsia="Calibri" w:hAnsi="Times New Roman" w:cs="Times New Roman"/>
          <w:i/>
          <w:iCs/>
          <w:sz w:val="24"/>
          <w:szCs w:val="24"/>
        </w:rPr>
      </w:pPr>
      <w:r w:rsidRPr="00F41847">
        <w:rPr>
          <w:rFonts w:ascii="Times New Roman" w:eastAsia="Calibri" w:hAnsi="Times New Roman" w:cs="Times New Roman"/>
          <w:sz w:val="24"/>
          <w:szCs w:val="24"/>
        </w:rPr>
        <w:lastRenderedPageBreak/>
        <w:t>_____________________________________________________________________________</w:t>
      </w:r>
      <w:r w:rsidRPr="00F41847">
        <w:rPr>
          <w:rFonts w:ascii="Times New Roman" w:eastAsia="Calibri" w:hAnsi="Times New Roman" w:cs="Times New Roman"/>
          <w:sz w:val="24"/>
          <w:szCs w:val="24"/>
        </w:rPr>
        <w:tab/>
        <w:t>(</w:t>
      </w:r>
      <w:r w:rsidRPr="00F41847">
        <w:rPr>
          <w:rFonts w:ascii="Times New Roman" w:eastAsia="Calibri" w:hAnsi="Times New Roman" w:cs="Times New Roman"/>
          <w:i/>
          <w:iCs/>
          <w:sz w:val="24"/>
          <w:szCs w:val="24"/>
        </w:rPr>
        <w:t>текстовое описание)</w:t>
      </w:r>
    </w:p>
    <w:p w14:paraId="44AAC89A" w14:textId="77777777" w:rsidR="00F41847" w:rsidRPr="00F41847" w:rsidRDefault="00F41847" w:rsidP="00F41847">
      <w:pPr>
        <w:rPr>
          <w:rFonts w:ascii="Times New Roman" w:eastAsia="Calibri" w:hAnsi="Times New Roman" w:cs="Times New Roman"/>
          <w:sz w:val="24"/>
          <w:szCs w:val="24"/>
        </w:rPr>
      </w:pPr>
      <w:r w:rsidRPr="00F41847">
        <w:rPr>
          <w:rFonts w:ascii="Times New Roman" w:eastAsia="Calibri" w:hAnsi="Times New Roman" w:cs="Times New Roman"/>
          <w:sz w:val="24"/>
          <w:szCs w:val="24"/>
        </w:rPr>
        <w:t>На основе проведенной экспертизы нормативного правового акта сделаны следующие выводы:</w:t>
      </w:r>
    </w:p>
    <w:p w14:paraId="66DE9D0D" w14:textId="77777777" w:rsidR="00F41847" w:rsidRPr="00F41847" w:rsidRDefault="00F41847" w:rsidP="00F41847">
      <w:pPr>
        <w:rPr>
          <w:rFonts w:ascii="Times New Roman" w:eastAsia="Calibri" w:hAnsi="Times New Roman" w:cs="Times New Roman"/>
          <w:color w:val="FF0000"/>
          <w:sz w:val="24"/>
          <w:szCs w:val="24"/>
        </w:rPr>
      </w:pPr>
      <w:r w:rsidRPr="00F41847">
        <w:rPr>
          <w:rFonts w:ascii="Times New Roman" w:eastAsia="Calibri" w:hAnsi="Times New Roman" w:cs="Times New Roman"/>
          <w:sz w:val="24"/>
          <w:szCs w:val="24"/>
        </w:rPr>
        <w:t>_____________________________________________________________________________</w:t>
      </w:r>
    </w:p>
    <w:p w14:paraId="053BE527" w14:textId="77777777" w:rsidR="00F41847" w:rsidRPr="00F41847" w:rsidRDefault="00F41847" w:rsidP="00F41847">
      <w:pPr>
        <w:spacing w:after="0"/>
        <w:jc w:val="center"/>
        <w:rPr>
          <w:rFonts w:ascii="Times New Roman" w:eastAsia="Calibri" w:hAnsi="Times New Roman" w:cs="Times New Roman"/>
          <w:sz w:val="24"/>
          <w:szCs w:val="24"/>
        </w:rPr>
      </w:pPr>
      <w:r w:rsidRPr="00F41847">
        <w:rPr>
          <w:rFonts w:ascii="Times New Roman" w:eastAsia="Calibri" w:hAnsi="Times New Roman" w:cs="Times New Roman"/>
          <w:sz w:val="24"/>
          <w:szCs w:val="24"/>
        </w:rPr>
        <w:t>_____________________________________________________________________________</w:t>
      </w:r>
    </w:p>
    <w:p w14:paraId="65D2AC15" w14:textId="77777777" w:rsidR="00F41847" w:rsidRPr="00F41847" w:rsidRDefault="00F41847" w:rsidP="00F41847">
      <w:pPr>
        <w:jc w:val="center"/>
        <w:rPr>
          <w:rFonts w:ascii="Times New Roman" w:eastAsia="Calibri" w:hAnsi="Times New Roman" w:cs="Times New Roman"/>
          <w:i/>
          <w:iCs/>
          <w:sz w:val="20"/>
          <w:szCs w:val="20"/>
        </w:rPr>
      </w:pPr>
      <w:r w:rsidRPr="00F41847">
        <w:rPr>
          <w:rFonts w:ascii="Times New Roman" w:eastAsia="Calibri" w:hAnsi="Times New Roman" w:cs="Times New Roman"/>
          <w:i/>
          <w:iCs/>
          <w:sz w:val="20"/>
          <w:szCs w:val="20"/>
        </w:rPr>
        <w:t>(вывод о наличии либо отсутствии положений, необоснованно затрудняющих осуществление предпринимательской и инвестиционной деятельности, а также иные замечания и предложения)</w:t>
      </w:r>
    </w:p>
    <w:p w14:paraId="5E209431" w14:textId="77777777" w:rsidR="00F41847" w:rsidRPr="00F41847" w:rsidRDefault="00F41847" w:rsidP="00F41847">
      <w:pPr>
        <w:rPr>
          <w:rFonts w:ascii="Times New Roman" w:eastAsia="Calibri" w:hAnsi="Times New Roman" w:cs="Times New Roman"/>
          <w:sz w:val="24"/>
          <w:szCs w:val="24"/>
        </w:rPr>
      </w:pPr>
      <w:r w:rsidRPr="00F41847">
        <w:rPr>
          <w:rFonts w:ascii="Times New Roman" w:eastAsia="Calibri" w:hAnsi="Times New Roman" w:cs="Times New Roman"/>
          <w:sz w:val="24"/>
          <w:szCs w:val="24"/>
        </w:rPr>
        <w:t>Указание (при наличии) на приложения.</w:t>
      </w:r>
    </w:p>
    <w:p w14:paraId="22E21197" w14:textId="77777777" w:rsidR="00F41847" w:rsidRPr="00F41847" w:rsidRDefault="00F41847" w:rsidP="00F41847">
      <w:pPr>
        <w:rPr>
          <w:rFonts w:ascii="Times New Roman" w:eastAsia="Calibri" w:hAnsi="Times New Roman" w:cs="Times New Roman"/>
          <w:color w:val="FF0000"/>
          <w:sz w:val="24"/>
          <w:szCs w:val="24"/>
        </w:rPr>
      </w:pPr>
    </w:p>
    <w:p w14:paraId="55C99603" w14:textId="77777777" w:rsidR="00F41847" w:rsidRPr="00F41847" w:rsidRDefault="00F41847" w:rsidP="00F41847">
      <w:pPr>
        <w:rPr>
          <w:rFonts w:ascii="Times New Roman" w:eastAsia="Calibri" w:hAnsi="Times New Roman" w:cs="Times New Roman"/>
          <w:color w:val="FF0000"/>
          <w:sz w:val="24"/>
          <w:szCs w:val="24"/>
        </w:rPr>
      </w:pPr>
    </w:p>
    <w:p w14:paraId="318CC7DC" w14:textId="77777777" w:rsidR="00F41847" w:rsidRPr="00F41847" w:rsidRDefault="00F41847" w:rsidP="00F41847">
      <w:pPr>
        <w:spacing w:after="0"/>
        <w:rPr>
          <w:rFonts w:ascii="Times New Roman" w:eastAsia="Calibri" w:hAnsi="Times New Roman" w:cs="Times New Roman"/>
          <w:sz w:val="24"/>
          <w:szCs w:val="24"/>
        </w:rPr>
      </w:pPr>
      <w:r w:rsidRPr="00F41847">
        <w:rPr>
          <w:rFonts w:ascii="Times New Roman" w:eastAsia="Calibri" w:hAnsi="Times New Roman" w:cs="Times New Roman"/>
          <w:sz w:val="24"/>
          <w:szCs w:val="24"/>
        </w:rPr>
        <w:t>Руководитель</w:t>
      </w:r>
    </w:p>
    <w:p w14:paraId="00DC0370" w14:textId="77777777" w:rsidR="00F41847" w:rsidRPr="00F41847" w:rsidRDefault="00F41847" w:rsidP="00F41847">
      <w:pPr>
        <w:spacing w:after="0"/>
        <w:rPr>
          <w:rFonts w:ascii="Times New Roman" w:eastAsia="Calibri" w:hAnsi="Times New Roman" w:cs="Times New Roman"/>
          <w:sz w:val="24"/>
          <w:szCs w:val="24"/>
        </w:rPr>
      </w:pPr>
      <w:r w:rsidRPr="00F41847">
        <w:rPr>
          <w:rFonts w:ascii="Times New Roman" w:eastAsia="Calibri" w:hAnsi="Times New Roman" w:cs="Times New Roman"/>
          <w:sz w:val="24"/>
          <w:szCs w:val="24"/>
        </w:rPr>
        <w:t>уполномоченного органа   ________________      ___________________________________</w:t>
      </w:r>
    </w:p>
    <w:p w14:paraId="137CA23A" w14:textId="77777777" w:rsidR="00F41847" w:rsidRPr="00F41847" w:rsidRDefault="00F41847" w:rsidP="00F41847">
      <w:pPr>
        <w:rPr>
          <w:rFonts w:ascii="Times New Roman" w:eastAsia="Calibri" w:hAnsi="Times New Roman" w:cs="Times New Roman"/>
          <w:i/>
          <w:iCs/>
          <w:sz w:val="28"/>
          <w:szCs w:val="28"/>
          <w:vertAlign w:val="superscript"/>
        </w:rPr>
      </w:pPr>
      <w:r w:rsidRPr="00F41847">
        <w:rPr>
          <w:rFonts w:ascii="Times New Roman" w:eastAsia="Calibri" w:hAnsi="Times New Roman" w:cs="Times New Roman"/>
          <w:i/>
          <w:iCs/>
          <w:sz w:val="28"/>
          <w:szCs w:val="28"/>
          <w:vertAlign w:val="superscript"/>
        </w:rPr>
        <w:t xml:space="preserve">                                                                         (</w:t>
      </w:r>
      <w:proofErr w:type="gramStart"/>
      <w:r w:rsidRPr="00F41847">
        <w:rPr>
          <w:rFonts w:ascii="Times New Roman" w:eastAsia="Calibri" w:hAnsi="Times New Roman" w:cs="Times New Roman"/>
          <w:i/>
          <w:iCs/>
          <w:sz w:val="28"/>
          <w:szCs w:val="28"/>
          <w:vertAlign w:val="superscript"/>
        </w:rPr>
        <w:t xml:space="preserve">подпись)   </w:t>
      </w:r>
      <w:proofErr w:type="gramEnd"/>
      <w:r w:rsidRPr="00F41847">
        <w:rPr>
          <w:rFonts w:ascii="Times New Roman" w:eastAsia="Calibri" w:hAnsi="Times New Roman" w:cs="Times New Roman"/>
          <w:i/>
          <w:iCs/>
          <w:sz w:val="28"/>
          <w:szCs w:val="28"/>
          <w:vertAlign w:val="superscript"/>
        </w:rPr>
        <w:t xml:space="preserve">                                            (расшифровка подписи)</w:t>
      </w:r>
    </w:p>
    <w:p w14:paraId="2F6849F0" w14:textId="77777777" w:rsidR="00F41847" w:rsidRPr="00F41847" w:rsidRDefault="00F41847" w:rsidP="00F41847">
      <w:pPr>
        <w:rPr>
          <w:rFonts w:ascii="Calibri" w:eastAsia="Calibri" w:hAnsi="Calibri" w:cs="Times New Roman"/>
          <w:color w:val="FF0000"/>
        </w:rPr>
      </w:pPr>
    </w:p>
    <w:p w14:paraId="4EE94A60" w14:textId="77777777" w:rsidR="00F41847" w:rsidRPr="00F41847" w:rsidRDefault="00F41847" w:rsidP="00F41847">
      <w:pPr>
        <w:rPr>
          <w:rFonts w:ascii="Calibri" w:eastAsia="Calibri" w:hAnsi="Calibri" w:cs="Times New Roman"/>
          <w:color w:val="FF0000"/>
        </w:rPr>
      </w:pPr>
    </w:p>
    <w:p w14:paraId="66D72053" w14:textId="77777777" w:rsidR="00F41847" w:rsidRPr="00F41847" w:rsidRDefault="00F41847" w:rsidP="00F41847">
      <w:pPr>
        <w:rPr>
          <w:rFonts w:ascii="Calibri" w:eastAsia="Calibri" w:hAnsi="Calibri" w:cs="Times New Roman"/>
          <w:color w:val="FF0000"/>
        </w:rPr>
      </w:pPr>
    </w:p>
    <w:p w14:paraId="65FFF168" w14:textId="77777777" w:rsidR="00F41847" w:rsidRPr="00F41847" w:rsidRDefault="00F41847" w:rsidP="00F41847">
      <w:pPr>
        <w:rPr>
          <w:rFonts w:ascii="Calibri" w:eastAsia="Calibri" w:hAnsi="Calibri" w:cs="Times New Roman"/>
          <w:color w:val="FF0000"/>
        </w:rPr>
      </w:pPr>
    </w:p>
    <w:p w14:paraId="26DD1A25" w14:textId="77777777" w:rsidR="00F41847" w:rsidRPr="00F41847" w:rsidRDefault="00F41847" w:rsidP="00F41847">
      <w:pPr>
        <w:rPr>
          <w:rFonts w:ascii="Calibri" w:eastAsia="Calibri" w:hAnsi="Calibri" w:cs="Times New Roman"/>
          <w:color w:val="FF0000"/>
        </w:rPr>
      </w:pPr>
    </w:p>
    <w:p w14:paraId="0B40BE7C" w14:textId="77777777" w:rsidR="00F41847" w:rsidRPr="00F41847" w:rsidRDefault="00F41847" w:rsidP="00F41847">
      <w:pPr>
        <w:rPr>
          <w:rFonts w:ascii="Calibri" w:eastAsia="Calibri" w:hAnsi="Calibri" w:cs="Times New Roman"/>
          <w:color w:val="FF0000"/>
        </w:rPr>
      </w:pPr>
    </w:p>
    <w:p w14:paraId="4DD841A2" w14:textId="77777777" w:rsidR="00F41847" w:rsidRPr="00F41847" w:rsidRDefault="00F41847" w:rsidP="00F41847">
      <w:pPr>
        <w:rPr>
          <w:rFonts w:ascii="Calibri" w:eastAsia="Calibri" w:hAnsi="Calibri" w:cs="Times New Roman"/>
          <w:color w:val="FF0000"/>
        </w:rPr>
      </w:pPr>
    </w:p>
    <w:p w14:paraId="7C5AD298" w14:textId="77777777" w:rsidR="00F41847" w:rsidRPr="00F41847" w:rsidRDefault="00F41847" w:rsidP="00F41847">
      <w:pPr>
        <w:rPr>
          <w:rFonts w:ascii="Calibri" w:eastAsia="Calibri" w:hAnsi="Calibri" w:cs="Times New Roman"/>
          <w:color w:val="FF0000"/>
        </w:rPr>
      </w:pPr>
    </w:p>
    <w:p w14:paraId="434DFCE4" w14:textId="77777777" w:rsidR="00F41847" w:rsidRPr="00F41847" w:rsidRDefault="00F41847" w:rsidP="00F41847">
      <w:pPr>
        <w:rPr>
          <w:rFonts w:ascii="Calibri" w:eastAsia="Calibri" w:hAnsi="Calibri" w:cs="Times New Roman"/>
          <w:color w:val="FF0000"/>
        </w:rPr>
      </w:pPr>
    </w:p>
    <w:p w14:paraId="21EB916B" w14:textId="77777777" w:rsidR="00F41847" w:rsidRPr="00F41847" w:rsidRDefault="00F41847" w:rsidP="00F41847">
      <w:pPr>
        <w:rPr>
          <w:rFonts w:ascii="Calibri" w:eastAsia="Calibri" w:hAnsi="Calibri" w:cs="Times New Roman"/>
          <w:color w:val="FF0000"/>
        </w:rPr>
      </w:pPr>
    </w:p>
    <w:p w14:paraId="6536807F" w14:textId="77777777" w:rsidR="00F41847" w:rsidRPr="00F41847" w:rsidRDefault="00F41847" w:rsidP="00F41847">
      <w:pPr>
        <w:rPr>
          <w:rFonts w:ascii="Calibri" w:eastAsia="Calibri" w:hAnsi="Calibri" w:cs="Times New Roman"/>
          <w:color w:val="FF0000"/>
        </w:rPr>
      </w:pPr>
    </w:p>
    <w:p w14:paraId="76EC850A" w14:textId="77777777" w:rsidR="00F41847" w:rsidRPr="00F41847" w:rsidRDefault="00F41847" w:rsidP="00F41847">
      <w:pPr>
        <w:rPr>
          <w:rFonts w:ascii="Calibri" w:eastAsia="Calibri" w:hAnsi="Calibri" w:cs="Times New Roman"/>
          <w:color w:val="FF0000"/>
        </w:rPr>
      </w:pPr>
    </w:p>
    <w:p w14:paraId="6AB8C8F7" w14:textId="77777777" w:rsidR="00F41847" w:rsidRPr="00F41847" w:rsidRDefault="00F41847" w:rsidP="00F41847">
      <w:pPr>
        <w:rPr>
          <w:rFonts w:ascii="Calibri" w:eastAsia="Calibri" w:hAnsi="Calibri" w:cs="Times New Roman"/>
          <w:color w:val="FF0000"/>
        </w:rPr>
      </w:pPr>
    </w:p>
    <w:p w14:paraId="4E02A124" w14:textId="77777777" w:rsidR="00F41847" w:rsidRPr="00F41847" w:rsidRDefault="00F41847" w:rsidP="00F41847">
      <w:pPr>
        <w:rPr>
          <w:rFonts w:ascii="Calibri" w:eastAsia="Calibri" w:hAnsi="Calibri" w:cs="Times New Roman"/>
          <w:color w:val="FF0000"/>
        </w:rPr>
      </w:pPr>
    </w:p>
    <w:p w14:paraId="55ECD41E" w14:textId="77777777" w:rsidR="00F41847" w:rsidRPr="00F41847" w:rsidRDefault="00F41847" w:rsidP="00F41847">
      <w:pPr>
        <w:rPr>
          <w:rFonts w:ascii="Calibri" w:eastAsia="Calibri" w:hAnsi="Calibri" w:cs="Times New Roman"/>
          <w:color w:val="FF0000"/>
        </w:rPr>
      </w:pPr>
    </w:p>
    <w:p w14:paraId="79926E44" w14:textId="77777777" w:rsidR="00F41847" w:rsidRPr="00F41847" w:rsidRDefault="00F41847" w:rsidP="00F41847">
      <w:pPr>
        <w:rPr>
          <w:rFonts w:ascii="Calibri" w:eastAsia="Calibri" w:hAnsi="Calibri" w:cs="Times New Roman"/>
          <w:color w:val="FF0000"/>
        </w:rPr>
      </w:pPr>
    </w:p>
    <w:p w14:paraId="019D3213" w14:textId="77777777" w:rsidR="00F41847" w:rsidRPr="00F41847" w:rsidRDefault="00F41847" w:rsidP="00F41847">
      <w:pPr>
        <w:rPr>
          <w:rFonts w:ascii="Calibri" w:eastAsia="Calibri" w:hAnsi="Calibri" w:cs="Times New Roman"/>
          <w:color w:val="FF0000"/>
        </w:rPr>
      </w:pPr>
    </w:p>
    <w:p w14:paraId="0696B0B0" w14:textId="77777777" w:rsidR="00F41847" w:rsidRPr="00F41847" w:rsidRDefault="00F41847" w:rsidP="00F41847">
      <w:pPr>
        <w:rPr>
          <w:rFonts w:ascii="Calibri" w:eastAsia="Calibri" w:hAnsi="Calibri" w:cs="Times New Roman"/>
          <w:color w:val="FF0000"/>
        </w:rPr>
      </w:pPr>
    </w:p>
    <w:p w14:paraId="5E0502BD"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12</w:t>
      </w:r>
    </w:p>
    <w:p w14:paraId="0146F7D8"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1A9ED244"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59F54867" w14:textId="7FB2F1D0"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 xml:space="preserve">30.09.2025 </w:t>
      </w:r>
      <w:proofErr w:type="gramStart"/>
      <w:r w:rsidRPr="00F418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9004</w:t>
      </w:r>
      <w:proofErr w:type="gramEnd"/>
    </w:p>
    <w:p w14:paraId="31E78A9F"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1ABDC6D6"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D81C7BF"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76D8D994"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ПРЕДЛОЖЕНИЯ В ПЛАН ПРОВЕДЕНИЯ ОЦЕНКИ ФАКТИЧЕСКОГО ВОЗДЕЙСТВИЯ</w:t>
      </w:r>
    </w:p>
    <w:p w14:paraId="781FF1E2"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bookmarkStart w:id="23" w:name="_Hlk208919079"/>
      <w:r w:rsidRPr="00F41847">
        <w:rPr>
          <w:rFonts w:ascii="Times New Roman" w:eastAsia="Times New Roman" w:hAnsi="Times New Roman" w:cs="Times New Roman"/>
          <w:sz w:val="24"/>
          <w:szCs w:val="24"/>
          <w:lang w:eastAsia="ru-RU"/>
        </w:rPr>
        <w:t xml:space="preserve">МУНИЦИПАЛЬНЫХ НОРМАТИВНЫХ ПРАВОВЫХ АКТОВ </w:t>
      </w:r>
    </w:p>
    <w:bookmarkEnd w:id="23"/>
    <w:p w14:paraId="7C8F5353"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НА 202_ ГОД</w:t>
      </w:r>
    </w:p>
    <w:p w14:paraId="217C8A78"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41D8E60D"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tbl>
      <w:tblPr>
        <w:tblStyle w:val="13"/>
        <w:tblW w:w="9464" w:type="dxa"/>
        <w:tblInd w:w="0" w:type="dxa"/>
        <w:tblLook w:val="04A0" w:firstRow="1" w:lastRow="0" w:firstColumn="1" w:lastColumn="0" w:noHBand="0" w:noVBand="1"/>
      </w:tblPr>
      <w:tblGrid>
        <w:gridCol w:w="540"/>
        <w:gridCol w:w="1933"/>
        <w:gridCol w:w="1933"/>
        <w:gridCol w:w="1839"/>
        <w:gridCol w:w="3219"/>
      </w:tblGrid>
      <w:tr w:rsidR="00F41847" w:rsidRPr="00F41847" w14:paraId="58EA3E40" w14:textId="77777777" w:rsidTr="00F41847">
        <w:tc>
          <w:tcPr>
            <w:tcW w:w="540" w:type="dxa"/>
            <w:tcBorders>
              <w:top w:val="single" w:sz="4" w:space="0" w:color="auto"/>
              <w:left w:val="single" w:sz="4" w:space="0" w:color="auto"/>
              <w:bottom w:val="single" w:sz="4" w:space="0" w:color="auto"/>
              <w:right w:val="single" w:sz="4" w:space="0" w:color="auto"/>
            </w:tcBorders>
            <w:hideMark/>
          </w:tcPr>
          <w:p w14:paraId="38FE4D00"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 п/п</w:t>
            </w:r>
          </w:p>
        </w:tc>
        <w:tc>
          <w:tcPr>
            <w:tcW w:w="1933" w:type="dxa"/>
            <w:tcBorders>
              <w:top w:val="single" w:sz="4" w:space="0" w:color="auto"/>
              <w:left w:val="single" w:sz="4" w:space="0" w:color="auto"/>
              <w:bottom w:val="single" w:sz="4" w:space="0" w:color="auto"/>
              <w:right w:val="single" w:sz="4" w:space="0" w:color="auto"/>
            </w:tcBorders>
            <w:hideMark/>
          </w:tcPr>
          <w:p w14:paraId="0EDCCF65"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Наименование и реквизиты нормативного правового акта (НПА) Гатчинского муниципального округа</w:t>
            </w:r>
          </w:p>
        </w:tc>
        <w:tc>
          <w:tcPr>
            <w:tcW w:w="1933" w:type="dxa"/>
            <w:tcBorders>
              <w:top w:val="single" w:sz="4" w:space="0" w:color="auto"/>
              <w:left w:val="single" w:sz="4" w:space="0" w:color="auto"/>
              <w:bottom w:val="single" w:sz="4" w:space="0" w:color="auto"/>
              <w:right w:val="single" w:sz="4" w:space="0" w:color="auto"/>
            </w:tcBorders>
            <w:hideMark/>
          </w:tcPr>
          <w:p w14:paraId="480D19BA"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Наименование структурного подразделения администрации Гатчинского муниципального округа – разработчика НПА</w:t>
            </w:r>
          </w:p>
        </w:tc>
        <w:tc>
          <w:tcPr>
            <w:tcW w:w="1656" w:type="dxa"/>
            <w:tcBorders>
              <w:top w:val="single" w:sz="4" w:space="0" w:color="auto"/>
              <w:left w:val="single" w:sz="4" w:space="0" w:color="auto"/>
              <w:bottom w:val="single" w:sz="4" w:space="0" w:color="auto"/>
              <w:right w:val="single" w:sz="4" w:space="0" w:color="auto"/>
            </w:tcBorders>
            <w:hideMark/>
          </w:tcPr>
          <w:p w14:paraId="39A0CBB6"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Информация о проведении в отношении проекта акта процедуры оценки регулирующего воздействия</w:t>
            </w:r>
          </w:p>
        </w:tc>
        <w:tc>
          <w:tcPr>
            <w:tcW w:w="3402" w:type="dxa"/>
            <w:tcBorders>
              <w:top w:val="single" w:sz="4" w:space="0" w:color="auto"/>
              <w:left w:val="single" w:sz="4" w:space="0" w:color="auto"/>
              <w:bottom w:val="single" w:sz="4" w:space="0" w:color="auto"/>
              <w:right w:val="single" w:sz="4" w:space="0" w:color="auto"/>
            </w:tcBorders>
            <w:hideMark/>
          </w:tcPr>
          <w:p w14:paraId="68B3E878"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Информация о наличии в НПА положений, необоснованно затрудняющих осуществление предпринимательской и инвестиционной деятельности (описание сути проблемы, негативных последствий для субъектов предпринимательской и инвестиционной деятельности, оценки воздействия на предпринимателей и инвесторов, общественный резонанс)</w:t>
            </w:r>
          </w:p>
        </w:tc>
      </w:tr>
      <w:tr w:rsidR="00F41847" w:rsidRPr="00F41847" w14:paraId="66C5DBBC" w14:textId="77777777" w:rsidTr="00F41847">
        <w:tc>
          <w:tcPr>
            <w:tcW w:w="540" w:type="dxa"/>
            <w:tcBorders>
              <w:top w:val="single" w:sz="4" w:space="0" w:color="auto"/>
              <w:left w:val="single" w:sz="4" w:space="0" w:color="auto"/>
              <w:bottom w:val="single" w:sz="4" w:space="0" w:color="auto"/>
              <w:right w:val="single" w:sz="4" w:space="0" w:color="auto"/>
            </w:tcBorders>
          </w:tcPr>
          <w:p w14:paraId="2D63045A"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1933" w:type="dxa"/>
            <w:tcBorders>
              <w:top w:val="single" w:sz="4" w:space="0" w:color="auto"/>
              <w:left w:val="single" w:sz="4" w:space="0" w:color="auto"/>
              <w:bottom w:val="single" w:sz="4" w:space="0" w:color="auto"/>
              <w:right w:val="single" w:sz="4" w:space="0" w:color="auto"/>
            </w:tcBorders>
          </w:tcPr>
          <w:p w14:paraId="4AAAC823"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1933" w:type="dxa"/>
            <w:tcBorders>
              <w:top w:val="single" w:sz="4" w:space="0" w:color="auto"/>
              <w:left w:val="single" w:sz="4" w:space="0" w:color="auto"/>
              <w:bottom w:val="single" w:sz="4" w:space="0" w:color="auto"/>
              <w:right w:val="single" w:sz="4" w:space="0" w:color="auto"/>
            </w:tcBorders>
          </w:tcPr>
          <w:p w14:paraId="14CCBF95"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1656" w:type="dxa"/>
            <w:tcBorders>
              <w:top w:val="single" w:sz="4" w:space="0" w:color="auto"/>
              <w:left w:val="single" w:sz="4" w:space="0" w:color="auto"/>
              <w:bottom w:val="single" w:sz="4" w:space="0" w:color="auto"/>
              <w:right w:val="single" w:sz="4" w:space="0" w:color="auto"/>
            </w:tcBorders>
          </w:tcPr>
          <w:p w14:paraId="0DDE7AF1"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14:paraId="2B1F31CA"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r>
      <w:tr w:rsidR="00F41847" w:rsidRPr="00F41847" w14:paraId="64DD5EE8" w14:textId="77777777" w:rsidTr="00F41847">
        <w:tc>
          <w:tcPr>
            <w:tcW w:w="540" w:type="dxa"/>
            <w:tcBorders>
              <w:top w:val="single" w:sz="4" w:space="0" w:color="auto"/>
              <w:left w:val="single" w:sz="4" w:space="0" w:color="auto"/>
              <w:bottom w:val="single" w:sz="4" w:space="0" w:color="auto"/>
              <w:right w:val="single" w:sz="4" w:space="0" w:color="auto"/>
            </w:tcBorders>
          </w:tcPr>
          <w:p w14:paraId="4F8BB4D4"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1933" w:type="dxa"/>
            <w:tcBorders>
              <w:top w:val="single" w:sz="4" w:space="0" w:color="auto"/>
              <w:left w:val="single" w:sz="4" w:space="0" w:color="auto"/>
              <w:bottom w:val="single" w:sz="4" w:space="0" w:color="auto"/>
              <w:right w:val="single" w:sz="4" w:space="0" w:color="auto"/>
            </w:tcBorders>
          </w:tcPr>
          <w:p w14:paraId="3DA51AAF"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1933" w:type="dxa"/>
            <w:tcBorders>
              <w:top w:val="single" w:sz="4" w:space="0" w:color="auto"/>
              <w:left w:val="single" w:sz="4" w:space="0" w:color="auto"/>
              <w:bottom w:val="single" w:sz="4" w:space="0" w:color="auto"/>
              <w:right w:val="single" w:sz="4" w:space="0" w:color="auto"/>
            </w:tcBorders>
          </w:tcPr>
          <w:p w14:paraId="01FD741C"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1656" w:type="dxa"/>
            <w:tcBorders>
              <w:top w:val="single" w:sz="4" w:space="0" w:color="auto"/>
              <w:left w:val="single" w:sz="4" w:space="0" w:color="auto"/>
              <w:bottom w:val="single" w:sz="4" w:space="0" w:color="auto"/>
              <w:right w:val="single" w:sz="4" w:space="0" w:color="auto"/>
            </w:tcBorders>
          </w:tcPr>
          <w:p w14:paraId="735C030D"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14:paraId="2BEE025C"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r>
    </w:tbl>
    <w:p w14:paraId="1B8EE22B"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53875713"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0A244A60"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2D45E984"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E1C3FF9"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4CCF1730"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FB95D49"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453C92FC"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FDFA2BE"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01731AA9"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7D26B62"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1E6E6BF7"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0D30AE1D"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1F9437AC"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1428909D"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3408351"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0CFAA1AE"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06194F61"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1406F470"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9DC2901"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E1DEDAB"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1D339EF3"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065A458"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65EBC87"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13</w:t>
      </w:r>
    </w:p>
    <w:p w14:paraId="6B736AD8"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45D6DE93"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5F257BDA" w14:textId="22299820"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3C0D3ADA" w14:textId="77777777" w:rsidR="00F41847" w:rsidRPr="00F41847" w:rsidRDefault="00F41847" w:rsidP="00F41847">
      <w:pPr>
        <w:spacing w:after="0" w:line="240" w:lineRule="auto"/>
        <w:ind w:firstLine="709"/>
        <w:jc w:val="both"/>
        <w:rPr>
          <w:rFonts w:ascii="Times New Roman" w:eastAsia="Times New Roman" w:hAnsi="Times New Roman" w:cs="Times New Roman"/>
          <w:sz w:val="28"/>
          <w:szCs w:val="28"/>
          <w:lang w:eastAsia="ru-RU"/>
        </w:rPr>
      </w:pPr>
    </w:p>
    <w:p w14:paraId="6297A32C"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E5BB0FD"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4EA1CA3A"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ПРЕДЛОЖЕНИЯ В ПЛАН ПРОВЕДЕНИЯ ОЦЕНКИ ПРИМЕНЕНИЯ ОБЯЗАТЕЛЬНЫХ ТРЕБОВАНИЙ, СОДЕРЖАЩИХСЯ В МУНИЦИПАЛЬНЫХ НОРМАТИВНЫХ ПРАВОВЫХ АКТАХ </w:t>
      </w:r>
    </w:p>
    <w:p w14:paraId="2FD7F7B3"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НА 202_ ГОД</w:t>
      </w:r>
    </w:p>
    <w:p w14:paraId="0B4665B2"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26B82513"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tbl>
      <w:tblPr>
        <w:tblStyle w:val="13"/>
        <w:tblW w:w="9747" w:type="dxa"/>
        <w:tblInd w:w="0" w:type="dxa"/>
        <w:tblLook w:val="04A0" w:firstRow="1" w:lastRow="0" w:firstColumn="1" w:lastColumn="0" w:noHBand="0" w:noVBand="1"/>
      </w:tblPr>
      <w:tblGrid>
        <w:gridCol w:w="540"/>
        <w:gridCol w:w="2687"/>
        <w:gridCol w:w="2268"/>
        <w:gridCol w:w="2551"/>
        <w:gridCol w:w="1701"/>
      </w:tblGrid>
      <w:tr w:rsidR="00F41847" w:rsidRPr="00F41847" w14:paraId="1C361C07" w14:textId="77777777" w:rsidTr="00F41847">
        <w:tc>
          <w:tcPr>
            <w:tcW w:w="540" w:type="dxa"/>
            <w:tcBorders>
              <w:top w:val="single" w:sz="4" w:space="0" w:color="auto"/>
              <w:left w:val="single" w:sz="4" w:space="0" w:color="auto"/>
              <w:bottom w:val="single" w:sz="4" w:space="0" w:color="auto"/>
              <w:right w:val="single" w:sz="4" w:space="0" w:color="auto"/>
            </w:tcBorders>
            <w:hideMark/>
          </w:tcPr>
          <w:p w14:paraId="0173015A"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 п/п</w:t>
            </w:r>
          </w:p>
        </w:tc>
        <w:tc>
          <w:tcPr>
            <w:tcW w:w="2687" w:type="dxa"/>
            <w:tcBorders>
              <w:top w:val="single" w:sz="4" w:space="0" w:color="auto"/>
              <w:left w:val="single" w:sz="4" w:space="0" w:color="auto"/>
              <w:bottom w:val="single" w:sz="4" w:space="0" w:color="auto"/>
              <w:right w:val="single" w:sz="4" w:space="0" w:color="auto"/>
            </w:tcBorders>
            <w:hideMark/>
          </w:tcPr>
          <w:p w14:paraId="34079D0F"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Наименование и реквизиты нормативного правового акта (НПА) Гатчинского муниципального округа, отдельные его положения, содержащие обязательные требования, группа нормативных правовых актов, регулирующих отношения в одной или смежных сферах общественных отношений</w:t>
            </w:r>
          </w:p>
        </w:tc>
        <w:tc>
          <w:tcPr>
            <w:tcW w:w="2268" w:type="dxa"/>
            <w:tcBorders>
              <w:top w:val="single" w:sz="4" w:space="0" w:color="auto"/>
              <w:left w:val="single" w:sz="4" w:space="0" w:color="auto"/>
              <w:bottom w:val="single" w:sz="4" w:space="0" w:color="auto"/>
              <w:right w:val="single" w:sz="4" w:space="0" w:color="auto"/>
            </w:tcBorders>
            <w:hideMark/>
          </w:tcPr>
          <w:p w14:paraId="2321073E"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Наименование структурного подразделения администрации Гатчинского муниципального округа – разработчика НПА</w:t>
            </w:r>
          </w:p>
        </w:tc>
        <w:tc>
          <w:tcPr>
            <w:tcW w:w="2551" w:type="dxa"/>
            <w:tcBorders>
              <w:top w:val="single" w:sz="4" w:space="0" w:color="auto"/>
              <w:left w:val="single" w:sz="4" w:space="0" w:color="auto"/>
              <w:bottom w:val="single" w:sz="4" w:space="0" w:color="auto"/>
              <w:right w:val="single" w:sz="4" w:space="0" w:color="auto"/>
            </w:tcBorders>
            <w:hideMark/>
          </w:tcPr>
          <w:p w14:paraId="451F9CBE"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 xml:space="preserve">Информация о наличии НПА в реестре обязательных требований, сформированном администрацией Гатчинского муниципального округа </w:t>
            </w:r>
          </w:p>
        </w:tc>
        <w:tc>
          <w:tcPr>
            <w:tcW w:w="1701" w:type="dxa"/>
            <w:tcBorders>
              <w:top w:val="single" w:sz="4" w:space="0" w:color="auto"/>
              <w:left w:val="single" w:sz="4" w:space="0" w:color="auto"/>
              <w:bottom w:val="single" w:sz="4" w:space="0" w:color="auto"/>
              <w:right w:val="single" w:sz="4" w:space="0" w:color="auto"/>
            </w:tcBorders>
            <w:hideMark/>
          </w:tcPr>
          <w:p w14:paraId="68CD0498"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r w:rsidRPr="00F41847">
              <w:rPr>
                <w:rFonts w:ascii="Times New Roman" w:eastAsia="Times New Roman" w:hAnsi="Times New Roman"/>
                <w:sz w:val="24"/>
                <w:szCs w:val="24"/>
                <w:lang w:eastAsia="ru-RU"/>
              </w:rPr>
              <w:t>Срок действия обязательного требования</w:t>
            </w:r>
          </w:p>
        </w:tc>
      </w:tr>
      <w:tr w:rsidR="00F41847" w:rsidRPr="00F41847" w14:paraId="67D27EF7" w14:textId="77777777" w:rsidTr="00F41847">
        <w:tc>
          <w:tcPr>
            <w:tcW w:w="540" w:type="dxa"/>
            <w:tcBorders>
              <w:top w:val="single" w:sz="4" w:space="0" w:color="auto"/>
              <w:left w:val="single" w:sz="4" w:space="0" w:color="auto"/>
              <w:bottom w:val="single" w:sz="4" w:space="0" w:color="auto"/>
              <w:right w:val="single" w:sz="4" w:space="0" w:color="auto"/>
            </w:tcBorders>
          </w:tcPr>
          <w:p w14:paraId="62DE0618"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687" w:type="dxa"/>
            <w:tcBorders>
              <w:top w:val="single" w:sz="4" w:space="0" w:color="auto"/>
              <w:left w:val="single" w:sz="4" w:space="0" w:color="auto"/>
              <w:bottom w:val="single" w:sz="4" w:space="0" w:color="auto"/>
              <w:right w:val="single" w:sz="4" w:space="0" w:color="auto"/>
            </w:tcBorders>
          </w:tcPr>
          <w:p w14:paraId="7A9CA07B"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65C57FC0"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64C2C655"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F3FA610"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r>
      <w:tr w:rsidR="00F41847" w:rsidRPr="00F41847" w14:paraId="525A6F48" w14:textId="77777777" w:rsidTr="00F41847">
        <w:tc>
          <w:tcPr>
            <w:tcW w:w="540" w:type="dxa"/>
            <w:tcBorders>
              <w:top w:val="single" w:sz="4" w:space="0" w:color="auto"/>
              <w:left w:val="single" w:sz="4" w:space="0" w:color="auto"/>
              <w:bottom w:val="single" w:sz="4" w:space="0" w:color="auto"/>
              <w:right w:val="single" w:sz="4" w:space="0" w:color="auto"/>
            </w:tcBorders>
          </w:tcPr>
          <w:p w14:paraId="115DAAB1"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687" w:type="dxa"/>
            <w:tcBorders>
              <w:top w:val="single" w:sz="4" w:space="0" w:color="auto"/>
              <w:left w:val="single" w:sz="4" w:space="0" w:color="auto"/>
              <w:bottom w:val="single" w:sz="4" w:space="0" w:color="auto"/>
              <w:right w:val="single" w:sz="4" w:space="0" w:color="auto"/>
            </w:tcBorders>
          </w:tcPr>
          <w:p w14:paraId="5169FD6D"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6A2C101E"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377340B7"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B8682F2" w14:textId="77777777" w:rsidR="00F41847" w:rsidRPr="00F41847" w:rsidRDefault="00F41847" w:rsidP="00F41847">
            <w:pPr>
              <w:spacing w:after="0" w:line="240" w:lineRule="auto"/>
              <w:jc w:val="center"/>
              <w:rPr>
                <w:rFonts w:ascii="Times New Roman" w:eastAsia="Times New Roman" w:hAnsi="Times New Roman"/>
                <w:sz w:val="24"/>
                <w:szCs w:val="24"/>
                <w:lang w:eastAsia="ru-RU"/>
              </w:rPr>
            </w:pPr>
          </w:p>
        </w:tc>
      </w:tr>
    </w:tbl>
    <w:p w14:paraId="726BF02D"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p>
    <w:p w14:paraId="31E9D214"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22D1A1C"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474FA400"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55536958"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BFD2A89"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A55B43E"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04F08CB6"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1B52E1F5"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55B3448D"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5959B92D"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221D906"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478FA7AD"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D207249"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10CD3D94"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2CC00F57"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5F193566"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5227E1E"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74D2C99"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66B4D268"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41F8BE1E"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7EA252AC"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44A7F28"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14</w:t>
      </w:r>
    </w:p>
    <w:p w14:paraId="28FCDFF3"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08282C85"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357ECDE7" w14:textId="3B146430"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 </w:t>
      </w:r>
      <w:proofErr w:type="gramStart"/>
      <w:r w:rsidRPr="00F41847">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30.09.2025</w:t>
      </w:r>
      <w:proofErr w:type="gramEnd"/>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0840A97C" w14:textId="5CADE25F"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4"/>
          <w:szCs w:val="24"/>
          <w:lang w:eastAsia="ru-RU"/>
        </w:rPr>
      </w:pPr>
    </w:p>
    <w:p w14:paraId="33B2B23F" w14:textId="77777777"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4"/>
          <w:szCs w:val="24"/>
          <w:lang w:eastAsia="ru-RU"/>
        </w:rPr>
      </w:pPr>
    </w:p>
    <w:p w14:paraId="696CD734" w14:textId="77777777"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4"/>
          <w:szCs w:val="24"/>
          <w:lang w:eastAsia="ru-RU"/>
        </w:rPr>
      </w:pPr>
    </w:p>
    <w:p w14:paraId="0F88C833" w14:textId="77777777" w:rsidR="00F41847" w:rsidRPr="00F41847" w:rsidRDefault="00F41847" w:rsidP="00F41847">
      <w:pPr>
        <w:tabs>
          <w:tab w:val="left" w:pos="1276"/>
        </w:tabs>
        <w:spacing w:after="0" w:line="240" w:lineRule="auto"/>
        <w:jc w:val="center"/>
        <w:rPr>
          <w:rFonts w:ascii="Times New Roman" w:eastAsia="Times New Roman" w:hAnsi="Times New Roman" w:cs="Times New Roman"/>
          <w:sz w:val="24"/>
          <w:szCs w:val="24"/>
          <w:lang w:eastAsia="ru-RU"/>
        </w:rPr>
      </w:pPr>
    </w:p>
    <w:p w14:paraId="0D750BFF" w14:textId="77777777" w:rsidR="00F41847" w:rsidRPr="00F41847" w:rsidRDefault="00F41847" w:rsidP="00F41847">
      <w:pPr>
        <w:tabs>
          <w:tab w:val="left" w:pos="0"/>
        </w:tabs>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ОТЧЕТ</w:t>
      </w:r>
    </w:p>
    <w:p w14:paraId="5E59E357" w14:textId="77777777" w:rsidR="00F41847" w:rsidRPr="00F41847" w:rsidRDefault="00F41847" w:rsidP="00F41847">
      <w:pPr>
        <w:spacing w:after="0" w:line="240" w:lineRule="auto"/>
        <w:jc w:val="center"/>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ОБ ОЦЕНКЕ ФАКТИЧЕСКОГО ВОЗДЕЙСТВИЯ МУНИЦИПАЛЬНЫХ НОРМАТИВНЫХ ПРАВОВЫХ АКТОВ </w:t>
      </w:r>
    </w:p>
    <w:p w14:paraId="3973792A" w14:textId="77777777" w:rsidR="00F41847" w:rsidRPr="00F41847" w:rsidRDefault="00F41847" w:rsidP="00F41847">
      <w:pPr>
        <w:tabs>
          <w:tab w:val="left" w:pos="0"/>
        </w:tabs>
        <w:spacing w:after="0" w:line="240" w:lineRule="auto"/>
        <w:jc w:val="center"/>
        <w:rPr>
          <w:rFonts w:ascii="Times New Roman" w:eastAsia="Times New Roman" w:hAnsi="Times New Roman" w:cs="Times New Roman"/>
          <w:sz w:val="24"/>
          <w:szCs w:val="24"/>
          <w:lang w:eastAsia="ru-RU"/>
        </w:rPr>
      </w:pPr>
    </w:p>
    <w:p w14:paraId="1DFC2411" w14:textId="77777777" w:rsidR="00F41847" w:rsidRPr="00F41847" w:rsidRDefault="00F41847" w:rsidP="00F41847">
      <w:pPr>
        <w:tabs>
          <w:tab w:val="left" w:pos="0"/>
        </w:tabs>
        <w:spacing w:after="0" w:line="240" w:lineRule="auto"/>
        <w:jc w:val="center"/>
        <w:rPr>
          <w:rFonts w:ascii="Times New Roman" w:eastAsia="Times New Roman" w:hAnsi="Times New Roman" w:cs="Times New Roman"/>
          <w:sz w:val="28"/>
          <w:szCs w:val="28"/>
          <w:lang w:eastAsia="ru-RU"/>
        </w:rPr>
      </w:pPr>
    </w:p>
    <w:p w14:paraId="6D00518D" w14:textId="77777777" w:rsidR="00F41847" w:rsidRPr="00F41847" w:rsidRDefault="00F41847" w:rsidP="00F41847">
      <w:pPr>
        <w:numPr>
          <w:ilvl w:val="0"/>
          <w:numId w:val="20"/>
        </w:numPr>
        <w:tabs>
          <w:tab w:val="left" w:pos="993"/>
        </w:tabs>
        <w:spacing w:after="0" w:line="240" w:lineRule="auto"/>
        <w:ind w:left="851" w:firstLine="709"/>
        <w:contextualSpacing/>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Реквизиты муниципального нормативного правового акта</w:t>
      </w:r>
    </w:p>
    <w:p w14:paraId="404582F6" w14:textId="77777777" w:rsidR="00F41847" w:rsidRPr="00F41847" w:rsidRDefault="00F41847" w:rsidP="00F41847">
      <w:pPr>
        <w:tabs>
          <w:tab w:val="left" w:pos="993"/>
        </w:tabs>
        <w:spacing w:after="0" w:line="240" w:lineRule="auto"/>
        <w:ind w:firstLine="709"/>
        <w:contextualSpacing/>
        <w:jc w:val="both"/>
        <w:rPr>
          <w:rFonts w:ascii="Times New Roman" w:eastAsia="Times New Roman" w:hAnsi="Times New Roman" w:cs="Times New Roman"/>
          <w:i/>
          <w:iCs/>
          <w:sz w:val="24"/>
          <w:szCs w:val="24"/>
          <w:lang w:eastAsia="ru-RU"/>
        </w:rPr>
      </w:pPr>
      <w:r w:rsidRPr="00F41847">
        <w:rPr>
          <w:rFonts w:ascii="Times New Roman" w:eastAsia="Times New Roman" w:hAnsi="Times New Roman" w:cs="Times New Roman"/>
          <w:i/>
          <w:iCs/>
          <w:sz w:val="24"/>
          <w:szCs w:val="24"/>
          <w:lang w:eastAsia="ru-RU"/>
        </w:rPr>
        <w:t>(указываются реквизиты муниципального нормативного правового акта, источники официального опубликования, сведения о вносившихся в нормативный правовой акт изменениях (при наличии))</w:t>
      </w:r>
    </w:p>
    <w:p w14:paraId="45BDF135" w14:textId="77777777" w:rsidR="00F41847" w:rsidRPr="00F41847" w:rsidRDefault="00F41847" w:rsidP="00F41847">
      <w:pPr>
        <w:tabs>
          <w:tab w:val="left" w:pos="993"/>
        </w:tabs>
        <w:spacing w:after="0" w:line="240" w:lineRule="auto"/>
        <w:contextualSpacing/>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sz w:val="24"/>
          <w:szCs w:val="24"/>
          <w:lang w:eastAsia="ru-RU"/>
        </w:rPr>
        <w:t xml:space="preserve">_____________________________________________________________________________ </w:t>
      </w:r>
      <w:r w:rsidRPr="00F41847">
        <w:rPr>
          <w:rFonts w:ascii="Times New Roman" w:eastAsia="Times New Roman" w:hAnsi="Times New Roman" w:cs="Times New Roman"/>
          <w:i/>
          <w:iCs/>
          <w:sz w:val="20"/>
          <w:szCs w:val="20"/>
          <w:lang w:eastAsia="ru-RU"/>
        </w:rPr>
        <w:t>(место для текстового описания)</w:t>
      </w:r>
    </w:p>
    <w:p w14:paraId="22DB4FEE" w14:textId="77777777" w:rsidR="00F41847" w:rsidRPr="00F41847" w:rsidRDefault="00F41847" w:rsidP="00F41847">
      <w:pPr>
        <w:tabs>
          <w:tab w:val="left" w:pos="993"/>
        </w:tabs>
        <w:spacing w:after="0" w:line="240" w:lineRule="auto"/>
        <w:ind w:firstLine="709"/>
        <w:contextualSpacing/>
        <w:jc w:val="center"/>
        <w:rPr>
          <w:rFonts w:ascii="Times New Roman" w:eastAsia="Times New Roman" w:hAnsi="Times New Roman" w:cs="Times New Roman"/>
          <w:i/>
          <w:iCs/>
          <w:sz w:val="20"/>
          <w:szCs w:val="20"/>
          <w:lang w:eastAsia="ru-RU"/>
        </w:rPr>
      </w:pPr>
    </w:p>
    <w:p w14:paraId="5296107C" w14:textId="77777777" w:rsidR="00F41847" w:rsidRPr="00F41847" w:rsidRDefault="00F41847" w:rsidP="00F41847">
      <w:pPr>
        <w:spacing w:after="0" w:line="240" w:lineRule="auto"/>
        <w:ind w:firstLine="709"/>
        <w:jc w:val="both"/>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Разработчик муниципального нормативного правового акта </w:t>
      </w:r>
    </w:p>
    <w:p w14:paraId="620359A2" w14:textId="77777777" w:rsidR="00F41847" w:rsidRPr="00F41847" w:rsidRDefault="00F41847" w:rsidP="00F41847">
      <w:pPr>
        <w:spacing w:after="0" w:line="240" w:lineRule="auto"/>
        <w:rPr>
          <w:rFonts w:ascii="Times New Roman" w:eastAsia="Times New Roman" w:hAnsi="Times New Roman" w:cs="Times New Roman"/>
          <w:sz w:val="24"/>
          <w:szCs w:val="24"/>
          <w:vertAlign w:val="superscript"/>
          <w:lang w:eastAsia="ru-RU"/>
        </w:rPr>
      </w:pPr>
    </w:p>
    <w:p w14:paraId="35928DF8" w14:textId="77777777" w:rsidR="00F41847" w:rsidRPr="00F41847" w:rsidRDefault="00F41847" w:rsidP="00F41847">
      <w:pPr>
        <w:tabs>
          <w:tab w:val="left" w:pos="993"/>
        </w:tabs>
        <w:spacing w:after="0" w:line="240" w:lineRule="auto"/>
        <w:contextualSpacing/>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sz w:val="24"/>
          <w:szCs w:val="24"/>
          <w:lang w:eastAsia="ru-RU"/>
        </w:rPr>
        <w:t xml:space="preserve">_____________________________________________________________________________ </w:t>
      </w:r>
      <w:r w:rsidRPr="00F41847">
        <w:rPr>
          <w:rFonts w:ascii="Times New Roman" w:eastAsia="Times New Roman" w:hAnsi="Times New Roman" w:cs="Times New Roman"/>
          <w:i/>
          <w:iCs/>
          <w:sz w:val="20"/>
          <w:szCs w:val="20"/>
          <w:lang w:eastAsia="ru-RU"/>
        </w:rPr>
        <w:t>(наименование)</w:t>
      </w:r>
    </w:p>
    <w:p w14:paraId="525D2F12" w14:textId="77777777" w:rsidR="00F41847" w:rsidRPr="00F41847" w:rsidRDefault="00F41847" w:rsidP="00F41847">
      <w:pPr>
        <w:tabs>
          <w:tab w:val="left" w:pos="993"/>
        </w:tabs>
        <w:spacing w:after="0" w:line="240" w:lineRule="auto"/>
        <w:ind w:firstLine="709"/>
        <w:contextualSpacing/>
        <w:jc w:val="center"/>
        <w:rPr>
          <w:rFonts w:ascii="Times New Roman" w:eastAsia="Times New Roman" w:hAnsi="Times New Roman" w:cs="Times New Roman"/>
          <w:i/>
          <w:iCs/>
          <w:sz w:val="28"/>
          <w:szCs w:val="28"/>
          <w:lang w:eastAsia="ru-RU"/>
        </w:rPr>
      </w:pPr>
    </w:p>
    <w:p w14:paraId="5BE3A66C" w14:textId="77777777" w:rsidR="00F41847" w:rsidRPr="00F41847" w:rsidRDefault="00F41847" w:rsidP="00F41847">
      <w:pPr>
        <w:numPr>
          <w:ilvl w:val="0"/>
          <w:numId w:val="20"/>
        </w:numPr>
        <w:tabs>
          <w:tab w:val="left" w:pos="1134"/>
        </w:tabs>
        <w:spacing w:after="0" w:line="240" w:lineRule="auto"/>
        <w:ind w:left="-142" w:firstLine="709"/>
        <w:contextualSpacing/>
        <w:jc w:val="both"/>
        <w:rPr>
          <w:rFonts w:ascii="Times New Roman" w:eastAsia="Times New Roman" w:hAnsi="Times New Roman" w:cs="Times New Roman"/>
          <w:sz w:val="24"/>
          <w:szCs w:val="24"/>
          <w:vertAlign w:val="superscript"/>
          <w:lang w:eastAsia="ru-RU"/>
        </w:rPr>
      </w:pPr>
      <w:r w:rsidRPr="00F41847">
        <w:rPr>
          <w:rFonts w:ascii="Times New Roman" w:eastAsia="Times New Roman" w:hAnsi="Times New Roman" w:cs="Times New Roman"/>
          <w:sz w:val="24"/>
          <w:szCs w:val="24"/>
          <w:lang w:eastAsia="ru-RU"/>
        </w:rPr>
        <w:t>Сведения о проведении процедуры оценки регулирующего воздействия проекта муниципального нормативного правового акта и ее результатах, включая пояснительную записку, заключение об оценке регулирующего воздействия, свод замечаний и предложений</w:t>
      </w:r>
    </w:p>
    <w:p w14:paraId="477451C1" w14:textId="77777777" w:rsidR="00F41847" w:rsidRPr="00F41847" w:rsidRDefault="00F41847" w:rsidP="00F41847">
      <w:pPr>
        <w:spacing w:after="0" w:line="240" w:lineRule="auto"/>
        <w:jc w:val="both"/>
        <w:rPr>
          <w:rFonts w:ascii="Times New Roman" w:eastAsia="Times New Roman" w:hAnsi="Times New Roman" w:cs="Times New Roman"/>
          <w:sz w:val="24"/>
          <w:szCs w:val="24"/>
          <w:vertAlign w:val="superscript"/>
          <w:lang w:eastAsia="ru-RU"/>
        </w:rPr>
      </w:pPr>
    </w:p>
    <w:p w14:paraId="54712EC1" w14:textId="77777777" w:rsidR="00F41847" w:rsidRPr="00F41847" w:rsidRDefault="00F41847" w:rsidP="00F41847">
      <w:pPr>
        <w:tabs>
          <w:tab w:val="left" w:pos="993"/>
        </w:tabs>
        <w:spacing w:after="0" w:line="240" w:lineRule="auto"/>
        <w:contextualSpacing/>
        <w:jc w:val="center"/>
        <w:rPr>
          <w:rFonts w:ascii="Times New Roman" w:eastAsia="Times New Roman" w:hAnsi="Times New Roman" w:cs="Times New Roman"/>
          <w:i/>
          <w:iCs/>
          <w:sz w:val="20"/>
          <w:szCs w:val="20"/>
          <w:lang w:eastAsia="ru-RU"/>
        </w:rPr>
      </w:pPr>
      <w:r w:rsidRPr="00F41847">
        <w:rPr>
          <w:rFonts w:ascii="Times New Roman" w:eastAsia="Times New Roman" w:hAnsi="Times New Roman" w:cs="Times New Roman"/>
          <w:sz w:val="24"/>
          <w:szCs w:val="24"/>
          <w:lang w:eastAsia="ru-RU"/>
        </w:rPr>
        <w:t xml:space="preserve">_____________________________________________________________________________ </w:t>
      </w:r>
      <w:r w:rsidRPr="00F41847">
        <w:rPr>
          <w:rFonts w:ascii="Times New Roman" w:eastAsia="Times New Roman" w:hAnsi="Times New Roman" w:cs="Times New Roman"/>
          <w:i/>
          <w:iCs/>
          <w:sz w:val="20"/>
          <w:szCs w:val="20"/>
          <w:lang w:eastAsia="ru-RU"/>
        </w:rPr>
        <w:t>(место для текстового описания)</w:t>
      </w:r>
    </w:p>
    <w:p w14:paraId="151B938F" w14:textId="77777777" w:rsidR="00F41847" w:rsidRPr="00F41847" w:rsidRDefault="00F41847" w:rsidP="00F41847">
      <w:pPr>
        <w:rPr>
          <w:rFonts w:ascii="Calibri" w:eastAsia="Calibri" w:hAnsi="Calibri" w:cs="Times New Roman"/>
          <w:color w:val="FF0000"/>
        </w:rPr>
      </w:pPr>
    </w:p>
    <w:p w14:paraId="5DF88893" w14:textId="77777777" w:rsidR="00F41847" w:rsidRPr="00F41847" w:rsidRDefault="00F41847" w:rsidP="00F41847">
      <w:pPr>
        <w:spacing w:after="0"/>
        <w:rPr>
          <w:rFonts w:ascii="Times New Roman" w:eastAsia="Calibri" w:hAnsi="Times New Roman" w:cs="Times New Roman"/>
          <w:sz w:val="24"/>
          <w:szCs w:val="24"/>
        </w:rPr>
      </w:pPr>
      <w:r w:rsidRPr="00F41847">
        <w:rPr>
          <w:rFonts w:ascii="Times New Roman" w:eastAsia="Calibri" w:hAnsi="Times New Roman" w:cs="Times New Roman"/>
          <w:sz w:val="24"/>
          <w:szCs w:val="24"/>
        </w:rPr>
        <w:t>Дата проведения публичного обсуждения по проекту акта:</w:t>
      </w:r>
    </w:p>
    <w:p w14:paraId="229C4F03" w14:textId="77777777" w:rsidR="00F41847" w:rsidRPr="00F41847" w:rsidRDefault="00F41847" w:rsidP="00F41847">
      <w:pPr>
        <w:spacing w:after="0"/>
        <w:rPr>
          <w:rFonts w:ascii="Times New Roman" w:eastAsia="Calibri" w:hAnsi="Times New Roman" w:cs="Times New Roman"/>
          <w:sz w:val="24"/>
          <w:szCs w:val="24"/>
        </w:rPr>
      </w:pPr>
      <w:r w:rsidRPr="00F41847">
        <w:rPr>
          <w:rFonts w:ascii="Times New Roman" w:eastAsia="Calibri" w:hAnsi="Times New Roman" w:cs="Times New Roman"/>
          <w:sz w:val="24"/>
          <w:szCs w:val="24"/>
        </w:rPr>
        <w:t>начало «____» __________________ 20____ г.;</w:t>
      </w:r>
    </w:p>
    <w:p w14:paraId="618FF73C" w14:textId="77777777" w:rsidR="00F41847" w:rsidRPr="00F41847" w:rsidRDefault="00F41847" w:rsidP="00F41847">
      <w:pPr>
        <w:rPr>
          <w:rFonts w:ascii="Times New Roman" w:eastAsia="Calibri" w:hAnsi="Times New Roman" w:cs="Times New Roman"/>
          <w:sz w:val="24"/>
          <w:szCs w:val="24"/>
        </w:rPr>
      </w:pPr>
      <w:r w:rsidRPr="00F41847">
        <w:rPr>
          <w:rFonts w:ascii="Times New Roman" w:eastAsia="Calibri" w:hAnsi="Times New Roman" w:cs="Times New Roman"/>
          <w:sz w:val="24"/>
          <w:szCs w:val="24"/>
        </w:rPr>
        <w:t>окончание «____» __________________ 20____ г.</w:t>
      </w:r>
    </w:p>
    <w:p w14:paraId="6B0CAE22" w14:textId="77777777" w:rsidR="00F41847" w:rsidRPr="00F41847" w:rsidRDefault="00F41847" w:rsidP="00F41847">
      <w:pPr>
        <w:numPr>
          <w:ilvl w:val="0"/>
          <w:numId w:val="20"/>
        </w:numPr>
        <w:tabs>
          <w:tab w:val="left" w:pos="993"/>
        </w:tabs>
        <w:ind w:left="1418" w:firstLine="709"/>
        <w:contextualSpacing/>
        <w:jc w:val="both"/>
        <w:rPr>
          <w:rFonts w:ascii="Calibri" w:eastAsia="Calibri" w:hAnsi="Calibri" w:cs="Times New Roman"/>
          <w:sz w:val="24"/>
          <w:szCs w:val="24"/>
        </w:rPr>
      </w:pPr>
      <w:r w:rsidRPr="00F41847">
        <w:rPr>
          <w:rFonts w:ascii="Times New Roman" w:eastAsia="Calibri" w:hAnsi="Times New Roman" w:cs="Times New Roman"/>
          <w:sz w:val="24"/>
          <w:szCs w:val="24"/>
        </w:rPr>
        <w:t>Сравнительный анализ установленных при проведении оценки регулирующего воздействия в пояснительной записке прогнозных индикаторов достижения целей регулирующего воздействия и их фактических значений.</w:t>
      </w:r>
    </w:p>
    <w:p w14:paraId="6081396C" w14:textId="77777777" w:rsidR="00F41847" w:rsidRPr="00F41847" w:rsidRDefault="00F41847" w:rsidP="00F41847">
      <w:pPr>
        <w:numPr>
          <w:ilvl w:val="1"/>
          <w:numId w:val="20"/>
        </w:numPr>
        <w:tabs>
          <w:tab w:val="left" w:pos="1134"/>
        </w:tabs>
        <w:ind w:firstLine="709"/>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 xml:space="preserve">Основные группы субъектов предпринимательской и инвестиционной деятельности, иные заинтересованные лица, интересы которых затрагиваются регулированием, установленным муниципальным нормативным правовым актом, оценка количества таких субъектов на день подготовки отчета об оценке фактического воздействия муниципального нормативного правового акта, изменение численности и состава таких групп по сравнению со сведениями, представленными регулирующим органом при проведении оценки регулирующего воздействия проекта акта  </w:t>
      </w:r>
    </w:p>
    <w:tbl>
      <w:tblPr>
        <w:tblStyle w:val="13"/>
        <w:tblW w:w="0" w:type="auto"/>
        <w:tblInd w:w="0" w:type="dxa"/>
        <w:tblLook w:val="04A0" w:firstRow="1" w:lastRow="0" w:firstColumn="1" w:lastColumn="0" w:noHBand="0" w:noVBand="1"/>
      </w:tblPr>
      <w:tblGrid>
        <w:gridCol w:w="3190"/>
        <w:gridCol w:w="3190"/>
        <w:gridCol w:w="3191"/>
      </w:tblGrid>
      <w:tr w:rsidR="00F41847" w:rsidRPr="00F41847" w14:paraId="0F5FA4DA" w14:textId="77777777" w:rsidTr="00F41847">
        <w:tc>
          <w:tcPr>
            <w:tcW w:w="3190" w:type="dxa"/>
            <w:tcBorders>
              <w:top w:val="single" w:sz="4" w:space="0" w:color="auto"/>
              <w:left w:val="single" w:sz="4" w:space="0" w:color="auto"/>
              <w:bottom w:val="single" w:sz="4" w:space="0" w:color="auto"/>
              <w:right w:val="single" w:sz="4" w:space="0" w:color="auto"/>
            </w:tcBorders>
            <w:hideMark/>
          </w:tcPr>
          <w:p w14:paraId="5884D3CD"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bookmarkStart w:id="24" w:name="_Hlk208405721"/>
            <w:r w:rsidRPr="00F41847">
              <w:rPr>
                <w:rFonts w:ascii="Times New Roman" w:eastAsia="Times New Roman" w:hAnsi="Times New Roman"/>
                <w:sz w:val="24"/>
                <w:szCs w:val="24"/>
              </w:rPr>
              <w:t>3.1.1.  Группа заинтересованных лиц</w:t>
            </w:r>
          </w:p>
        </w:tc>
        <w:tc>
          <w:tcPr>
            <w:tcW w:w="3190" w:type="dxa"/>
            <w:tcBorders>
              <w:top w:val="single" w:sz="4" w:space="0" w:color="auto"/>
              <w:left w:val="single" w:sz="4" w:space="0" w:color="auto"/>
              <w:bottom w:val="single" w:sz="4" w:space="0" w:color="auto"/>
              <w:right w:val="single" w:sz="4" w:space="0" w:color="auto"/>
            </w:tcBorders>
            <w:hideMark/>
          </w:tcPr>
          <w:p w14:paraId="7ABE4B11"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3.1.2. Данные о количестве заинтересованных лиц в настоящее время</w:t>
            </w:r>
          </w:p>
        </w:tc>
        <w:tc>
          <w:tcPr>
            <w:tcW w:w="3191" w:type="dxa"/>
            <w:tcBorders>
              <w:top w:val="single" w:sz="4" w:space="0" w:color="auto"/>
              <w:left w:val="single" w:sz="4" w:space="0" w:color="auto"/>
              <w:bottom w:val="single" w:sz="4" w:space="0" w:color="auto"/>
              <w:right w:val="single" w:sz="4" w:space="0" w:color="auto"/>
            </w:tcBorders>
            <w:hideMark/>
          </w:tcPr>
          <w:p w14:paraId="7152C515"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3.1.3. Данные об изменениях количества заинтересованных лиц в течение срока действия акта</w:t>
            </w:r>
          </w:p>
        </w:tc>
      </w:tr>
      <w:tr w:rsidR="00F41847" w:rsidRPr="00F41847" w14:paraId="39AAAD3D" w14:textId="77777777" w:rsidTr="00F41847">
        <w:tc>
          <w:tcPr>
            <w:tcW w:w="3190" w:type="dxa"/>
            <w:tcBorders>
              <w:top w:val="single" w:sz="4" w:space="0" w:color="auto"/>
              <w:left w:val="single" w:sz="4" w:space="0" w:color="auto"/>
              <w:bottom w:val="single" w:sz="4" w:space="0" w:color="auto"/>
              <w:right w:val="single" w:sz="4" w:space="0" w:color="auto"/>
            </w:tcBorders>
            <w:hideMark/>
          </w:tcPr>
          <w:p w14:paraId="6343FA29" w14:textId="77777777" w:rsidR="00F41847" w:rsidRPr="00F41847" w:rsidRDefault="00F41847" w:rsidP="00F41847">
            <w:pPr>
              <w:rPr>
                <w:rFonts w:ascii="Times New Roman" w:hAnsi="Times New Roman"/>
              </w:rPr>
            </w:pPr>
            <w:r w:rsidRPr="00F41847">
              <w:rPr>
                <w:rFonts w:ascii="Times New Roman" w:hAnsi="Times New Roman"/>
              </w:rPr>
              <w:lastRenderedPageBreak/>
              <w:t>(Описание группы заинтересованных лиц 1)</w:t>
            </w:r>
          </w:p>
        </w:tc>
        <w:tc>
          <w:tcPr>
            <w:tcW w:w="3190" w:type="dxa"/>
            <w:tcBorders>
              <w:top w:val="single" w:sz="4" w:space="0" w:color="auto"/>
              <w:left w:val="single" w:sz="4" w:space="0" w:color="auto"/>
              <w:bottom w:val="single" w:sz="4" w:space="0" w:color="auto"/>
              <w:right w:val="single" w:sz="4" w:space="0" w:color="auto"/>
            </w:tcBorders>
          </w:tcPr>
          <w:p w14:paraId="41E0F539" w14:textId="77777777" w:rsidR="00F41847" w:rsidRPr="00F41847" w:rsidRDefault="00F41847" w:rsidP="00F41847">
            <w:pPr>
              <w:rPr>
                <w:color w:val="FF0000"/>
              </w:rPr>
            </w:pPr>
          </w:p>
        </w:tc>
        <w:tc>
          <w:tcPr>
            <w:tcW w:w="3191" w:type="dxa"/>
            <w:tcBorders>
              <w:top w:val="single" w:sz="4" w:space="0" w:color="auto"/>
              <w:left w:val="single" w:sz="4" w:space="0" w:color="auto"/>
              <w:bottom w:val="single" w:sz="4" w:space="0" w:color="auto"/>
              <w:right w:val="single" w:sz="4" w:space="0" w:color="auto"/>
            </w:tcBorders>
          </w:tcPr>
          <w:p w14:paraId="6E2C6EFC" w14:textId="77777777" w:rsidR="00F41847" w:rsidRPr="00F41847" w:rsidRDefault="00F41847" w:rsidP="00F41847">
            <w:pPr>
              <w:rPr>
                <w:color w:val="FF0000"/>
              </w:rPr>
            </w:pPr>
          </w:p>
        </w:tc>
      </w:tr>
      <w:tr w:rsidR="00F41847" w:rsidRPr="00F41847" w14:paraId="2A85B5D4" w14:textId="77777777" w:rsidTr="00F41847">
        <w:tc>
          <w:tcPr>
            <w:tcW w:w="3190" w:type="dxa"/>
            <w:tcBorders>
              <w:top w:val="single" w:sz="4" w:space="0" w:color="auto"/>
              <w:left w:val="single" w:sz="4" w:space="0" w:color="auto"/>
              <w:bottom w:val="single" w:sz="4" w:space="0" w:color="auto"/>
              <w:right w:val="single" w:sz="4" w:space="0" w:color="auto"/>
            </w:tcBorders>
            <w:hideMark/>
          </w:tcPr>
          <w:p w14:paraId="63C4C204" w14:textId="77777777" w:rsidR="00F41847" w:rsidRPr="00F41847" w:rsidRDefault="00F41847" w:rsidP="00F41847">
            <w:pPr>
              <w:rPr>
                <w:rFonts w:ascii="Times New Roman" w:hAnsi="Times New Roman"/>
              </w:rPr>
            </w:pPr>
            <w:r w:rsidRPr="00F41847">
              <w:rPr>
                <w:rFonts w:ascii="Times New Roman" w:hAnsi="Times New Roman"/>
              </w:rPr>
              <w:t>(Описание группы заинтересованных лиц №)</w:t>
            </w:r>
          </w:p>
        </w:tc>
        <w:tc>
          <w:tcPr>
            <w:tcW w:w="3190" w:type="dxa"/>
            <w:tcBorders>
              <w:top w:val="single" w:sz="4" w:space="0" w:color="auto"/>
              <w:left w:val="single" w:sz="4" w:space="0" w:color="auto"/>
              <w:bottom w:val="single" w:sz="4" w:space="0" w:color="auto"/>
              <w:right w:val="single" w:sz="4" w:space="0" w:color="auto"/>
            </w:tcBorders>
          </w:tcPr>
          <w:p w14:paraId="0E5410E3" w14:textId="77777777" w:rsidR="00F41847" w:rsidRPr="00F41847" w:rsidRDefault="00F41847" w:rsidP="00F41847">
            <w:pPr>
              <w:rPr>
                <w:color w:val="FF0000"/>
              </w:rPr>
            </w:pPr>
          </w:p>
        </w:tc>
        <w:tc>
          <w:tcPr>
            <w:tcW w:w="3191" w:type="dxa"/>
            <w:tcBorders>
              <w:top w:val="single" w:sz="4" w:space="0" w:color="auto"/>
              <w:left w:val="single" w:sz="4" w:space="0" w:color="auto"/>
              <w:bottom w:val="single" w:sz="4" w:space="0" w:color="auto"/>
              <w:right w:val="single" w:sz="4" w:space="0" w:color="auto"/>
            </w:tcBorders>
          </w:tcPr>
          <w:p w14:paraId="4A188A7D" w14:textId="77777777" w:rsidR="00F41847" w:rsidRPr="00F41847" w:rsidRDefault="00F41847" w:rsidP="00F41847">
            <w:pPr>
              <w:rPr>
                <w:color w:val="FF0000"/>
              </w:rPr>
            </w:pPr>
          </w:p>
        </w:tc>
        <w:bookmarkEnd w:id="24"/>
      </w:tr>
      <w:tr w:rsidR="00F41847" w:rsidRPr="00F41847" w14:paraId="2E49ADF0" w14:textId="77777777" w:rsidTr="00F41847">
        <w:trPr>
          <w:trHeight w:val="1044"/>
        </w:trPr>
        <w:tc>
          <w:tcPr>
            <w:tcW w:w="9571" w:type="dxa"/>
            <w:gridSpan w:val="3"/>
            <w:tcBorders>
              <w:top w:val="single" w:sz="4" w:space="0" w:color="auto"/>
              <w:left w:val="single" w:sz="4" w:space="0" w:color="auto"/>
              <w:bottom w:val="single" w:sz="4" w:space="0" w:color="auto"/>
              <w:right w:val="single" w:sz="4" w:space="0" w:color="auto"/>
            </w:tcBorders>
            <w:hideMark/>
          </w:tcPr>
          <w:p w14:paraId="669D4661" w14:textId="77777777" w:rsidR="00F41847" w:rsidRPr="00F41847" w:rsidRDefault="00F41847" w:rsidP="00F41847">
            <w:pPr>
              <w:rPr>
                <w:rFonts w:ascii="Times New Roman" w:hAnsi="Times New Roman"/>
              </w:rPr>
            </w:pPr>
            <w:r w:rsidRPr="00F41847">
              <w:rPr>
                <w:rFonts w:ascii="Times New Roman" w:hAnsi="Times New Roman"/>
              </w:rPr>
              <w:t>3.1.4                 Источники использованных данных:</w:t>
            </w:r>
          </w:p>
          <w:p w14:paraId="3AA1D234"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 xml:space="preserve">                         ____________________________________________________</w:t>
            </w:r>
          </w:p>
          <w:p w14:paraId="6D09DBFF" w14:textId="77777777" w:rsidR="00F41847" w:rsidRPr="00F41847" w:rsidRDefault="00F41847" w:rsidP="00F41847">
            <w:pPr>
              <w:rPr>
                <w:rFonts w:ascii="Times New Roman" w:hAnsi="Times New Roman"/>
                <w:i/>
                <w:iCs/>
                <w:sz w:val="20"/>
                <w:szCs w:val="20"/>
              </w:rPr>
            </w:pPr>
            <w:r w:rsidRPr="00F41847">
              <w:rPr>
                <w:rFonts w:ascii="Times New Roman" w:hAnsi="Times New Roman"/>
                <w:i/>
                <w:iCs/>
                <w:sz w:val="20"/>
                <w:szCs w:val="20"/>
              </w:rPr>
              <w:t xml:space="preserve">                                                          (место для текстового описания)</w:t>
            </w:r>
          </w:p>
        </w:tc>
      </w:tr>
    </w:tbl>
    <w:p w14:paraId="5BA2A408" w14:textId="77777777" w:rsidR="00F41847" w:rsidRPr="00F41847" w:rsidRDefault="00F41847" w:rsidP="00F41847">
      <w:pPr>
        <w:rPr>
          <w:rFonts w:ascii="Calibri" w:eastAsia="Calibri" w:hAnsi="Calibri" w:cs="Times New Roman"/>
          <w:color w:val="FF0000"/>
        </w:rPr>
      </w:pPr>
    </w:p>
    <w:p w14:paraId="097BAA91" w14:textId="77777777" w:rsidR="00F41847" w:rsidRPr="00F41847" w:rsidRDefault="00F41847" w:rsidP="00F41847">
      <w:pPr>
        <w:numPr>
          <w:ilvl w:val="1"/>
          <w:numId w:val="20"/>
        </w:numPr>
        <w:tabs>
          <w:tab w:val="left" w:pos="1276"/>
        </w:tabs>
        <w:ind w:firstLine="709"/>
        <w:contextualSpacing/>
        <w:jc w:val="both"/>
        <w:rPr>
          <w:rFonts w:ascii="Calibri" w:eastAsia="Calibri" w:hAnsi="Calibri" w:cs="Times New Roman"/>
          <w:sz w:val="24"/>
          <w:szCs w:val="24"/>
        </w:rPr>
      </w:pPr>
      <w:r w:rsidRPr="00F41847">
        <w:rPr>
          <w:rFonts w:ascii="Times New Roman" w:eastAsia="Calibri" w:hAnsi="Times New Roman" w:cs="Times New Roman"/>
          <w:sz w:val="24"/>
          <w:szCs w:val="24"/>
        </w:rPr>
        <w:t>Изменение бюджетных расходов и доходов от реализации предусмотренных нормативным правовым актом функций, полномочий, обязанностей и прав</w:t>
      </w:r>
    </w:p>
    <w:p w14:paraId="684B201D" w14:textId="77777777" w:rsidR="00F41847" w:rsidRPr="00F41847" w:rsidRDefault="00F41847" w:rsidP="00F41847">
      <w:pPr>
        <w:tabs>
          <w:tab w:val="left" w:pos="1276"/>
        </w:tabs>
        <w:spacing w:after="0"/>
        <w:jc w:val="both"/>
        <w:rPr>
          <w:rFonts w:ascii="Calibri" w:eastAsia="Calibri" w:hAnsi="Calibri" w:cs="Times New Roman"/>
        </w:rPr>
      </w:pPr>
      <w:r w:rsidRPr="00F41847">
        <w:rPr>
          <w:rFonts w:ascii="Calibri" w:eastAsia="Calibri" w:hAnsi="Calibri" w:cs="Times New Roman"/>
        </w:rPr>
        <w:t>_____________________________________________________________________________________</w:t>
      </w:r>
    </w:p>
    <w:p w14:paraId="251BF584" w14:textId="77777777" w:rsidR="00F41847" w:rsidRPr="00F41847" w:rsidRDefault="00F41847" w:rsidP="00F41847">
      <w:pPr>
        <w:tabs>
          <w:tab w:val="left" w:pos="1276"/>
        </w:tabs>
        <w:spacing w:after="0"/>
        <w:jc w:val="both"/>
        <w:rPr>
          <w:rFonts w:ascii="Calibri" w:eastAsia="Calibri" w:hAnsi="Calibri" w:cs="Times New Roman"/>
          <w:i/>
          <w:iCs/>
          <w:sz w:val="20"/>
          <w:szCs w:val="20"/>
        </w:rPr>
      </w:pPr>
      <w:r w:rsidRPr="00F41847">
        <w:rPr>
          <w:rFonts w:ascii="Times New Roman" w:eastAsia="Calibri" w:hAnsi="Times New Roman" w:cs="Times New Roman"/>
          <w:i/>
          <w:iCs/>
          <w:sz w:val="20"/>
          <w:szCs w:val="20"/>
        </w:rPr>
        <w:t xml:space="preserve">                                                               (место для текстового описания)</w:t>
      </w:r>
    </w:p>
    <w:p w14:paraId="3CA6A1E5" w14:textId="77777777" w:rsidR="00F41847" w:rsidRPr="00F41847" w:rsidRDefault="00F41847" w:rsidP="00F41847">
      <w:pPr>
        <w:numPr>
          <w:ilvl w:val="1"/>
          <w:numId w:val="20"/>
        </w:numPr>
        <w:tabs>
          <w:tab w:val="left" w:pos="1134"/>
        </w:tabs>
        <w:ind w:firstLine="709"/>
        <w:contextualSpacing/>
        <w:jc w:val="both"/>
        <w:rPr>
          <w:rFonts w:ascii="Times New Roman" w:eastAsia="Calibri" w:hAnsi="Times New Roman" w:cs="Times New Roman"/>
          <w:color w:val="FF0000"/>
          <w:sz w:val="24"/>
          <w:szCs w:val="24"/>
        </w:rPr>
      </w:pPr>
      <w:r w:rsidRPr="00F41847">
        <w:rPr>
          <w:rFonts w:ascii="Times New Roman" w:eastAsia="Calibri" w:hAnsi="Times New Roman" w:cs="Times New Roman"/>
          <w:sz w:val="24"/>
          <w:szCs w:val="24"/>
        </w:rPr>
        <w:t>Оценка фактических расходов и доходов субъектов предпринимательской и иной экономической деятельности, инвестиционной деятельности, связанных с необходимостью соблюдения установленных актом обязанностей (обязательных требований) или ограничений</w:t>
      </w:r>
    </w:p>
    <w:tbl>
      <w:tblPr>
        <w:tblStyle w:val="13"/>
        <w:tblW w:w="0" w:type="auto"/>
        <w:tblInd w:w="108" w:type="dxa"/>
        <w:tblLook w:val="04A0" w:firstRow="1" w:lastRow="0" w:firstColumn="1" w:lastColumn="0" w:noHBand="0" w:noVBand="1"/>
      </w:tblPr>
      <w:tblGrid>
        <w:gridCol w:w="1931"/>
        <w:gridCol w:w="2498"/>
        <w:gridCol w:w="1366"/>
        <w:gridCol w:w="1834"/>
        <w:gridCol w:w="1834"/>
      </w:tblGrid>
      <w:tr w:rsidR="00F41847" w:rsidRPr="00F41847" w14:paraId="2F5C9C10" w14:textId="77777777" w:rsidTr="00F41847">
        <w:trPr>
          <w:trHeight w:val="417"/>
        </w:trPr>
        <w:tc>
          <w:tcPr>
            <w:tcW w:w="1931" w:type="dxa"/>
            <w:vMerge w:val="restart"/>
            <w:tcBorders>
              <w:top w:val="single" w:sz="4" w:space="0" w:color="auto"/>
              <w:left w:val="single" w:sz="4" w:space="0" w:color="auto"/>
              <w:bottom w:val="single" w:sz="4" w:space="0" w:color="auto"/>
              <w:right w:val="single" w:sz="4" w:space="0" w:color="auto"/>
            </w:tcBorders>
            <w:hideMark/>
          </w:tcPr>
          <w:p w14:paraId="5F9D98F8"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3.3.1. Описание обязанностей (обязательных требований) или ограничений, а также преимуществ и иных выгод</w:t>
            </w:r>
          </w:p>
        </w:tc>
        <w:tc>
          <w:tcPr>
            <w:tcW w:w="2498" w:type="dxa"/>
            <w:vMerge w:val="restart"/>
            <w:tcBorders>
              <w:top w:val="single" w:sz="4" w:space="0" w:color="auto"/>
              <w:left w:val="single" w:sz="4" w:space="0" w:color="auto"/>
              <w:bottom w:val="single" w:sz="4" w:space="0" w:color="auto"/>
              <w:right w:val="single" w:sz="4" w:space="0" w:color="auto"/>
            </w:tcBorders>
            <w:hideMark/>
          </w:tcPr>
          <w:p w14:paraId="3C024693"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color w:val="FF0000"/>
                <w:sz w:val="24"/>
                <w:szCs w:val="24"/>
              </w:rPr>
            </w:pPr>
            <w:r w:rsidRPr="00F41847">
              <w:rPr>
                <w:rFonts w:ascii="Times New Roman" w:eastAsia="Times New Roman" w:hAnsi="Times New Roman"/>
                <w:sz w:val="24"/>
                <w:szCs w:val="24"/>
              </w:rPr>
              <w:t>3.3.2. Группа субъектов предпринимательской и иной экономической деятельности, инвестиционной деятельности</w:t>
            </w:r>
          </w:p>
        </w:tc>
        <w:tc>
          <w:tcPr>
            <w:tcW w:w="1366" w:type="dxa"/>
            <w:vMerge w:val="restart"/>
            <w:tcBorders>
              <w:top w:val="single" w:sz="4" w:space="0" w:color="auto"/>
              <w:left w:val="single" w:sz="4" w:space="0" w:color="auto"/>
              <w:bottom w:val="single" w:sz="4" w:space="0" w:color="auto"/>
              <w:right w:val="single" w:sz="4" w:space="0" w:color="auto"/>
            </w:tcBorders>
            <w:hideMark/>
          </w:tcPr>
          <w:p w14:paraId="3E5A3F22"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3.3.3 Описание видов расходов и доходов</w:t>
            </w:r>
          </w:p>
        </w:tc>
        <w:tc>
          <w:tcPr>
            <w:tcW w:w="3668" w:type="dxa"/>
            <w:gridSpan w:val="2"/>
            <w:tcBorders>
              <w:top w:val="single" w:sz="4" w:space="0" w:color="auto"/>
              <w:left w:val="single" w:sz="4" w:space="0" w:color="auto"/>
              <w:bottom w:val="single" w:sz="4" w:space="0" w:color="auto"/>
              <w:right w:val="single" w:sz="4" w:space="0" w:color="auto"/>
            </w:tcBorders>
            <w:hideMark/>
          </w:tcPr>
          <w:p w14:paraId="2734CB01"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color w:val="FF0000"/>
                <w:sz w:val="24"/>
                <w:szCs w:val="24"/>
              </w:rPr>
            </w:pPr>
            <w:r w:rsidRPr="00F41847">
              <w:rPr>
                <w:rFonts w:ascii="Times New Roman" w:eastAsia="Times New Roman" w:hAnsi="Times New Roman"/>
                <w:sz w:val="24"/>
                <w:szCs w:val="24"/>
              </w:rPr>
              <w:t>3.3.4. Количественная оценка</w:t>
            </w:r>
          </w:p>
        </w:tc>
      </w:tr>
      <w:tr w:rsidR="00F41847" w:rsidRPr="00F41847" w14:paraId="703BEBE1" w14:textId="77777777" w:rsidTr="00F41847">
        <w:tc>
          <w:tcPr>
            <w:tcW w:w="0" w:type="auto"/>
            <w:vMerge/>
            <w:tcBorders>
              <w:top w:val="single" w:sz="4" w:space="0" w:color="auto"/>
              <w:left w:val="single" w:sz="4" w:space="0" w:color="auto"/>
              <w:bottom w:val="single" w:sz="4" w:space="0" w:color="auto"/>
              <w:right w:val="single" w:sz="4" w:space="0" w:color="auto"/>
            </w:tcBorders>
            <w:vAlign w:val="center"/>
            <w:hideMark/>
          </w:tcPr>
          <w:p w14:paraId="0EDBDC38" w14:textId="77777777" w:rsidR="00F41847" w:rsidRPr="00F41847" w:rsidRDefault="00F41847" w:rsidP="00F4184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C11FC" w14:textId="77777777" w:rsidR="00F41847" w:rsidRPr="00F41847" w:rsidRDefault="00F41847" w:rsidP="00F41847">
            <w:pPr>
              <w:spacing w:after="0" w:line="240" w:lineRule="auto"/>
              <w:rPr>
                <w:rFonts w:ascii="Times New Roman" w:eastAsia="Times New Roman" w:hAnsi="Times New Roman"/>
                <w:color w:val="FF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AA885" w14:textId="77777777" w:rsidR="00F41847" w:rsidRPr="00F41847" w:rsidRDefault="00F41847" w:rsidP="00F41847">
            <w:pPr>
              <w:spacing w:after="0" w:line="240" w:lineRule="auto"/>
              <w:rPr>
                <w:rFonts w:ascii="Times New Roman" w:eastAsia="Times New Roman" w:hAnsi="Times New Roman"/>
                <w:sz w:val="24"/>
                <w:szCs w:val="24"/>
              </w:rPr>
            </w:pPr>
          </w:p>
        </w:tc>
        <w:tc>
          <w:tcPr>
            <w:tcW w:w="1834" w:type="dxa"/>
            <w:tcBorders>
              <w:top w:val="single" w:sz="4" w:space="0" w:color="auto"/>
              <w:left w:val="single" w:sz="4" w:space="0" w:color="auto"/>
              <w:bottom w:val="single" w:sz="4" w:space="0" w:color="auto"/>
              <w:right w:val="single" w:sz="4" w:space="0" w:color="auto"/>
            </w:tcBorders>
            <w:hideMark/>
          </w:tcPr>
          <w:p w14:paraId="57CFC417"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color w:val="FF0000"/>
                <w:sz w:val="24"/>
                <w:szCs w:val="24"/>
              </w:rPr>
            </w:pPr>
            <w:proofErr w:type="spellStart"/>
            <w:r w:rsidRPr="00F41847">
              <w:rPr>
                <w:rFonts w:ascii="Times New Roman" w:eastAsia="Times New Roman" w:hAnsi="Times New Roman"/>
                <w:sz w:val="24"/>
                <w:szCs w:val="24"/>
              </w:rPr>
              <w:t>Единовремен-ные</w:t>
            </w:r>
            <w:proofErr w:type="spellEnd"/>
            <w:r w:rsidRPr="00F41847">
              <w:rPr>
                <w:rFonts w:ascii="Times New Roman" w:eastAsia="Times New Roman" w:hAnsi="Times New Roman"/>
                <w:sz w:val="24"/>
                <w:szCs w:val="24"/>
              </w:rPr>
              <w:t xml:space="preserve"> (указать время возникновения)</w:t>
            </w:r>
          </w:p>
        </w:tc>
        <w:tc>
          <w:tcPr>
            <w:tcW w:w="1834" w:type="dxa"/>
            <w:tcBorders>
              <w:top w:val="single" w:sz="4" w:space="0" w:color="auto"/>
              <w:left w:val="single" w:sz="4" w:space="0" w:color="auto"/>
              <w:bottom w:val="single" w:sz="4" w:space="0" w:color="auto"/>
              <w:right w:val="single" w:sz="4" w:space="0" w:color="auto"/>
            </w:tcBorders>
            <w:hideMark/>
          </w:tcPr>
          <w:p w14:paraId="58A29506"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Периодические (указать время возникновения)</w:t>
            </w:r>
          </w:p>
        </w:tc>
      </w:tr>
      <w:tr w:rsidR="00F41847" w:rsidRPr="00F41847" w14:paraId="1B95E506" w14:textId="77777777" w:rsidTr="00F41847">
        <w:trPr>
          <w:trHeight w:val="340"/>
        </w:trPr>
        <w:tc>
          <w:tcPr>
            <w:tcW w:w="9463" w:type="dxa"/>
            <w:gridSpan w:val="5"/>
            <w:tcBorders>
              <w:top w:val="single" w:sz="4" w:space="0" w:color="auto"/>
              <w:left w:val="single" w:sz="4" w:space="0" w:color="auto"/>
              <w:bottom w:val="single" w:sz="4" w:space="0" w:color="auto"/>
              <w:right w:val="single" w:sz="4" w:space="0" w:color="auto"/>
            </w:tcBorders>
            <w:vAlign w:val="center"/>
            <w:hideMark/>
          </w:tcPr>
          <w:p w14:paraId="45D51BBC" w14:textId="77777777" w:rsidR="00F41847" w:rsidRPr="00F41847" w:rsidRDefault="00F41847" w:rsidP="00F41847">
            <w:pPr>
              <w:tabs>
                <w:tab w:val="left" w:pos="1134"/>
              </w:tabs>
              <w:contextualSpacing/>
              <w:jc w:val="center"/>
              <w:rPr>
                <w:rFonts w:ascii="Times New Roman" w:hAnsi="Times New Roman"/>
                <w:color w:val="FF0000"/>
                <w:sz w:val="24"/>
                <w:szCs w:val="24"/>
              </w:rPr>
            </w:pPr>
            <w:r w:rsidRPr="00F41847">
              <w:rPr>
                <w:rFonts w:ascii="Times New Roman" w:hAnsi="Times New Roman"/>
                <w:sz w:val="24"/>
                <w:szCs w:val="24"/>
              </w:rPr>
              <w:t>Расходы</w:t>
            </w:r>
          </w:p>
        </w:tc>
      </w:tr>
      <w:tr w:rsidR="00F41847" w:rsidRPr="00F41847" w14:paraId="27024948" w14:textId="77777777" w:rsidTr="00F41847">
        <w:trPr>
          <w:trHeight w:val="640"/>
        </w:trPr>
        <w:tc>
          <w:tcPr>
            <w:tcW w:w="1931" w:type="dxa"/>
            <w:vMerge w:val="restart"/>
            <w:tcBorders>
              <w:top w:val="single" w:sz="4" w:space="0" w:color="auto"/>
              <w:left w:val="single" w:sz="4" w:space="0" w:color="auto"/>
              <w:bottom w:val="single" w:sz="4" w:space="0" w:color="auto"/>
              <w:right w:val="single" w:sz="4" w:space="0" w:color="auto"/>
            </w:tcBorders>
            <w:hideMark/>
          </w:tcPr>
          <w:p w14:paraId="607FD5F8"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r w:rsidRPr="00F41847">
              <w:rPr>
                <w:rFonts w:ascii="Times New Roman" w:eastAsia="Times New Roman" w:hAnsi="Times New Roman"/>
                <w:sz w:val="24"/>
                <w:szCs w:val="24"/>
              </w:rPr>
              <w:t>Обязанность (обязательное требование) или ограничение №</w:t>
            </w:r>
          </w:p>
        </w:tc>
        <w:tc>
          <w:tcPr>
            <w:tcW w:w="2498" w:type="dxa"/>
            <w:vMerge w:val="restart"/>
            <w:tcBorders>
              <w:top w:val="single" w:sz="4" w:space="0" w:color="auto"/>
              <w:left w:val="single" w:sz="4" w:space="0" w:color="auto"/>
              <w:bottom w:val="single" w:sz="4" w:space="0" w:color="auto"/>
              <w:right w:val="single" w:sz="4" w:space="0" w:color="auto"/>
            </w:tcBorders>
            <w:hideMark/>
          </w:tcPr>
          <w:p w14:paraId="23406D2D"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r w:rsidRPr="00F41847">
              <w:rPr>
                <w:rFonts w:ascii="Times New Roman" w:eastAsia="Times New Roman" w:hAnsi="Times New Roman"/>
                <w:sz w:val="24"/>
                <w:szCs w:val="24"/>
              </w:rPr>
              <w:t>Группа субъектов предпринимательской и иной экономической деятельности, инвестиционной деятельности №</w:t>
            </w:r>
          </w:p>
        </w:tc>
        <w:tc>
          <w:tcPr>
            <w:tcW w:w="1366" w:type="dxa"/>
            <w:tcBorders>
              <w:top w:val="single" w:sz="4" w:space="0" w:color="auto"/>
              <w:left w:val="single" w:sz="4" w:space="0" w:color="auto"/>
              <w:bottom w:val="single" w:sz="4" w:space="0" w:color="auto"/>
              <w:right w:val="single" w:sz="4" w:space="0" w:color="auto"/>
            </w:tcBorders>
            <w:hideMark/>
          </w:tcPr>
          <w:p w14:paraId="79A92844"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r w:rsidRPr="00F41847">
              <w:rPr>
                <w:rFonts w:ascii="Times New Roman" w:eastAsia="Times New Roman" w:hAnsi="Times New Roman"/>
                <w:sz w:val="24"/>
                <w:szCs w:val="24"/>
              </w:rPr>
              <w:t>Вид расходов 1</w:t>
            </w:r>
          </w:p>
        </w:tc>
        <w:tc>
          <w:tcPr>
            <w:tcW w:w="1834" w:type="dxa"/>
            <w:tcBorders>
              <w:top w:val="single" w:sz="4" w:space="0" w:color="auto"/>
              <w:left w:val="single" w:sz="4" w:space="0" w:color="auto"/>
              <w:bottom w:val="single" w:sz="4" w:space="0" w:color="auto"/>
              <w:right w:val="single" w:sz="4" w:space="0" w:color="auto"/>
            </w:tcBorders>
          </w:tcPr>
          <w:p w14:paraId="697ABF7F"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c>
          <w:tcPr>
            <w:tcW w:w="1834" w:type="dxa"/>
            <w:tcBorders>
              <w:top w:val="single" w:sz="4" w:space="0" w:color="auto"/>
              <w:left w:val="single" w:sz="4" w:space="0" w:color="auto"/>
              <w:bottom w:val="single" w:sz="4" w:space="0" w:color="auto"/>
              <w:right w:val="single" w:sz="4" w:space="0" w:color="auto"/>
            </w:tcBorders>
          </w:tcPr>
          <w:p w14:paraId="251162A6"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r>
      <w:tr w:rsidR="00F41847" w:rsidRPr="00F41847" w14:paraId="5BE37976" w14:textId="77777777" w:rsidTr="00F41847">
        <w:tc>
          <w:tcPr>
            <w:tcW w:w="0" w:type="auto"/>
            <w:vMerge/>
            <w:tcBorders>
              <w:top w:val="single" w:sz="4" w:space="0" w:color="auto"/>
              <w:left w:val="single" w:sz="4" w:space="0" w:color="auto"/>
              <w:bottom w:val="single" w:sz="4" w:space="0" w:color="auto"/>
              <w:right w:val="single" w:sz="4" w:space="0" w:color="auto"/>
            </w:tcBorders>
            <w:vAlign w:val="center"/>
            <w:hideMark/>
          </w:tcPr>
          <w:p w14:paraId="1DC213DE" w14:textId="77777777" w:rsidR="00F41847" w:rsidRPr="00F41847" w:rsidRDefault="00F41847" w:rsidP="00F41847">
            <w:pPr>
              <w:spacing w:after="0" w:line="240" w:lineRule="auto"/>
              <w:rPr>
                <w:rFonts w:ascii="Times New Roman" w:eastAsia="Times New Roman" w:hAnsi="Times New Roman"/>
                <w:color w:val="FF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0F4C7" w14:textId="77777777" w:rsidR="00F41847" w:rsidRPr="00F41847" w:rsidRDefault="00F41847" w:rsidP="00F41847">
            <w:pPr>
              <w:spacing w:after="0" w:line="240" w:lineRule="auto"/>
              <w:rPr>
                <w:rFonts w:ascii="Times New Roman" w:eastAsia="Times New Roman" w:hAnsi="Times New Roman"/>
                <w:color w:val="FF0000"/>
                <w:sz w:val="24"/>
                <w:szCs w:val="24"/>
              </w:rPr>
            </w:pPr>
          </w:p>
        </w:tc>
        <w:tc>
          <w:tcPr>
            <w:tcW w:w="1366" w:type="dxa"/>
            <w:tcBorders>
              <w:top w:val="single" w:sz="4" w:space="0" w:color="auto"/>
              <w:left w:val="single" w:sz="4" w:space="0" w:color="auto"/>
              <w:bottom w:val="single" w:sz="4" w:space="0" w:color="auto"/>
              <w:right w:val="single" w:sz="4" w:space="0" w:color="auto"/>
            </w:tcBorders>
            <w:hideMark/>
          </w:tcPr>
          <w:p w14:paraId="233B5AEC"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Вид расходов №</w:t>
            </w:r>
          </w:p>
        </w:tc>
        <w:tc>
          <w:tcPr>
            <w:tcW w:w="1834" w:type="dxa"/>
            <w:tcBorders>
              <w:top w:val="single" w:sz="4" w:space="0" w:color="auto"/>
              <w:left w:val="single" w:sz="4" w:space="0" w:color="auto"/>
              <w:bottom w:val="single" w:sz="4" w:space="0" w:color="auto"/>
              <w:right w:val="single" w:sz="4" w:space="0" w:color="auto"/>
            </w:tcBorders>
          </w:tcPr>
          <w:p w14:paraId="371BE767" w14:textId="77777777" w:rsidR="00F41847" w:rsidRPr="00F41847" w:rsidRDefault="00F41847" w:rsidP="00F41847">
            <w:pPr>
              <w:tabs>
                <w:tab w:val="left" w:pos="1134"/>
              </w:tabs>
              <w:contextualSpacing/>
              <w:jc w:val="both"/>
              <w:rPr>
                <w:rFonts w:ascii="Times New Roman" w:hAnsi="Times New Roman"/>
                <w:color w:val="FF0000"/>
                <w:sz w:val="28"/>
                <w:szCs w:val="28"/>
              </w:rPr>
            </w:pPr>
          </w:p>
        </w:tc>
        <w:tc>
          <w:tcPr>
            <w:tcW w:w="1834" w:type="dxa"/>
            <w:tcBorders>
              <w:top w:val="single" w:sz="4" w:space="0" w:color="auto"/>
              <w:left w:val="single" w:sz="4" w:space="0" w:color="auto"/>
              <w:bottom w:val="single" w:sz="4" w:space="0" w:color="auto"/>
              <w:right w:val="single" w:sz="4" w:space="0" w:color="auto"/>
            </w:tcBorders>
          </w:tcPr>
          <w:p w14:paraId="448921D3" w14:textId="77777777" w:rsidR="00F41847" w:rsidRPr="00F41847" w:rsidRDefault="00F41847" w:rsidP="00F41847">
            <w:pPr>
              <w:tabs>
                <w:tab w:val="left" w:pos="1134"/>
              </w:tabs>
              <w:contextualSpacing/>
              <w:jc w:val="both"/>
              <w:rPr>
                <w:rFonts w:ascii="Times New Roman" w:hAnsi="Times New Roman"/>
                <w:color w:val="FF0000"/>
                <w:sz w:val="28"/>
                <w:szCs w:val="28"/>
              </w:rPr>
            </w:pPr>
          </w:p>
        </w:tc>
      </w:tr>
      <w:tr w:rsidR="00F41847" w:rsidRPr="00F41847" w14:paraId="5CBFBF02" w14:textId="77777777" w:rsidTr="00F41847">
        <w:tc>
          <w:tcPr>
            <w:tcW w:w="9463" w:type="dxa"/>
            <w:gridSpan w:val="5"/>
            <w:tcBorders>
              <w:top w:val="single" w:sz="4" w:space="0" w:color="auto"/>
              <w:left w:val="single" w:sz="4" w:space="0" w:color="auto"/>
              <w:bottom w:val="single" w:sz="4" w:space="0" w:color="auto"/>
              <w:right w:val="single" w:sz="4" w:space="0" w:color="auto"/>
            </w:tcBorders>
            <w:vAlign w:val="bottom"/>
            <w:hideMark/>
          </w:tcPr>
          <w:p w14:paraId="40B78D97" w14:textId="77777777" w:rsidR="00F41847" w:rsidRPr="00F41847" w:rsidRDefault="00F41847" w:rsidP="00F41847">
            <w:pPr>
              <w:tabs>
                <w:tab w:val="left" w:pos="1134"/>
              </w:tabs>
              <w:contextualSpacing/>
              <w:jc w:val="center"/>
              <w:rPr>
                <w:rFonts w:ascii="Times New Roman" w:hAnsi="Times New Roman"/>
                <w:color w:val="FF0000"/>
                <w:sz w:val="24"/>
                <w:szCs w:val="24"/>
              </w:rPr>
            </w:pPr>
            <w:r w:rsidRPr="00F41847">
              <w:rPr>
                <w:rFonts w:ascii="Times New Roman" w:hAnsi="Times New Roman"/>
                <w:sz w:val="24"/>
                <w:szCs w:val="24"/>
              </w:rPr>
              <w:t>Доходы</w:t>
            </w:r>
          </w:p>
        </w:tc>
      </w:tr>
      <w:tr w:rsidR="00F41847" w:rsidRPr="00F41847" w14:paraId="49438BF3" w14:textId="77777777" w:rsidTr="00F41847">
        <w:tc>
          <w:tcPr>
            <w:tcW w:w="1931" w:type="dxa"/>
            <w:vMerge w:val="restart"/>
            <w:tcBorders>
              <w:top w:val="single" w:sz="4" w:space="0" w:color="auto"/>
              <w:left w:val="single" w:sz="4" w:space="0" w:color="auto"/>
              <w:bottom w:val="single" w:sz="4" w:space="0" w:color="auto"/>
              <w:right w:val="single" w:sz="4" w:space="0" w:color="auto"/>
            </w:tcBorders>
            <w:hideMark/>
          </w:tcPr>
          <w:p w14:paraId="430F91CF" w14:textId="77777777" w:rsidR="00F41847" w:rsidRPr="00F41847" w:rsidRDefault="00F41847" w:rsidP="00F41847">
            <w:pPr>
              <w:tabs>
                <w:tab w:val="left" w:pos="1134"/>
              </w:tabs>
              <w:contextualSpacing/>
              <w:rPr>
                <w:rFonts w:ascii="Times New Roman" w:hAnsi="Times New Roman"/>
                <w:color w:val="FF0000"/>
                <w:sz w:val="24"/>
                <w:szCs w:val="24"/>
              </w:rPr>
            </w:pPr>
            <w:r w:rsidRPr="00F41847">
              <w:rPr>
                <w:rFonts w:ascii="Times New Roman" w:hAnsi="Times New Roman"/>
                <w:sz w:val="24"/>
                <w:szCs w:val="24"/>
              </w:rPr>
              <w:t>Преимущество или иная выгода №</w:t>
            </w:r>
          </w:p>
        </w:tc>
        <w:tc>
          <w:tcPr>
            <w:tcW w:w="2498" w:type="dxa"/>
            <w:vMerge w:val="restart"/>
            <w:tcBorders>
              <w:top w:val="single" w:sz="4" w:space="0" w:color="auto"/>
              <w:left w:val="single" w:sz="4" w:space="0" w:color="auto"/>
              <w:bottom w:val="single" w:sz="4" w:space="0" w:color="auto"/>
              <w:right w:val="single" w:sz="4" w:space="0" w:color="auto"/>
            </w:tcBorders>
            <w:hideMark/>
          </w:tcPr>
          <w:p w14:paraId="4759831F" w14:textId="77777777" w:rsidR="00F41847" w:rsidRPr="00F41847" w:rsidRDefault="00F41847" w:rsidP="00F41847">
            <w:pPr>
              <w:tabs>
                <w:tab w:val="left" w:pos="1134"/>
              </w:tabs>
              <w:contextualSpacing/>
              <w:rPr>
                <w:rFonts w:ascii="Times New Roman" w:hAnsi="Times New Roman"/>
                <w:color w:val="FF0000"/>
                <w:sz w:val="24"/>
                <w:szCs w:val="24"/>
              </w:rPr>
            </w:pPr>
            <w:r w:rsidRPr="00F41847">
              <w:rPr>
                <w:rFonts w:ascii="Times New Roman" w:hAnsi="Times New Roman"/>
                <w:sz w:val="24"/>
                <w:szCs w:val="24"/>
              </w:rPr>
              <w:t>Группа субъектов предпринимательской</w:t>
            </w:r>
            <w:r w:rsidRPr="00F41847">
              <w:rPr>
                <w:rFonts w:ascii="Times New Roman" w:hAnsi="Times New Roman"/>
              </w:rPr>
              <w:t xml:space="preserve"> и иной экономической деятельности, инвестиционной деятельности №</w:t>
            </w:r>
          </w:p>
        </w:tc>
        <w:tc>
          <w:tcPr>
            <w:tcW w:w="1366" w:type="dxa"/>
            <w:tcBorders>
              <w:top w:val="single" w:sz="4" w:space="0" w:color="auto"/>
              <w:left w:val="single" w:sz="4" w:space="0" w:color="auto"/>
              <w:bottom w:val="single" w:sz="4" w:space="0" w:color="auto"/>
              <w:right w:val="single" w:sz="4" w:space="0" w:color="auto"/>
            </w:tcBorders>
            <w:hideMark/>
          </w:tcPr>
          <w:p w14:paraId="50081CB2" w14:textId="77777777" w:rsidR="00F41847" w:rsidRPr="00F41847" w:rsidRDefault="00F41847" w:rsidP="00F41847">
            <w:pPr>
              <w:tabs>
                <w:tab w:val="left" w:pos="1134"/>
              </w:tabs>
              <w:contextualSpacing/>
              <w:rPr>
                <w:rFonts w:ascii="Times New Roman" w:hAnsi="Times New Roman"/>
                <w:color w:val="FF0000"/>
                <w:sz w:val="24"/>
                <w:szCs w:val="24"/>
              </w:rPr>
            </w:pPr>
            <w:r w:rsidRPr="00F41847">
              <w:rPr>
                <w:rFonts w:ascii="Times New Roman" w:hAnsi="Times New Roman"/>
              </w:rPr>
              <w:t>Вид доходов 1</w:t>
            </w:r>
          </w:p>
        </w:tc>
        <w:tc>
          <w:tcPr>
            <w:tcW w:w="1834" w:type="dxa"/>
            <w:tcBorders>
              <w:top w:val="single" w:sz="4" w:space="0" w:color="auto"/>
              <w:left w:val="single" w:sz="4" w:space="0" w:color="auto"/>
              <w:bottom w:val="single" w:sz="4" w:space="0" w:color="auto"/>
              <w:right w:val="single" w:sz="4" w:space="0" w:color="auto"/>
            </w:tcBorders>
          </w:tcPr>
          <w:p w14:paraId="6241A9BC" w14:textId="77777777" w:rsidR="00F41847" w:rsidRPr="00F41847" w:rsidRDefault="00F41847" w:rsidP="00F41847">
            <w:pPr>
              <w:tabs>
                <w:tab w:val="left" w:pos="1134"/>
              </w:tabs>
              <w:contextualSpacing/>
              <w:rPr>
                <w:rFonts w:ascii="Times New Roman" w:hAnsi="Times New Roman"/>
                <w:color w:val="FF0000"/>
                <w:sz w:val="24"/>
                <w:szCs w:val="24"/>
              </w:rPr>
            </w:pPr>
          </w:p>
        </w:tc>
        <w:tc>
          <w:tcPr>
            <w:tcW w:w="1834" w:type="dxa"/>
            <w:tcBorders>
              <w:top w:val="single" w:sz="4" w:space="0" w:color="auto"/>
              <w:left w:val="single" w:sz="4" w:space="0" w:color="auto"/>
              <w:bottom w:val="single" w:sz="4" w:space="0" w:color="auto"/>
              <w:right w:val="single" w:sz="4" w:space="0" w:color="auto"/>
            </w:tcBorders>
          </w:tcPr>
          <w:p w14:paraId="0C197FAB" w14:textId="77777777" w:rsidR="00F41847" w:rsidRPr="00F41847" w:rsidRDefault="00F41847" w:rsidP="00F41847">
            <w:pPr>
              <w:tabs>
                <w:tab w:val="left" w:pos="1134"/>
              </w:tabs>
              <w:contextualSpacing/>
              <w:rPr>
                <w:rFonts w:ascii="Times New Roman" w:hAnsi="Times New Roman"/>
                <w:color w:val="FF0000"/>
                <w:sz w:val="24"/>
                <w:szCs w:val="24"/>
              </w:rPr>
            </w:pPr>
          </w:p>
        </w:tc>
      </w:tr>
      <w:tr w:rsidR="00F41847" w:rsidRPr="00F41847" w14:paraId="335CD949" w14:textId="77777777" w:rsidTr="00F41847">
        <w:tc>
          <w:tcPr>
            <w:tcW w:w="0" w:type="auto"/>
            <w:vMerge/>
            <w:tcBorders>
              <w:top w:val="single" w:sz="4" w:space="0" w:color="auto"/>
              <w:left w:val="single" w:sz="4" w:space="0" w:color="auto"/>
              <w:bottom w:val="single" w:sz="4" w:space="0" w:color="auto"/>
              <w:right w:val="single" w:sz="4" w:space="0" w:color="auto"/>
            </w:tcBorders>
            <w:vAlign w:val="center"/>
            <w:hideMark/>
          </w:tcPr>
          <w:p w14:paraId="3F5CD865" w14:textId="77777777" w:rsidR="00F41847" w:rsidRPr="00F41847" w:rsidRDefault="00F41847" w:rsidP="00F41847">
            <w:pPr>
              <w:spacing w:after="0" w:line="240" w:lineRule="auto"/>
              <w:rPr>
                <w:rFonts w:ascii="Times New Roman" w:hAnsi="Times New Roman"/>
                <w:color w:val="FF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682D7" w14:textId="77777777" w:rsidR="00F41847" w:rsidRPr="00F41847" w:rsidRDefault="00F41847" w:rsidP="00F41847">
            <w:pPr>
              <w:spacing w:after="0" w:line="240" w:lineRule="auto"/>
              <w:rPr>
                <w:rFonts w:ascii="Times New Roman" w:hAnsi="Times New Roman"/>
                <w:color w:val="FF0000"/>
                <w:sz w:val="24"/>
                <w:szCs w:val="24"/>
              </w:rPr>
            </w:pPr>
          </w:p>
        </w:tc>
        <w:tc>
          <w:tcPr>
            <w:tcW w:w="1366" w:type="dxa"/>
            <w:tcBorders>
              <w:top w:val="single" w:sz="4" w:space="0" w:color="auto"/>
              <w:left w:val="single" w:sz="4" w:space="0" w:color="auto"/>
              <w:bottom w:val="single" w:sz="4" w:space="0" w:color="auto"/>
              <w:right w:val="single" w:sz="4" w:space="0" w:color="auto"/>
            </w:tcBorders>
            <w:hideMark/>
          </w:tcPr>
          <w:p w14:paraId="11365E61"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r w:rsidRPr="00F41847">
              <w:rPr>
                <w:rFonts w:ascii="Times New Roman" w:eastAsia="Times New Roman" w:hAnsi="Times New Roman"/>
                <w:sz w:val="24"/>
                <w:szCs w:val="24"/>
              </w:rPr>
              <w:t>Вид доходов №</w:t>
            </w:r>
          </w:p>
        </w:tc>
        <w:tc>
          <w:tcPr>
            <w:tcW w:w="1834" w:type="dxa"/>
            <w:tcBorders>
              <w:top w:val="single" w:sz="4" w:space="0" w:color="auto"/>
              <w:left w:val="single" w:sz="4" w:space="0" w:color="auto"/>
              <w:bottom w:val="single" w:sz="4" w:space="0" w:color="auto"/>
              <w:right w:val="single" w:sz="4" w:space="0" w:color="auto"/>
            </w:tcBorders>
          </w:tcPr>
          <w:p w14:paraId="6DCF74C5" w14:textId="77777777" w:rsidR="00F41847" w:rsidRPr="00F41847" w:rsidRDefault="00F41847" w:rsidP="00F41847">
            <w:pPr>
              <w:tabs>
                <w:tab w:val="left" w:pos="1134"/>
              </w:tabs>
              <w:contextualSpacing/>
              <w:rPr>
                <w:rFonts w:ascii="Times New Roman" w:hAnsi="Times New Roman"/>
                <w:color w:val="FF0000"/>
                <w:sz w:val="24"/>
                <w:szCs w:val="24"/>
              </w:rPr>
            </w:pPr>
          </w:p>
        </w:tc>
        <w:tc>
          <w:tcPr>
            <w:tcW w:w="1834" w:type="dxa"/>
            <w:tcBorders>
              <w:top w:val="single" w:sz="4" w:space="0" w:color="auto"/>
              <w:left w:val="single" w:sz="4" w:space="0" w:color="auto"/>
              <w:bottom w:val="single" w:sz="4" w:space="0" w:color="auto"/>
              <w:right w:val="single" w:sz="4" w:space="0" w:color="auto"/>
            </w:tcBorders>
          </w:tcPr>
          <w:p w14:paraId="4ABF98FC" w14:textId="77777777" w:rsidR="00F41847" w:rsidRPr="00F41847" w:rsidRDefault="00F41847" w:rsidP="00F41847">
            <w:pPr>
              <w:tabs>
                <w:tab w:val="left" w:pos="1134"/>
              </w:tabs>
              <w:contextualSpacing/>
              <w:rPr>
                <w:rFonts w:ascii="Times New Roman" w:hAnsi="Times New Roman"/>
                <w:color w:val="FF0000"/>
                <w:sz w:val="24"/>
                <w:szCs w:val="24"/>
              </w:rPr>
            </w:pPr>
          </w:p>
        </w:tc>
      </w:tr>
      <w:tr w:rsidR="00F41847" w:rsidRPr="00F41847" w14:paraId="3D6CB0EB" w14:textId="77777777" w:rsidTr="00F41847">
        <w:tc>
          <w:tcPr>
            <w:tcW w:w="9463" w:type="dxa"/>
            <w:gridSpan w:val="5"/>
            <w:tcBorders>
              <w:top w:val="single" w:sz="4" w:space="0" w:color="auto"/>
              <w:left w:val="single" w:sz="4" w:space="0" w:color="auto"/>
              <w:bottom w:val="single" w:sz="4" w:space="0" w:color="auto"/>
              <w:right w:val="single" w:sz="4" w:space="0" w:color="auto"/>
            </w:tcBorders>
            <w:hideMark/>
          </w:tcPr>
          <w:p w14:paraId="0C0881EA" w14:textId="77777777" w:rsidR="00F41847" w:rsidRPr="00F41847" w:rsidRDefault="00F41847" w:rsidP="00F41847">
            <w:pPr>
              <w:tabs>
                <w:tab w:val="left" w:pos="1134"/>
              </w:tabs>
              <w:contextualSpacing/>
              <w:rPr>
                <w:rFonts w:ascii="Times New Roman" w:hAnsi="Times New Roman"/>
                <w:color w:val="FF0000"/>
                <w:sz w:val="24"/>
                <w:szCs w:val="24"/>
              </w:rPr>
            </w:pPr>
            <w:r w:rsidRPr="00F41847">
              <w:rPr>
                <w:rFonts w:ascii="Times New Roman" w:hAnsi="Times New Roman"/>
                <w:sz w:val="24"/>
                <w:szCs w:val="24"/>
              </w:rPr>
              <w:t>Итого</w:t>
            </w:r>
          </w:p>
        </w:tc>
      </w:tr>
      <w:tr w:rsidR="00F41847" w:rsidRPr="00F41847" w14:paraId="5DEA56F2" w14:textId="77777777" w:rsidTr="00F41847">
        <w:tc>
          <w:tcPr>
            <w:tcW w:w="5795" w:type="dxa"/>
            <w:gridSpan w:val="3"/>
            <w:tcBorders>
              <w:top w:val="single" w:sz="4" w:space="0" w:color="auto"/>
              <w:left w:val="single" w:sz="4" w:space="0" w:color="auto"/>
              <w:bottom w:val="single" w:sz="4" w:space="0" w:color="auto"/>
              <w:right w:val="single" w:sz="4" w:space="0" w:color="auto"/>
            </w:tcBorders>
            <w:hideMark/>
          </w:tcPr>
          <w:p w14:paraId="0DCC0915"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Совокупные расходы</w:t>
            </w:r>
          </w:p>
        </w:tc>
        <w:tc>
          <w:tcPr>
            <w:tcW w:w="1834" w:type="dxa"/>
            <w:tcBorders>
              <w:top w:val="single" w:sz="4" w:space="0" w:color="auto"/>
              <w:left w:val="single" w:sz="4" w:space="0" w:color="auto"/>
              <w:bottom w:val="single" w:sz="4" w:space="0" w:color="auto"/>
              <w:right w:val="single" w:sz="4" w:space="0" w:color="auto"/>
            </w:tcBorders>
          </w:tcPr>
          <w:p w14:paraId="678518B5" w14:textId="77777777" w:rsidR="00F41847" w:rsidRPr="00F41847" w:rsidRDefault="00F41847" w:rsidP="00F41847">
            <w:pPr>
              <w:tabs>
                <w:tab w:val="left" w:pos="1134"/>
              </w:tabs>
              <w:contextualSpacing/>
              <w:rPr>
                <w:rFonts w:ascii="Times New Roman" w:hAnsi="Times New Roman"/>
                <w:color w:val="FF0000"/>
                <w:sz w:val="24"/>
                <w:szCs w:val="24"/>
              </w:rPr>
            </w:pPr>
          </w:p>
        </w:tc>
        <w:tc>
          <w:tcPr>
            <w:tcW w:w="1834" w:type="dxa"/>
            <w:tcBorders>
              <w:top w:val="single" w:sz="4" w:space="0" w:color="auto"/>
              <w:left w:val="single" w:sz="4" w:space="0" w:color="auto"/>
              <w:bottom w:val="single" w:sz="4" w:space="0" w:color="auto"/>
              <w:right w:val="single" w:sz="4" w:space="0" w:color="auto"/>
            </w:tcBorders>
          </w:tcPr>
          <w:p w14:paraId="7811CCCA" w14:textId="77777777" w:rsidR="00F41847" w:rsidRPr="00F41847" w:rsidRDefault="00F41847" w:rsidP="00F41847">
            <w:pPr>
              <w:tabs>
                <w:tab w:val="left" w:pos="1134"/>
              </w:tabs>
              <w:contextualSpacing/>
              <w:rPr>
                <w:rFonts w:ascii="Times New Roman" w:hAnsi="Times New Roman"/>
                <w:color w:val="FF0000"/>
                <w:sz w:val="24"/>
                <w:szCs w:val="24"/>
              </w:rPr>
            </w:pPr>
          </w:p>
        </w:tc>
      </w:tr>
      <w:tr w:rsidR="00F41847" w:rsidRPr="00F41847" w14:paraId="7DC644F7" w14:textId="77777777" w:rsidTr="00F41847">
        <w:tc>
          <w:tcPr>
            <w:tcW w:w="5795" w:type="dxa"/>
            <w:gridSpan w:val="3"/>
            <w:tcBorders>
              <w:top w:val="single" w:sz="4" w:space="0" w:color="auto"/>
              <w:left w:val="single" w:sz="4" w:space="0" w:color="auto"/>
              <w:bottom w:val="single" w:sz="4" w:space="0" w:color="auto"/>
              <w:right w:val="single" w:sz="4" w:space="0" w:color="auto"/>
            </w:tcBorders>
            <w:hideMark/>
          </w:tcPr>
          <w:p w14:paraId="02165B9B"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Совокупные доходы</w:t>
            </w:r>
          </w:p>
        </w:tc>
        <w:tc>
          <w:tcPr>
            <w:tcW w:w="1834" w:type="dxa"/>
            <w:tcBorders>
              <w:top w:val="single" w:sz="4" w:space="0" w:color="auto"/>
              <w:left w:val="single" w:sz="4" w:space="0" w:color="auto"/>
              <w:bottom w:val="single" w:sz="4" w:space="0" w:color="auto"/>
              <w:right w:val="single" w:sz="4" w:space="0" w:color="auto"/>
            </w:tcBorders>
          </w:tcPr>
          <w:p w14:paraId="2EC50D0C" w14:textId="77777777" w:rsidR="00F41847" w:rsidRPr="00F41847" w:rsidRDefault="00F41847" w:rsidP="00F41847">
            <w:pPr>
              <w:tabs>
                <w:tab w:val="left" w:pos="1134"/>
              </w:tabs>
              <w:contextualSpacing/>
              <w:rPr>
                <w:rFonts w:ascii="Times New Roman" w:hAnsi="Times New Roman"/>
                <w:color w:val="FF0000"/>
                <w:sz w:val="24"/>
                <w:szCs w:val="24"/>
              </w:rPr>
            </w:pPr>
          </w:p>
        </w:tc>
        <w:tc>
          <w:tcPr>
            <w:tcW w:w="1834" w:type="dxa"/>
            <w:tcBorders>
              <w:top w:val="single" w:sz="4" w:space="0" w:color="auto"/>
              <w:left w:val="single" w:sz="4" w:space="0" w:color="auto"/>
              <w:bottom w:val="single" w:sz="4" w:space="0" w:color="auto"/>
              <w:right w:val="single" w:sz="4" w:space="0" w:color="auto"/>
            </w:tcBorders>
          </w:tcPr>
          <w:p w14:paraId="589240A1" w14:textId="77777777" w:rsidR="00F41847" w:rsidRPr="00F41847" w:rsidRDefault="00F41847" w:rsidP="00F41847">
            <w:pPr>
              <w:tabs>
                <w:tab w:val="left" w:pos="1134"/>
              </w:tabs>
              <w:contextualSpacing/>
              <w:rPr>
                <w:rFonts w:ascii="Times New Roman" w:hAnsi="Times New Roman"/>
                <w:color w:val="FF0000"/>
                <w:sz w:val="24"/>
                <w:szCs w:val="24"/>
              </w:rPr>
            </w:pPr>
          </w:p>
        </w:tc>
      </w:tr>
    </w:tbl>
    <w:p w14:paraId="3A50A7D3" w14:textId="77777777" w:rsidR="00F41847" w:rsidRPr="00F41847" w:rsidRDefault="00F41847" w:rsidP="00F41847">
      <w:pPr>
        <w:numPr>
          <w:ilvl w:val="1"/>
          <w:numId w:val="20"/>
        </w:numPr>
        <w:tabs>
          <w:tab w:val="left" w:pos="1134"/>
        </w:tabs>
        <w:ind w:firstLine="568"/>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Оценка эффективности достижения заявленных целей регулирования</w:t>
      </w:r>
    </w:p>
    <w:tbl>
      <w:tblPr>
        <w:tblStyle w:val="13"/>
        <w:tblW w:w="0" w:type="auto"/>
        <w:tblInd w:w="0" w:type="dxa"/>
        <w:tblLook w:val="04A0" w:firstRow="1" w:lastRow="0" w:firstColumn="1" w:lastColumn="0" w:noHBand="0" w:noVBand="1"/>
      </w:tblPr>
      <w:tblGrid>
        <w:gridCol w:w="1914"/>
        <w:gridCol w:w="2163"/>
        <w:gridCol w:w="1665"/>
        <w:gridCol w:w="1914"/>
        <w:gridCol w:w="1915"/>
      </w:tblGrid>
      <w:tr w:rsidR="00F41847" w:rsidRPr="00F41847" w14:paraId="1A0BFC95" w14:textId="77777777" w:rsidTr="00F41847">
        <w:tc>
          <w:tcPr>
            <w:tcW w:w="1914" w:type="dxa"/>
            <w:tcBorders>
              <w:top w:val="single" w:sz="4" w:space="0" w:color="auto"/>
              <w:left w:val="single" w:sz="4" w:space="0" w:color="auto"/>
              <w:bottom w:val="single" w:sz="4" w:space="0" w:color="auto"/>
              <w:right w:val="single" w:sz="4" w:space="0" w:color="auto"/>
            </w:tcBorders>
            <w:hideMark/>
          </w:tcPr>
          <w:p w14:paraId="4343194D"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 xml:space="preserve">3.4.1. Цель установленного </w:t>
            </w:r>
            <w:r w:rsidRPr="00F41847">
              <w:rPr>
                <w:rFonts w:ascii="Times New Roman" w:eastAsia="Times New Roman" w:hAnsi="Times New Roman"/>
                <w:sz w:val="24"/>
                <w:szCs w:val="24"/>
              </w:rPr>
              <w:lastRenderedPageBreak/>
              <w:t>регулирования</w:t>
            </w:r>
          </w:p>
        </w:tc>
        <w:tc>
          <w:tcPr>
            <w:tcW w:w="2163" w:type="dxa"/>
            <w:tcBorders>
              <w:top w:val="single" w:sz="4" w:space="0" w:color="auto"/>
              <w:left w:val="single" w:sz="4" w:space="0" w:color="auto"/>
              <w:bottom w:val="single" w:sz="4" w:space="0" w:color="auto"/>
              <w:right w:val="single" w:sz="4" w:space="0" w:color="auto"/>
            </w:tcBorders>
            <w:hideMark/>
          </w:tcPr>
          <w:p w14:paraId="002E7C0A"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lastRenderedPageBreak/>
              <w:t xml:space="preserve">3.4.2. Показатели (индикаторы) </w:t>
            </w:r>
            <w:r w:rsidRPr="00F41847">
              <w:rPr>
                <w:rFonts w:ascii="Times New Roman" w:eastAsia="Times New Roman" w:hAnsi="Times New Roman"/>
                <w:sz w:val="24"/>
                <w:szCs w:val="24"/>
              </w:rPr>
              <w:lastRenderedPageBreak/>
              <w:t>достижения целей установленного регулирования</w:t>
            </w:r>
          </w:p>
        </w:tc>
        <w:tc>
          <w:tcPr>
            <w:tcW w:w="1665" w:type="dxa"/>
            <w:tcBorders>
              <w:top w:val="single" w:sz="4" w:space="0" w:color="auto"/>
              <w:left w:val="single" w:sz="4" w:space="0" w:color="auto"/>
              <w:bottom w:val="single" w:sz="4" w:space="0" w:color="auto"/>
              <w:right w:val="single" w:sz="4" w:space="0" w:color="auto"/>
            </w:tcBorders>
            <w:hideMark/>
          </w:tcPr>
          <w:p w14:paraId="12592FAD"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lastRenderedPageBreak/>
              <w:t xml:space="preserve">3.4.3. Значение до </w:t>
            </w:r>
            <w:r w:rsidRPr="00F41847">
              <w:rPr>
                <w:rFonts w:ascii="Times New Roman" w:eastAsia="Times New Roman" w:hAnsi="Times New Roman"/>
                <w:sz w:val="24"/>
                <w:szCs w:val="24"/>
              </w:rPr>
              <w:lastRenderedPageBreak/>
              <w:t>вступления в силу акта</w:t>
            </w:r>
          </w:p>
        </w:tc>
        <w:tc>
          <w:tcPr>
            <w:tcW w:w="1914" w:type="dxa"/>
            <w:tcBorders>
              <w:top w:val="single" w:sz="4" w:space="0" w:color="auto"/>
              <w:left w:val="single" w:sz="4" w:space="0" w:color="auto"/>
              <w:bottom w:val="single" w:sz="4" w:space="0" w:color="auto"/>
              <w:right w:val="single" w:sz="4" w:space="0" w:color="auto"/>
            </w:tcBorders>
            <w:hideMark/>
          </w:tcPr>
          <w:p w14:paraId="0286C17E"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lastRenderedPageBreak/>
              <w:t>3.4.4. Текущее значение</w:t>
            </w:r>
          </w:p>
        </w:tc>
        <w:tc>
          <w:tcPr>
            <w:tcW w:w="1915" w:type="dxa"/>
            <w:tcBorders>
              <w:top w:val="single" w:sz="4" w:space="0" w:color="auto"/>
              <w:left w:val="single" w:sz="4" w:space="0" w:color="auto"/>
              <w:bottom w:val="single" w:sz="4" w:space="0" w:color="auto"/>
              <w:right w:val="single" w:sz="4" w:space="0" w:color="auto"/>
            </w:tcBorders>
            <w:hideMark/>
          </w:tcPr>
          <w:p w14:paraId="06B99EC1"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3.4.5. Плановое значение</w:t>
            </w:r>
          </w:p>
        </w:tc>
      </w:tr>
      <w:tr w:rsidR="00F41847" w:rsidRPr="00F41847" w14:paraId="1D88A42D" w14:textId="77777777" w:rsidTr="00F41847">
        <w:tc>
          <w:tcPr>
            <w:tcW w:w="1914" w:type="dxa"/>
            <w:tcBorders>
              <w:top w:val="single" w:sz="4" w:space="0" w:color="auto"/>
              <w:left w:val="single" w:sz="4" w:space="0" w:color="auto"/>
              <w:bottom w:val="single" w:sz="4" w:space="0" w:color="auto"/>
              <w:right w:val="single" w:sz="4" w:space="0" w:color="auto"/>
            </w:tcBorders>
            <w:hideMark/>
          </w:tcPr>
          <w:p w14:paraId="58E5B212" w14:textId="77777777" w:rsidR="00F41847" w:rsidRPr="00F41847" w:rsidRDefault="00F41847" w:rsidP="00F41847">
            <w:pPr>
              <w:tabs>
                <w:tab w:val="left" w:pos="1134"/>
              </w:tabs>
              <w:jc w:val="center"/>
              <w:rPr>
                <w:rFonts w:ascii="Times New Roman" w:hAnsi="Times New Roman"/>
                <w:sz w:val="24"/>
                <w:szCs w:val="24"/>
              </w:rPr>
            </w:pPr>
            <w:r w:rsidRPr="00F41847">
              <w:rPr>
                <w:rFonts w:ascii="Times New Roman" w:hAnsi="Times New Roman"/>
                <w:sz w:val="24"/>
                <w:szCs w:val="24"/>
              </w:rPr>
              <w:t>(Цель 1)</w:t>
            </w:r>
          </w:p>
        </w:tc>
        <w:tc>
          <w:tcPr>
            <w:tcW w:w="2163" w:type="dxa"/>
            <w:tcBorders>
              <w:top w:val="single" w:sz="4" w:space="0" w:color="auto"/>
              <w:left w:val="single" w:sz="4" w:space="0" w:color="auto"/>
              <w:bottom w:val="single" w:sz="4" w:space="0" w:color="auto"/>
              <w:right w:val="single" w:sz="4" w:space="0" w:color="auto"/>
            </w:tcBorders>
            <w:hideMark/>
          </w:tcPr>
          <w:p w14:paraId="7EED4A61" w14:textId="77777777" w:rsidR="00F41847" w:rsidRPr="00F41847" w:rsidRDefault="00F41847" w:rsidP="00F41847">
            <w:pPr>
              <w:tabs>
                <w:tab w:val="left" w:pos="1134"/>
              </w:tabs>
              <w:jc w:val="center"/>
              <w:rPr>
                <w:rFonts w:ascii="Times New Roman" w:hAnsi="Times New Roman"/>
                <w:sz w:val="24"/>
                <w:szCs w:val="24"/>
              </w:rPr>
            </w:pPr>
            <w:r w:rsidRPr="00F41847">
              <w:rPr>
                <w:rFonts w:ascii="Times New Roman" w:hAnsi="Times New Roman"/>
                <w:sz w:val="24"/>
                <w:szCs w:val="24"/>
              </w:rPr>
              <w:t>(Индикатор 1.1)</w:t>
            </w:r>
          </w:p>
        </w:tc>
        <w:tc>
          <w:tcPr>
            <w:tcW w:w="1665" w:type="dxa"/>
            <w:tcBorders>
              <w:top w:val="single" w:sz="4" w:space="0" w:color="auto"/>
              <w:left w:val="single" w:sz="4" w:space="0" w:color="auto"/>
              <w:bottom w:val="single" w:sz="4" w:space="0" w:color="auto"/>
              <w:right w:val="single" w:sz="4" w:space="0" w:color="auto"/>
            </w:tcBorders>
          </w:tcPr>
          <w:p w14:paraId="704B7661" w14:textId="77777777" w:rsidR="00F41847" w:rsidRPr="00F41847" w:rsidRDefault="00F41847" w:rsidP="00F41847">
            <w:pPr>
              <w:tabs>
                <w:tab w:val="left" w:pos="1134"/>
              </w:tabs>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14:paraId="1A094CEB" w14:textId="77777777" w:rsidR="00F41847" w:rsidRPr="00F41847" w:rsidRDefault="00F41847" w:rsidP="00F41847">
            <w:pPr>
              <w:tabs>
                <w:tab w:val="left" w:pos="1134"/>
              </w:tabs>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1D89994" w14:textId="77777777" w:rsidR="00F41847" w:rsidRPr="00F41847" w:rsidRDefault="00F41847" w:rsidP="00F41847">
            <w:pPr>
              <w:tabs>
                <w:tab w:val="left" w:pos="1134"/>
              </w:tabs>
              <w:rPr>
                <w:rFonts w:ascii="Times New Roman" w:hAnsi="Times New Roman"/>
                <w:sz w:val="24"/>
                <w:szCs w:val="24"/>
              </w:rPr>
            </w:pPr>
          </w:p>
        </w:tc>
      </w:tr>
      <w:tr w:rsidR="00F41847" w:rsidRPr="00F41847" w14:paraId="7D1F12FB" w14:textId="77777777" w:rsidTr="00F41847">
        <w:trPr>
          <w:trHeight w:val="492"/>
        </w:trPr>
        <w:tc>
          <w:tcPr>
            <w:tcW w:w="1914" w:type="dxa"/>
            <w:tcBorders>
              <w:top w:val="single" w:sz="4" w:space="0" w:color="auto"/>
              <w:left w:val="single" w:sz="4" w:space="0" w:color="auto"/>
              <w:bottom w:val="single" w:sz="4" w:space="0" w:color="auto"/>
              <w:right w:val="single" w:sz="4" w:space="0" w:color="auto"/>
            </w:tcBorders>
          </w:tcPr>
          <w:p w14:paraId="1E0F0AEC" w14:textId="77777777" w:rsidR="00F41847" w:rsidRPr="00F41847" w:rsidRDefault="00F41847" w:rsidP="00F41847">
            <w:pPr>
              <w:tabs>
                <w:tab w:val="left" w:pos="1134"/>
              </w:tabs>
              <w:rPr>
                <w:rFonts w:ascii="Times New Roman" w:hAnsi="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4222B888" w14:textId="77777777" w:rsidR="00F41847" w:rsidRPr="00F41847" w:rsidRDefault="00F41847" w:rsidP="00F41847">
            <w:pPr>
              <w:tabs>
                <w:tab w:val="left" w:pos="1134"/>
              </w:tabs>
              <w:jc w:val="center"/>
              <w:rPr>
                <w:rFonts w:ascii="Times New Roman" w:hAnsi="Times New Roman"/>
                <w:sz w:val="24"/>
                <w:szCs w:val="24"/>
              </w:rPr>
            </w:pPr>
            <w:r w:rsidRPr="00F41847">
              <w:rPr>
                <w:rFonts w:ascii="Times New Roman" w:hAnsi="Times New Roman"/>
                <w:sz w:val="24"/>
                <w:szCs w:val="24"/>
              </w:rPr>
              <w:t xml:space="preserve">(Индикатор </w:t>
            </w:r>
            <w:proofErr w:type="gramStart"/>
            <w:r w:rsidRPr="00F41847">
              <w:rPr>
                <w:rFonts w:ascii="Times New Roman" w:hAnsi="Times New Roman"/>
                <w:sz w:val="24"/>
                <w:szCs w:val="24"/>
              </w:rPr>
              <w:t>1.№</w:t>
            </w:r>
            <w:proofErr w:type="gramEnd"/>
            <w:r w:rsidRPr="00F41847">
              <w:rPr>
                <w:rFonts w:ascii="Times New Roman" w:hAnsi="Times New Roman"/>
                <w:sz w:val="24"/>
                <w:szCs w:val="24"/>
              </w:rPr>
              <w:t>)</w:t>
            </w:r>
          </w:p>
        </w:tc>
        <w:tc>
          <w:tcPr>
            <w:tcW w:w="1665" w:type="dxa"/>
            <w:tcBorders>
              <w:top w:val="single" w:sz="4" w:space="0" w:color="auto"/>
              <w:left w:val="single" w:sz="4" w:space="0" w:color="auto"/>
              <w:bottom w:val="single" w:sz="4" w:space="0" w:color="auto"/>
              <w:right w:val="single" w:sz="4" w:space="0" w:color="auto"/>
            </w:tcBorders>
          </w:tcPr>
          <w:p w14:paraId="490E071B" w14:textId="77777777" w:rsidR="00F41847" w:rsidRPr="00F41847" w:rsidRDefault="00F41847" w:rsidP="00F41847">
            <w:pPr>
              <w:tabs>
                <w:tab w:val="left" w:pos="1134"/>
              </w:tabs>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14:paraId="3A337E83" w14:textId="77777777" w:rsidR="00F41847" w:rsidRPr="00F41847" w:rsidRDefault="00F41847" w:rsidP="00F41847">
            <w:pPr>
              <w:tabs>
                <w:tab w:val="left" w:pos="1134"/>
              </w:tabs>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4892A0D" w14:textId="77777777" w:rsidR="00F41847" w:rsidRPr="00F41847" w:rsidRDefault="00F41847" w:rsidP="00F41847">
            <w:pPr>
              <w:tabs>
                <w:tab w:val="left" w:pos="1134"/>
              </w:tabs>
              <w:rPr>
                <w:rFonts w:ascii="Times New Roman" w:hAnsi="Times New Roman"/>
                <w:sz w:val="24"/>
                <w:szCs w:val="24"/>
              </w:rPr>
            </w:pPr>
          </w:p>
        </w:tc>
      </w:tr>
      <w:tr w:rsidR="00F41847" w:rsidRPr="00F41847" w14:paraId="54E994CA" w14:textId="77777777" w:rsidTr="00F41847">
        <w:tc>
          <w:tcPr>
            <w:tcW w:w="1914" w:type="dxa"/>
            <w:tcBorders>
              <w:top w:val="single" w:sz="4" w:space="0" w:color="auto"/>
              <w:left w:val="single" w:sz="4" w:space="0" w:color="auto"/>
              <w:bottom w:val="single" w:sz="4" w:space="0" w:color="auto"/>
              <w:right w:val="single" w:sz="4" w:space="0" w:color="auto"/>
            </w:tcBorders>
            <w:hideMark/>
          </w:tcPr>
          <w:p w14:paraId="2C28145B" w14:textId="77777777" w:rsidR="00F41847" w:rsidRPr="00F41847" w:rsidRDefault="00F41847" w:rsidP="00F41847">
            <w:pPr>
              <w:tabs>
                <w:tab w:val="left" w:pos="1134"/>
              </w:tabs>
              <w:jc w:val="center"/>
              <w:rPr>
                <w:rFonts w:ascii="Times New Roman" w:hAnsi="Times New Roman"/>
                <w:sz w:val="24"/>
                <w:szCs w:val="24"/>
              </w:rPr>
            </w:pPr>
            <w:r w:rsidRPr="00F41847">
              <w:rPr>
                <w:rFonts w:ascii="Times New Roman" w:hAnsi="Times New Roman"/>
                <w:sz w:val="24"/>
                <w:szCs w:val="24"/>
              </w:rPr>
              <w:t>(Цель №)</w:t>
            </w:r>
          </w:p>
        </w:tc>
        <w:tc>
          <w:tcPr>
            <w:tcW w:w="2163" w:type="dxa"/>
            <w:tcBorders>
              <w:top w:val="single" w:sz="4" w:space="0" w:color="auto"/>
              <w:left w:val="single" w:sz="4" w:space="0" w:color="auto"/>
              <w:bottom w:val="single" w:sz="4" w:space="0" w:color="auto"/>
              <w:right w:val="single" w:sz="4" w:space="0" w:color="auto"/>
            </w:tcBorders>
            <w:hideMark/>
          </w:tcPr>
          <w:p w14:paraId="18A1B390" w14:textId="77777777" w:rsidR="00F41847" w:rsidRPr="00F41847" w:rsidRDefault="00F41847" w:rsidP="00F41847">
            <w:pPr>
              <w:tabs>
                <w:tab w:val="left" w:pos="1134"/>
              </w:tabs>
              <w:jc w:val="center"/>
              <w:rPr>
                <w:rFonts w:ascii="Times New Roman" w:hAnsi="Times New Roman"/>
                <w:sz w:val="24"/>
                <w:szCs w:val="24"/>
              </w:rPr>
            </w:pPr>
            <w:r w:rsidRPr="00F41847">
              <w:rPr>
                <w:rFonts w:ascii="Times New Roman" w:hAnsi="Times New Roman"/>
                <w:sz w:val="24"/>
                <w:szCs w:val="24"/>
              </w:rPr>
              <w:t>(Индикатор №.1)</w:t>
            </w:r>
          </w:p>
        </w:tc>
        <w:tc>
          <w:tcPr>
            <w:tcW w:w="1665" w:type="dxa"/>
            <w:tcBorders>
              <w:top w:val="single" w:sz="4" w:space="0" w:color="auto"/>
              <w:left w:val="single" w:sz="4" w:space="0" w:color="auto"/>
              <w:bottom w:val="single" w:sz="4" w:space="0" w:color="auto"/>
              <w:right w:val="single" w:sz="4" w:space="0" w:color="auto"/>
            </w:tcBorders>
          </w:tcPr>
          <w:p w14:paraId="0E726040" w14:textId="77777777" w:rsidR="00F41847" w:rsidRPr="00F41847" w:rsidRDefault="00F41847" w:rsidP="00F41847">
            <w:pPr>
              <w:tabs>
                <w:tab w:val="left" w:pos="1134"/>
              </w:tabs>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14:paraId="54E32EEC" w14:textId="77777777" w:rsidR="00F41847" w:rsidRPr="00F41847" w:rsidRDefault="00F41847" w:rsidP="00F41847">
            <w:pPr>
              <w:tabs>
                <w:tab w:val="left" w:pos="1134"/>
              </w:tabs>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A8BEC00" w14:textId="77777777" w:rsidR="00F41847" w:rsidRPr="00F41847" w:rsidRDefault="00F41847" w:rsidP="00F41847">
            <w:pPr>
              <w:tabs>
                <w:tab w:val="left" w:pos="1134"/>
              </w:tabs>
              <w:rPr>
                <w:rFonts w:ascii="Times New Roman" w:hAnsi="Times New Roman"/>
                <w:sz w:val="24"/>
                <w:szCs w:val="24"/>
              </w:rPr>
            </w:pPr>
          </w:p>
        </w:tc>
      </w:tr>
      <w:tr w:rsidR="00F41847" w:rsidRPr="00F41847" w14:paraId="0E7EABDD" w14:textId="77777777" w:rsidTr="00F41847">
        <w:tc>
          <w:tcPr>
            <w:tcW w:w="1914" w:type="dxa"/>
            <w:tcBorders>
              <w:top w:val="single" w:sz="4" w:space="0" w:color="auto"/>
              <w:left w:val="single" w:sz="4" w:space="0" w:color="auto"/>
              <w:bottom w:val="single" w:sz="4" w:space="0" w:color="auto"/>
              <w:right w:val="single" w:sz="4" w:space="0" w:color="auto"/>
            </w:tcBorders>
          </w:tcPr>
          <w:p w14:paraId="1FFDEC97" w14:textId="77777777" w:rsidR="00F41847" w:rsidRPr="00F41847" w:rsidRDefault="00F41847" w:rsidP="00F41847">
            <w:pPr>
              <w:tabs>
                <w:tab w:val="left" w:pos="1134"/>
              </w:tabs>
              <w:rPr>
                <w:rFonts w:ascii="Times New Roman" w:hAnsi="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6B6A2336" w14:textId="77777777" w:rsidR="00F41847" w:rsidRPr="00F41847" w:rsidRDefault="00F41847" w:rsidP="00F41847">
            <w:pPr>
              <w:tabs>
                <w:tab w:val="left" w:pos="1134"/>
              </w:tabs>
              <w:jc w:val="center"/>
              <w:rPr>
                <w:rFonts w:ascii="Times New Roman" w:hAnsi="Times New Roman"/>
                <w:sz w:val="24"/>
                <w:szCs w:val="24"/>
              </w:rPr>
            </w:pPr>
            <w:r w:rsidRPr="00F41847">
              <w:rPr>
                <w:rFonts w:ascii="Times New Roman" w:hAnsi="Times New Roman"/>
                <w:sz w:val="24"/>
                <w:szCs w:val="24"/>
              </w:rPr>
              <w:t>(Индикатор №.1)</w:t>
            </w:r>
          </w:p>
        </w:tc>
        <w:tc>
          <w:tcPr>
            <w:tcW w:w="1665" w:type="dxa"/>
            <w:tcBorders>
              <w:top w:val="single" w:sz="4" w:space="0" w:color="auto"/>
              <w:left w:val="single" w:sz="4" w:space="0" w:color="auto"/>
              <w:bottom w:val="single" w:sz="4" w:space="0" w:color="auto"/>
              <w:right w:val="single" w:sz="4" w:space="0" w:color="auto"/>
            </w:tcBorders>
          </w:tcPr>
          <w:p w14:paraId="61D5BDF5" w14:textId="77777777" w:rsidR="00F41847" w:rsidRPr="00F41847" w:rsidRDefault="00F41847" w:rsidP="00F41847">
            <w:pPr>
              <w:tabs>
                <w:tab w:val="left" w:pos="1134"/>
              </w:tabs>
              <w:rPr>
                <w:rFonts w:ascii="Times New Roman" w:hAnsi="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14:paraId="5FE55D35" w14:textId="77777777" w:rsidR="00F41847" w:rsidRPr="00F41847" w:rsidRDefault="00F41847" w:rsidP="00F41847">
            <w:pPr>
              <w:tabs>
                <w:tab w:val="left" w:pos="1134"/>
              </w:tabs>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D35A818" w14:textId="77777777" w:rsidR="00F41847" w:rsidRPr="00F41847" w:rsidRDefault="00F41847" w:rsidP="00F41847">
            <w:pPr>
              <w:tabs>
                <w:tab w:val="left" w:pos="1134"/>
              </w:tabs>
              <w:rPr>
                <w:rFonts w:ascii="Times New Roman" w:hAnsi="Times New Roman"/>
                <w:sz w:val="24"/>
                <w:szCs w:val="24"/>
              </w:rPr>
            </w:pPr>
          </w:p>
        </w:tc>
      </w:tr>
    </w:tbl>
    <w:p w14:paraId="2C93FC9A" w14:textId="77777777" w:rsidR="00F41847" w:rsidRPr="00F41847" w:rsidRDefault="00F41847" w:rsidP="00F41847">
      <w:pPr>
        <w:tabs>
          <w:tab w:val="left" w:pos="1134"/>
        </w:tabs>
        <w:spacing w:after="0"/>
        <w:ind w:firstLine="709"/>
        <w:jc w:val="both"/>
        <w:rPr>
          <w:rFonts w:ascii="Times New Roman" w:eastAsia="Calibri" w:hAnsi="Times New Roman" w:cs="Times New Roman"/>
          <w:sz w:val="20"/>
          <w:szCs w:val="20"/>
        </w:rPr>
      </w:pPr>
    </w:p>
    <w:p w14:paraId="444E6614" w14:textId="77777777" w:rsidR="00F41847" w:rsidRPr="00F41847" w:rsidRDefault="00F41847" w:rsidP="00F41847">
      <w:pPr>
        <w:tabs>
          <w:tab w:val="left" w:pos="1134"/>
        </w:tabs>
        <w:spacing w:after="120"/>
        <w:ind w:firstLine="709"/>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4. Анализ фактических положительных и отрицательных последствий установленного регулирования в сравнении с прогнозными положительными и отрицательными последствиями</w:t>
      </w:r>
    </w:p>
    <w:p w14:paraId="0EAEE7B5" w14:textId="77777777" w:rsidR="00F41847" w:rsidRPr="00F41847" w:rsidRDefault="00F41847" w:rsidP="00F41847">
      <w:pPr>
        <w:tabs>
          <w:tab w:val="left" w:pos="1134"/>
        </w:tabs>
        <w:ind w:firstLine="709"/>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4.1. Анализ фактических положительных и отрицательных последствий установленного регулирования на группы заинтересованных лиц</w:t>
      </w:r>
    </w:p>
    <w:tbl>
      <w:tblPr>
        <w:tblStyle w:val="13"/>
        <w:tblW w:w="9570" w:type="dxa"/>
        <w:tblInd w:w="0" w:type="dxa"/>
        <w:tblLayout w:type="fixed"/>
        <w:tblLook w:val="04A0" w:firstRow="1" w:lastRow="0" w:firstColumn="1" w:lastColumn="0" w:noHBand="0" w:noVBand="1"/>
      </w:tblPr>
      <w:tblGrid>
        <w:gridCol w:w="3226"/>
        <w:gridCol w:w="1701"/>
        <w:gridCol w:w="2693"/>
        <w:gridCol w:w="1950"/>
      </w:tblGrid>
      <w:tr w:rsidR="00F41847" w:rsidRPr="00F41847" w14:paraId="198BD441" w14:textId="77777777" w:rsidTr="00F41847">
        <w:tc>
          <w:tcPr>
            <w:tcW w:w="3227" w:type="dxa"/>
            <w:tcBorders>
              <w:top w:val="single" w:sz="4" w:space="0" w:color="auto"/>
              <w:left w:val="single" w:sz="4" w:space="0" w:color="auto"/>
              <w:bottom w:val="single" w:sz="4" w:space="0" w:color="auto"/>
              <w:right w:val="single" w:sz="4" w:space="0" w:color="auto"/>
            </w:tcBorders>
            <w:hideMark/>
          </w:tcPr>
          <w:p w14:paraId="66FBC772"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4.1.1.  Описание фактических отрицательных последствий установленного регулирования; группы заинтересованных лиц, на которые распространяются указанные последствия</w:t>
            </w:r>
          </w:p>
        </w:tc>
        <w:tc>
          <w:tcPr>
            <w:tcW w:w="1701" w:type="dxa"/>
            <w:tcBorders>
              <w:top w:val="single" w:sz="4" w:space="0" w:color="auto"/>
              <w:left w:val="single" w:sz="4" w:space="0" w:color="auto"/>
              <w:bottom w:val="single" w:sz="4" w:space="0" w:color="auto"/>
              <w:right w:val="single" w:sz="4" w:space="0" w:color="auto"/>
            </w:tcBorders>
            <w:hideMark/>
          </w:tcPr>
          <w:p w14:paraId="641F3F32"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4.1.2. Оценка отрицательных последствий</w:t>
            </w:r>
          </w:p>
        </w:tc>
        <w:tc>
          <w:tcPr>
            <w:tcW w:w="2693" w:type="dxa"/>
            <w:tcBorders>
              <w:top w:val="single" w:sz="4" w:space="0" w:color="auto"/>
              <w:left w:val="single" w:sz="4" w:space="0" w:color="auto"/>
              <w:bottom w:val="single" w:sz="4" w:space="0" w:color="auto"/>
              <w:right w:val="single" w:sz="4" w:space="0" w:color="auto"/>
            </w:tcBorders>
            <w:hideMark/>
          </w:tcPr>
          <w:p w14:paraId="1DC858C1"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4.1.3. Описание фактических положительных последствий установленного регулирования; группы заинтересованных лиц, на которые распространяются указанные последствия</w:t>
            </w:r>
          </w:p>
        </w:tc>
        <w:tc>
          <w:tcPr>
            <w:tcW w:w="1950" w:type="dxa"/>
            <w:tcBorders>
              <w:top w:val="single" w:sz="4" w:space="0" w:color="auto"/>
              <w:left w:val="single" w:sz="4" w:space="0" w:color="auto"/>
              <w:bottom w:val="single" w:sz="4" w:space="0" w:color="auto"/>
              <w:right w:val="single" w:sz="4" w:space="0" w:color="auto"/>
            </w:tcBorders>
            <w:hideMark/>
          </w:tcPr>
          <w:p w14:paraId="2A0193B2" w14:textId="77777777" w:rsidR="00F41847" w:rsidRPr="00F41847" w:rsidRDefault="00F41847" w:rsidP="00F41847">
            <w:pPr>
              <w:widowControl w:val="0"/>
              <w:autoSpaceDE w:val="0"/>
              <w:autoSpaceDN w:val="0"/>
              <w:adjustRightInd w:val="0"/>
              <w:spacing w:after="0" w:line="240" w:lineRule="auto"/>
              <w:jc w:val="center"/>
              <w:rPr>
                <w:rFonts w:ascii="Times New Roman" w:eastAsia="Times New Roman" w:hAnsi="Times New Roman"/>
                <w:sz w:val="24"/>
                <w:szCs w:val="24"/>
              </w:rPr>
            </w:pPr>
            <w:r w:rsidRPr="00F41847">
              <w:rPr>
                <w:rFonts w:ascii="Times New Roman" w:eastAsia="Times New Roman" w:hAnsi="Times New Roman"/>
                <w:sz w:val="24"/>
                <w:szCs w:val="24"/>
              </w:rPr>
              <w:t>4.1.4. Оценка положительных последствий</w:t>
            </w:r>
          </w:p>
        </w:tc>
      </w:tr>
      <w:tr w:rsidR="00F41847" w:rsidRPr="00F41847" w14:paraId="26617DF6" w14:textId="77777777" w:rsidTr="00F41847">
        <w:tc>
          <w:tcPr>
            <w:tcW w:w="3227" w:type="dxa"/>
            <w:tcBorders>
              <w:top w:val="single" w:sz="4" w:space="0" w:color="auto"/>
              <w:left w:val="single" w:sz="4" w:space="0" w:color="auto"/>
              <w:bottom w:val="single" w:sz="4" w:space="0" w:color="auto"/>
              <w:right w:val="single" w:sz="4" w:space="0" w:color="auto"/>
            </w:tcBorders>
            <w:hideMark/>
          </w:tcPr>
          <w:p w14:paraId="245A8B1F"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Последствие 1 (ежегодное/единовременное)</w:t>
            </w:r>
          </w:p>
        </w:tc>
        <w:tc>
          <w:tcPr>
            <w:tcW w:w="1701" w:type="dxa"/>
            <w:tcBorders>
              <w:top w:val="single" w:sz="4" w:space="0" w:color="auto"/>
              <w:left w:val="single" w:sz="4" w:space="0" w:color="auto"/>
              <w:bottom w:val="single" w:sz="4" w:space="0" w:color="auto"/>
              <w:right w:val="single" w:sz="4" w:space="0" w:color="auto"/>
            </w:tcBorders>
          </w:tcPr>
          <w:p w14:paraId="4097DF01"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1D5312CA"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r w:rsidRPr="00F41847">
              <w:rPr>
                <w:rFonts w:ascii="Times New Roman" w:eastAsia="Times New Roman" w:hAnsi="Times New Roman"/>
                <w:sz w:val="24"/>
                <w:szCs w:val="24"/>
              </w:rPr>
              <w:t>Последствие 1 (ежегодное/</w:t>
            </w:r>
            <w:proofErr w:type="spellStart"/>
            <w:proofErr w:type="gramStart"/>
            <w:r w:rsidRPr="00F41847">
              <w:rPr>
                <w:rFonts w:ascii="Times New Roman" w:eastAsia="Times New Roman" w:hAnsi="Times New Roman"/>
                <w:sz w:val="24"/>
                <w:szCs w:val="24"/>
              </w:rPr>
              <w:t>единовре-менное</w:t>
            </w:r>
            <w:proofErr w:type="spellEnd"/>
            <w:proofErr w:type="gramEnd"/>
            <w:r w:rsidRPr="00F41847">
              <w:rPr>
                <w:rFonts w:ascii="Times New Roman" w:eastAsia="Times New Roman" w:hAnsi="Times New Roman"/>
                <w:sz w:val="24"/>
                <w:szCs w:val="24"/>
              </w:rPr>
              <w:t>)</w:t>
            </w:r>
          </w:p>
        </w:tc>
        <w:tc>
          <w:tcPr>
            <w:tcW w:w="1950" w:type="dxa"/>
            <w:tcBorders>
              <w:top w:val="single" w:sz="4" w:space="0" w:color="auto"/>
              <w:left w:val="single" w:sz="4" w:space="0" w:color="auto"/>
              <w:bottom w:val="single" w:sz="4" w:space="0" w:color="auto"/>
              <w:right w:val="single" w:sz="4" w:space="0" w:color="auto"/>
            </w:tcBorders>
          </w:tcPr>
          <w:p w14:paraId="170498AA"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r>
      <w:tr w:rsidR="00F41847" w:rsidRPr="00F41847" w14:paraId="4A78FCAD" w14:textId="77777777" w:rsidTr="00F41847">
        <w:tc>
          <w:tcPr>
            <w:tcW w:w="3227" w:type="dxa"/>
            <w:tcBorders>
              <w:top w:val="single" w:sz="4" w:space="0" w:color="auto"/>
              <w:left w:val="single" w:sz="4" w:space="0" w:color="auto"/>
              <w:bottom w:val="single" w:sz="4" w:space="0" w:color="auto"/>
              <w:right w:val="single" w:sz="4" w:space="0" w:color="auto"/>
            </w:tcBorders>
            <w:hideMark/>
          </w:tcPr>
          <w:p w14:paraId="052A15CC"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(Группа заинтересованных лиц 1)</w:t>
            </w:r>
          </w:p>
        </w:tc>
        <w:tc>
          <w:tcPr>
            <w:tcW w:w="1701" w:type="dxa"/>
            <w:tcBorders>
              <w:top w:val="single" w:sz="4" w:space="0" w:color="auto"/>
              <w:left w:val="single" w:sz="4" w:space="0" w:color="auto"/>
              <w:bottom w:val="single" w:sz="4" w:space="0" w:color="auto"/>
              <w:right w:val="single" w:sz="4" w:space="0" w:color="auto"/>
            </w:tcBorders>
          </w:tcPr>
          <w:p w14:paraId="3A92D4E7"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2DFE78B0"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r w:rsidRPr="00F41847">
              <w:rPr>
                <w:rFonts w:ascii="Times New Roman" w:eastAsia="Times New Roman" w:hAnsi="Times New Roman"/>
                <w:sz w:val="24"/>
                <w:szCs w:val="24"/>
              </w:rPr>
              <w:t>(Группа заинтересованных лиц 1)</w:t>
            </w:r>
          </w:p>
        </w:tc>
        <w:tc>
          <w:tcPr>
            <w:tcW w:w="1950" w:type="dxa"/>
            <w:tcBorders>
              <w:top w:val="single" w:sz="4" w:space="0" w:color="auto"/>
              <w:left w:val="single" w:sz="4" w:space="0" w:color="auto"/>
              <w:bottom w:val="single" w:sz="4" w:space="0" w:color="auto"/>
              <w:right w:val="single" w:sz="4" w:space="0" w:color="auto"/>
            </w:tcBorders>
          </w:tcPr>
          <w:p w14:paraId="1668B874"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r>
      <w:tr w:rsidR="00F41847" w:rsidRPr="00F41847" w14:paraId="157E807A" w14:textId="77777777" w:rsidTr="00F41847">
        <w:trPr>
          <w:trHeight w:val="581"/>
        </w:trPr>
        <w:tc>
          <w:tcPr>
            <w:tcW w:w="3227" w:type="dxa"/>
            <w:tcBorders>
              <w:top w:val="single" w:sz="4" w:space="0" w:color="auto"/>
              <w:left w:val="single" w:sz="4" w:space="0" w:color="auto"/>
              <w:bottom w:val="single" w:sz="4" w:space="0" w:color="auto"/>
              <w:right w:val="single" w:sz="4" w:space="0" w:color="auto"/>
            </w:tcBorders>
            <w:hideMark/>
          </w:tcPr>
          <w:p w14:paraId="1E825E14"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(Группа заинтересованных лиц №)</w:t>
            </w:r>
          </w:p>
        </w:tc>
        <w:tc>
          <w:tcPr>
            <w:tcW w:w="1701" w:type="dxa"/>
            <w:tcBorders>
              <w:top w:val="single" w:sz="4" w:space="0" w:color="auto"/>
              <w:left w:val="single" w:sz="4" w:space="0" w:color="auto"/>
              <w:bottom w:val="single" w:sz="4" w:space="0" w:color="auto"/>
              <w:right w:val="single" w:sz="4" w:space="0" w:color="auto"/>
            </w:tcBorders>
          </w:tcPr>
          <w:p w14:paraId="0A5FE7F5"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1C524872"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r w:rsidRPr="00F41847">
              <w:rPr>
                <w:rFonts w:ascii="Times New Roman" w:eastAsia="Times New Roman" w:hAnsi="Times New Roman"/>
                <w:sz w:val="24"/>
                <w:szCs w:val="24"/>
              </w:rPr>
              <w:t>(Группа заинтересованных лиц №)</w:t>
            </w:r>
          </w:p>
        </w:tc>
        <w:tc>
          <w:tcPr>
            <w:tcW w:w="1950" w:type="dxa"/>
            <w:tcBorders>
              <w:top w:val="single" w:sz="4" w:space="0" w:color="auto"/>
              <w:left w:val="single" w:sz="4" w:space="0" w:color="auto"/>
              <w:bottom w:val="single" w:sz="4" w:space="0" w:color="auto"/>
              <w:right w:val="single" w:sz="4" w:space="0" w:color="auto"/>
            </w:tcBorders>
          </w:tcPr>
          <w:p w14:paraId="1BB1F7DC"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r>
      <w:tr w:rsidR="00F41847" w:rsidRPr="00F41847" w14:paraId="00EA9CE1" w14:textId="77777777" w:rsidTr="00F41847">
        <w:tc>
          <w:tcPr>
            <w:tcW w:w="3227" w:type="dxa"/>
            <w:tcBorders>
              <w:top w:val="single" w:sz="4" w:space="0" w:color="auto"/>
              <w:left w:val="single" w:sz="4" w:space="0" w:color="auto"/>
              <w:bottom w:val="single" w:sz="4" w:space="0" w:color="auto"/>
              <w:right w:val="single" w:sz="4" w:space="0" w:color="auto"/>
            </w:tcBorders>
            <w:hideMark/>
          </w:tcPr>
          <w:p w14:paraId="31137BB9"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Последствие № (ежегодное/единовременное)</w:t>
            </w:r>
          </w:p>
        </w:tc>
        <w:tc>
          <w:tcPr>
            <w:tcW w:w="1701" w:type="dxa"/>
            <w:tcBorders>
              <w:top w:val="single" w:sz="4" w:space="0" w:color="auto"/>
              <w:left w:val="single" w:sz="4" w:space="0" w:color="auto"/>
              <w:bottom w:val="single" w:sz="4" w:space="0" w:color="auto"/>
              <w:right w:val="single" w:sz="4" w:space="0" w:color="auto"/>
            </w:tcBorders>
          </w:tcPr>
          <w:p w14:paraId="537E32E9"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2B73F228"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r w:rsidRPr="00F41847">
              <w:rPr>
                <w:rFonts w:ascii="Times New Roman" w:eastAsia="Times New Roman" w:hAnsi="Times New Roman"/>
                <w:sz w:val="24"/>
                <w:szCs w:val="24"/>
              </w:rPr>
              <w:t>Последствие № (ежегодное/</w:t>
            </w:r>
            <w:proofErr w:type="spellStart"/>
            <w:proofErr w:type="gramStart"/>
            <w:r w:rsidRPr="00F41847">
              <w:rPr>
                <w:rFonts w:ascii="Times New Roman" w:eastAsia="Times New Roman" w:hAnsi="Times New Roman"/>
                <w:sz w:val="24"/>
                <w:szCs w:val="24"/>
              </w:rPr>
              <w:t>единовре-менное</w:t>
            </w:r>
            <w:proofErr w:type="spellEnd"/>
            <w:proofErr w:type="gramEnd"/>
            <w:r w:rsidRPr="00F41847">
              <w:rPr>
                <w:rFonts w:ascii="Times New Roman" w:eastAsia="Times New Roman" w:hAnsi="Times New Roman"/>
                <w:sz w:val="24"/>
                <w:szCs w:val="24"/>
              </w:rPr>
              <w:t>)</w:t>
            </w:r>
          </w:p>
        </w:tc>
        <w:tc>
          <w:tcPr>
            <w:tcW w:w="1950" w:type="dxa"/>
            <w:tcBorders>
              <w:top w:val="single" w:sz="4" w:space="0" w:color="auto"/>
              <w:left w:val="single" w:sz="4" w:space="0" w:color="auto"/>
              <w:bottom w:val="single" w:sz="4" w:space="0" w:color="auto"/>
              <w:right w:val="single" w:sz="4" w:space="0" w:color="auto"/>
            </w:tcBorders>
          </w:tcPr>
          <w:p w14:paraId="1A1DB662"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r>
      <w:tr w:rsidR="00F41847" w:rsidRPr="00F41847" w14:paraId="11206416" w14:textId="77777777" w:rsidTr="00F41847">
        <w:tc>
          <w:tcPr>
            <w:tcW w:w="3227" w:type="dxa"/>
            <w:tcBorders>
              <w:top w:val="single" w:sz="4" w:space="0" w:color="auto"/>
              <w:left w:val="single" w:sz="4" w:space="0" w:color="auto"/>
              <w:bottom w:val="single" w:sz="4" w:space="0" w:color="auto"/>
              <w:right w:val="single" w:sz="4" w:space="0" w:color="auto"/>
            </w:tcBorders>
            <w:hideMark/>
          </w:tcPr>
          <w:p w14:paraId="43911DF5"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(Группа заинтересованных лиц 1)</w:t>
            </w:r>
          </w:p>
        </w:tc>
        <w:tc>
          <w:tcPr>
            <w:tcW w:w="1701" w:type="dxa"/>
            <w:tcBorders>
              <w:top w:val="single" w:sz="4" w:space="0" w:color="auto"/>
              <w:left w:val="single" w:sz="4" w:space="0" w:color="auto"/>
              <w:bottom w:val="single" w:sz="4" w:space="0" w:color="auto"/>
              <w:right w:val="single" w:sz="4" w:space="0" w:color="auto"/>
            </w:tcBorders>
          </w:tcPr>
          <w:p w14:paraId="31371F04"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2AADA7AF"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r w:rsidRPr="00F41847">
              <w:rPr>
                <w:rFonts w:ascii="Times New Roman" w:eastAsia="Times New Roman" w:hAnsi="Times New Roman"/>
                <w:sz w:val="24"/>
                <w:szCs w:val="24"/>
              </w:rPr>
              <w:t>(Группа заинтересованных лиц 1)</w:t>
            </w:r>
          </w:p>
        </w:tc>
        <w:tc>
          <w:tcPr>
            <w:tcW w:w="1950" w:type="dxa"/>
            <w:tcBorders>
              <w:top w:val="single" w:sz="4" w:space="0" w:color="auto"/>
              <w:left w:val="single" w:sz="4" w:space="0" w:color="auto"/>
              <w:bottom w:val="single" w:sz="4" w:space="0" w:color="auto"/>
              <w:right w:val="single" w:sz="4" w:space="0" w:color="auto"/>
            </w:tcBorders>
          </w:tcPr>
          <w:p w14:paraId="6306A622"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r>
      <w:tr w:rsidR="00F41847" w:rsidRPr="00F41847" w14:paraId="71008E8D" w14:textId="77777777" w:rsidTr="00F41847">
        <w:tc>
          <w:tcPr>
            <w:tcW w:w="3227" w:type="dxa"/>
            <w:tcBorders>
              <w:top w:val="single" w:sz="4" w:space="0" w:color="auto"/>
              <w:left w:val="single" w:sz="4" w:space="0" w:color="auto"/>
              <w:bottom w:val="single" w:sz="4" w:space="0" w:color="auto"/>
              <w:right w:val="single" w:sz="4" w:space="0" w:color="auto"/>
            </w:tcBorders>
            <w:hideMark/>
          </w:tcPr>
          <w:p w14:paraId="22AC4B87"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(Группа заинтересованных лиц №)</w:t>
            </w:r>
          </w:p>
        </w:tc>
        <w:tc>
          <w:tcPr>
            <w:tcW w:w="1701" w:type="dxa"/>
            <w:tcBorders>
              <w:top w:val="single" w:sz="4" w:space="0" w:color="auto"/>
              <w:left w:val="single" w:sz="4" w:space="0" w:color="auto"/>
              <w:bottom w:val="single" w:sz="4" w:space="0" w:color="auto"/>
              <w:right w:val="single" w:sz="4" w:space="0" w:color="auto"/>
            </w:tcBorders>
          </w:tcPr>
          <w:p w14:paraId="46DA41F9"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3E21D5AF"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sz w:val="24"/>
                <w:szCs w:val="24"/>
              </w:rPr>
            </w:pPr>
            <w:r w:rsidRPr="00F41847">
              <w:rPr>
                <w:rFonts w:ascii="Times New Roman" w:eastAsia="Times New Roman" w:hAnsi="Times New Roman"/>
                <w:sz w:val="24"/>
                <w:szCs w:val="24"/>
              </w:rPr>
              <w:t>(Группа заинтересованных лиц №)</w:t>
            </w:r>
          </w:p>
        </w:tc>
        <w:tc>
          <w:tcPr>
            <w:tcW w:w="1950" w:type="dxa"/>
            <w:tcBorders>
              <w:top w:val="single" w:sz="4" w:space="0" w:color="auto"/>
              <w:left w:val="single" w:sz="4" w:space="0" w:color="auto"/>
              <w:bottom w:val="single" w:sz="4" w:space="0" w:color="auto"/>
              <w:right w:val="single" w:sz="4" w:space="0" w:color="auto"/>
            </w:tcBorders>
          </w:tcPr>
          <w:p w14:paraId="330F6774" w14:textId="77777777" w:rsidR="00F41847" w:rsidRPr="00F41847" w:rsidRDefault="00F41847" w:rsidP="00F41847">
            <w:pPr>
              <w:widowControl w:val="0"/>
              <w:autoSpaceDE w:val="0"/>
              <w:autoSpaceDN w:val="0"/>
              <w:adjustRightInd w:val="0"/>
              <w:spacing w:after="0" w:line="240" w:lineRule="auto"/>
              <w:rPr>
                <w:rFonts w:ascii="Times New Roman" w:eastAsia="Times New Roman" w:hAnsi="Times New Roman"/>
                <w:color w:val="FF0000"/>
                <w:sz w:val="24"/>
                <w:szCs w:val="24"/>
              </w:rPr>
            </w:pPr>
          </w:p>
        </w:tc>
      </w:tr>
      <w:tr w:rsidR="00F41847" w:rsidRPr="00F41847" w14:paraId="19195C53" w14:textId="77777777" w:rsidTr="00F41847">
        <w:trPr>
          <w:trHeight w:val="897"/>
        </w:trPr>
        <w:tc>
          <w:tcPr>
            <w:tcW w:w="9571" w:type="dxa"/>
            <w:gridSpan w:val="4"/>
            <w:tcBorders>
              <w:top w:val="single" w:sz="4" w:space="0" w:color="auto"/>
              <w:left w:val="single" w:sz="4" w:space="0" w:color="auto"/>
              <w:bottom w:val="single" w:sz="4" w:space="0" w:color="auto"/>
              <w:right w:val="single" w:sz="4" w:space="0" w:color="auto"/>
            </w:tcBorders>
            <w:hideMark/>
          </w:tcPr>
          <w:p w14:paraId="3D69A704" w14:textId="77777777" w:rsidR="00F41847" w:rsidRPr="00F41847" w:rsidRDefault="00F41847" w:rsidP="00F41847">
            <w:pPr>
              <w:widowControl w:val="0"/>
              <w:numPr>
                <w:ilvl w:val="2"/>
                <w:numId w:val="22"/>
              </w:numPr>
              <w:autoSpaceDE w:val="0"/>
              <w:autoSpaceDN w:val="0"/>
              <w:adjustRightInd w:val="0"/>
              <w:spacing w:after="0" w:line="240" w:lineRule="auto"/>
              <w:ind w:left="851" w:hanging="709"/>
              <w:rPr>
                <w:rFonts w:ascii="Times New Roman" w:eastAsia="Times New Roman" w:hAnsi="Times New Roman"/>
                <w:sz w:val="24"/>
                <w:szCs w:val="24"/>
              </w:rPr>
            </w:pPr>
            <w:r w:rsidRPr="00F41847">
              <w:rPr>
                <w:rFonts w:ascii="Times New Roman" w:eastAsia="Times New Roman" w:hAnsi="Times New Roman"/>
                <w:sz w:val="24"/>
                <w:szCs w:val="24"/>
              </w:rPr>
              <w:t xml:space="preserve">Источники использования данных: </w:t>
            </w:r>
          </w:p>
          <w:p w14:paraId="19391E98" w14:textId="77777777" w:rsidR="00F41847" w:rsidRPr="00F41847" w:rsidRDefault="00F41847" w:rsidP="00F41847">
            <w:pPr>
              <w:widowControl w:val="0"/>
              <w:autoSpaceDE w:val="0"/>
              <w:autoSpaceDN w:val="0"/>
              <w:adjustRightInd w:val="0"/>
              <w:spacing w:after="0" w:line="240" w:lineRule="auto"/>
              <w:ind w:left="851"/>
              <w:rPr>
                <w:rFonts w:ascii="Times New Roman" w:eastAsia="Times New Roman" w:hAnsi="Times New Roman"/>
                <w:sz w:val="24"/>
                <w:szCs w:val="24"/>
              </w:rPr>
            </w:pPr>
            <w:r w:rsidRPr="00F41847">
              <w:rPr>
                <w:rFonts w:ascii="Times New Roman" w:eastAsia="Times New Roman" w:hAnsi="Times New Roman"/>
                <w:sz w:val="24"/>
                <w:szCs w:val="24"/>
              </w:rPr>
              <w:t>_______________________________________________________</w:t>
            </w:r>
          </w:p>
          <w:p w14:paraId="3F577467" w14:textId="77777777" w:rsidR="00F41847" w:rsidRPr="00F41847" w:rsidRDefault="00F41847" w:rsidP="00F41847">
            <w:pPr>
              <w:widowControl w:val="0"/>
              <w:autoSpaceDE w:val="0"/>
              <w:autoSpaceDN w:val="0"/>
              <w:adjustRightInd w:val="0"/>
              <w:spacing w:after="0" w:line="240" w:lineRule="auto"/>
              <w:ind w:left="1440"/>
              <w:rPr>
                <w:rFonts w:ascii="Times New Roman" w:eastAsia="Times New Roman" w:hAnsi="Times New Roman"/>
                <w:i/>
                <w:iCs/>
                <w:color w:val="FF0000"/>
                <w:sz w:val="20"/>
                <w:szCs w:val="20"/>
              </w:rPr>
            </w:pPr>
            <w:r w:rsidRPr="00F41847">
              <w:rPr>
                <w:rFonts w:ascii="Times New Roman" w:eastAsia="Times New Roman" w:hAnsi="Times New Roman"/>
                <w:i/>
                <w:iCs/>
                <w:sz w:val="20"/>
                <w:szCs w:val="20"/>
              </w:rPr>
              <w:t xml:space="preserve">                           (место для текстового описания)</w:t>
            </w:r>
          </w:p>
        </w:tc>
      </w:tr>
    </w:tbl>
    <w:p w14:paraId="7CF7ABDF" w14:textId="77777777" w:rsidR="00F41847" w:rsidRPr="00F41847" w:rsidRDefault="00F41847" w:rsidP="00F41847">
      <w:pPr>
        <w:numPr>
          <w:ilvl w:val="1"/>
          <w:numId w:val="22"/>
        </w:numPr>
        <w:tabs>
          <w:tab w:val="left" w:pos="1134"/>
        </w:tabs>
        <w:ind w:firstLine="709"/>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8"/>
          <w:szCs w:val="28"/>
        </w:rPr>
        <w:t xml:space="preserve"> </w:t>
      </w:r>
      <w:r w:rsidRPr="00F41847">
        <w:rPr>
          <w:rFonts w:ascii="Times New Roman" w:eastAsia="Calibri" w:hAnsi="Times New Roman" w:cs="Times New Roman"/>
          <w:sz w:val="24"/>
          <w:szCs w:val="24"/>
        </w:rPr>
        <w:t>Анализ влияния социально-экономических последствий принятия акта на деятельность субъектов малого и среднего предпринимательства</w:t>
      </w:r>
    </w:p>
    <w:p w14:paraId="44899468" w14:textId="77777777" w:rsidR="00F41847" w:rsidRPr="00F41847" w:rsidRDefault="00F41847" w:rsidP="00F41847">
      <w:pPr>
        <w:tabs>
          <w:tab w:val="left" w:pos="1134"/>
        </w:tabs>
        <w:ind w:left="142"/>
        <w:contextualSpacing/>
        <w:jc w:val="both"/>
        <w:rPr>
          <w:rFonts w:ascii="Times New Roman" w:eastAsia="Calibri" w:hAnsi="Times New Roman" w:cs="Times New Roman"/>
          <w:sz w:val="28"/>
          <w:szCs w:val="28"/>
        </w:rPr>
      </w:pPr>
      <w:bookmarkStart w:id="25" w:name="_Hlk208406924"/>
      <w:r w:rsidRPr="00F41847">
        <w:rPr>
          <w:rFonts w:ascii="Times New Roman" w:eastAsia="Calibri" w:hAnsi="Times New Roman" w:cs="Times New Roman"/>
          <w:sz w:val="28"/>
          <w:szCs w:val="28"/>
        </w:rPr>
        <w:t>_________________________________________________________________</w:t>
      </w:r>
    </w:p>
    <w:p w14:paraId="6D0F2023" w14:textId="77777777" w:rsidR="00F41847" w:rsidRPr="00F41847" w:rsidRDefault="00F41847" w:rsidP="00F41847">
      <w:pPr>
        <w:tabs>
          <w:tab w:val="left" w:pos="1134"/>
        </w:tabs>
        <w:contextualSpacing/>
        <w:jc w:val="both"/>
        <w:rPr>
          <w:rFonts w:ascii="Times New Roman" w:eastAsia="Calibri" w:hAnsi="Times New Roman" w:cs="Times New Roman"/>
          <w:i/>
          <w:iCs/>
          <w:sz w:val="20"/>
          <w:szCs w:val="20"/>
        </w:rPr>
      </w:pPr>
      <w:r w:rsidRPr="00F41847">
        <w:rPr>
          <w:rFonts w:ascii="Times New Roman" w:eastAsia="Calibri" w:hAnsi="Times New Roman" w:cs="Times New Roman"/>
          <w:sz w:val="20"/>
          <w:szCs w:val="20"/>
        </w:rPr>
        <w:lastRenderedPageBreak/>
        <w:t xml:space="preserve">                                                            </w:t>
      </w:r>
      <w:r w:rsidRPr="00F41847">
        <w:rPr>
          <w:rFonts w:ascii="Times New Roman" w:eastAsia="Calibri" w:hAnsi="Times New Roman" w:cs="Times New Roman"/>
          <w:i/>
          <w:iCs/>
          <w:sz w:val="20"/>
          <w:szCs w:val="20"/>
        </w:rPr>
        <w:t>(место для текстового описания)</w:t>
      </w:r>
    </w:p>
    <w:p w14:paraId="7850CE0E" w14:textId="77777777" w:rsidR="00F41847" w:rsidRPr="00F41847" w:rsidRDefault="00F41847" w:rsidP="00F41847">
      <w:pPr>
        <w:tabs>
          <w:tab w:val="left" w:pos="1134"/>
        </w:tabs>
        <w:contextualSpacing/>
        <w:jc w:val="both"/>
        <w:rPr>
          <w:rFonts w:ascii="Times New Roman" w:eastAsia="Calibri" w:hAnsi="Times New Roman" w:cs="Times New Roman"/>
          <w:i/>
          <w:iCs/>
        </w:rPr>
      </w:pPr>
    </w:p>
    <w:bookmarkEnd w:id="25"/>
    <w:p w14:paraId="4EFDEC4A" w14:textId="77777777" w:rsidR="00F41847" w:rsidRPr="00F41847" w:rsidRDefault="00F41847" w:rsidP="00F41847">
      <w:pPr>
        <w:numPr>
          <w:ilvl w:val="1"/>
          <w:numId w:val="22"/>
        </w:numPr>
        <w:tabs>
          <w:tab w:val="left" w:pos="1134"/>
        </w:tabs>
        <w:ind w:firstLine="709"/>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8"/>
          <w:szCs w:val="28"/>
        </w:rPr>
        <w:t xml:space="preserve"> </w:t>
      </w:r>
      <w:r w:rsidRPr="00F41847">
        <w:rPr>
          <w:rFonts w:ascii="Times New Roman" w:eastAsia="Calibri" w:hAnsi="Times New Roman" w:cs="Times New Roman"/>
          <w:sz w:val="24"/>
          <w:szCs w:val="24"/>
        </w:rPr>
        <w:t>Сведения о привлечении к ответственности за нарушение установленных нормативным правовым актом требований, в случае если нормативным правовым актом установлена такая ответственность</w:t>
      </w:r>
    </w:p>
    <w:p w14:paraId="7E5EC0CD"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8"/>
          <w:szCs w:val="28"/>
        </w:rPr>
        <w:t>_________________________________________________________________</w:t>
      </w:r>
    </w:p>
    <w:p w14:paraId="14176439" w14:textId="77777777" w:rsidR="00F41847" w:rsidRPr="00F41847" w:rsidRDefault="00F41847" w:rsidP="00F41847">
      <w:pPr>
        <w:tabs>
          <w:tab w:val="left" w:pos="1134"/>
        </w:tabs>
        <w:contextualSpacing/>
        <w:jc w:val="both"/>
        <w:rPr>
          <w:rFonts w:ascii="Times New Roman" w:eastAsia="Calibri" w:hAnsi="Times New Roman" w:cs="Times New Roman"/>
          <w:i/>
          <w:iCs/>
          <w:sz w:val="20"/>
          <w:szCs w:val="20"/>
        </w:rPr>
      </w:pPr>
      <w:r w:rsidRPr="00F41847">
        <w:rPr>
          <w:rFonts w:ascii="Times New Roman" w:eastAsia="Calibri" w:hAnsi="Times New Roman" w:cs="Times New Roman"/>
          <w:i/>
          <w:iCs/>
          <w:sz w:val="20"/>
          <w:szCs w:val="20"/>
        </w:rPr>
        <w:t xml:space="preserve">                                                                (место для текстового описания)</w:t>
      </w:r>
    </w:p>
    <w:p w14:paraId="606C99F9"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8"/>
          <w:szCs w:val="28"/>
        </w:rPr>
        <w:t>_________________ ________________________________________________</w:t>
      </w:r>
    </w:p>
    <w:p w14:paraId="415BD94C" w14:textId="77777777" w:rsidR="00F41847" w:rsidRPr="00F41847" w:rsidRDefault="00F41847" w:rsidP="00F41847">
      <w:pPr>
        <w:numPr>
          <w:ilvl w:val="0"/>
          <w:numId w:val="22"/>
        </w:numPr>
        <w:tabs>
          <w:tab w:val="left" w:pos="1134"/>
        </w:tabs>
        <w:ind w:firstLine="709"/>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Результаты предыдущих оценок фактического воздействия (заполняется в случае, если ранее в отношении нормативного правового акта проводилась оценка фактического воздействия)</w:t>
      </w:r>
    </w:p>
    <w:p w14:paraId="7BAC0B67"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8"/>
          <w:szCs w:val="28"/>
        </w:rPr>
        <w:t>_________________________________________________________________</w:t>
      </w:r>
    </w:p>
    <w:p w14:paraId="123E639C" w14:textId="77777777" w:rsidR="00F41847" w:rsidRPr="00F41847" w:rsidRDefault="00F41847" w:rsidP="00F41847">
      <w:pPr>
        <w:tabs>
          <w:tab w:val="left" w:pos="1134"/>
        </w:tabs>
        <w:contextualSpacing/>
        <w:jc w:val="both"/>
        <w:rPr>
          <w:rFonts w:ascii="Times New Roman" w:eastAsia="Calibri" w:hAnsi="Times New Roman" w:cs="Times New Roman"/>
          <w:i/>
          <w:iCs/>
          <w:sz w:val="20"/>
          <w:szCs w:val="20"/>
        </w:rPr>
      </w:pPr>
      <w:r w:rsidRPr="00F41847">
        <w:rPr>
          <w:rFonts w:ascii="Times New Roman" w:eastAsia="Calibri" w:hAnsi="Times New Roman" w:cs="Times New Roman"/>
          <w:i/>
          <w:iCs/>
          <w:sz w:val="20"/>
          <w:szCs w:val="20"/>
        </w:rPr>
        <w:t xml:space="preserve">                                                                 (место для текстового описания)</w:t>
      </w:r>
    </w:p>
    <w:p w14:paraId="7E800E71"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8"/>
          <w:szCs w:val="28"/>
        </w:rPr>
        <w:t>_________________________________________________________________</w:t>
      </w:r>
    </w:p>
    <w:p w14:paraId="11B6FCCA" w14:textId="77777777" w:rsidR="00F41847" w:rsidRPr="00F41847" w:rsidRDefault="00F41847" w:rsidP="00F41847">
      <w:pPr>
        <w:tabs>
          <w:tab w:val="left" w:pos="1134"/>
        </w:tabs>
        <w:contextualSpacing/>
        <w:jc w:val="both"/>
        <w:rPr>
          <w:rFonts w:ascii="Times New Roman" w:eastAsia="Calibri" w:hAnsi="Times New Roman" w:cs="Times New Roman"/>
          <w:sz w:val="20"/>
          <w:szCs w:val="20"/>
        </w:rPr>
      </w:pPr>
    </w:p>
    <w:p w14:paraId="340C8F0D" w14:textId="77777777" w:rsidR="00F41847" w:rsidRPr="00F41847" w:rsidRDefault="00F41847" w:rsidP="00F41847">
      <w:pPr>
        <w:numPr>
          <w:ilvl w:val="0"/>
          <w:numId w:val="22"/>
        </w:numPr>
        <w:tabs>
          <w:tab w:val="left" w:pos="1134"/>
        </w:tabs>
        <w:ind w:firstLine="709"/>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4"/>
          <w:szCs w:val="24"/>
        </w:rPr>
        <w:t>Подготовленные на основе полученных в ходе анализа акта предложения об отмене или изменении акта или его отдельных положений, продлении срока действия акта, содержащего обязательные требования с учетом положений Федерального закона «Об обязательных требованиях в Российской Федерации», а также о принятии иных мер, направленных на решение проблемы и преодоление связанных с ней негативных эффектов</w:t>
      </w:r>
      <w:r w:rsidRPr="00F41847">
        <w:rPr>
          <w:rFonts w:ascii="Times New Roman" w:eastAsia="Calibri" w:hAnsi="Times New Roman" w:cs="Times New Roman"/>
          <w:sz w:val="28"/>
          <w:szCs w:val="28"/>
        </w:rPr>
        <w:t xml:space="preserve"> __________________________________________________________________                        </w:t>
      </w:r>
    </w:p>
    <w:p w14:paraId="60D8AC01" w14:textId="77777777" w:rsidR="00F41847" w:rsidRPr="00F41847" w:rsidRDefault="00F41847" w:rsidP="00F41847">
      <w:pPr>
        <w:tabs>
          <w:tab w:val="left" w:pos="1134"/>
        </w:tabs>
        <w:ind w:left="709"/>
        <w:contextualSpacing/>
        <w:jc w:val="both"/>
        <w:rPr>
          <w:rFonts w:ascii="Times New Roman" w:eastAsia="Calibri" w:hAnsi="Times New Roman" w:cs="Times New Roman"/>
          <w:i/>
          <w:iCs/>
          <w:sz w:val="20"/>
          <w:szCs w:val="20"/>
        </w:rPr>
      </w:pPr>
      <w:r w:rsidRPr="00F41847">
        <w:rPr>
          <w:rFonts w:ascii="Times New Roman" w:eastAsia="Calibri" w:hAnsi="Times New Roman" w:cs="Times New Roman"/>
          <w:i/>
          <w:iCs/>
        </w:rPr>
        <w:t xml:space="preserve">                                          </w:t>
      </w:r>
      <w:r w:rsidRPr="00F41847">
        <w:rPr>
          <w:rFonts w:ascii="Times New Roman" w:eastAsia="Calibri" w:hAnsi="Times New Roman" w:cs="Times New Roman"/>
          <w:i/>
          <w:iCs/>
          <w:sz w:val="20"/>
          <w:szCs w:val="20"/>
        </w:rPr>
        <w:t>(место для текстового описания)</w:t>
      </w:r>
    </w:p>
    <w:p w14:paraId="734B8ABC" w14:textId="77777777" w:rsidR="00F41847" w:rsidRPr="00F41847" w:rsidRDefault="00F41847" w:rsidP="00F41847">
      <w:pPr>
        <w:numPr>
          <w:ilvl w:val="0"/>
          <w:numId w:val="22"/>
        </w:numPr>
        <w:tabs>
          <w:tab w:val="left" w:pos="1134"/>
        </w:tabs>
        <w:ind w:firstLine="709"/>
        <w:contextualSpacing/>
        <w:jc w:val="both"/>
        <w:rPr>
          <w:rFonts w:ascii="Times New Roman" w:eastAsia="Calibri" w:hAnsi="Times New Roman" w:cs="Times New Roman"/>
          <w:i/>
          <w:iCs/>
        </w:rPr>
      </w:pPr>
      <w:r w:rsidRPr="00F41847">
        <w:rPr>
          <w:rFonts w:ascii="Times New Roman" w:eastAsia="Calibri" w:hAnsi="Times New Roman" w:cs="Times New Roman"/>
          <w:sz w:val="28"/>
          <w:szCs w:val="28"/>
        </w:rPr>
        <w:t xml:space="preserve"> </w:t>
      </w:r>
      <w:r w:rsidRPr="00F41847">
        <w:rPr>
          <w:rFonts w:ascii="Times New Roman" w:eastAsia="Calibri" w:hAnsi="Times New Roman" w:cs="Times New Roman"/>
          <w:sz w:val="24"/>
          <w:szCs w:val="24"/>
        </w:rPr>
        <w:t>Иные сведения, которые, по мнению регулирующего органа, позволяют оценить фактическое воздействие акта</w:t>
      </w:r>
      <w:r w:rsidRPr="00F41847">
        <w:rPr>
          <w:rFonts w:ascii="Times New Roman" w:eastAsia="Calibri" w:hAnsi="Times New Roman" w:cs="Times New Roman"/>
          <w:sz w:val="28"/>
          <w:szCs w:val="28"/>
        </w:rPr>
        <w:t xml:space="preserve"> __________________________________________________________________                                        </w:t>
      </w:r>
    </w:p>
    <w:p w14:paraId="34164F79" w14:textId="77777777" w:rsidR="00F41847" w:rsidRPr="00F41847" w:rsidRDefault="00F41847" w:rsidP="00F41847">
      <w:pPr>
        <w:tabs>
          <w:tab w:val="left" w:pos="1134"/>
        </w:tabs>
        <w:ind w:left="709"/>
        <w:contextualSpacing/>
        <w:jc w:val="both"/>
        <w:rPr>
          <w:rFonts w:ascii="Times New Roman" w:eastAsia="Calibri" w:hAnsi="Times New Roman" w:cs="Times New Roman"/>
          <w:i/>
          <w:iCs/>
          <w:sz w:val="20"/>
          <w:szCs w:val="20"/>
        </w:rPr>
      </w:pPr>
      <w:r w:rsidRPr="00F41847">
        <w:rPr>
          <w:rFonts w:ascii="Times New Roman" w:eastAsia="Calibri" w:hAnsi="Times New Roman" w:cs="Times New Roman"/>
          <w:sz w:val="20"/>
          <w:szCs w:val="20"/>
        </w:rPr>
        <w:t xml:space="preserve">                                                 </w:t>
      </w:r>
      <w:r w:rsidRPr="00F41847">
        <w:rPr>
          <w:rFonts w:ascii="Times New Roman" w:eastAsia="Calibri" w:hAnsi="Times New Roman" w:cs="Times New Roman"/>
          <w:i/>
          <w:iCs/>
          <w:sz w:val="20"/>
          <w:szCs w:val="20"/>
        </w:rPr>
        <w:t xml:space="preserve">(место для текстового описания) </w:t>
      </w:r>
    </w:p>
    <w:p w14:paraId="56F3B47D" w14:textId="77777777" w:rsidR="00F41847" w:rsidRPr="00F41847" w:rsidRDefault="00F41847" w:rsidP="00F41847">
      <w:pPr>
        <w:tabs>
          <w:tab w:val="left" w:pos="1134"/>
        </w:tabs>
        <w:ind w:left="540"/>
        <w:contextualSpacing/>
        <w:jc w:val="both"/>
        <w:rPr>
          <w:rFonts w:ascii="Times New Roman" w:eastAsia="Calibri" w:hAnsi="Times New Roman" w:cs="Times New Roman"/>
          <w:sz w:val="28"/>
          <w:szCs w:val="28"/>
        </w:rPr>
      </w:pPr>
    </w:p>
    <w:p w14:paraId="5E600FF3" w14:textId="77777777" w:rsidR="00F41847" w:rsidRPr="00F41847" w:rsidRDefault="00F41847" w:rsidP="00F41847">
      <w:pPr>
        <w:tabs>
          <w:tab w:val="left" w:pos="1134"/>
        </w:tabs>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Приложение №. (</w:t>
      </w:r>
      <w:r w:rsidRPr="00F41847">
        <w:rPr>
          <w:rFonts w:ascii="Times New Roman" w:eastAsia="Calibri" w:hAnsi="Times New Roman" w:cs="Times New Roman"/>
          <w:i/>
          <w:iCs/>
          <w:sz w:val="24"/>
          <w:szCs w:val="24"/>
        </w:rPr>
        <w:t>иные приложения по усмотрению составителя отчета</w:t>
      </w:r>
      <w:r w:rsidRPr="00F41847">
        <w:rPr>
          <w:rFonts w:ascii="Times New Roman" w:eastAsia="Calibri" w:hAnsi="Times New Roman" w:cs="Times New Roman"/>
          <w:sz w:val="24"/>
          <w:szCs w:val="24"/>
        </w:rPr>
        <w:t xml:space="preserve">) </w:t>
      </w:r>
    </w:p>
    <w:p w14:paraId="2650D6BD"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p>
    <w:p w14:paraId="064AD500"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p>
    <w:p w14:paraId="7FDA0749"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4"/>
          <w:szCs w:val="24"/>
        </w:rPr>
        <w:t>Руководитель регулирующего органа</w:t>
      </w:r>
      <w:r w:rsidRPr="00F41847">
        <w:rPr>
          <w:rFonts w:ascii="Times New Roman" w:eastAsia="Calibri" w:hAnsi="Times New Roman" w:cs="Times New Roman"/>
          <w:sz w:val="28"/>
          <w:szCs w:val="28"/>
        </w:rPr>
        <w:t xml:space="preserve">   ___________      ___________________ </w:t>
      </w:r>
    </w:p>
    <w:p w14:paraId="6A5674C0" w14:textId="77777777" w:rsidR="00F41847" w:rsidRPr="00F41847" w:rsidRDefault="00F41847" w:rsidP="00F41847">
      <w:pPr>
        <w:tabs>
          <w:tab w:val="left" w:pos="1134"/>
        </w:tabs>
        <w:contextualSpacing/>
        <w:jc w:val="both"/>
        <w:rPr>
          <w:rFonts w:ascii="Times New Roman" w:eastAsia="Calibri" w:hAnsi="Times New Roman" w:cs="Times New Roman"/>
          <w:i/>
          <w:iCs/>
          <w:sz w:val="20"/>
          <w:szCs w:val="20"/>
        </w:rPr>
      </w:pPr>
      <w:r w:rsidRPr="00F41847">
        <w:rPr>
          <w:rFonts w:ascii="Times New Roman" w:eastAsia="Calibri" w:hAnsi="Times New Roman" w:cs="Times New Roman"/>
          <w:i/>
          <w:iCs/>
          <w:sz w:val="20"/>
          <w:szCs w:val="20"/>
        </w:rPr>
        <w:t xml:space="preserve">                                                                                        (</w:t>
      </w:r>
      <w:proofErr w:type="gramStart"/>
      <w:r w:rsidRPr="00F41847">
        <w:rPr>
          <w:rFonts w:ascii="Times New Roman" w:eastAsia="Calibri" w:hAnsi="Times New Roman" w:cs="Times New Roman"/>
          <w:i/>
          <w:iCs/>
          <w:sz w:val="20"/>
          <w:szCs w:val="20"/>
        </w:rPr>
        <w:t xml:space="preserve">подпись)   </w:t>
      </w:r>
      <w:proofErr w:type="gramEnd"/>
      <w:r w:rsidRPr="00F41847">
        <w:rPr>
          <w:rFonts w:ascii="Times New Roman" w:eastAsia="Calibri" w:hAnsi="Times New Roman" w:cs="Times New Roman"/>
          <w:i/>
          <w:iCs/>
          <w:sz w:val="20"/>
          <w:szCs w:val="20"/>
        </w:rPr>
        <w:t xml:space="preserve">                           (расшифровка)</w:t>
      </w:r>
    </w:p>
    <w:p w14:paraId="11C9E60F"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098B8E0B"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49D4DF23"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068122D3"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2321BBB7"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602B24C2"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722E190A"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6D838A6B" w14:textId="02DA8B86" w:rsidR="00F41847" w:rsidRDefault="00F41847" w:rsidP="00F41847">
      <w:pPr>
        <w:tabs>
          <w:tab w:val="left" w:pos="1134"/>
        </w:tabs>
        <w:contextualSpacing/>
        <w:jc w:val="both"/>
        <w:rPr>
          <w:rFonts w:ascii="Times New Roman" w:eastAsia="Calibri" w:hAnsi="Times New Roman" w:cs="Times New Roman"/>
          <w:i/>
          <w:iCs/>
        </w:rPr>
      </w:pPr>
    </w:p>
    <w:p w14:paraId="1527419D"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6A621963"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5074E82B"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2FFBA778" w14:textId="77777777" w:rsidR="00F41847" w:rsidRPr="00F41847" w:rsidRDefault="00F41847" w:rsidP="00F41847">
      <w:pPr>
        <w:tabs>
          <w:tab w:val="left" w:pos="1134"/>
        </w:tabs>
        <w:contextualSpacing/>
        <w:jc w:val="both"/>
        <w:rPr>
          <w:rFonts w:ascii="Times New Roman" w:eastAsia="Calibri" w:hAnsi="Times New Roman" w:cs="Times New Roman"/>
          <w:i/>
          <w:iCs/>
        </w:rPr>
      </w:pPr>
    </w:p>
    <w:p w14:paraId="64546502"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lastRenderedPageBreak/>
        <w:t>ПРИЛОЖЕНИЕ 15</w:t>
      </w:r>
    </w:p>
    <w:p w14:paraId="14B3E355"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sz w:val="24"/>
          <w:szCs w:val="24"/>
          <w:lang w:eastAsia="ru-RU"/>
        </w:rPr>
        <w:t xml:space="preserve">к постановлению администрации </w:t>
      </w:r>
    </w:p>
    <w:p w14:paraId="5424F30B" w14:textId="77777777" w:rsidR="00F41847" w:rsidRPr="00F41847" w:rsidRDefault="00F41847" w:rsidP="00F41847">
      <w:pPr>
        <w:spacing w:after="0" w:line="240" w:lineRule="auto"/>
        <w:jc w:val="right"/>
        <w:rPr>
          <w:rFonts w:ascii="Times New Roman" w:eastAsia="Times New Roman" w:hAnsi="Times New Roman" w:cs="Times New Roman"/>
          <w:sz w:val="24"/>
          <w:szCs w:val="24"/>
          <w:lang w:eastAsia="ru-RU"/>
        </w:rPr>
      </w:pPr>
      <w:r w:rsidRPr="00F41847">
        <w:rPr>
          <w:rFonts w:ascii="Times New Roman" w:eastAsia="Times New Roman" w:hAnsi="Times New Roman" w:cs="Times New Roman"/>
          <w:color w:val="000000"/>
          <w:sz w:val="24"/>
          <w:szCs w:val="24"/>
          <w:lang w:eastAsia="ru-RU"/>
        </w:rPr>
        <w:t>Гатчинского муниципального округа</w:t>
      </w:r>
      <w:r w:rsidRPr="00F41847">
        <w:rPr>
          <w:rFonts w:ascii="Times New Roman" w:eastAsia="Times New Roman" w:hAnsi="Times New Roman" w:cs="Times New Roman"/>
          <w:sz w:val="24"/>
          <w:szCs w:val="24"/>
          <w:lang w:eastAsia="ru-RU"/>
        </w:rPr>
        <w:t xml:space="preserve"> </w:t>
      </w:r>
    </w:p>
    <w:p w14:paraId="1E0CE4C7" w14:textId="77777777"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8"/>
          <w:szCs w:val="28"/>
          <w:lang w:eastAsia="ru-RU"/>
        </w:rPr>
      </w:pPr>
      <w:r w:rsidRPr="00F41847">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30.09.2025</w:t>
      </w:r>
      <w:r w:rsidRPr="00F4184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9004</w:t>
      </w:r>
    </w:p>
    <w:p w14:paraId="3C69E944" w14:textId="77777777" w:rsidR="00F41847" w:rsidRPr="00F41847" w:rsidRDefault="00F41847" w:rsidP="00F41847">
      <w:pPr>
        <w:tabs>
          <w:tab w:val="left" w:pos="1276"/>
        </w:tabs>
        <w:spacing w:after="0" w:line="240" w:lineRule="auto"/>
        <w:ind w:firstLine="709"/>
        <w:jc w:val="right"/>
        <w:rPr>
          <w:rFonts w:ascii="Times New Roman" w:eastAsia="Times New Roman" w:hAnsi="Times New Roman" w:cs="Times New Roman"/>
          <w:sz w:val="24"/>
          <w:szCs w:val="24"/>
          <w:lang w:eastAsia="ru-RU"/>
        </w:rPr>
      </w:pPr>
    </w:p>
    <w:p w14:paraId="4626B802" w14:textId="77777777" w:rsidR="00F41847" w:rsidRPr="00F41847" w:rsidRDefault="00F41847" w:rsidP="00F41847">
      <w:pPr>
        <w:tabs>
          <w:tab w:val="left" w:pos="1134"/>
        </w:tabs>
        <w:contextualSpacing/>
        <w:jc w:val="center"/>
        <w:rPr>
          <w:rFonts w:ascii="Times New Roman" w:eastAsia="Calibri" w:hAnsi="Times New Roman" w:cs="Times New Roman"/>
          <w:sz w:val="28"/>
          <w:szCs w:val="28"/>
        </w:rPr>
      </w:pPr>
    </w:p>
    <w:p w14:paraId="566E0A8E" w14:textId="77777777" w:rsidR="00F41847" w:rsidRPr="00F41847" w:rsidRDefault="00F41847" w:rsidP="00F41847">
      <w:pPr>
        <w:tabs>
          <w:tab w:val="left" w:pos="1134"/>
        </w:tabs>
        <w:contextualSpacing/>
        <w:jc w:val="center"/>
        <w:rPr>
          <w:rFonts w:ascii="Times New Roman" w:eastAsia="Calibri" w:hAnsi="Times New Roman" w:cs="Times New Roman"/>
          <w:sz w:val="28"/>
          <w:szCs w:val="28"/>
        </w:rPr>
      </w:pPr>
    </w:p>
    <w:p w14:paraId="5697BDA8" w14:textId="77777777" w:rsidR="00F41847" w:rsidRPr="00F41847" w:rsidRDefault="00F41847" w:rsidP="00F41847">
      <w:pPr>
        <w:tabs>
          <w:tab w:val="left" w:pos="1134"/>
        </w:tabs>
        <w:contextualSpacing/>
        <w:jc w:val="center"/>
        <w:rPr>
          <w:rFonts w:ascii="Times New Roman" w:eastAsia="Calibri" w:hAnsi="Times New Roman" w:cs="Times New Roman"/>
          <w:sz w:val="24"/>
          <w:szCs w:val="24"/>
        </w:rPr>
      </w:pPr>
      <w:r w:rsidRPr="00F41847">
        <w:rPr>
          <w:rFonts w:ascii="Times New Roman" w:eastAsia="Calibri" w:hAnsi="Times New Roman" w:cs="Times New Roman"/>
          <w:sz w:val="24"/>
          <w:szCs w:val="24"/>
        </w:rPr>
        <w:t>ЗАКЛЮЧЕНИЕ</w:t>
      </w:r>
    </w:p>
    <w:p w14:paraId="1653A83B" w14:textId="77777777" w:rsidR="00F41847" w:rsidRPr="00F41847" w:rsidRDefault="00F41847" w:rsidP="00F41847">
      <w:pPr>
        <w:tabs>
          <w:tab w:val="left" w:pos="1134"/>
        </w:tabs>
        <w:contextualSpacing/>
        <w:jc w:val="center"/>
        <w:rPr>
          <w:rFonts w:ascii="Times New Roman" w:eastAsia="Calibri" w:hAnsi="Times New Roman" w:cs="Times New Roman"/>
          <w:sz w:val="24"/>
          <w:szCs w:val="24"/>
        </w:rPr>
      </w:pPr>
      <w:r w:rsidRPr="00F41847">
        <w:rPr>
          <w:rFonts w:ascii="Times New Roman" w:eastAsia="Calibri" w:hAnsi="Times New Roman" w:cs="Times New Roman"/>
          <w:sz w:val="24"/>
          <w:szCs w:val="24"/>
        </w:rPr>
        <w:t>ОБ ОЦЕНКЕ ФАКТИЧЕСКОГО ВОЗДЕЙСТВИЯ НОРМАТИВНОГО ПРАВОВОГО АКТА</w:t>
      </w:r>
    </w:p>
    <w:p w14:paraId="22699CE0" w14:textId="77777777" w:rsidR="00F41847" w:rsidRPr="00F41847" w:rsidRDefault="00F41847" w:rsidP="00F41847">
      <w:pPr>
        <w:tabs>
          <w:tab w:val="left" w:pos="1134"/>
        </w:tabs>
        <w:contextualSpacing/>
        <w:jc w:val="both"/>
        <w:rPr>
          <w:rFonts w:ascii="Times New Roman" w:eastAsia="Calibri" w:hAnsi="Times New Roman" w:cs="Times New Roman"/>
          <w:sz w:val="24"/>
          <w:szCs w:val="24"/>
        </w:rPr>
      </w:pPr>
    </w:p>
    <w:p w14:paraId="48B4151E"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8"/>
          <w:szCs w:val="28"/>
        </w:rPr>
        <w:t>__________________________________________________________________</w:t>
      </w:r>
    </w:p>
    <w:p w14:paraId="3F9AEE46" w14:textId="77777777" w:rsidR="00F41847" w:rsidRPr="00F41847" w:rsidRDefault="00F41847" w:rsidP="00F41847">
      <w:pPr>
        <w:tabs>
          <w:tab w:val="left" w:pos="1134"/>
        </w:tabs>
        <w:contextualSpacing/>
        <w:jc w:val="center"/>
        <w:rPr>
          <w:rFonts w:ascii="Times New Roman" w:eastAsia="Calibri" w:hAnsi="Times New Roman" w:cs="Times New Roman"/>
          <w:i/>
          <w:iCs/>
          <w:sz w:val="28"/>
          <w:szCs w:val="28"/>
          <w:vertAlign w:val="superscript"/>
        </w:rPr>
      </w:pPr>
      <w:r w:rsidRPr="00F41847">
        <w:rPr>
          <w:rFonts w:ascii="Times New Roman" w:eastAsia="Calibri" w:hAnsi="Times New Roman" w:cs="Times New Roman"/>
          <w:i/>
          <w:iCs/>
          <w:sz w:val="28"/>
          <w:szCs w:val="28"/>
          <w:vertAlign w:val="superscript"/>
        </w:rPr>
        <w:t>(наименование уполномоченного органа)</w:t>
      </w:r>
    </w:p>
    <w:p w14:paraId="35B3CD1F" w14:textId="77777777" w:rsidR="00F41847" w:rsidRPr="00F41847" w:rsidRDefault="00F41847" w:rsidP="00F41847">
      <w:pPr>
        <w:tabs>
          <w:tab w:val="left" w:pos="1134"/>
        </w:tabs>
        <w:contextualSpacing/>
        <w:jc w:val="center"/>
        <w:rPr>
          <w:rFonts w:ascii="Times New Roman" w:eastAsia="Calibri" w:hAnsi="Times New Roman" w:cs="Times New Roman"/>
          <w:i/>
          <w:iCs/>
          <w:sz w:val="24"/>
          <w:szCs w:val="24"/>
        </w:rPr>
      </w:pPr>
    </w:p>
    <w:p w14:paraId="4DD0E1FF" w14:textId="77777777" w:rsidR="00F41847" w:rsidRPr="00F41847" w:rsidRDefault="00F41847" w:rsidP="00F41847">
      <w:pPr>
        <w:tabs>
          <w:tab w:val="left" w:pos="1134"/>
        </w:tabs>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(далее – Уполномоченный орган) в соответствии с Порядком проведения оценки фактического воздействия муниципальных нормативных правовых актов администрации Гатчинского муниципального округа, утвержденным постановлением администрации Гатчинского муниципального округа от _________ № _____ (далее - Порядок), рассмотрел нормативный правовой акт:</w:t>
      </w:r>
    </w:p>
    <w:p w14:paraId="617AD544"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8"/>
          <w:szCs w:val="28"/>
        </w:rPr>
        <w:t>__________________________________________________________________</w:t>
      </w:r>
    </w:p>
    <w:p w14:paraId="4054858B" w14:textId="77777777" w:rsidR="00F41847" w:rsidRPr="00F41847" w:rsidRDefault="00F41847" w:rsidP="00F41847">
      <w:pPr>
        <w:tabs>
          <w:tab w:val="left" w:pos="1134"/>
        </w:tabs>
        <w:contextualSpacing/>
        <w:jc w:val="center"/>
        <w:rPr>
          <w:rFonts w:ascii="Times New Roman" w:eastAsia="Calibri" w:hAnsi="Times New Roman" w:cs="Times New Roman"/>
          <w:i/>
          <w:iCs/>
          <w:sz w:val="28"/>
          <w:szCs w:val="28"/>
          <w:vertAlign w:val="superscript"/>
        </w:rPr>
      </w:pPr>
      <w:r w:rsidRPr="00F41847">
        <w:rPr>
          <w:rFonts w:ascii="Times New Roman" w:eastAsia="Calibri" w:hAnsi="Times New Roman" w:cs="Times New Roman"/>
          <w:i/>
          <w:iCs/>
          <w:sz w:val="28"/>
          <w:szCs w:val="28"/>
          <w:vertAlign w:val="superscript"/>
        </w:rPr>
        <w:t>(наименование муниципального нормативного правового акта)</w:t>
      </w:r>
    </w:p>
    <w:p w14:paraId="0593F84C"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8"/>
          <w:szCs w:val="28"/>
        </w:rPr>
        <w:t>(</w:t>
      </w:r>
      <w:r w:rsidRPr="00F41847">
        <w:rPr>
          <w:rFonts w:ascii="Times New Roman" w:eastAsia="Calibri" w:hAnsi="Times New Roman" w:cs="Times New Roman"/>
          <w:sz w:val="24"/>
          <w:szCs w:val="24"/>
        </w:rPr>
        <w:t>далее – НПА), подготовленный и направленный для подготовки настоящего заключения об оценке фактического воздействия</w:t>
      </w:r>
      <w:r w:rsidRPr="00F41847">
        <w:rPr>
          <w:rFonts w:ascii="Times New Roman" w:eastAsia="Calibri" w:hAnsi="Times New Roman" w:cs="Times New Roman"/>
          <w:sz w:val="28"/>
          <w:szCs w:val="28"/>
        </w:rPr>
        <w:t xml:space="preserve"> __________________________________________________________________</w:t>
      </w:r>
    </w:p>
    <w:p w14:paraId="18A92413" w14:textId="77777777" w:rsidR="00F41847" w:rsidRPr="00F41847" w:rsidRDefault="00F41847" w:rsidP="00F41847">
      <w:pPr>
        <w:tabs>
          <w:tab w:val="left" w:pos="1134"/>
        </w:tabs>
        <w:contextualSpacing/>
        <w:jc w:val="center"/>
        <w:rPr>
          <w:rFonts w:ascii="Times New Roman" w:eastAsia="Calibri" w:hAnsi="Times New Roman" w:cs="Times New Roman"/>
          <w:i/>
          <w:iCs/>
          <w:sz w:val="28"/>
          <w:szCs w:val="28"/>
          <w:vertAlign w:val="superscript"/>
        </w:rPr>
      </w:pPr>
      <w:r w:rsidRPr="00F41847">
        <w:rPr>
          <w:rFonts w:ascii="Times New Roman" w:eastAsia="Calibri" w:hAnsi="Times New Roman" w:cs="Times New Roman"/>
          <w:i/>
          <w:iCs/>
          <w:sz w:val="28"/>
          <w:szCs w:val="28"/>
          <w:vertAlign w:val="superscript"/>
        </w:rPr>
        <w:t>(наименование регулирующего органа)</w:t>
      </w:r>
    </w:p>
    <w:p w14:paraId="2BD9A3AD" w14:textId="77777777" w:rsidR="00F41847" w:rsidRPr="00F41847" w:rsidRDefault="00F41847" w:rsidP="00F41847">
      <w:pPr>
        <w:tabs>
          <w:tab w:val="left" w:pos="1134"/>
        </w:tabs>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(далее – регулирующий орган), и сообщает следующее:</w:t>
      </w:r>
    </w:p>
    <w:p w14:paraId="5768F538" w14:textId="77777777" w:rsidR="00F41847" w:rsidRPr="00F41847" w:rsidRDefault="00F41847" w:rsidP="00F41847">
      <w:pPr>
        <w:tabs>
          <w:tab w:val="left" w:pos="1134"/>
        </w:tabs>
        <w:ind w:firstLine="426"/>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4"/>
          <w:szCs w:val="24"/>
        </w:rPr>
        <w:t>Оценка фактического воздействия в отношении нормативного правового акта проводится</w:t>
      </w:r>
      <w:r w:rsidRPr="00F41847">
        <w:rPr>
          <w:rFonts w:ascii="Times New Roman" w:eastAsia="Calibri" w:hAnsi="Times New Roman" w:cs="Times New Roman"/>
          <w:sz w:val="28"/>
          <w:szCs w:val="28"/>
        </w:rPr>
        <w:t xml:space="preserve">   ________________________________________________________</w:t>
      </w:r>
    </w:p>
    <w:p w14:paraId="70944938" w14:textId="77777777" w:rsidR="00F41847" w:rsidRPr="00F41847" w:rsidRDefault="00F41847" w:rsidP="00F41847">
      <w:pPr>
        <w:tabs>
          <w:tab w:val="left" w:pos="1134"/>
        </w:tabs>
        <w:contextualSpacing/>
        <w:jc w:val="both"/>
        <w:rPr>
          <w:rFonts w:ascii="Times New Roman" w:eastAsia="Calibri" w:hAnsi="Times New Roman" w:cs="Times New Roman"/>
          <w:i/>
          <w:iCs/>
          <w:sz w:val="20"/>
          <w:szCs w:val="20"/>
        </w:rPr>
      </w:pPr>
      <w:r w:rsidRPr="00F41847">
        <w:rPr>
          <w:rFonts w:ascii="Times New Roman" w:eastAsia="Calibri" w:hAnsi="Times New Roman" w:cs="Times New Roman"/>
          <w:i/>
          <w:iCs/>
          <w:sz w:val="20"/>
          <w:szCs w:val="20"/>
        </w:rPr>
        <w:t xml:space="preserve">                                                                              (впервые/повторно)</w:t>
      </w:r>
    </w:p>
    <w:p w14:paraId="03C9EE6C" w14:textId="77777777" w:rsidR="00F41847" w:rsidRPr="00F41847" w:rsidRDefault="00F41847" w:rsidP="00F41847">
      <w:pPr>
        <w:tabs>
          <w:tab w:val="left" w:pos="1134"/>
        </w:tabs>
        <w:contextualSpacing/>
        <w:jc w:val="both"/>
        <w:rPr>
          <w:rFonts w:ascii="Times New Roman" w:eastAsia="Calibri" w:hAnsi="Times New Roman" w:cs="Times New Roman"/>
          <w:i/>
          <w:iCs/>
          <w:sz w:val="20"/>
          <w:szCs w:val="20"/>
        </w:rPr>
      </w:pPr>
    </w:p>
    <w:p w14:paraId="74CC491F" w14:textId="77777777" w:rsidR="00F41847" w:rsidRPr="00F41847" w:rsidRDefault="00F41847" w:rsidP="00F41847">
      <w:pPr>
        <w:tabs>
          <w:tab w:val="left" w:pos="1134"/>
        </w:tabs>
        <w:ind w:firstLine="709"/>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По результатам рассмотрения представленных материалов установлено, что при проведении оценки фактического воздействия нормативного правового акта нарушений Порядка проведения ОФВ, которые могут оказать негативное влияние на обоснованность полученных результатов, не выявлено.</w:t>
      </w:r>
    </w:p>
    <w:p w14:paraId="5C1E2AB0" w14:textId="77777777" w:rsidR="00F41847" w:rsidRPr="00F41847" w:rsidRDefault="00F41847" w:rsidP="00F41847">
      <w:pPr>
        <w:tabs>
          <w:tab w:val="left" w:pos="1134"/>
        </w:tabs>
        <w:ind w:firstLine="709"/>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 xml:space="preserve">Уполномоченным органом проведено публичное обсуждение нормативного правового акта и отчета об оценке фактического воздействия в сроки с </w:t>
      </w:r>
    </w:p>
    <w:p w14:paraId="0C5888AB" w14:textId="77777777" w:rsidR="00F41847" w:rsidRPr="00F41847" w:rsidRDefault="00F41847" w:rsidP="00F41847">
      <w:pPr>
        <w:tabs>
          <w:tab w:val="left" w:pos="1134"/>
        </w:tabs>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___________________________________ по _____________________________________.</w:t>
      </w:r>
    </w:p>
    <w:p w14:paraId="3B7FBCB9" w14:textId="77777777" w:rsidR="00F41847" w:rsidRPr="00F41847" w:rsidRDefault="00F41847" w:rsidP="00F41847">
      <w:pPr>
        <w:tabs>
          <w:tab w:val="left" w:pos="1134"/>
        </w:tabs>
        <w:contextualSpacing/>
        <w:rPr>
          <w:rFonts w:ascii="Times New Roman" w:eastAsia="Calibri" w:hAnsi="Times New Roman" w:cs="Times New Roman"/>
          <w:i/>
          <w:iCs/>
          <w:sz w:val="20"/>
          <w:szCs w:val="20"/>
        </w:rPr>
      </w:pPr>
      <w:r w:rsidRPr="00F41847">
        <w:rPr>
          <w:rFonts w:ascii="Times New Roman" w:eastAsia="Calibri" w:hAnsi="Times New Roman" w:cs="Times New Roman"/>
          <w:i/>
          <w:iCs/>
          <w:sz w:val="20"/>
          <w:szCs w:val="20"/>
        </w:rPr>
        <w:t xml:space="preserve">          (срок начала публичного </w:t>
      </w:r>
      <w:proofErr w:type="gramStart"/>
      <w:r w:rsidRPr="00F41847">
        <w:rPr>
          <w:rFonts w:ascii="Times New Roman" w:eastAsia="Calibri" w:hAnsi="Times New Roman" w:cs="Times New Roman"/>
          <w:i/>
          <w:iCs/>
          <w:sz w:val="20"/>
          <w:szCs w:val="20"/>
        </w:rPr>
        <w:t xml:space="preserve">обсуждения)   </w:t>
      </w:r>
      <w:proofErr w:type="gramEnd"/>
      <w:r w:rsidRPr="00F41847">
        <w:rPr>
          <w:rFonts w:ascii="Times New Roman" w:eastAsia="Calibri" w:hAnsi="Times New Roman" w:cs="Times New Roman"/>
          <w:i/>
          <w:iCs/>
          <w:sz w:val="20"/>
          <w:szCs w:val="20"/>
        </w:rPr>
        <w:t xml:space="preserve">                        (срок окончания публичного обсуждения)</w:t>
      </w:r>
    </w:p>
    <w:p w14:paraId="2E77CC51" w14:textId="77777777" w:rsidR="00F41847" w:rsidRPr="00F41847" w:rsidRDefault="00F41847" w:rsidP="00F41847">
      <w:pPr>
        <w:tabs>
          <w:tab w:val="left" w:pos="1134"/>
        </w:tabs>
        <w:contextualSpacing/>
        <w:rPr>
          <w:rFonts w:ascii="Times New Roman" w:eastAsia="Calibri" w:hAnsi="Times New Roman" w:cs="Times New Roman"/>
          <w:i/>
          <w:iCs/>
          <w:sz w:val="20"/>
          <w:szCs w:val="20"/>
        </w:rPr>
      </w:pPr>
    </w:p>
    <w:p w14:paraId="44E6015D" w14:textId="77777777" w:rsidR="00F41847" w:rsidRPr="00F41847" w:rsidRDefault="00F41847" w:rsidP="00F41847">
      <w:pPr>
        <w:tabs>
          <w:tab w:val="left" w:pos="1134"/>
        </w:tabs>
        <w:ind w:firstLine="426"/>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Информация об оценке фактического воздействия нормативного правового акта Уполномоченным органом на официальном сайте:</w:t>
      </w:r>
    </w:p>
    <w:p w14:paraId="46CF20A1"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8"/>
          <w:szCs w:val="28"/>
        </w:rPr>
        <w:t>__________________________________________________________________</w:t>
      </w:r>
    </w:p>
    <w:p w14:paraId="1323A425" w14:textId="77777777" w:rsidR="00F41847" w:rsidRPr="00F41847" w:rsidRDefault="00F41847" w:rsidP="00F41847">
      <w:pPr>
        <w:tabs>
          <w:tab w:val="left" w:pos="1134"/>
        </w:tabs>
        <w:contextualSpacing/>
        <w:jc w:val="center"/>
        <w:rPr>
          <w:rFonts w:ascii="Times New Roman" w:eastAsia="Calibri" w:hAnsi="Times New Roman" w:cs="Times New Roman"/>
          <w:i/>
          <w:iCs/>
          <w:sz w:val="28"/>
          <w:szCs w:val="28"/>
          <w:vertAlign w:val="superscript"/>
        </w:rPr>
      </w:pPr>
      <w:r w:rsidRPr="00F41847">
        <w:rPr>
          <w:rFonts w:ascii="Times New Roman" w:eastAsia="Calibri" w:hAnsi="Times New Roman" w:cs="Times New Roman"/>
          <w:i/>
          <w:iCs/>
          <w:sz w:val="28"/>
          <w:szCs w:val="28"/>
          <w:vertAlign w:val="superscript"/>
        </w:rPr>
        <w:t>(полный электронный адрес)</w:t>
      </w:r>
    </w:p>
    <w:p w14:paraId="595CE93F" w14:textId="77777777" w:rsidR="00F41847" w:rsidRPr="00F41847" w:rsidRDefault="00F41847" w:rsidP="00F41847">
      <w:pPr>
        <w:tabs>
          <w:tab w:val="left" w:pos="1134"/>
        </w:tabs>
        <w:ind w:firstLine="426"/>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На основе проведенной оценки фактического воздействия нормативного правового акта с учетом информации, представленной регулирующим органом в отчете об ОФВ, сделаны следующие выводы:</w:t>
      </w:r>
    </w:p>
    <w:p w14:paraId="5C6CEC81" w14:textId="77777777" w:rsidR="00F41847" w:rsidRPr="00F41847" w:rsidRDefault="00F41847" w:rsidP="00F41847">
      <w:pPr>
        <w:tabs>
          <w:tab w:val="left" w:pos="1134"/>
        </w:tabs>
        <w:contextualSpacing/>
        <w:jc w:val="both"/>
        <w:rPr>
          <w:rFonts w:ascii="Times New Roman" w:eastAsia="Calibri" w:hAnsi="Times New Roman" w:cs="Times New Roman"/>
          <w:sz w:val="28"/>
          <w:szCs w:val="28"/>
        </w:rPr>
      </w:pPr>
      <w:r w:rsidRPr="00F41847">
        <w:rPr>
          <w:rFonts w:ascii="Times New Roman" w:eastAsia="Calibri" w:hAnsi="Times New Roman" w:cs="Times New Roman"/>
          <w:sz w:val="28"/>
          <w:szCs w:val="28"/>
        </w:rPr>
        <w:t>__________________________________________________________________</w:t>
      </w:r>
    </w:p>
    <w:p w14:paraId="59B9E9CD" w14:textId="77777777" w:rsidR="00F41847" w:rsidRPr="00F41847" w:rsidRDefault="00F41847" w:rsidP="00F41847">
      <w:pPr>
        <w:tabs>
          <w:tab w:val="left" w:pos="1134"/>
        </w:tabs>
        <w:ind w:firstLine="426"/>
        <w:contextualSpacing/>
        <w:jc w:val="center"/>
        <w:rPr>
          <w:rFonts w:ascii="Times New Roman" w:eastAsia="Calibri" w:hAnsi="Times New Roman" w:cs="Times New Roman"/>
          <w:i/>
          <w:iCs/>
          <w:sz w:val="20"/>
          <w:szCs w:val="20"/>
        </w:rPr>
      </w:pPr>
      <w:r w:rsidRPr="00F41847">
        <w:rPr>
          <w:rFonts w:ascii="Times New Roman" w:eastAsia="Calibri" w:hAnsi="Times New Roman" w:cs="Times New Roman"/>
          <w:i/>
          <w:iCs/>
          <w:sz w:val="20"/>
          <w:szCs w:val="20"/>
        </w:rPr>
        <w:lastRenderedPageBreak/>
        <w:t>оценка достижения целей регулирования, заявленных в пояснительной записке к проекту акта при проведении оценки регулирующего воздействия, определение и оценка фактических положительных и отрицательных последствий принятия нормативного правового акта, а также выявленные положения, необоснованно затрудняющие ведение предпринимательской и инвестиционной деятельности или приводящие к возникновению необоснованных расходов бюджета Гатчинского муниципального округа, основание выводов, а также иные замечания и предложения)</w:t>
      </w:r>
    </w:p>
    <w:p w14:paraId="4C4B4E9D" w14:textId="77777777" w:rsidR="00F41847" w:rsidRPr="00F41847" w:rsidRDefault="00F41847" w:rsidP="00F41847">
      <w:pPr>
        <w:tabs>
          <w:tab w:val="left" w:pos="1134"/>
        </w:tabs>
        <w:ind w:firstLine="426"/>
        <w:contextualSpacing/>
        <w:jc w:val="center"/>
        <w:rPr>
          <w:rFonts w:ascii="Times New Roman" w:eastAsia="Calibri" w:hAnsi="Times New Roman" w:cs="Times New Roman"/>
          <w:i/>
          <w:iCs/>
          <w:sz w:val="20"/>
          <w:szCs w:val="20"/>
        </w:rPr>
      </w:pPr>
    </w:p>
    <w:p w14:paraId="0013C185" w14:textId="77777777" w:rsidR="00F41847" w:rsidRPr="00F41847" w:rsidRDefault="00F41847" w:rsidP="00F41847">
      <w:pPr>
        <w:tabs>
          <w:tab w:val="left" w:pos="1134"/>
        </w:tabs>
        <w:ind w:firstLine="426"/>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 xml:space="preserve">Указание (при наличии) на приложения. </w:t>
      </w:r>
    </w:p>
    <w:p w14:paraId="10F3AEB0" w14:textId="77777777" w:rsidR="00F41847" w:rsidRPr="00F41847" w:rsidRDefault="00F41847" w:rsidP="00F41847">
      <w:pPr>
        <w:tabs>
          <w:tab w:val="left" w:pos="1134"/>
        </w:tabs>
        <w:ind w:firstLine="426"/>
        <w:contextualSpacing/>
        <w:jc w:val="both"/>
        <w:rPr>
          <w:rFonts w:ascii="Calibri" w:eastAsia="Calibri" w:hAnsi="Calibri" w:cs="Times New Roman"/>
        </w:rPr>
      </w:pPr>
    </w:p>
    <w:p w14:paraId="6F813F39" w14:textId="77777777" w:rsidR="00F41847" w:rsidRPr="00F41847" w:rsidRDefault="00F41847" w:rsidP="00F41847">
      <w:pPr>
        <w:tabs>
          <w:tab w:val="left" w:pos="1134"/>
        </w:tabs>
        <w:ind w:firstLine="426"/>
        <w:contextualSpacing/>
        <w:jc w:val="both"/>
        <w:rPr>
          <w:rFonts w:ascii="Times New Roman" w:eastAsia="Calibri" w:hAnsi="Times New Roman" w:cs="Times New Roman"/>
          <w:sz w:val="24"/>
          <w:szCs w:val="24"/>
        </w:rPr>
      </w:pPr>
    </w:p>
    <w:p w14:paraId="4C63586C" w14:textId="77777777" w:rsidR="00F41847" w:rsidRPr="00F41847" w:rsidRDefault="00F41847" w:rsidP="00F41847">
      <w:pPr>
        <w:tabs>
          <w:tab w:val="left" w:pos="1134"/>
        </w:tabs>
        <w:ind w:firstLine="426"/>
        <w:contextualSpacing/>
        <w:jc w:val="both"/>
        <w:rPr>
          <w:rFonts w:ascii="Times New Roman" w:eastAsia="Calibri" w:hAnsi="Times New Roman" w:cs="Times New Roman"/>
          <w:sz w:val="24"/>
          <w:szCs w:val="24"/>
        </w:rPr>
      </w:pPr>
    </w:p>
    <w:p w14:paraId="1A441276" w14:textId="77777777" w:rsidR="00F41847" w:rsidRPr="00F41847" w:rsidRDefault="00F41847" w:rsidP="00F41847">
      <w:pPr>
        <w:tabs>
          <w:tab w:val="left" w:pos="1134"/>
        </w:tabs>
        <w:ind w:firstLine="426"/>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 xml:space="preserve">Руководитель </w:t>
      </w:r>
    </w:p>
    <w:p w14:paraId="4084E992" w14:textId="77777777" w:rsidR="00F41847" w:rsidRPr="00F41847" w:rsidRDefault="00F41847" w:rsidP="00F41847">
      <w:pPr>
        <w:tabs>
          <w:tab w:val="left" w:pos="1134"/>
        </w:tabs>
        <w:ind w:firstLine="426"/>
        <w:contextualSpacing/>
        <w:jc w:val="both"/>
        <w:rPr>
          <w:rFonts w:ascii="Times New Roman" w:eastAsia="Calibri" w:hAnsi="Times New Roman" w:cs="Times New Roman"/>
          <w:sz w:val="24"/>
          <w:szCs w:val="24"/>
        </w:rPr>
      </w:pPr>
      <w:r w:rsidRPr="00F41847">
        <w:rPr>
          <w:rFonts w:ascii="Times New Roman" w:eastAsia="Calibri" w:hAnsi="Times New Roman" w:cs="Times New Roman"/>
          <w:sz w:val="24"/>
          <w:szCs w:val="24"/>
        </w:rPr>
        <w:t>уполномоченного органа    _____________________       _________________________</w:t>
      </w:r>
    </w:p>
    <w:p w14:paraId="4601626D" w14:textId="77777777" w:rsidR="00F41847" w:rsidRPr="00F41847" w:rsidRDefault="00F41847" w:rsidP="00F41847">
      <w:pPr>
        <w:tabs>
          <w:tab w:val="left" w:pos="1134"/>
        </w:tabs>
        <w:ind w:firstLine="426"/>
        <w:contextualSpacing/>
        <w:jc w:val="both"/>
        <w:rPr>
          <w:rFonts w:ascii="Times New Roman" w:eastAsia="Calibri" w:hAnsi="Times New Roman" w:cs="Times New Roman"/>
          <w:sz w:val="24"/>
          <w:szCs w:val="24"/>
        </w:rPr>
      </w:pPr>
      <w:r w:rsidRPr="00F41847">
        <w:rPr>
          <w:rFonts w:ascii="Times New Roman" w:eastAsia="Calibri" w:hAnsi="Times New Roman" w:cs="Times New Roman"/>
          <w:i/>
          <w:iCs/>
          <w:sz w:val="20"/>
          <w:szCs w:val="20"/>
        </w:rPr>
        <w:t xml:space="preserve">                                                                        (</w:t>
      </w:r>
      <w:proofErr w:type="gramStart"/>
      <w:r w:rsidRPr="00F41847">
        <w:rPr>
          <w:rFonts w:ascii="Times New Roman" w:eastAsia="Calibri" w:hAnsi="Times New Roman" w:cs="Times New Roman"/>
          <w:i/>
          <w:iCs/>
          <w:sz w:val="20"/>
          <w:szCs w:val="20"/>
        </w:rPr>
        <w:t xml:space="preserve">подпись)   </w:t>
      </w:r>
      <w:proofErr w:type="gramEnd"/>
      <w:r w:rsidRPr="00F41847">
        <w:rPr>
          <w:rFonts w:ascii="Times New Roman" w:eastAsia="Calibri" w:hAnsi="Times New Roman" w:cs="Times New Roman"/>
          <w:i/>
          <w:iCs/>
          <w:sz w:val="20"/>
          <w:szCs w:val="20"/>
        </w:rPr>
        <w:t xml:space="preserve">                                     </w:t>
      </w:r>
      <w:r w:rsidRPr="00F41847">
        <w:rPr>
          <w:rFonts w:ascii="Times New Roman" w:eastAsia="Calibri" w:hAnsi="Times New Roman" w:cs="Times New Roman"/>
          <w:sz w:val="24"/>
          <w:szCs w:val="24"/>
        </w:rPr>
        <w:t xml:space="preserve"> </w:t>
      </w:r>
      <w:r w:rsidRPr="00F41847">
        <w:rPr>
          <w:rFonts w:ascii="Times New Roman" w:eastAsia="Calibri" w:hAnsi="Times New Roman" w:cs="Times New Roman"/>
          <w:i/>
          <w:iCs/>
          <w:sz w:val="20"/>
          <w:szCs w:val="20"/>
        </w:rPr>
        <w:t>(расшифровка подписи)</w:t>
      </w:r>
    </w:p>
    <w:p w14:paraId="6C8EEB54" w14:textId="3E29C803" w:rsidR="00C73573" w:rsidRDefault="00C73573" w:rsidP="00C73573">
      <w:pPr>
        <w:pStyle w:val="11"/>
        <w:tabs>
          <w:tab w:val="left" w:pos="3792"/>
          <w:tab w:val="left" w:pos="7550"/>
        </w:tabs>
        <w:ind w:firstLine="0"/>
        <w:rPr>
          <w:rFonts w:ascii="Times New Roman" w:hAnsi="Times New Roman" w:cs="Times New Roman"/>
        </w:rPr>
      </w:pPr>
    </w:p>
    <w:p w14:paraId="41E6E708" w14:textId="77777777" w:rsidR="00C73573" w:rsidRDefault="00C73573" w:rsidP="00C73573">
      <w:pPr>
        <w:pStyle w:val="11"/>
        <w:tabs>
          <w:tab w:val="left" w:pos="3792"/>
          <w:tab w:val="left" w:pos="7550"/>
        </w:tabs>
        <w:ind w:firstLine="0"/>
        <w:rPr>
          <w:rFonts w:ascii="Times New Roman" w:hAnsi="Times New Roman" w:cs="Times New Roman"/>
        </w:rPr>
      </w:pPr>
    </w:p>
    <w:p w14:paraId="5239FEF0" w14:textId="77777777" w:rsidR="00C73573" w:rsidRDefault="00C73573" w:rsidP="00C73573">
      <w:pPr>
        <w:pStyle w:val="11"/>
        <w:tabs>
          <w:tab w:val="left" w:pos="3792"/>
          <w:tab w:val="left" w:pos="7550"/>
        </w:tabs>
        <w:ind w:firstLine="0"/>
        <w:rPr>
          <w:rFonts w:ascii="Times New Roman" w:hAnsi="Times New Roman" w:cs="Times New Roman"/>
        </w:rPr>
      </w:pPr>
    </w:p>
    <w:p w14:paraId="15F61FA5" w14:textId="77777777" w:rsidR="00C73573" w:rsidRDefault="00C73573" w:rsidP="00C73573">
      <w:pPr>
        <w:pStyle w:val="11"/>
        <w:tabs>
          <w:tab w:val="left" w:pos="3792"/>
          <w:tab w:val="left" w:pos="7550"/>
        </w:tabs>
        <w:ind w:firstLine="0"/>
        <w:rPr>
          <w:rFonts w:ascii="Times New Roman" w:hAnsi="Times New Roman" w:cs="Times New Roman"/>
        </w:rPr>
      </w:pPr>
    </w:p>
    <w:p w14:paraId="1E28CA58" w14:textId="77777777" w:rsidR="00C73573" w:rsidRDefault="00C73573" w:rsidP="00C73573">
      <w:pPr>
        <w:pStyle w:val="11"/>
        <w:tabs>
          <w:tab w:val="left" w:pos="3792"/>
          <w:tab w:val="left" w:pos="7550"/>
        </w:tabs>
        <w:ind w:firstLine="0"/>
        <w:rPr>
          <w:rFonts w:ascii="Times New Roman" w:hAnsi="Times New Roman" w:cs="Times New Roman"/>
        </w:rPr>
      </w:pPr>
    </w:p>
    <w:p w14:paraId="1DE75DCC" w14:textId="77777777" w:rsidR="00C73573" w:rsidRDefault="00C73573" w:rsidP="00C73573">
      <w:pPr>
        <w:pStyle w:val="11"/>
        <w:tabs>
          <w:tab w:val="left" w:pos="3792"/>
          <w:tab w:val="left" w:pos="7550"/>
        </w:tabs>
        <w:ind w:firstLine="0"/>
        <w:rPr>
          <w:rFonts w:ascii="Times New Roman" w:hAnsi="Times New Roman" w:cs="Times New Roman"/>
        </w:rPr>
      </w:pPr>
    </w:p>
    <w:p w14:paraId="50062E0E" w14:textId="77777777" w:rsidR="00C73573" w:rsidRDefault="00C73573" w:rsidP="00C73573">
      <w:pPr>
        <w:pStyle w:val="11"/>
        <w:tabs>
          <w:tab w:val="left" w:pos="3792"/>
          <w:tab w:val="left" w:pos="7550"/>
        </w:tabs>
        <w:ind w:firstLine="0"/>
        <w:rPr>
          <w:rFonts w:ascii="Times New Roman" w:hAnsi="Times New Roman" w:cs="Times New Roman"/>
        </w:rPr>
      </w:pPr>
    </w:p>
    <w:p w14:paraId="1821ABDA" w14:textId="77777777" w:rsidR="00C73573" w:rsidRDefault="00C73573" w:rsidP="00C73573">
      <w:pPr>
        <w:pStyle w:val="11"/>
        <w:tabs>
          <w:tab w:val="left" w:pos="3792"/>
          <w:tab w:val="left" w:pos="7550"/>
        </w:tabs>
        <w:ind w:firstLine="0"/>
        <w:rPr>
          <w:rFonts w:ascii="Times New Roman" w:hAnsi="Times New Roman" w:cs="Times New Roman"/>
        </w:rPr>
      </w:pPr>
    </w:p>
    <w:p w14:paraId="5ECA78B9" w14:textId="77777777" w:rsidR="00C73573" w:rsidRDefault="00C73573" w:rsidP="00C73573">
      <w:pPr>
        <w:pStyle w:val="11"/>
        <w:tabs>
          <w:tab w:val="left" w:pos="3792"/>
          <w:tab w:val="left" w:pos="7550"/>
        </w:tabs>
        <w:ind w:firstLine="0"/>
        <w:rPr>
          <w:rFonts w:ascii="Times New Roman" w:hAnsi="Times New Roman" w:cs="Times New Roman"/>
        </w:rPr>
      </w:pPr>
    </w:p>
    <w:p w14:paraId="188649B2" w14:textId="77777777" w:rsidR="00C73573" w:rsidRDefault="00C73573" w:rsidP="00C73573">
      <w:pPr>
        <w:pStyle w:val="11"/>
        <w:tabs>
          <w:tab w:val="left" w:pos="3792"/>
          <w:tab w:val="left" w:pos="7550"/>
        </w:tabs>
        <w:ind w:firstLine="0"/>
        <w:rPr>
          <w:rFonts w:ascii="Times New Roman" w:hAnsi="Times New Roman" w:cs="Times New Roman"/>
        </w:rPr>
      </w:pPr>
    </w:p>
    <w:p w14:paraId="72C5E822" w14:textId="77777777" w:rsidR="00C73573" w:rsidRDefault="00C73573" w:rsidP="00C73573">
      <w:pPr>
        <w:pStyle w:val="11"/>
        <w:tabs>
          <w:tab w:val="left" w:pos="3792"/>
          <w:tab w:val="left" w:pos="7550"/>
        </w:tabs>
        <w:ind w:firstLine="0"/>
        <w:rPr>
          <w:rFonts w:ascii="Times New Roman" w:hAnsi="Times New Roman" w:cs="Times New Roman"/>
        </w:rPr>
      </w:pPr>
    </w:p>
    <w:p w14:paraId="2D676294" w14:textId="77777777" w:rsidR="00C73573" w:rsidRDefault="00C73573" w:rsidP="00C73573">
      <w:pPr>
        <w:pStyle w:val="11"/>
        <w:tabs>
          <w:tab w:val="left" w:pos="3792"/>
          <w:tab w:val="left" w:pos="7550"/>
        </w:tabs>
        <w:ind w:firstLine="0"/>
        <w:rPr>
          <w:rFonts w:ascii="Times New Roman" w:hAnsi="Times New Roman" w:cs="Times New Roman"/>
        </w:rPr>
      </w:pPr>
    </w:p>
    <w:p w14:paraId="723D95EA" w14:textId="77777777" w:rsidR="00C73573" w:rsidRDefault="00C73573" w:rsidP="00C73573">
      <w:pPr>
        <w:pStyle w:val="11"/>
        <w:tabs>
          <w:tab w:val="left" w:pos="3792"/>
          <w:tab w:val="left" w:pos="7550"/>
        </w:tabs>
        <w:ind w:firstLine="0"/>
        <w:rPr>
          <w:rFonts w:ascii="Times New Roman" w:hAnsi="Times New Roman" w:cs="Times New Roman"/>
        </w:rPr>
      </w:pPr>
    </w:p>
    <w:p w14:paraId="3FAD1D28" w14:textId="77777777" w:rsidR="00C73573" w:rsidRDefault="00C73573" w:rsidP="00C73573">
      <w:pPr>
        <w:pStyle w:val="11"/>
        <w:tabs>
          <w:tab w:val="left" w:pos="3792"/>
          <w:tab w:val="left" w:pos="7550"/>
        </w:tabs>
        <w:ind w:firstLine="0"/>
        <w:rPr>
          <w:rFonts w:ascii="Times New Roman" w:hAnsi="Times New Roman" w:cs="Times New Roman"/>
        </w:rPr>
      </w:pPr>
    </w:p>
    <w:p w14:paraId="6F4457C7" w14:textId="77777777" w:rsidR="00C73573" w:rsidRDefault="00C73573" w:rsidP="00C73573">
      <w:pPr>
        <w:pStyle w:val="11"/>
        <w:tabs>
          <w:tab w:val="left" w:pos="3792"/>
          <w:tab w:val="left" w:pos="7550"/>
        </w:tabs>
        <w:ind w:firstLine="0"/>
        <w:rPr>
          <w:rFonts w:ascii="Times New Roman" w:hAnsi="Times New Roman" w:cs="Times New Roman"/>
        </w:rPr>
      </w:pPr>
    </w:p>
    <w:p w14:paraId="2BE85BBD" w14:textId="77777777" w:rsidR="00C73573" w:rsidRDefault="00C73573" w:rsidP="00C73573">
      <w:pPr>
        <w:pStyle w:val="11"/>
        <w:tabs>
          <w:tab w:val="left" w:pos="3792"/>
          <w:tab w:val="left" w:pos="7550"/>
        </w:tabs>
        <w:ind w:firstLine="0"/>
        <w:rPr>
          <w:rFonts w:ascii="Times New Roman" w:hAnsi="Times New Roman" w:cs="Times New Roman"/>
        </w:rPr>
      </w:pPr>
    </w:p>
    <w:p w14:paraId="0C14319D" w14:textId="77777777" w:rsidR="00C73573" w:rsidRDefault="00C73573" w:rsidP="00C73573">
      <w:pPr>
        <w:pStyle w:val="11"/>
        <w:tabs>
          <w:tab w:val="left" w:pos="3792"/>
          <w:tab w:val="left" w:pos="7550"/>
        </w:tabs>
        <w:ind w:firstLine="0"/>
        <w:rPr>
          <w:rFonts w:ascii="Times New Roman" w:hAnsi="Times New Roman" w:cs="Times New Roman"/>
        </w:rPr>
      </w:pPr>
    </w:p>
    <w:p w14:paraId="7DC0003D" w14:textId="77777777" w:rsidR="00C73573" w:rsidRDefault="00C73573" w:rsidP="00C73573">
      <w:pPr>
        <w:pStyle w:val="11"/>
        <w:tabs>
          <w:tab w:val="left" w:pos="3792"/>
          <w:tab w:val="left" w:pos="7550"/>
        </w:tabs>
        <w:ind w:firstLine="0"/>
        <w:rPr>
          <w:rFonts w:ascii="Times New Roman" w:hAnsi="Times New Roman" w:cs="Times New Roman"/>
        </w:rPr>
      </w:pPr>
    </w:p>
    <w:p w14:paraId="49D62ACE" w14:textId="77777777" w:rsidR="00C73573" w:rsidRDefault="00C73573" w:rsidP="00C73573">
      <w:pPr>
        <w:pStyle w:val="11"/>
        <w:tabs>
          <w:tab w:val="left" w:pos="3792"/>
          <w:tab w:val="left" w:pos="7550"/>
        </w:tabs>
        <w:ind w:firstLine="0"/>
        <w:rPr>
          <w:rFonts w:ascii="Times New Roman" w:hAnsi="Times New Roman" w:cs="Times New Roman"/>
        </w:rPr>
      </w:pPr>
    </w:p>
    <w:p w14:paraId="38350A69" w14:textId="77777777" w:rsidR="00C73573" w:rsidRDefault="00C73573" w:rsidP="00C73573">
      <w:pPr>
        <w:pStyle w:val="11"/>
        <w:tabs>
          <w:tab w:val="left" w:pos="3792"/>
          <w:tab w:val="left" w:pos="7550"/>
        </w:tabs>
        <w:ind w:firstLine="0"/>
        <w:rPr>
          <w:rFonts w:ascii="Times New Roman" w:hAnsi="Times New Roman" w:cs="Times New Roman"/>
        </w:rPr>
      </w:pPr>
    </w:p>
    <w:p w14:paraId="65DD355C" w14:textId="77777777" w:rsidR="00C73573" w:rsidRDefault="00C73573" w:rsidP="00C73573">
      <w:pPr>
        <w:pStyle w:val="11"/>
        <w:tabs>
          <w:tab w:val="left" w:pos="3792"/>
          <w:tab w:val="left" w:pos="7550"/>
        </w:tabs>
        <w:ind w:firstLine="0"/>
        <w:rPr>
          <w:rFonts w:ascii="Times New Roman" w:hAnsi="Times New Roman" w:cs="Times New Roman"/>
        </w:rPr>
      </w:pPr>
    </w:p>
    <w:p w14:paraId="7254F4BE" w14:textId="77777777" w:rsidR="00C73573" w:rsidRDefault="00C73573" w:rsidP="00C73573">
      <w:pPr>
        <w:pStyle w:val="11"/>
        <w:tabs>
          <w:tab w:val="left" w:pos="3792"/>
          <w:tab w:val="left" w:pos="7550"/>
        </w:tabs>
        <w:ind w:firstLine="0"/>
        <w:rPr>
          <w:rFonts w:ascii="Times New Roman" w:hAnsi="Times New Roman" w:cs="Times New Roman"/>
        </w:rPr>
      </w:pPr>
    </w:p>
    <w:p w14:paraId="403E138F" w14:textId="77777777" w:rsidR="00C73573" w:rsidRDefault="00C73573" w:rsidP="00C73573">
      <w:pPr>
        <w:pStyle w:val="11"/>
        <w:tabs>
          <w:tab w:val="left" w:pos="3792"/>
          <w:tab w:val="left" w:pos="7550"/>
        </w:tabs>
        <w:ind w:firstLine="0"/>
        <w:rPr>
          <w:rFonts w:ascii="Times New Roman" w:hAnsi="Times New Roman" w:cs="Times New Roman"/>
        </w:rPr>
      </w:pPr>
    </w:p>
    <w:p w14:paraId="28813C94" w14:textId="77777777" w:rsidR="00C73573" w:rsidRDefault="00C73573" w:rsidP="00C73573">
      <w:pPr>
        <w:pStyle w:val="11"/>
        <w:tabs>
          <w:tab w:val="left" w:pos="3792"/>
          <w:tab w:val="left" w:pos="7550"/>
        </w:tabs>
        <w:ind w:firstLine="0"/>
        <w:rPr>
          <w:rFonts w:ascii="Times New Roman" w:hAnsi="Times New Roman" w:cs="Times New Roman"/>
        </w:rPr>
      </w:pPr>
    </w:p>
    <w:p w14:paraId="00FDB543" w14:textId="77777777" w:rsidR="00C73573" w:rsidRDefault="00C73573" w:rsidP="00C73573">
      <w:pPr>
        <w:pStyle w:val="11"/>
        <w:tabs>
          <w:tab w:val="left" w:pos="3792"/>
          <w:tab w:val="left" w:pos="7550"/>
        </w:tabs>
        <w:ind w:firstLine="0"/>
        <w:rPr>
          <w:rFonts w:ascii="Times New Roman" w:hAnsi="Times New Roman" w:cs="Times New Roman"/>
        </w:rPr>
      </w:pPr>
    </w:p>
    <w:p w14:paraId="201F875C" w14:textId="77777777" w:rsidR="00C73573" w:rsidRDefault="00C73573" w:rsidP="00C73573">
      <w:pPr>
        <w:pStyle w:val="11"/>
        <w:tabs>
          <w:tab w:val="left" w:pos="3792"/>
          <w:tab w:val="left" w:pos="7550"/>
        </w:tabs>
        <w:ind w:firstLine="0"/>
        <w:rPr>
          <w:rFonts w:ascii="Times New Roman" w:hAnsi="Times New Roman" w:cs="Times New Roman"/>
        </w:rPr>
      </w:pPr>
    </w:p>
    <w:p w14:paraId="74989ADA" w14:textId="77777777" w:rsidR="00C73573" w:rsidRDefault="00C73573" w:rsidP="00C73573">
      <w:pPr>
        <w:pStyle w:val="11"/>
        <w:tabs>
          <w:tab w:val="left" w:pos="3792"/>
          <w:tab w:val="left" w:pos="7550"/>
        </w:tabs>
        <w:ind w:firstLine="0"/>
        <w:rPr>
          <w:rFonts w:ascii="Times New Roman" w:hAnsi="Times New Roman" w:cs="Times New Roman"/>
        </w:rPr>
      </w:pPr>
    </w:p>
    <w:p w14:paraId="1D799F03" w14:textId="77777777" w:rsidR="00C73573" w:rsidRDefault="00C73573" w:rsidP="00C73573">
      <w:pPr>
        <w:pStyle w:val="1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3EFD"/>
    <w:multiLevelType w:val="hybridMultilevel"/>
    <w:tmpl w:val="553C54CA"/>
    <w:lvl w:ilvl="0" w:tplc="701425C4">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7337B70"/>
    <w:multiLevelType w:val="multilevel"/>
    <w:tmpl w:val="68667DEE"/>
    <w:lvl w:ilvl="0">
      <w:start w:val="7"/>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BDC54BF"/>
    <w:multiLevelType w:val="multilevel"/>
    <w:tmpl w:val="0D723996"/>
    <w:lvl w:ilvl="0">
      <w:start w:val="4"/>
      <w:numFmt w:val="decimal"/>
      <w:lvlText w:val="%1."/>
      <w:lvlJc w:val="left"/>
      <w:pPr>
        <w:ind w:left="1080" w:hanging="360"/>
      </w:pPr>
    </w:lvl>
    <w:lvl w:ilvl="1">
      <w:start w:val="1"/>
      <w:numFmt w:val="decimal"/>
      <w:isLgl/>
      <w:lvlText w:val="%1.%2."/>
      <w:lvlJc w:val="left"/>
      <w:pPr>
        <w:ind w:left="1260" w:hanging="540"/>
      </w:pPr>
    </w:lvl>
    <w:lvl w:ilvl="2">
      <w:start w:val="5"/>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F93510B"/>
    <w:multiLevelType w:val="multilevel"/>
    <w:tmpl w:val="AB429A5E"/>
    <w:lvl w:ilvl="0">
      <w:start w:val="1"/>
      <w:numFmt w:val="decimal"/>
      <w:lvlText w:val="%1."/>
      <w:lvlJc w:val="left"/>
      <w:pPr>
        <w:ind w:left="720" w:hanging="360"/>
      </w:pPr>
    </w:lvl>
    <w:lvl w:ilvl="1">
      <w:start w:val="1"/>
      <w:numFmt w:val="decimal"/>
      <w:isLgl/>
      <w:lvlText w:val="%1.%2."/>
      <w:lvlJc w:val="left"/>
      <w:pPr>
        <w:ind w:left="1440" w:hanging="720"/>
      </w:pPr>
      <w:rPr>
        <w:sz w:val="28"/>
        <w:szCs w:val="28"/>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15:restartNumberingAfterBreak="0">
    <w:nsid w:val="36B501D7"/>
    <w:multiLevelType w:val="hybridMultilevel"/>
    <w:tmpl w:val="FE26C556"/>
    <w:lvl w:ilvl="0" w:tplc="DF764F5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38BA7FA6"/>
    <w:multiLevelType w:val="hybridMultilevel"/>
    <w:tmpl w:val="67F6E3AA"/>
    <w:lvl w:ilvl="0" w:tplc="E7BEEA6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3AC1322C"/>
    <w:multiLevelType w:val="multilevel"/>
    <w:tmpl w:val="ACDE3D08"/>
    <w:lvl w:ilvl="0">
      <w:start w:val="1"/>
      <w:numFmt w:val="decimal"/>
      <w:lvlText w:val="%1."/>
      <w:lvlJc w:val="left"/>
      <w:pPr>
        <w:ind w:left="720" w:hanging="360"/>
      </w:pPr>
    </w:lvl>
    <w:lvl w:ilvl="1">
      <w:start w:val="1"/>
      <w:numFmt w:val="decimal"/>
      <w:isLgl/>
      <w:lvlText w:val="%1.%2."/>
      <w:lvlJc w:val="left"/>
      <w:pPr>
        <w:ind w:left="1004"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4A9A2865"/>
    <w:multiLevelType w:val="multilevel"/>
    <w:tmpl w:val="66B6AD20"/>
    <w:lvl w:ilvl="0">
      <w:start w:val="4"/>
      <w:numFmt w:val="decimal"/>
      <w:lvlText w:val="%1."/>
      <w:lvlJc w:val="left"/>
      <w:pPr>
        <w:ind w:left="540" w:hanging="540"/>
      </w:pPr>
      <w:rPr>
        <w:i w:val="0"/>
        <w:iCs w:val="0"/>
        <w:sz w:val="24"/>
        <w:szCs w:val="24"/>
      </w:rPr>
    </w:lvl>
    <w:lvl w:ilvl="1">
      <w:start w:val="1"/>
      <w:numFmt w:val="decimal"/>
      <w:lvlText w:val="%1.%2."/>
      <w:lvlJc w:val="left"/>
      <w:pPr>
        <w:ind w:left="900" w:hanging="540"/>
      </w:pPr>
    </w:lvl>
    <w:lvl w:ilvl="2">
      <w:start w:val="5"/>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538139C9"/>
    <w:multiLevelType w:val="multilevel"/>
    <w:tmpl w:val="255A32FA"/>
    <w:lvl w:ilvl="0">
      <w:start w:val="1"/>
      <w:numFmt w:val="decimal"/>
      <w:lvlText w:val="%1."/>
      <w:lvlJc w:val="left"/>
      <w:pPr>
        <w:ind w:left="9575" w:hanging="360"/>
      </w:pPr>
      <w:rPr>
        <w:rFonts w:ascii="Times New Roman" w:hAnsi="Times New Roman" w:cs="Times New Roman" w:hint="default"/>
        <w:color w:val="auto"/>
        <w:vertAlign w:val="baseline"/>
      </w:rPr>
    </w:lvl>
    <w:lvl w:ilvl="1">
      <w:start w:val="1"/>
      <w:numFmt w:val="decimal"/>
      <w:isLgl/>
      <w:lvlText w:val="%1.%2."/>
      <w:lvlJc w:val="left"/>
      <w:pPr>
        <w:ind w:left="1288" w:hanging="720"/>
      </w:pPr>
      <w:rPr>
        <w:rFonts w:ascii="Times New Roman" w:hAnsi="Times New Roman" w:cs="Times New Roman" w:hint="default"/>
        <w:color w:val="auto"/>
        <w:sz w:val="24"/>
        <w:szCs w:val="24"/>
      </w:rPr>
    </w:lvl>
    <w:lvl w:ilvl="2">
      <w:start w:val="1"/>
      <w:numFmt w:val="decimal"/>
      <w:isLgl/>
      <w:lvlText w:val="%1.%2.%3."/>
      <w:lvlJc w:val="left"/>
      <w:pPr>
        <w:ind w:left="9935" w:hanging="720"/>
      </w:pPr>
      <w:rPr>
        <w:rFonts w:ascii="Times New Roman" w:hAnsi="Times New Roman" w:cs="Times New Roman" w:hint="default"/>
      </w:rPr>
    </w:lvl>
    <w:lvl w:ilvl="3">
      <w:start w:val="1"/>
      <w:numFmt w:val="decimal"/>
      <w:isLgl/>
      <w:lvlText w:val="%1.%2.%3.%4."/>
      <w:lvlJc w:val="left"/>
      <w:pPr>
        <w:ind w:left="10295" w:hanging="1080"/>
      </w:pPr>
      <w:rPr>
        <w:rFonts w:ascii="Times New Roman" w:hAnsi="Times New Roman" w:cs="Times New Roman" w:hint="default"/>
      </w:rPr>
    </w:lvl>
    <w:lvl w:ilvl="4">
      <w:start w:val="1"/>
      <w:numFmt w:val="decimal"/>
      <w:isLgl/>
      <w:lvlText w:val="%1.%2.%3.%4.%5."/>
      <w:lvlJc w:val="left"/>
      <w:pPr>
        <w:ind w:left="10295" w:hanging="1080"/>
      </w:pPr>
      <w:rPr>
        <w:rFonts w:ascii="Times New Roman" w:hAnsi="Times New Roman" w:cs="Times New Roman" w:hint="default"/>
      </w:rPr>
    </w:lvl>
    <w:lvl w:ilvl="5">
      <w:start w:val="1"/>
      <w:numFmt w:val="decimal"/>
      <w:isLgl/>
      <w:lvlText w:val="%1.%2.%3.%4.%5.%6."/>
      <w:lvlJc w:val="left"/>
      <w:pPr>
        <w:ind w:left="10655" w:hanging="1440"/>
      </w:pPr>
      <w:rPr>
        <w:rFonts w:ascii="Times New Roman" w:hAnsi="Times New Roman" w:cs="Times New Roman" w:hint="default"/>
      </w:rPr>
    </w:lvl>
    <w:lvl w:ilvl="6">
      <w:start w:val="1"/>
      <w:numFmt w:val="decimal"/>
      <w:isLgl/>
      <w:lvlText w:val="%1.%2.%3.%4.%5.%6.%7."/>
      <w:lvlJc w:val="left"/>
      <w:pPr>
        <w:ind w:left="11015" w:hanging="1800"/>
      </w:pPr>
      <w:rPr>
        <w:rFonts w:ascii="Times New Roman" w:hAnsi="Times New Roman" w:cs="Times New Roman" w:hint="default"/>
      </w:rPr>
    </w:lvl>
    <w:lvl w:ilvl="7">
      <w:start w:val="1"/>
      <w:numFmt w:val="decimal"/>
      <w:isLgl/>
      <w:lvlText w:val="%1.%2.%3.%4.%5.%6.%7.%8."/>
      <w:lvlJc w:val="left"/>
      <w:pPr>
        <w:ind w:left="11015" w:hanging="1800"/>
      </w:pPr>
      <w:rPr>
        <w:rFonts w:ascii="Times New Roman" w:hAnsi="Times New Roman" w:cs="Times New Roman" w:hint="default"/>
      </w:rPr>
    </w:lvl>
    <w:lvl w:ilvl="8">
      <w:start w:val="1"/>
      <w:numFmt w:val="decimal"/>
      <w:isLgl/>
      <w:lvlText w:val="%1.%2.%3.%4.%5.%6.%7.%8.%9."/>
      <w:lvlJc w:val="left"/>
      <w:pPr>
        <w:ind w:left="11375" w:hanging="2160"/>
      </w:pPr>
      <w:rPr>
        <w:rFonts w:ascii="Times New Roman" w:hAnsi="Times New Roman" w:cs="Times New Roman" w:hint="default"/>
      </w:rPr>
    </w:lvl>
  </w:abstractNum>
  <w:abstractNum w:abstractNumId="9" w15:restartNumberingAfterBreak="0">
    <w:nsid w:val="5D914DDA"/>
    <w:multiLevelType w:val="hybridMultilevel"/>
    <w:tmpl w:val="DEAAB1D4"/>
    <w:lvl w:ilvl="0" w:tplc="909AD562">
      <w:start w:val="1"/>
      <w:numFmt w:val="decimal"/>
      <w:pStyle w:val="1"/>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76F579B4"/>
    <w:multiLevelType w:val="multilevel"/>
    <w:tmpl w:val="ACA4B506"/>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883CA0"/>
    <w:rsid w:val="0096086D"/>
    <w:rsid w:val="0098363E"/>
    <w:rsid w:val="00AD093D"/>
    <w:rsid w:val="00C73573"/>
    <w:rsid w:val="00EA483A"/>
    <w:rsid w:val="00F41847"/>
    <w:rsid w:val="00F43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qFormat/>
    <w:rsid w:val="00F41847"/>
    <w:pPr>
      <w:widowControl w:val="0"/>
      <w:numPr>
        <w:numId w:val="1"/>
      </w:numPr>
      <w:suppressAutoHyphens/>
      <w:autoSpaceDE w:val="0"/>
      <w:spacing w:before="108" w:after="108" w:line="240" w:lineRule="auto"/>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rsid w:val="00F41847"/>
    <w:rPr>
      <w:rFonts w:ascii="Arial" w:eastAsia="Times New Roman" w:hAnsi="Arial" w:cs="Arial"/>
      <w:b/>
      <w:bCs/>
      <w:color w:val="000080"/>
      <w:sz w:val="24"/>
      <w:szCs w:val="24"/>
      <w:lang w:eastAsia="ar-SA"/>
    </w:rPr>
  </w:style>
  <w:style w:type="numbering" w:customStyle="1" w:styleId="12">
    <w:name w:val="Нет списка1"/>
    <w:next w:val="a2"/>
    <w:uiPriority w:val="99"/>
    <w:semiHidden/>
    <w:unhideWhenUsed/>
    <w:rsid w:val="00F41847"/>
  </w:style>
  <w:style w:type="character" w:styleId="a6">
    <w:name w:val="Hyperlink"/>
    <w:semiHidden/>
    <w:unhideWhenUsed/>
    <w:rsid w:val="00F41847"/>
    <w:rPr>
      <w:color w:val="000080"/>
      <w:u w:val="single"/>
    </w:rPr>
  </w:style>
  <w:style w:type="character" w:styleId="a7">
    <w:name w:val="FollowedHyperlink"/>
    <w:basedOn w:val="a0"/>
    <w:uiPriority w:val="99"/>
    <w:semiHidden/>
    <w:unhideWhenUsed/>
    <w:rsid w:val="00F41847"/>
    <w:rPr>
      <w:color w:val="954F72" w:themeColor="followedHyperlink"/>
      <w:u w:val="single"/>
    </w:rPr>
  </w:style>
  <w:style w:type="paragraph" w:customStyle="1" w:styleId="msonormal0">
    <w:name w:val="msonormal"/>
    <w:basedOn w:val="a"/>
    <w:rsid w:val="00F41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F41847"/>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F41847"/>
    <w:rPr>
      <w:rFonts w:ascii="Calibri" w:eastAsia="Calibri" w:hAnsi="Calibri" w:cs="Times New Roman"/>
    </w:rPr>
  </w:style>
  <w:style w:type="paragraph" w:styleId="aa">
    <w:name w:val="footer"/>
    <w:basedOn w:val="a"/>
    <w:link w:val="ab"/>
    <w:uiPriority w:val="99"/>
    <w:semiHidden/>
    <w:unhideWhenUsed/>
    <w:rsid w:val="00F41847"/>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F41847"/>
    <w:rPr>
      <w:rFonts w:ascii="Calibri" w:eastAsia="Calibri" w:hAnsi="Calibri" w:cs="Times New Roman"/>
    </w:rPr>
  </w:style>
  <w:style w:type="paragraph" w:styleId="ac">
    <w:name w:val="Body Text"/>
    <w:basedOn w:val="a"/>
    <w:link w:val="ad"/>
    <w:semiHidden/>
    <w:unhideWhenUsed/>
    <w:rsid w:val="00F41847"/>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Основной текст Знак"/>
    <w:basedOn w:val="a0"/>
    <w:link w:val="ac"/>
    <w:semiHidden/>
    <w:rsid w:val="00F41847"/>
    <w:rPr>
      <w:rFonts w:ascii="Times New Roman" w:eastAsia="Times New Roman" w:hAnsi="Times New Roman" w:cs="Times New Roman"/>
      <w:b/>
      <w:bCs/>
      <w:sz w:val="24"/>
      <w:szCs w:val="24"/>
      <w:lang w:eastAsia="ru-RU"/>
    </w:rPr>
  </w:style>
  <w:style w:type="paragraph" w:styleId="ae">
    <w:name w:val="Balloon Text"/>
    <w:basedOn w:val="a"/>
    <w:link w:val="af"/>
    <w:uiPriority w:val="99"/>
    <w:semiHidden/>
    <w:unhideWhenUsed/>
    <w:rsid w:val="00F41847"/>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F41847"/>
    <w:rPr>
      <w:rFonts w:ascii="Tahoma" w:eastAsia="Calibri" w:hAnsi="Tahoma" w:cs="Tahoma"/>
      <w:sz w:val="16"/>
      <w:szCs w:val="16"/>
    </w:rPr>
  </w:style>
  <w:style w:type="paragraph" w:styleId="af0">
    <w:name w:val="No Spacing"/>
    <w:uiPriority w:val="1"/>
    <w:qFormat/>
    <w:rsid w:val="00F4184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F41847"/>
    <w:pPr>
      <w:widowControl w:val="0"/>
      <w:autoSpaceDE w:val="0"/>
      <w:autoSpaceDN w:val="0"/>
      <w:spacing w:after="0" w:line="240" w:lineRule="auto"/>
    </w:pPr>
    <w:rPr>
      <w:rFonts w:ascii="Calibri" w:eastAsia="Times New Roman" w:hAnsi="Calibri" w:cs="Calibri"/>
      <w:szCs w:val="20"/>
      <w:lang w:eastAsia="ru-RU"/>
    </w:rPr>
  </w:style>
  <w:style w:type="character" w:customStyle="1" w:styleId="af1">
    <w:name w:val="Гипертекстовая ссылка"/>
    <w:rsid w:val="00F41847"/>
    <w:rPr>
      <w:rFonts w:ascii="Times New Roman" w:hAnsi="Times New Roman" w:cs="Times New Roman" w:hint="default"/>
      <w:color w:val="auto"/>
    </w:rPr>
  </w:style>
  <w:style w:type="table" w:customStyle="1" w:styleId="13">
    <w:name w:val="Сетка таблицы1"/>
    <w:basedOn w:val="a1"/>
    <w:next w:val="a4"/>
    <w:uiPriority w:val="59"/>
    <w:rsid w:val="00F4184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O-temp\&#1055;&#1086;&#1089;&#1090;&#1072;&#1085;&#1086;&#1074;&#1083;&#1077;&#1085;&#1080;&#1077;%20(&#1050;&#1086;&#1087;&#1080;&#1103;%20&#1074;&#1077;&#1088;&#1089;&#1080;&#1080;%205)%20(0011CB8D$$$).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mol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80.253.4.49/document?id=19624933&amp;sub=0" TargetMode="External"/><Relationship Id="rId11" Type="http://schemas.openxmlformats.org/officeDocument/2006/relationships/hyperlink" Target="consultantplus://offline/ref=A30A7B30488EC9E623DAAAADB048FFE833B315D2F853204057CCE7072A1FA83E7A3820A24E311B11LEs6I" TargetMode="External"/><Relationship Id="rId5" Type="http://schemas.openxmlformats.org/officeDocument/2006/relationships/image" Target="media/image1.png"/><Relationship Id="rId10" Type="http://schemas.openxmlformats.org/officeDocument/2006/relationships/hyperlink" Target="consultantplus://offline/ref=72DABFC267453E50AED2A74007A321AE1C387FD54EC3B45CAD1405E851F70FC20268E265B902202703IEL" TargetMode="External"/><Relationship Id="rId4" Type="http://schemas.openxmlformats.org/officeDocument/2006/relationships/webSettings" Target="webSettings.xml"/><Relationship Id="rId9" Type="http://schemas.openxmlformats.org/officeDocument/2006/relationships/hyperlink" Target="file:///D:\EO-temp\&#1055;&#1086;&#1089;&#1090;&#1072;&#1085;&#1086;&#1074;&#1083;&#1077;&#1085;&#1080;&#1077;%20(&#1050;&#1086;&#1087;&#1080;&#1103;%20&#1074;&#1077;&#1088;&#1089;&#1080;&#1080;%205)%20(0011CB8D$$$).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14367</Words>
  <Characters>81894</Characters>
  <Application>Microsoft Office Word</Application>
  <DocSecurity>0</DocSecurity>
  <Lines>682</Lines>
  <Paragraphs>192</Paragraphs>
  <ScaleCrop>false</ScaleCrop>
  <Company/>
  <LinksUpToDate>false</LinksUpToDate>
  <CharactersWithSpaces>96069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2025-10-01T11:24:00Z</cp:lastPrinted>
  <dcterms:created xsi:type="dcterms:W3CDTF">2025-10-01T11:43:00Z</dcterms:created>
  <dcterms:modified xsi:type="dcterms:W3CDTF">2025-10-01T11:43:00Z</dcterms:modified>
</cp:coreProperties>
</file>