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5B573805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674746">
        <w:rPr>
          <w:rFonts w:ascii="Times New Roman" w:hAnsi="Times New Roman"/>
          <w:sz w:val="28"/>
          <w:szCs w:val="28"/>
          <w:lang w:eastAsia="ru-RU"/>
        </w:rPr>
        <w:t>21.09.2026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674746">
        <w:rPr>
          <w:rFonts w:ascii="Times New Roman" w:hAnsi="Times New Roman"/>
          <w:sz w:val="28"/>
          <w:szCs w:val="28"/>
          <w:lang w:eastAsia="ru-RU"/>
        </w:rPr>
        <w:t>11113</w:t>
      </w:r>
    </w:p>
    <w:p w14:paraId="6DE7B16F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</w:tblGrid>
      <w:tr w:rsidR="00674746" w:rsidRPr="00674746" w14:paraId="27E87B25" w14:textId="77777777" w:rsidTr="00674746">
        <w:trPr>
          <w:trHeight w:val="275"/>
        </w:trPr>
        <w:tc>
          <w:tcPr>
            <w:tcW w:w="4916" w:type="dxa"/>
            <w:hideMark/>
          </w:tcPr>
          <w:p w14:paraId="44345D34" w14:textId="31D4AC67" w:rsidR="00674746" w:rsidRPr="00674746" w:rsidRDefault="00674746" w:rsidP="006747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674746">
              <w:rPr>
                <w:rFonts w:ascii="Times New Roman" w:eastAsia="Times New Roman" w:hAnsi="Times New Roman"/>
                <w:sz w:val="24"/>
                <w:szCs w:val="24"/>
              </w:rPr>
              <w:t>Об установлении публичного сервитута в целях размещения и эксплуатации линейного объекта системы газоснабжения местного значения «</w:t>
            </w:r>
            <w:bookmarkStart w:id="1" w:name="_Hlk240540896"/>
            <w:r w:rsidRPr="00674746">
              <w:rPr>
                <w:rFonts w:ascii="Times New Roman" w:eastAsia="Times New Roman" w:hAnsi="Times New Roman"/>
                <w:sz w:val="24"/>
                <w:szCs w:val="24"/>
              </w:rPr>
              <w:t>Наружный газопровод до границ земельного участка, расположенного по адресу: 188365, Ленинградская область, Гатчинский район, п. Сусанино, линия 5-я, д. 62а (</w:t>
            </w:r>
            <w:proofErr w:type="spellStart"/>
            <w:r w:rsidRPr="00674746">
              <w:rPr>
                <w:rFonts w:ascii="Times New Roman" w:eastAsia="Times New Roman" w:hAnsi="Times New Roman"/>
                <w:sz w:val="24"/>
                <w:szCs w:val="24"/>
              </w:rPr>
              <w:t>кад</w:t>
            </w:r>
            <w:proofErr w:type="spellEnd"/>
            <w:r w:rsidRPr="00674746">
              <w:rPr>
                <w:rFonts w:ascii="Times New Roman" w:eastAsia="Times New Roman" w:hAnsi="Times New Roman"/>
                <w:sz w:val="24"/>
                <w:szCs w:val="24"/>
              </w:rPr>
              <w:t>. № 47:23:0502001:1121)</w:t>
            </w:r>
            <w:bookmarkEnd w:id="1"/>
            <w:r w:rsidRPr="00674746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</w:tr>
    </w:tbl>
    <w:p w14:paraId="1CC8F975" w14:textId="77777777" w:rsidR="00674746" w:rsidRPr="00674746" w:rsidRDefault="00674746" w:rsidP="00674746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14:paraId="6516CE20" w14:textId="77777777" w:rsidR="00674746" w:rsidRPr="00674746" w:rsidRDefault="00674746" w:rsidP="00674746">
      <w:pPr>
        <w:tabs>
          <w:tab w:val="left" w:pos="3792"/>
          <w:tab w:val="left" w:pos="7550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ходатайство Акционерного общества «Газпром газораспределение Ленинградская область» (далее – </w:t>
      </w:r>
      <w:bookmarkStart w:id="2" w:name="_Hlk197941847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АО «Газпром газораспределение Ленинградская область»</w:t>
      </w:r>
      <w:bookmarkEnd w:id="2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зарегистрированного за основным государственным регистрационным номером 1024702184715, ИНН 4700000109, адрес местонахождения: Ленинградская область, Ломоносовский м. р-н, </w:t>
      </w:r>
      <w:proofErr w:type="spellStart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гп</w:t>
      </w:r>
      <w:proofErr w:type="spellEnd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Аннинское, </w:t>
      </w:r>
      <w:proofErr w:type="spellStart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гп</w:t>
      </w:r>
      <w:proofErr w:type="spellEnd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Новоселье, наб. Реки </w:t>
      </w:r>
      <w:proofErr w:type="spellStart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Кикенки</w:t>
      </w:r>
      <w:proofErr w:type="spellEnd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зд</w:t>
      </w:r>
      <w:proofErr w:type="spellEnd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3, об установлении публичного сервитута, руководствуясь ст. 23, главой </w:t>
      </w:r>
      <w:r w:rsidRPr="00674746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V</w:t>
      </w: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.7  Земельного кодекса Российской Федерации, ст. 14 Федерального закона от 13.07.2015 № 218-ФЗ «О государственной регистрации недвижимости», Федеральным законом от 06.10.2003 № 131-ФЗ «Об общих принципах организации местного самоуправления в Российской Федерации», статьей 50.1, Федеральный закон от 10.01.2002 № 7-ФЗ «Об охране окружающей среды», Федеральным законом от 29.07.1998 № 135-ФЗ «Об оценочной деятельности в Российской Федерации» и методическими рекомендациями по определению платы за публичный сервитут, утвержденными приказом Федеральной службы государственной регистрации, кадастра и картографии от 28.05.2026 № П/0269/26, статьей 4 Федерального закона от 31.07.2025 № 294-ФЗ «О внесении изменений в Земельный кодекс Российской Федерации и отдельные законодательные акты Российской Федерации», Постановлением Правительства РФ от 20.11.2000 № 878 «Об утверждении Правил охраны газораспределительных сетей», Постановлением Правительства Ленинградской области от 26.12.2025 № 1101 «О региональной программе газификации жилищно-коммунального хозяйства, промышленных и иных организаций Ленинградской области на 2024-2033 годы и признании утратившими силу отдельных постановлений Правительства Ленинградской области», Уставом муниципального образования Гатчинский муниципальный округ Ленинградской области, Концепцией участия ОАО «Газпром» в газификации регионов Российской Федерации, утвержденной постановлением Правления ОАО «Газпром» 30.11.2009г. </w:t>
      </w: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№ 57, </w:t>
      </w:r>
      <w:r w:rsidRPr="00674746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 xml:space="preserve">Договором о строительстве, реконструкции, капитальном ремонте, в том числе прокладке, переносе, переустройстве, демонтаже и эксплуатации инженерной коммуникации, линий связи и сооружений связи в границах полосы отвода автомобильной дороги общего пользования регионального значения от 13.07.2026 № 765-2439-26/139, Договором о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Pr="00674746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догазификации</w:t>
      </w:r>
      <w:proofErr w:type="spellEnd"/>
      <w:r w:rsidRPr="00674746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 xml:space="preserve"> от 13.10.2025 № 941-08905-25, обоснованием необходимости установления публичного сервитута, подготовленного ООО «Проектно-конструкторский центр»,</w:t>
      </w:r>
    </w:p>
    <w:p w14:paraId="36EE8C8C" w14:textId="77777777" w:rsidR="00674746" w:rsidRPr="00674746" w:rsidRDefault="00674746" w:rsidP="00674746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7"/>
          <w:szCs w:val="27"/>
        </w:rPr>
      </w:pPr>
      <w:r w:rsidRPr="00674746">
        <w:rPr>
          <w:rFonts w:ascii="Times New Roman" w:eastAsia="Arial" w:hAnsi="Times New Roman" w:cs="Times New Roman"/>
          <w:b/>
          <w:sz w:val="27"/>
          <w:szCs w:val="27"/>
        </w:rPr>
        <w:t>ПОСТАНОВЛЯЕТ</w:t>
      </w:r>
      <w:r w:rsidRPr="00674746">
        <w:rPr>
          <w:rFonts w:ascii="Times New Roman" w:eastAsia="Arial" w:hAnsi="Times New Roman" w:cs="Times New Roman"/>
          <w:sz w:val="27"/>
          <w:szCs w:val="27"/>
        </w:rPr>
        <w:t>:</w:t>
      </w:r>
    </w:p>
    <w:p w14:paraId="7892B86A" w14:textId="77777777" w:rsidR="00674746" w:rsidRPr="00674746" w:rsidRDefault="00674746" w:rsidP="006747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  Установить публичный сервитут в целях размещения и эксплуатации линейного объекта системы газоснабжения местного значения «Наружный газопровод до границ земельного участка, расположенного по адресу: 188365, Ленинградская область, Гатчинский район, п. Сусанино, линия 5-я, д. 62а (</w:t>
      </w:r>
      <w:proofErr w:type="spellStart"/>
      <w:r w:rsidRPr="006747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кад</w:t>
      </w:r>
      <w:proofErr w:type="spellEnd"/>
      <w:r w:rsidRPr="006747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№ 47:23:0502001:1121)»</w:t>
      </w: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отношении </w:t>
      </w:r>
      <w:bookmarkStart w:id="3" w:name="_Hlk191996642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земельного участк</w:t>
      </w:r>
      <w:bookmarkEnd w:id="3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7116"/>
      </w:tblGrid>
      <w:tr w:rsidR="00674746" w:rsidRPr="00674746" w14:paraId="2656ABDB" w14:textId="77777777" w:rsidTr="00674746">
        <w:trPr>
          <w:jc w:val="center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A761" w14:textId="77777777" w:rsidR="00674746" w:rsidRPr="00674746" w:rsidRDefault="00674746" w:rsidP="0067474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74746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0B3C" w14:textId="77777777" w:rsidR="00674746" w:rsidRPr="00674746" w:rsidRDefault="00674746" w:rsidP="0067474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74746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674746" w:rsidRPr="00674746" w14:paraId="20D8C82D" w14:textId="77777777" w:rsidTr="00674746">
        <w:trPr>
          <w:trHeight w:val="20"/>
          <w:jc w:val="center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BA6BB" w14:textId="77777777" w:rsidR="00674746" w:rsidRPr="00674746" w:rsidRDefault="00674746" w:rsidP="0067474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74746">
              <w:rPr>
                <w:rFonts w:ascii="Times New Roman" w:eastAsia="Times New Roman" w:hAnsi="Times New Roman" w:cs="Times New Roman"/>
                <w:sz w:val="20"/>
                <w:szCs w:val="20"/>
              </w:rPr>
              <w:t>47:23:0000000:51092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48AB" w14:textId="77777777" w:rsidR="00674746" w:rsidRPr="00674746" w:rsidRDefault="00674746" w:rsidP="00674746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747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Ленинградская область, Гатчинский муниципальный район, Сусанинское сельское поселение, поселок Сусанино, автомобильная дорога общего пользования «</w:t>
            </w:r>
            <w:proofErr w:type="spellStart"/>
            <w:r w:rsidRPr="006747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Семрино</w:t>
            </w:r>
            <w:proofErr w:type="spellEnd"/>
            <w:r w:rsidRPr="006747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-Сусанино-</w:t>
            </w:r>
            <w:proofErr w:type="spellStart"/>
            <w:r w:rsidRPr="006747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Ковшово</w:t>
            </w:r>
            <w:proofErr w:type="spellEnd"/>
            <w:r w:rsidRPr="006747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</w:tr>
    </w:tbl>
    <w:p w14:paraId="37842A15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  Утвердить границы публичного </w:t>
      </w: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сервитута</w:t>
      </w:r>
      <w:r w:rsidRPr="00674746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</w:t>
      </w: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площадью 154 (сто пятьдесят четыре) </w:t>
      </w:r>
      <w:proofErr w:type="spellStart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кв.м</w:t>
      </w:r>
      <w:proofErr w:type="spellEnd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  <w:r w:rsidRPr="00674746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</w:t>
      </w: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прилагаемому графическому описанию местоположения границ публичного сервитута и перечню координат характерных точек вышеуказанных границ, являющихся неотъемлемой частью настоящего постановления.</w:t>
      </w:r>
    </w:p>
    <w:p w14:paraId="644F4942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  Публичный сервитут устанавливается сроком на 49 (сорок девять) лет.</w:t>
      </w:r>
    </w:p>
    <w:p w14:paraId="50BA5CD1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  Срок, в течение которого использование </w:t>
      </w: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земельного участка</w:t>
      </w:r>
      <w:r w:rsidRPr="006747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указанного в п. 1 настоящего постановления, в соответствии с его разрешенным использованием будет невозможно или существенно затруднено в связи с осуществлением публичного сервитута – 1 (один) месяц со дня установления публичного сервитута.</w:t>
      </w:r>
    </w:p>
    <w:p w14:paraId="188790B9" w14:textId="77777777" w:rsidR="00674746" w:rsidRPr="00674746" w:rsidRDefault="00674746" w:rsidP="00674746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5.  Рекомендовать АО «Газпром газораспределение Ленинградская область» заключить с правообладателем земельного участка, указанного в п. 1 настоящего постановления соглашение об осуществлении публичного сервитута.</w:t>
      </w:r>
    </w:p>
    <w:p w14:paraId="23C7D809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6.  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методическими рекомендациями,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 Размер такой платы определяется на дату, предшествующую не более чем на 30 дней дате направления правообладателю земельного участка соглашения об осуществлении публичного сервитута.</w:t>
      </w:r>
    </w:p>
    <w:p w14:paraId="44B7880B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 Обладатели публичного сервитута обязаны проводить мероприятия по охране окружающей среды от распространения опасных видов инвазивных (чужеродных) растений и уничтожению таких растений, проводя мероприятия по охране окружающей среды от распространения опасных видов инвазивных </w:t>
      </w: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(чужеродных) растений и уничтожению таких растений способами, не запрещенными законодательством Российской Федерации, в том числе с использованием энтомофагов.</w:t>
      </w:r>
    </w:p>
    <w:p w14:paraId="4FEADF5E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8.  </w:t>
      </w:r>
      <w:bookmarkStart w:id="4" w:name="_Hlk197942927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АО «Газпром газораспределение Ленинградская область»</w:t>
      </w:r>
      <w:bookmarkEnd w:id="4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срок не позднее чем три месяца после завершения строительства линейного объекта привести земельный участок в состояние, пригодное для его использования в соответствии с разрешенным использованием и в срок не позднее чем шесть месяцев с момента прекращения публичного сервитута снести объекты, размещенные им на основании публичного сервитута, и осуществить при необходимости рекультивацию земельного участка.</w:t>
      </w:r>
    </w:p>
    <w:p w14:paraId="0087FD08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9.  Установить следующий график выполнения работ при размещении и эксплуатации линейного объекта системы газоснабжения </w:t>
      </w:r>
      <w:bookmarkStart w:id="5" w:name="_Hlk197943059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местного значения «Наружный газопровод до границ земельного участка, расположенного по адресу: 188365, Ленинградская область, Гатчинский район, п. Сусанино, линия 5-я, д. 62а (</w:t>
      </w:r>
      <w:proofErr w:type="spellStart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кад</w:t>
      </w:r>
      <w:proofErr w:type="spellEnd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. № 47:23:0502001:1121)»</w:t>
      </w:r>
      <w:bookmarkEnd w:id="5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вместе с ходатайством об установлении публичного сервитута:</w:t>
      </w:r>
    </w:p>
    <w:p w14:paraId="7C02D440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9.1. Строительно-монтажные работы по объекту трубопроводного транспорта местного значения «Наружный газопровод до границ земельного участка, расположенного по адресу: 188365, Ленинградская область, Гатчинский район, п. Сусанино, линия 5-я, д. 62а (</w:t>
      </w:r>
      <w:proofErr w:type="spellStart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кад</w:t>
      </w:r>
      <w:proofErr w:type="spellEnd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. № 47:23:0502001:1121)» в срок 1 месяц;</w:t>
      </w:r>
    </w:p>
    <w:p w14:paraId="13958BDF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9.2. Эксплуатация объекта трубопроводного транспорта местного значения «Наружный газопровод до границ земельного участка, расположенного по адресу: 188365, Ленинградская область, Гатчинский район, п. Сусанино, линия 5-я, д. 62а (</w:t>
      </w:r>
      <w:proofErr w:type="spellStart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кад</w:t>
      </w:r>
      <w:proofErr w:type="spellEnd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. № 47:23:0502001:1121)» в срок 587 месяцев.</w:t>
      </w:r>
    </w:p>
    <w:p w14:paraId="6B23A953" w14:textId="77777777" w:rsidR="00674746" w:rsidRPr="00674746" w:rsidRDefault="00674746" w:rsidP="00674746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10.  Комитету по управлению имуществом администрации Гатчинского муниципального округа Ленинградской области в течение пяти рабочих дней со дня принятия настоящего постановления:</w:t>
      </w:r>
    </w:p>
    <w:p w14:paraId="5223C1A6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10.1. направить копию настоящего постановления в орган регистрации прав;</w:t>
      </w:r>
    </w:p>
    <w:p w14:paraId="40C8D7BE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10.2. направить обладателю публичного сервитута - АО «Газпром газораспределение Ленинградская область» копию настоящего постановления и сведения о лицах, являющихся правообладателями земельных участков, способах связи с ними, копии документов, подтверждающих права указанных лиц на земельные участки в случае поступления от правообладателей земельных участков в течении 15 дней со дня опубликования сообщения, предусмотренного </w:t>
      </w:r>
      <w:proofErr w:type="spellStart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пп</w:t>
      </w:r>
      <w:proofErr w:type="spellEnd"/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. 1 п. 3 ст. 39.42 ЗК РФ соответствующих сведений.</w:t>
      </w:r>
    </w:p>
    <w:p w14:paraId="74097713" w14:textId="77777777" w:rsidR="00674746" w:rsidRPr="00674746" w:rsidRDefault="00674746" w:rsidP="00674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11.  Публичный сервитут устанавливается со дня внесения сведений о нем в Единый государственный реестр недвижимости.</w:t>
      </w:r>
    </w:p>
    <w:p w14:paraId="2A2A190D" w14:textId="77777777" w:rsidR="00674746" w:rsidRPr="00674746" w:rsidRDefault="00674746" w:rsidP="00674746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12.  Настоящее постановление в течение пяти рабочих дней со дня принятия подлежит размещению на официальном сайте Гатчинского муниципального округа в информационно-телекоммуникационной сети Интернет.</w:t>
      </w:r>
    </w:p>
    <w:p w14:paraId="2C0FD905" w14:textId="77777777" w:rsidR="00674746" w:rsidRPr="00674746" w:rsidRDefault="00674746" w:rsidP="00674746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74746">
        <w:rPr>
          <w:rFonts w:ascii="Times New Roman" w:eastAsia="Times New Roman" w:hAnsi="Times New Roman" w:cs="Times New Roman"/>
          <w:sz w:val="27"/>
          <w:szCs w:val="27"/>
          <w:lang w:eastAsia="ru-RU"/>
        </w:rPr>
        <w:t>13.  Контроль исполнения настоящего постановления возложить на заместителя главы администрации по имущественному комплексу.</w:t>
      </w:r>
    </w:p>
    <w:p w14:paraId="770571B9" w14:textId="77777777" w:rsidR="00674746" w:rsidRPr="00674746" w:rsidRDefault="00674746" w:rsidP="00674746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7"/>
          <w:szCs w:val="27"/>
        </w:rPr>
      </w:pPr>
    </w:p>
    <w:p w14:paraId="26E8CF67" w14:textId="77777777" w:rsidR="00674746" w:rsidRPr="00674746" w:rsidRDefault="00674746" w:rsidP="00674746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7"/>
          <w:szCs w:val="27"/>
        </w:rPr>
      </w:pPr>
    </w:p>
    <w:p w14:paraId="4C696C5F" w14:textId="77777777" w:rsidR="00674746" w:rsidRPr="00674746" w:rsidRDefault="00674746" w:rsidP="00674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7"/>
          <w:szCs w:val="27"/>
        </w:rPr>
      </w:pPr>
      <w:r w:rsidRPr="00674746">
        <w:rPr>
          <w:rFonts w:ascii="Times New Roman" w:eastAsia="Arial" w:hAnsi="Times New Roman" w:cs="Times New Roman"/>
          <w:sz w:val="27"/>
          <w:szCs w:val="27"/>
        </w:rPr>
        <w:t>Глава администрации Гатчинского</w:t>
      </w:r>
    </w:p>
    <w:p w14:paraId="036F5D12" w14:textId="77777777" w:rsidR="00674746" w:rsidRPr="00674746" w:rsidRDefault="00674746" w:rsidP="00674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4746">
        <w:rPr>
          <w:rFonts w:ascii="Times New Roman" w:eastAsia="Arial" w:hAnsi="Times New Roman" w:cs="Times New Roman"/>
          <w:sz w:val="27"/>
          <w:szCs w:val="27"/>
        </w:rPr>
        <w:t xml:space="preserve">муниципального округа                                                             Л.Н. </w:t>
      </w:r>
      <w:proofErr w:type="spellStart"/>
      <w:r w:rsidRPr="00674746">
        <w:rPr>
          <w:rFonts w:ascii="Times New Roman" w:eastAsia="Arial" w:hAnsi="Times New Roman" w:cs="Times New Roman"/>
          <w:sz w:val="27"/>
          <w:szCs w:val="27"/>
        </w:rPr>
        <w:t>Нещадим</w:t>
      </w:r>
      <w:proofErr w:type="spellEnd"/>
    </w:p>
    <w:p w14:paraId="625225DF" w14:textId="77777777" w:rsidR="00674746" w:rsidRPr="00674746" w:rsidRDefault="00674746" w:rsidP="00674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83CDE8" w14:textId="77777777" w:rsidR="00674746" w:rsidRPr="00674746" w:rsidRDefault="00674746" w:rsidP="00674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799F03" w14:textId="6471B585" w:rsidR="00C73573" w:rsidRDefault="00674746" w:rsidP="00674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74746">
        <w:rPr>
          <w:rFonts w:ascii="Times New Roman" w:eastAsia="Times New Roman" w:hAnsi="Times New Roman" w:cs="Times New Roman"/>
          <w:sz w:val="20"/>
          <w:szCs w:val="20"/>
          <w:lang w:eastAsia="ru-RU"/>
        </w:rPr>
        <w:t>Аввакумов Александр Николаевич</w:t>
      </w: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674746"/>
    <w:rsid w:val="00791485"/>
    <w:rsid w:val="00883CA0"/>
    <w:rsid w:val="0096086D"/>
    <w:rsid w:val="0098363E"/>
    <w:rsid w:val="00AD093D"/>
    <w:rsid w:val="00C73573"/>
    <w:rsid w:val="00EA483A"/>
    <w:rsid w:val="00F3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table" w:customStyle="1" w:styleId="10">
    <w:name w:val="Сетка таблицы1"/>
    <w:basedOn w:val="a1"/>
    <w:next w:val="a4"/>
    <w:uiPriority w:val="59"/>
    <w:rsid w:val="0067474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5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1263</Words>
  <Characters>7203</Characters>
  <Application>Microsoft Office Word</Application>
  <DocSecurity>0</DocSecurity>
  <Lines>60</Lines>
  <Paragraphs>16</Paragraphs>
  <ScaleCrop>false</ScaleCrop>
  <Company/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2026-09-22T07:52:00Z</cp:lastPrinted>
  <dcterms:created xsi:type="dcterms:W3CDTF">2026-09-22T07:55:00Z</dcterms:created>
  <dcterms:modified xsi:type="dcterms:W3CDTF">2026-09-22T07:55:00Z</dcterms:modified>
</cp:coreProperties>
</file>