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A36578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735F4">
        <w:rPr>
          <w:rFonts w:ascii="Times New Roman" w:hAnsi="Times New Roman"/>
          <w:sz w:val="28"/>
          <w:szCs w:val="28"/>
          <w:lang w:eastAsia="ru-RU"/>
        </w:rPr>
        <w:t>23.04.2026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735F4">
        <w:rPr>
          <w:rFonts w:ascii="Times New Roman" w:hAnsi="Times New Roman"/>
          <w:sz w:val="28"/>
          <w:szCs w:val="28"/>
          <w:lang w:eastAsia="ru-RU"/>
        </w:rPr>
        <w:t>4204</w:t>
      </w:r>
    </w:p>
    <w:p w14:paraId="6C8EEB54" w14:textId="11C9A32D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7F85BF00" w14:textId="77777777" w:rsidR="00A735F4" w:rsidRDefault="00A73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735F4" w:rsidRPr="00A735F4" w14:paraId="660BD45A" w14:textId="77777777" w:rsidTr="00A735F4">
        <w:tc>
          <w:tcPr>
            <w:tcW w:w="4814" w:type="dxa"/>
            <w:hideMark/>
          </w:tcPr>
          <w:p w14:paraId="2FF612AA" w14:textId="77777777" w:rsidR="00A735F4" w:rsidRPr="00A735F4" w:rsidRDefault="00A735F4" w:rsidP="00A735F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13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A735F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округа №1824 от 03.03.2026г. «Об определении гарантирующих организаций в сфере холодного водоснабжения и водоотведения на территории Гатчинского муниципального округа»</w:t>
            </w:r>
          </w:p>
        </w:tc>
        <w:tc>
          <w:tcPr>
            <w:tcW w:w="4815" w:type="dxa"/>
          </w:tcPr>
          <w:p w14:paraId="0E36C40D" w14:textId="77777777" w:rsidR="00A735F4" w:rsidRPr="00A735F4" w:rsidRDefault="00A735F4" w:rsidP="00A735F4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</w:tc>
      </w:tr>
    </w:tbl>
    <w:p w14:paraId="6EDE7249" w14:textId="48FD520B" w:rsid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415154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D34271" w14:textId="7CA35B92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</w:t>
      </w:r>
      <w:r w:rsidRPr="00A735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Руководствуясь Федеральным законом от 20.03.2025 N 33-ФЗ "Об общих принципах организации местного самоуправления в единой системе публичной власти", Уставом муниципального образования Гатчинский муниципальный округ Ленинградской области и учитывая  </w:t>
      </w: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опубликование  Постановления администрации Гатчинского муниципального округа №1824 от 03.03.2026г. «Об определении гарантирующих организаций в сфере холодного водоснабжения и водоотведения на территории Гатчинского муниципального округа» в 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«Официальный вестник»– приложение к газете «Гатчинская правда» №11от 10.03.2026г.,</w:t>
      </w:r>
    </w:p>
    <w:p w14:paraId="57AD386C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ПОСТАНОВЛЯЕТ:</w:t>
      </w:r>
    </w:p>
    <w:p w14:paraId="2B5A7169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1.Внести следующие изменения в Постановление администрации Гатчинского муниципального округа №1824 от 03.03.2026г. «Об определении гарантирующих организаций в сфере холодного водоснабжения и водоотведения на территории Гатчинского муниципального округа»: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BD8B62" w14:textId="77777777" w:rsidR="00A735F4" w:rsidRPr="00A735F4" w:rsidRDefault="00A735F4" w:rsidP="00A735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1.1 п.10 изложить в следующей редакции: «постановление администрации Гатчинского муниципального округа от 04.12.2025 № 11559 «Об определении гарантирующих организаций в сфере холодного водоснабжения и водоотведения на территории Гатчинского муниципального округа» признать утратившими силу с 04.12.2025г.».</w:t>
      </w:r>
    </w:p>
    <w:p w14:paraId="4D98F7F5" w14:textId="77777777" w:rsidR="00A735F4" w:rsidRPr="00A735F4" w:rsidRDefault="00A735F4" w:rsidP="00A735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1.2  п.11</w:t>
      </w:r>
      <w:proofErr w:type="gramEnd"/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изложить  в следующей редакции: «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вступает в силу со дня официального опубликования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</w:t>
      </w: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3910A050" w14:textId="4FBA066C" w:rsidR="00A735F4" w:rsidRPr="00A735F4" w:rsidRDefault="00A735F4" w:rsidP="00A735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2.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вступает в силу со дня официального опубликования</w:t>
      </w:r>
      <w:r w:rsidRPr="00A7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DE2EE49" w14:textId="77777777" w:rsidR="00A735F4" w:rsidRPr="00A735F4" w:rsidRDefault="00A735F4" w:rsidP="00A735F4">
      <w:pPr>
        <w:widowControl w:val="0"/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5DC3C77" w14:textId="77777777" w:rsidR="00A735F4" w:rsidRPr="00A735F4" w:rsidRDefault="00A735F4" w:rsidP="00A735F4">
      <w:pPr>
        <w:widowControl w:val="0"/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D0861D2" w14:textId="77777777" w:rsidR="00A735F4" w:rsidRPr="00A735F4" w:rsidRDefault="00A735F4" w:rsidP="00A735F4">
      <w:pPr>
        <w:widowControl w:val="0"/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59D7ECC" w14:textId="77777777" w:rsidR="00A735F4" w:rsidRPr="00A735F4" w:rsidRDefault="00A735F4" w:rsidP="00A735F4">
      <w:pPr>
        <w:widowControl w:val="0"/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61612D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</w:p>
    <w:p w14:paraId="17DE1E9F" w14:textId="77777777" w:rsidR="00A735F4" w:rsidRPr="00A735F4" w:rsidRDefault="00A735F4" w:rsidP="00A735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Гатчинского муниципального округа                                                   </w:t>
      </w:r>
      <w:proofErr w:type="spellStart"/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Нещадим</w:t>
      </w:r>
      <w:proofErr w:type="spellEnd"/>
      <w:r w:rsidRPr="00A735F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Л.Н</w:t>
      </w:r>
    </w:p>
    <w:p w14:paraId="3F49830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350934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7AEB8F4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4FA30CD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D2EEFE1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CB5688C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678AC96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81B55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174D1C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5F5F7F9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836EC44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12BA41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F802961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C038F1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355530F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B605AA9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A82FB09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E5427E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F34946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F2EB300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95D095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76FA5D7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3A0E69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B479BCC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5468B77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E613782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29B69E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F3B213B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76AB80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9E29E4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B9C1E1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4FBB77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D79F45" w14:textId="77777777" w:rsidR="00A735F4" w:rsidRPr="00A735F4" w:rsidRDefault="00A735F4" w:rsidP="00A735F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A735F4">
        <w:rPr>
          <w:rFonts w:ascii="Times New Roman" w:eastAsia="Arial" w:hAnsi="Times New Roman" w:cs="Times New Roman"/>
          <w:sz w:val="20"/>
          <w:szCs w:val="20"/>
        </w:rPr>
        <w:t>Супренок</w:t>
      </w:r>
      <w:proofErr w:type="spellEnd"/>
      <w:r w:rsidRPr="00A735F4">
        <w:rPr>
          <w:rFonts w:ascii="Times New Roman" w:eastAsia="Arial" w:hAnsi="Times New Roman" w:cs="Times New Roman"/>
          <w:sz w:val="20"/>
          <w:szCs w:val="20"/>
        </w:rPr>
        <w:t xml:space="preserve"> А.А.</w:t>
      </w:r>
    </w:p>
    <w:sectPr w:rsidR="00A735F4" w:rsidRPr="00A735F4" w:rsidSect="00A735F4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8551D"/>
    <w:rsid w:val="00791485"/>
    <w:rsid w:val="00883CA0"/>
    <w:rsid w:val="0096086D"/>
    <w:rsid w:val="0098363E"/>
    <w:rsid w:val="00A735F4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A735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2026-04-24T09:09:00Z</cp:lastPrinted>
  <dcterms:created xsi:type="dcterms:W3CDTF">2026-04-24T09:11:00Z</dcterms:created>
  <dcterms:modified xsi:type="dcterms:W3CDTF">2026-04-24T09:11:00Z</dcterms:modified>
</cp:coreProperties>
</file>