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362F2718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5C7575">
        <w:rPr>
          <w:rFonts w:ascii="Times New Roman" w:hAnsi="Times New Roman"/>
          <w:sz w:val="28"/>
          <w:szCs w:val="28"/>
          <w:lang w:eastAsia="ru-RU"/>
        </w:rPr>
        <w:t>21.07.2026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5C7575">
        <w:rPr>
          <w:rFonts w:ascii="Times New Roman" w:hAnsi="Times New Roman"/>
          <w:sz w:val="28"/>
          <w:szCs w:val="28"/>
          <w:lang w:eastAsia="ru-RU"/>
        </w:rPr>
        <w:t>8089</w:t>
      </w:r>
    </w:p>
    <w:p w14:paraId="6C8EEB5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tbl>
      <w:tblPr>
        <w:tblW w:w="10068" w:type="dxa"/>
        <w:tblLook w:val="04A0" w:firstRow="1" w:lastRow="0" w:firstColumn="1" w:lastColumn="0" w:noHBand="0" w:noVBand="1"/>
      </w:tblPr>
      <w:tblGrid>
        <w:gridCol w:w="5211"/>
        <w:gridCol w:w="4857"/>
      </w:tblGrid>
      <w:tr w:rsidR="005C7575" w:rsidRPr="005C7575" w14:paraId="73A47BD0" w14:textId="77777777" w:rsidTr="005C7575">
        <w:tc>
          <w:tcPr>
            <w:tcW w:w="5211" w:type="dxa"/>
            <w:hideMark/>
          </w:tcPr>
          <w:p w14:paraId="7D16F4AD" w14:textId="77777777" w:rsidR="005C7575" w:rsidRPr="005C7575" w:rsidRDefault="005C7575" w:rsidP="005C757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7575">
              <w:rPr>
                <w:rFonts w:ascii="Times New Roman" w:eastAsia="Times New Roman" w:hAnsi="Times New Roman" w:cs="Times New Roman"/>
                <w:lang w:eastAsia="ru-RU"/>
              </w:rPr>
              <w:t>О принятии решения о проведении капитального ремонта общего имущества в многоквартирном доме, расположенном по адресу: г. Гатчина, ул. Радищева, д. 20/18 на территории Гатчинского муниципального округа</w:t>
            </w:r>
          </w:p>
        </w:tc>
        <w:tc>
          <w:tcPr>
            <w:tcW w:w="4857" w:type="dxa"/>
          </w:tcPr>
          <w:p w14:paraId="74B58B0E" w14:textId="77777777" w:rsidR="005C7575" w:rsidRPr="005C7575" w:rsidRDefault="005C7575" w:rsidP="005C75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</w:tbl>
    <w:p w14:paraId="082ED1C7" w14:textId="77777777" w:rsidR="005C7575" w:rsidRPr="005C7575" w:rsidRDefault="005C7575" w:rsidP="005C7575">
      <w:pPr>
        <w:spacing w:after="0" w:line="240" w:lineRule="auto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07327279" w14:textId="45F85B80" w:rsidR="005C7575" w:rsidRDefault="005C7575" w:rsidP="005C75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5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Учитывая, что собственниками помещений в многоквартирном доме, расположенном по адресу: г. Гатчина, ул. Радищева, д. 20/18 - не принято решение о проведении капитального ремонта общего имущества в многоквартирном доме, указанном в постановлении Правительства Ленинградской области от 11.08.2025 №698 «О Краткосрочном плане реализации в 2026, 2027, 2028 годах Региональной программы капитального ремонта общего имущества в многоквартирных домах, расположенных на территории Ленинградской области, на 2014-2052» в соответствии с частью 6 статьи 189 Жилищного кодекса Российской Федерации, пунктом 222 Порядка, утвержденного постановлением Правительства Российской Федерации от 01.07.2016 №615 «О порядке привлечения подрядных организаций для оказания услуг и (или) выполнения работ по капитальному ремонту общего имущества в многоквартирном доме и порядке осуществления закупок товаров, работ, услуг в целях выполнения функций специализированной некоммерческой организации, осуществляющей деятельность, направленную на обеспечение проведения капитального ремонта общего имущества в многоквартирных домах», частью 4 статьи 10 областного закона Ленинградской области от 29.11.2013 №82-оз «Об отдельных вопросах организации и проведения капитального ремонта общего имущества в многоквартирных домах, расположенных на территории Ленинградской области», постановлением администрации Гатчинского муниципального округа от 28.08.2025 №7789 «Об утверждении Краткосрочного муниципального плана реализации Региональной программы капитального ремонта общего имущества в многоквартирных домах, расположенных на территории Гатчинского муниципального округа в 2026, 2027 и 2028 годах», учитывая предложения, поступившие от регионального оператора, руководствуясь Уставом муниципального образования Гатчинский муниципальный округ Ленинградской области</w:t>
      </w:r>
    </w:p>
    <w:p w14:paraId="63DB0B59" w14:textId="77777777" w:rsidR="00FA3B12" w:rsidRPr="005C7575" w:rsidRDefault="00FA3B12" w:rsidP="005C757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55E41C2" w14:textId="688CA384" w:rsidR="005C7575" w:rsidRDefault="005C7575" w:rsidP="005C7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7575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14:paraId="7669E707" w14:textId="77777777" w:rsidR="00FA3B12" w:rsidRPr="005C7575" w:rsidRDefault="00FA3B12" w:rsidP="005C757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</w:p>
    <w:p w14:paraId="7C0D72FC" w14:textId="77777777" w:rsidR="005C7575" w:rsidRPr="005C7575" w:rsidRDefault="005C7575" w:rsidP="005C7575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757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решение о проведении капитального ремонта общего имущества в многоквартирном доме, расположенном по адресу: г. Гатчина, ул. Радищева, д. 20/18 - за счет средств собственников, формирующих фонд капитального ремонта на счетах регионального оператора в целях формирования фонда капитального ремонта в виде обязательных взносов, согласно Приложению.</w:t>
      </w:r>
    </w:p>
    <w:p w14:paraId="11BC48D2" w14:textId="57D0DCD8" w:rsidR="005C7575" w:rsidRDefault="005C7575" w:rsidP="005C757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02B53A7E" w14:textId="7D919616" w:rsidR="00FA3B12" w:rsidRDefault="00FA3B12" w:rsidP="005C757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5537D18A" w14:textId="596E7C2A" w:rsidR="00FA3B12" w:rsidRDefault="00FA3B12" w:rsidP="005C757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E9E39B6" w14:textId="1718EEE2" w:rsidR="00FA3B12" w:rsidRDefault="00FA3B12" w:rsidP="005C757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2912001" w14:textId="77777777" w:rsidR="00FA3B12" w:rsidRPr="005C7575" w:rsidRDefault="00FA3B12" w:rsidP="005C757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9498" w:type="dxa"/>
        <w:tblInd w:w="108" w:type="dxa"/>
        <w:tblLook w:val="04A0" w:firstRow="1" w:lastRow="0" w:firstColumn="1" w:lastColumn="0" w:noHBand="0" w:noVBand="1"/>
      </w:tblPr>
      <w:tblGrid>
        <w:gridCol w:w="5015"/>
        <w:gridCol w:w="4483"/>
      </w:tblGrid>
      <w:tr w:rsidR="005C7575" w:rsidRPr="005C7575" w14:paraId="618B482C" w14:textId="77777777" w:rsidTr="005C7575">
        <w:tc>
          <w:tcPr>
            <w:tcW w:w="5015" w:type="dxa"/>
            <w:hideMark/>
          </w:tcPr>
          <w:p w14:paraId="7F424AEB" w14:textId="77777777" w:rsidR="005C7575" w:rsidRPr="005C7575" w:rsidRDefault="005C7575" w:rsidP="005C7575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администрации</w:t>
            </w:r>
          </w:p>
          <w:p w14:paraId="6C2587BE" w14:textId="77777777" w:rsidR="005C7575" w:rsidRDefault="005C7575" w:rsidP="005C7575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C75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Гатчинского муниципального округа</w:t>
            </w:r>
          </w:p>
          <w:p w14:paraId="75981556" w14:textId="0485A048" w:rsidR="005C7575" w:rsidRDefault="005C7575" w:rsidP="005C7575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5629C70" w14:textId="03182399" w:rsidR="00FA3B12" w:rsidRDefault="00FA3B12" w:rsidP="005C7575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01A4CD1" w14:textId="1C01DC86" w:rsidR="00FA3B12" w:rsidRDefault="00FA3B12" w:rsidP="005C7575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E75CF0F" w14:textId="77777777" w:rsidR="00FA3B12" w:rsidRDefault="00FA3B12" w:rsidP="005C7575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D412723" w14:textId="7F6AE89B" w:rsidR="005C7575" w:rsidRPr="005C7575" w:rsidRDefault="005C7575" w:rsidP="005C7575">
            <w:pPr>
              <w:spacing w:after="0" w:line="240" w:lineRule="auto"/>
              <w:ind w:left="-105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5C7575">
              <w:rPr>
                <w:rFonts w:ascii="Times New Roman" w:eastAsia="Times New Roman" w:hAnsi="Times New Roman" w:cs="Times New Roman"/>
                <w:lang w:eastAsia="ru-RU"/>
              </w:rPr>
              <w:t>Супренок</w:t>
            </w:r>
            <w:proofErr w:type="spellEnd"/>
            <w:r w:rsidRPr="005C7575">
              <w:rPr>
                <w:rFonts w:ascii="Times New Roman" w:eastAsia="Times New Roman" w:hAnsi="Times New Roman" w:cs="Times New Roman"/>
                <w:lang w:eastAsia="ru-RU"/>
              </w:rPr>
              <w:t xml:space="preserve"> А.А.</w:t>
            </w:r>
          </w:p>
        </w:tc>
        <w:tc>
          <w:tcPr>
            <w:tcW w:w="4483" w:type="dxa"/>
          </w:tcPr>
          <w:p w14:paraId="378736AB" w14:textId="77777777" w:rsidR="005C7575" w:rsidRPr="005C7575" w:rsidRDefault="005C7575" w:rsidP="005C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FA2E2B5" w14:textId="77777777" w:rsidR="005C7575" w:rsidRDefault="005C7575" w:rsidP="005C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C7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Л.Н. </w:t>
            </w:r>
            <w:proofErr w:type="spellStart"/>
            <w:r w:rsidRPr="005C757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Нещадим</w:t>
            </w:r>
            <w:proofErr w:type="spellEnd"/>
          </w:p>
          <w:p w14:paraId="4FB264FD" w14:textId="77777777" w:rsidR="005C7575" w:rsidRDefault="005C7575" w:rsidP="005C757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9490680" w14:textId="36E0232E" w:rsidR="005C7575" w:rsidRPr="005C7575" w:rsidRDefault="005C7575" w:rsidP="005C757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375C9A80" w14:textId="77777777" w:rsidR="005C7575" w:rsidRPr="005C7575" w:rsidRDefault="005C7575" w:rsidP="005C7575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5C7575" w:rsidRPr="005C7575" w:rsidSect="00FA3B12">
          <w:pgSz w:w="11906" w:h="16838"/>
          <w:pgMar w:top="709" w:right="707" w:bottom="1135" w:left="1701" w:header="708" w:footer="708" w:gutter="0"/>
          <w:cols w:space="720"/>
        </w:sectPr>
      </w:pPr>
    </w:p>
    <w:p w14:paraId="769FE428" w14:textId="77777777" w:rsidR="005C7575" w:rsidRPr="005C7575" w:rsidRDefault="005C7575" w:rsidP="005C7575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C7575">
        <w:rPr>
          <w:rFonts w:ascii="Times New Roman" w:eastAsia="Times New Roman" w:hAnsi="Times New Roman" w:cs="Times New Roman"/>
          <w:bCs/>
          <w:lang w:eastAsia="ru-RU"/>
        </w:rPr>
        <w:lastRenderedPageBreak/>
        <w:t xml:space="preserve">Приложение </w:t>
      </w:r>
    </w:p>
    <w:p w14:paraId="6F00D38E" w14:textId="77777777" w:rsidR="005C7575" w:rsidRPr="005C7575" w:rsidRDefault="005C7575" w:rsidP="005C757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C7575">
        <w:rPr>
          <w:rFonts w:ascii="Times New Roman" w:eastAsia="Times New Roman" w:hAnsi="Times New Roman" w:cs="Times New Roman"/>
          <w:bCs/>
          <w:lang w:eastAsia="ru-RU"/>
        </w:rPr>
        <w:t>к постановлению администрации</w:t>
      </w:r>
    </w:p>
    <w:p w14:paraId="0DC0E6B3" w14:textId="77777777" w:rsidR="005C7575" w:rsidRPr="005C7575" w:rsidRDefault="005C7575" w:rsidP="005C757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C7575">
        <w:rPr>
          <w:rFonts w:ascii="Times New Roman" w:eastAsia="Times New Roman" w:hAnsi="Times New Roman" w:cs="Times New Roman"/>
          <w:bCs/>
          <w:lang w:eastAsia="ru-RU"/>
        </w:rPr>
        <w:t>Гатчинского муниципального округа</w:t>
      </w:r>
    </w:p>
    <w:p w14:paraId="3C5F1B19" w14:textId="67E72B24" w:rsidR="005C7575" w:rsidRPr="005C7575" w:rsidRDefault="005C7575" w:rsidP="005C757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5C7575">
        <w:rPr>
          <w:rFonts w:ascii="Times New Roman" w:eastAsia="Times New Roman" w:hAnsi="Times New Roman" w:cs="Times New Roman"/>
          <w:bCs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21.07.2026 </w:t>
      </w:r>
      <w:r w:rsidRPr="005C7575">
        <w:rPr>
          <w:rFonts w:ascii="Times New Roman" w:eastAsia="Times New Roman" w:hAnsi="Times New Roman" w:cs="Times New Roman"/>
          <w:bCs/>
          <w:lang w:eastAsia="ru-RU"/>
        </w:rPr>
        <w:t>№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8089</w:t>
      </w:r>
    </w:p>
    <w:p w14:paraId="279F5F28" w14:textId="77777777" w:rsidR="005C7575" w:rsidRPr="005C7575" w:rsidRDefault="005C7575" w:rsidP="005C7575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88"/>
        <w:gridCol w:w="2340"/>
        <w:gridCol w:w="1559"/>
        <w:gridCol w:w="1701"/>
        <w:gridCol w:w="2552"/>
      </w:tblGrid>
      <w:tr w:rsidR="005C7575" w:rsidRPr="005C7575" w14:paraId="609BFBF6" w14:textId="77777777" w:rsidTr="005C7575">
        <w:tc>
          <w:tcPr>
            <w:tcW w:w="96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2498A" w14:textId="77777777" w:rsidR="005C7575" w:rsidRPr="005C7575" w:rsidRDefault="005C7575" w:rsidP="005C75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C7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Перечень видов работ по проведению капитального ремонта общего имущества в многоквартирном доме, расположенном по адресу: </w:t>
            </w:r>
            <w:r w:rsidRPr="005C757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ул. Радищева, д. 20/18</w:t>
            </w:r>
          </w:p>
        </w:tc>
      </w:tr>
      <w:tr w:rsidR="005C7575" w:rsidRPr="005C7575" w14:paraId="6B91397F" w14:textId="77777777" w:rsidTr="005C7575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DFB7C" w14:textId="77777777" w:rsidR="005C7575" w:rsidRPr="005C7575" w:rsidRDefault="005C7575" w:rsidP="005C7575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575">
              <w:rPr>
                <w:rFonts w:ascii="Times New Roman" w:eastAsia="Times New Roman" w:hAnsi="Times New Roman" w:cs="Times New Roman"/>
                <w:color w:val="000000"/>
              </w:rPr>
              <w:t>Срок начала капитального ремонта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5AC33" w14:textId="77777777" w:rsidR="005C7575" w:rsidRPr="005C7575" w:rsidRDefault="005C7575" w:rsidP="005C75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575">
              <w:rPr>
                <w:rFonts w:ascii="Times New Roman" w:eastAsia="Times New Roman" w:hAnsi="Times New Roman" w:cs="Times New Roman"/>
                <w:color w:val="000000"/>
              </w:rPr>
              <w:t>Необходимый перечень услуг и(или)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BE670" w14:textId="77777777" w:rsidR="005C7575" w:rsidRPr="005C7575" w:rsidRDefault="005C7575" w:rsidP="005C75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575">
              <w:rPr>
                <w:rFonts w:ascii="Times New Roman" w:eastAsia="Times New Roman" w:hAnsi="Times New Roman" w:cs="Times New Roman"/>
                <w:color w:val="000000"/>
              </w:rPr>
              <w:t>Объем услуг и(или)работ в натуральном выражении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41C38" w14:textId="77777777" w:rsidR="005C7575" w:rsidRPr="005C7575" w:rsidRDefault="005C7575" w:rsidP="005C75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575">
              <w:rPr>
                <w:rFonts w:ascii="Times New Roman" w:eastAsia="Times New Roman" w:hAnsi="Times New Roman" w:cs="Times New Roman"/>
                <w:color w:val="000000"/>
              </w:rPr>
              <w:t>Предельная стоимость работ, руб.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EB7FC3" w14:textId="77777777" w:rsidR="005C7575" w:rsidRPr="005C7575" w:rsidRDefault="005C7575" w:rsidP="005C75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575">
              <w:rPr>
                <w:rFonts w:ascii="Times New Roman" w:eastAsia="Times New Roman" w:hAnsi="Times New Roman" w:cs="Times New Roman"/>
                <w:color w:val="000000"/>
              </w:rPr>
              <w:t>Источник финансирования</w:t>
            </w:r>
          </w:p>
        </w:tc>
      </w:tr>
      <w:tr w:rsidR="005C7575" w:rsidRPr="005C7575" w14:paraId="1C4F98CB" w14:textId="77777777" w:rsidTr="005C7575">
        <w:tc>
          <w:tcPr>
            <w:tcW w:w="1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BF4A" w14:textId="77777777" w:rsidR="005C7575" w:rsidRPr="005C7575" w:rsidRDefault="005C7575" w:rsidP="005C7575">
            <w:pPr>
              <w:spacing w:after="12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6A5240FD" w14:textId="77777777" w:rsidR="005C7575" w:rsidRPr="005C7575" w:rsidRDefault="005C7575" w:rsidP="005C75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</w:pPr>
          </w:p>
          <w:p w14:paraId="70941235" w14:textId="77777777" w:rsidR="005C7575" w:rsidRPr="005C7575" w:rsidRDefault="005C7575" w:rsidP="005C75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2026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B7575" w14:textId="77777777" w:rsidR="005C7575" w:rsidRPr="005C7575" w:rsidRDefault="005C7575" w:rsidP="005C75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крыша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61399" w14:textId="77777777" w:rsidR="005C7575" w:rsidRPr="005C7575" w:rsidRDefault="005C7575" w:rsidP="005C75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575">
              <w:rPr>
                <w:rFonts w:ascii="Times New Roman" w:eastAsia="Times New Roman" w:hAnsi="Times New Roman" w:cs="Times New Roman"/>
                <w:color w:val="000000"/>
              </w:rPr>
              <w:t>706,70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AA56E" w14:textId="77777777" w:rsidR="005C7575" w:rsidRPr="005C7575" w:rsidRDefault="005C7575" w:rsidP="005C75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575">
              <w:rPr>
                <w:rFonts w:ascii="Times New Roman" w:eastAsia="Times New Roman" w:hAnsi="Times New Roman" w:cs="Times New Roman"/>
                <w:color w:val="000000"/>
              </w:rPr>
              <w:t>10 765 161,10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9466D" w14:textId="77777777" w:rsidR="005C7575" w:rsidRPr="005C7575" w:rsidRDefault="005C7575" w:rsidP="005C75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5C7575">
              <w:rPr>
                <w:rFonts w:ascii="Times New Roman" w:eastAsia="Times New Roman" w:hAnsi="Times New Roman" w:cs="Times New Roman"/>
                <w:color w:val="000000"/>
              </w:rPr>
              <w:t>За счет средств собственников помещений, причисляемых на счет регионального оператора в целях формирования фонда капитального ремонта в виде обязательных взносов</w:t>
            </w:r>
          </w:p>
        </w:tc>
      </w:tr>
      <w:tr w:rsidR="005C7575" w:rsidRPr="005C7575" w14:paraId="740AC17D" w14:textId="77777777" w:rsidTr="005C7575">
        <w:trPr>
          <w:trHeight w:val="54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56B61" w14:textId="77777777" w:rsidR="005C7575" w:rsidRPr="005C7575" w:rsidRDefault="005C7575" w:rsidP="005C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3497" w14:textId="77777777" w:rsidR="005C7575" w:rsidRPr="005C7575" w:rsidRDefault="005C7575" w:rsidP="005C7575">
            <w:pPr>
              <w:tabs>
                <w:tab w:val="left" w:pos="300"/>
              </w:tabs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Строительный контроль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F6237" w14:textId="77777777" w:rsidR="005C7575" w:rsidRPr="005C7575" w:rsidRDefault="005C7575" w:rsidP="005C7575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5C7575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230 374,45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7BE43" w14:textId="77777777" w:rsidR="005C7575" w:rsidRPr="005C7575" w:rsidRDefault="005C7575" w:rsidP="005C75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BADDE9B" w14:textId="77777777" w:rsidR="005C7575" w:rsidRPr="005C7575" w:rsidRDefault="005C7575" w:rsidP="005C7575">
      <w:pPr>
        <w:spacing w:after="120" w:line="240" w:lineRule="auto"/>
        <w:contextualSpacing/>
        <w:jc w:val="right"/>
        <w:rPr>
          <w:rFonts w:ascii="Times New Roman" w:eastAsia="Times New Roman" w:hAnsi="Times New Roman" w:cs="Times New Roman"/>
          <w:bCs/>
          <w:lang w:eastAsia="ru-RU"/>
        </w:rPr>
      </w:pPr>
    </w:p>
    <w:p w14:paraId="3841C670" w14:textId="77777777" w:rsidR="005C7575" w:rsidRPr="005C7575" w:rsidRDefault="005C7575" w:rsidP="005C757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14:paraId="4E668044" w14:textId="77777777" w:rsidR="005C7575" w:rsidRPr="005C7575" w:rsidRDefault="005C7575" w:rsidP="005C7575">
      <w:p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757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Расшифровка:</w:t>
      </w:r>
    </w:p>
    <w:p w14:paraId="4D5398C7" w14:textId="77777777" w:rsidR="005C7575" w:rsidRPr="005C7575" w:rsidRDefault="005C7575" w:rsidP="005C7575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5C7575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Крыша – капитальный ремонт крыши</w:t>
      </w:r>
    </w:p>
    <w:p w14:paraId="41E6E70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239FEF0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5F61FA5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E28CA5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E75DC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0062E0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21AB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5ECA78B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88649B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C5E822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D6762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3D95E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FAD1D28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F4457C7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BE85BB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C14319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DC0003D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9D62AC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38350A69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65DD35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254F4BE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403E138F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8813C94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00FDB54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201F875C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74989ADA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p w14:paraId="1D799F03" w14:textId="77777777" w:rsidR="00C73573" w:rsidRDefault="00C73573" w:rsidP="00C73573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</w:rPr>
      </w:pP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33E1A"/>
    <w:multiLevelType w:val="hybridMultilevel"/>
    <w:tmpl w:val="55122E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A433B7"/>
    <w:multiLevelType w:val="hybridMultilevel"/>
    <w:tmpl w:val="FC2CE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5C7575"/>
    <w:rsid w:val="00791485"/>
    <w:rsid w:val="00883CA0"/>
    <w:rsid w:val="0096086D"/>
    <w:rsid w:val="0098363E"/>
    <w:rsid w:val="0099413A"/>
    <w:rsid w:val="00A6155D"/>
    <w:rsid w:val="00AD093D"/>
    <w:rsid w:val="00C73573"/>
    <w:rsid w:val="00EA483A"/>
    <w:rsid w:val="00FA3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8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2026-07-22T07:19:00Z</cp:lastPrinted>
  <dcterms:created xsi:type="dcterms:W3CDTF">2026-07-22T07:22:00Z</dcterms:created>
  <dcterms:modified xsi:type="dcterms:W3CDTF">2026-07-22T07:22:00Z</dcterms:modified>
</cp:coreProperties>
</file>