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3BF59" w14:textId="77777777" w:rsidR="00EA483A" w:rsidRDefault="00EA483A" w:rsidP="00EA483A">
      <w:pPr>
        <w:jc w:val="center"/>
        <w:rPr>
          <w:sz w:val="28"/>
          <w:szCs w:val="28"/>
        </w:rPr>
      </w:pPr>
      <w:r>
        <w:rPr>
          <w:b/>
          <w:noProof/>
          <w:lang w:eastAsia="ru-RU"/>
        </w:rPr>
        <w:drawing>
          <wp:inline distT="0" distB="0" distL="0" distR="0" wp14:anchorId="0A77164F" wp14:editId="159F9477">
            <wp:extent cx="600075" cy="74342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тог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526" cy="784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0629F" w14:textId="77777777" w:rsidR="00EA483A" w:rsidRDefault="00EA483A" w:rsidP="00EA483A">
      <w:pPr>
        <w:jc w:val="center"/>
        <w:rPr>
          <w:sz w:val="2"/>
          <w:szCs w:val="2"/>
        </w:rPr>
      </w:pPr>
    </w:p>
    <w:p w14:paraId="29842476" w14:textId="77777777" w:rsidR="00EA483A" w:rsidRPr="0036366B" w:rsidRDefault="00EA483A" w:rsidP="00EA483A">
      <w:pPr>
        <w:pStyle w:val="1"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6366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АДМИНИСТРАЦИЯ ГАТЧИНСКОГО МУНИЦИПАЛЬНОГО ОКРУГА</w:t>
      </w:r>
    </w:p>
    <w:p w14:paraId="4D778D45" w14:textId="77777777" w:rsidR="00EA483A" w:rsidRPr="0036366B" w:rsidRDefault="00EA483A" w:rsidP="00EA483A">
      <w:pPr>
        <w:pStyle w:val="1"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6366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ЛЕНИНГРАДСКОЙ ОБЛАСТИ</w:t>
      </w:r>
    </w:p>
    <w:p w14:paraId="7E737810" w14:textId="77777777" w:rsidR="00EA483A" w:rsidRPr="00292C88" w:rsidRDefault="00EA483A" w:rsidP="00EA483A">
      <w:pPr>
        <w:pStyle w:val="1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2ED20283" w14:textId="0ABC24FE" w:rsidR="00EA483A" w:rsidRPr="00292C88" w:rsidRDefault="00EA483A" w:rsidP="00EA483A">
      <w:pPr>
        <w:pStyle w:val="20"/>
        <w:keepNext/>
        <w:keepLines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0" w:name="bookmark61"/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bookmarkEnd w:id="0"/>
    </w:p>
    <w:p w14:paraId="49B72971" w14:textId="77777777" w:rsidR="00EA483A" w:rsidRPr="00292C88" w:rsidRDefault="00EA483A" w:rsidP="00EA483A">
      <w:pPr>
        <w:pStyle w:val="20"/>
        <w:keepNext/>
        <w:keepLines/>
        <w:ind w:firstLine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12BDA354" w14:textId="7DADEDF7" w:rsidR="00EA483A" w:rsidRPr="00583B5D" w:rsidRDefault="00EA483A" w:rsidP="00EA483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3B5D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54530C">
        <w:rPr>
          <w:rFonts w:ascii="Times New Roman" w:hAnsi="Times New Roman"/>
          <w:sz w:val="28"/>
          <w:szCs w:val="28"/>
          <w:lang w:eastAsia="ru-RU"/>
        </w:rPr>
        <w:t>03.08.2026</w:t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54530C">
        <w:rPr>
          <w:rFonts w:ascii="Times New Roman" w:hAnsi="Times New Roman"/>
          <w:sz w:val="28"/>
          <w:szCs w:val="28"/>
          <w:lang w:eastAsia="ru-RU"/>
        </w:rPr>
        <w:t>8670</w:t>
      </w:r>
    </w:p>
    <w:p w14:paraId="102F87BD" w14:textId="77777777" w:rsidR="00EA483A" w:rsidRPr="005771FF" w:rsidRDefault="00EA483A" w:rsidP="00EA483A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  <w:color w:val="000000"/>
          <w:sz w:val="16"/>
          <w:szCs w:val="16"/>
          <w:lang w:eastAsia="ru-RU" w:bidi="ru-RU"/>
        </w:rPr>
      </w:pPr>
    </w:p>
    <w:p w14:paraId="3D984C74" w14:textId="49802477" w:rsidR="0054530C" w:rsidRPr="0054530C" w:rsidRDefault="0054530C" w:rsidP="0054530C">
      <w:pPr>
        <w:pStyle w:val="Default"/>
        <w:ind w:right="4393"/>
        <w:jc w:val="both"/>
      </w:pPr>
      <w:r w:rsidRPr="0054530C">
        <w:t xml:space="preserve">О внесении изменений в постановление администрации Гатчинского муниципального округа от 15.05.2026 № 4986 «Об утверждении Порядка предоставления субсидии на возмещение части затрат по предоставлению бесплатного питания обучающимся в частных образовательных организациях, </w:t>
      </w:r>
      <w:r w:rsidRPr="0054530C">
        <w:rPr>
          <w:sz w:val="23"/>
          <w:szCs w:val="23"/>
        </w:rPr>
        <w:t>имеющих государственную аккредитацию по основным общеобразовательным программам, расположенных на территории Гатчинского муниципального округа</w:t>
      </w:r>
      <w:r w:rsidRPr="0054530C">
        <w:t xml:space="preserve"> </w:t>
      </w:r>
      <w:r w:rsidRPr="0054530C">
        <w:rPr>
          <w:sz w:val="23"/>
          <w:szCs w:val="23"/>
        </w:rPr>
        <w:t>Ленинградской области»</w:t>
      </w:r>
      <w:r w:rsidRPr="0054530C">
        <w:t xml:space="preserve"> </w:t>
      </w:r>
    </w:p>
    <w:p w14:paraId="16B9E4A5" w14:textId="77777777" w:rsidR="0054530C" w:rsidRPr="0054530C" w:rsidRDefault="0054530C" w:rsidP="005453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748553FF" w14:textId="77777777" w:rsidR="0054530C" w:rsidRPr="0054530C" w:rsidRDefault="0054530C" w:rsidP="0054530C">
      <w:pPr>
        <w:tabs>
          <w:tab w:val="lef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453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В соответствии со ст. 78 и 78.1. Бюджетного кодекса Российской Федерации, Постановления Правительства РФ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субсидий», </w:t>
      </w:r>
      <w:r w:rsidRPr="0054530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муниципального образования Гатчинский муниципальный округ Ленинградской области,</w:t>
      </w:r>
      <w:r w:rsidRPr="005453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39F45779" w14:textId="77777777" w:rsidR="0054530C" w:rsidRPr="0054530C" w:rsidRDefault="0054530C" w:rsidP="0054530C">
      <w:pPr>
        <w:tabs>
          <w:tab w:val="lef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54530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ПОСТАНОВЛЯЕТ:</w:t>
      </w:r>
    </w:p>
    <w:p w14:paraId="6DCC7DEB" w14:textId="77777777" w:rsidR="0054530C" w:rsidRPr="0054530C" w:rsidRDefault="0054530C" w:rsidP="0054530C">
      <w:pPr>
        <w:numPr>
          <w:ilvl w:val="0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следующие изменения в приложение к постановлению </w:t>
      </w:r>
      <w:r w:rsidRPr="005453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администрации Гатчинского муниципального округа от 15.05.2026 № 4986 «Об утверждении Порядка предоставления субсидии на возмещение части </w:t>
      </w:r>
      <w:r w:rsidRPr="00545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затрат по предоставлению бесплатного питания обучающимся в частных образовательных организациях, имеющих государственную аккредитацию по основным общеобразовательным программам, расположенных на территории Гатчинского муниципального округа Ленинградской области» (далее – Постановление):</w:t>
      </w:r>
    </w:p>
    <w:p w14:paraId="59078CB7" w14:textId="77777777" w:rsidR="0054530C" w:rsidRPr="0054530C" w:rsidRDefault="0054530C" w:rsidP="0054530C">
      <w:pPr>
        <w:numPr>
          <w:ilvl w:val="1"/>
          <w:numId w:val="1"/>
        </w:numPr>
        <w:spacing w:after="0" w:line="240" w:lineRule="auto"/>
        <w:ind w:left="0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Pr="005453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545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приложения к Постановлению «Порядок проведения отбора» дополнить пунктом 2.37 следующего содержания:</w:t>
      </w:r>
    </w:p>
    <w:p w14:paraId="11AE3B80" w14:textId="77777777" w:rsidR="0054530C" w:rsidRPr="0054530C" w:rsidRDefault="0054530C" w:rsidP="005453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«2.37. В случае наличия нераспределенных лимитов бюджетных обязательств, доведенных до Комитета образования Гатчинского муниципального округа (далее - Комитет образования) на цели, указанные в пункте 1.5 настоящего Порядка (в том числе по результатам проведенного отбора, в связи с отсутствием поданных заявок, отклонением всех или части </w:t>
      </w:r>
      <w:r w:rsidRPr="005453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поданных заявок, или признанием победителя отбора, уклонившимся от заключения Соглашения), Комитет образования вправе провести дополнительный отбор.</w:t>
      </w:r>
    </w:p>
    <w:p w14:paraId="642D4A01" w14:textId="77777777" w:rsidR="0054530C" w:rsidRPr="0054530C" w:rsidRDefault="0054530C" w:rsidP="005453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30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Дополнительный отбор осуществляется в соответствии с правилами, требованиями и процедурами, установленными настоящим Порядком для проведения отбора.</w:t>
      </w:r>
    </w:p>
    <w:p w14:paraId="387D0485" w14:textId="77777777" w:rsidR="0054530C" w:rsidRPr="0054530C" w:rsidRDefault="0054530C" w:rsidP="005453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3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Проведение дополнительного отбора утверждается приказом Комитета образования в соответствии с настоящим Порядком</w:t>
      </w:r>
      <w:r w:rsidRPr="005453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45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4530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проведения дополнительного отбора, включая дату начала и окончания приема заявок участников, указываются в объявлении о проведении дополнительного отбора, размещаемом в государственной интегрированной информационной системе управления общественными финансами «Электронный бюджет».</w:t>
      </w:r>
    </w:p>
    <w:p w14:paraId="2F233B55" w14:textId="77777777" w:rsidR="0054530C" w:rsidRPr="0054530C" w:rsidRDefault="0054530C" w:rsidP="005453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30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5453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5453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официального опубликования в газете «Официальный вестник» - приложение к газете «Гатчинская правда»</w:t>
      </w:r>
      <w:r w:rsidRPr="00545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530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подлежит размещению на официальном сайте Гатчинского муниципального округа в сети Интернет.</w:t>
      </w:r>
    </w:p>
    <w:p w14:paraId="75A7FD9F" w14:textId="77777777" w:rsidR="0054530C" w:rsidRPr="0054530C" w:rsidRDefault="0054530C" w:rsidP="0054530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3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</w:t>
      </w:r>
      <w:r w:rsidRPr="00545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исполнения настоящего постановления возложить на заместителя главы администрации по развитию социальной сферы администрации Гатчинского муниципального округа Иванова П.В.</w:t>
      </w:r>
    </w:p>
    <w:p w14:paraId="48B9C37C" w14:textId="77777777" w:rsidR="0054530C" w:rsidRPr="0054530C" w:rsidRDefault="0054530C" w:rsidP="00545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8D364E" w14:textId="77777777" w:rsidR="0054530C" w:rsidRPr="0054530C" w:rsidRDefault="0054530C" w:rsidP="00545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690209" w14:textId="77777777" w:rsidR="0054530C" w:rsidRPr="0054530C" w:rsidRDefault="0054530C" w:rsidP="00545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30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</w:t>
      </w:r>
    </w:p>
    <w:p w14:paraId="2C7FF9D9" w14:textId="77777777" w:rsidR="0054530C" w:rsidRPr="0054530C" w:rsidRDefault="0054530C" w:rsidP="00545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30C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Гатчинского муниципального округа</w:t>
      </w:r>
      <w:r w:rsidRPr="005453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453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453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Л.Н. </w:t>
      </w:r>
      <w:proofErr w:type="spellStart"/>
      <w:r w:rsidRPr="0054530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Нещадим</w:t>
      </w:r>
      <w:proofErr w:type="spellEnd"/>
      <w:r w:rsidRPr="00545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4A0C6DC" w14:textId="77777777" w:rsidR="0054530C" w:rsidRPr="0054530C" w:rsidRDefault="0054530C" w:rsidP="005453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F9B545" w14:textId="77777777" w:rsidR="0054530C" w:rsidRPr="0054530C" w:rsidRDefault="0054530C" w:rsidP="005453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4ABFF9F" w14:textId="77777777" w:rsidR="0054530C" w:rsidRPr="0054530C" w:rsidRDefault="0054530C" w:rsidP="005453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57A2B4A" w14:textId="77777777" w:rsidR="0054530C" w:rsidRPr="0054530C" w:rsidRDefault="0054530C" w:rsidP="005453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ADB7605" w14:textId="77777777" w:rsidR="0054530C" w:rsidRPr="0054530C" w:rsidRDefault="0054530C" w:rsidP="005453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4B8A3D" w14:textId="77777777" w:rsidR="0054530C" w:rsidRPr="0054530C" w:rsidRDefault="0054530C" w:rsidP="005453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0319A1" w14:textId="77777777" w:rsidR="0054530C" w:rsidRPr="0054530C" w:rsidRDefault="0054530C" w:rsidP="005453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AFB1CAA" w14:textId="77777777" w:rsidR="0054530C" w:rsidRPr="0054530C" w:rsidRDefault="0054530C" w:rsidP="005453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87842A" w14:textId="77777777" w:rsidR="0054530C" w:rsidRPr="0054530C" w:rsidRDefault="0054530C" w:rsidP="005453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FE63A5D" w14:textId="77777777" w:rsidR="0054530C" w:rsidRPr="0054530C" w:rsidRDefault="0054530C" w:rsidP="005453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59EC69" w14:textId="77777777" w:rsidR="0054530C" w:rsidRPr="0054530C" w:rsidRDefault="0054530C" w:rsidP="005453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CF3DD3" w14:textId="77777777" w:rsidR="0054530C" w:rsidRPr="0054530C" w:rsidRDefault="0054530C" w:rsidP="005453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83C501" w14:textId="77777777" w:rsidR="0054530C" w:rsidRPr="0054530C" w:rsidRDefault="0054530C" w:rsidP="005453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29B339" w14:textId="77777777" w:rsidR="0054530C" w:rsidRPr="0054530C" w:rsidRDefault="0054530C" w:rsidP="005453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FCD4EED" w14:textId="77777777" w:rsidR="0054530C" w:rsidRPr="0054530C" w:rsidRDefault="0054530C" w:rsidP="005453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599CF0" w14:textId="77777777" w:rsidR="0054530C" w:rsidRPr="0054530C" w:rsidRDefault="0054530C" w:rsidP="005453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2E65790" w14:textId="77777777" w:rsidR="0054530C" w:rsidRPr="0054530C" w:rsidRDefault="0054530C" w:rsidP="005453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BA07E1" w14:textId="77777777" w:rsidR="0054530C" w:rsidRPr="0054530C" w:rsidRDefault="0054530C" w:rsidP="005453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CD110A" w14:textId="77777777" w:rsidR="0054530C" w:rsidRPr="0054530C" w:rsidRDefault="0054530C" w:rsidP="005453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137F5B" w14:textId="77777777" w:rsidR="0054530C" w:rsidRPr="0054530C" w:rsidRDefault="0054530C" w:rsidP="005453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30C">
        <w:rPr>
          <w:rFonts w:ascii="Times New Roman" w:eastAsia="Calibri" w:hAnsi="Times New Roman" w:cs="Times New Roman"/>
          <w:sz w:val="24"/>
          <w:szCs w:val="24"/>
        </w:rPr>
        <w:t>Соловьева Наталья Викторовна</w:t>
      </w:r>
    </w:p>
    <w:p w14:paraId="75098DE9" w14:textId="77777777" w:rsidR="0054530C" w:rsidRPr="0054530C" w:rsidRDefault="0054530C" w:rsidP="0054530C">
      <w:pPr>
        <w:widowControl w:val="0"/>
        <w:tabs>
          <w:tab w:val="left" w:pos="7980"/>
          <w:tab w:val="right" w:pos="96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30C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Тел.8 (813-71) 964-67</w:t>
      </w:r>
    </w:p>
    <w:sectPr w:rsidR="0054530C" w:rsidRPr="0054530C" w:rsidSect="0096086D">
      <w:pgSz w:w="11906" w:h="16838"/>
      <w:pgMar w:top="1135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71D52"/>
    <w:multiLevelType w:val="multilevel"/>
    <w:tmpl w:val="2E6EBFF0"/>
    <w:lvl w:ilvl="0">
      <w:start w:val="1"/>
      <w:numFmt w:val="decimal"/>
      <w:lvlText w:val="%1."/>
      <w:lvlJc w:val="left"/>
      <w:pPr>
        <w:ind w:left="1068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93D"/>
    <w:rsid w:val="0037430D"/>
    <w:rsid w:val="0054530C"/>
    <w:rsid w:val="00791485"/>
    <w:rsid w:val="00883CA0"/>
    <w:rsid w:val="0096086D"/>
    <w:rsid w:val="0098363E"/>
    <w:rsid w:val="00AD093D"/>
    <w:rsid w:val="00C2691E"/>
    <w:rsid w:val="00C73573"/>
    <w:rsid w:val="00EA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C0337"/>
  <w15:chartTrackingRefBased/>
  <w15:docId w15:val="{8937EC54-7387-4F25-9A38-0901318A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5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573"/>
    <w:pPr>
      <w:ind w:left="720"/>
      <w:contextualSpacing/>
    </w:pPr>
  </w:style>
  <w:style w:type="table" w:styleId="a4">
    <w:name w:val="Table Grid"/>
    <w:basedOn w:val="a1"/>
    <w:uiPriority w:val="59"/>
    <w:rsid w:val="00C73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"/>
    <w:rsid w:val="00C73573"/>
    <w:rPr>
      <w:rFonts w:ascii="Arial" w:eastAsia="Arial" w:hAnsi="Arial" w:cs="Arial"/>
    </w:rPr>
  </w:style>
  <w:style w:type="paragraph" w:customStyle="1" w:styleId="1">
    <w:name w:val="Основной текст1"/>
    <w:basedOn w:val="a"/>
    <w:link w:val="a5"/>
    <w:rsid w:val="00C73573"/>
    <w:pPr>
      <w:widowControl w:val="0"/>
      <w:spacing w:after="0" w:line="240" w:lineRule="auto"/>
      <w:ind w:firstLine="400"/>
    </w:pPr>
    <w:rPr>
      <w:rFonts w:ascii="Arial" w:eastAsia="Arial" w:hAnsi="Arial" w:cs="Arial"/>
    </w:rPr>
  </w:style>
  <w:style w:type="character" w:customStyle="1" w:styleId="2">
    <w:name w:val="Заголовок №2_"/>
    <w:basedOn w:val="a0"/>
    <w:link w:val="20"/>
    <w:rsid w:val="00C73573"/>
    <w:rPr>
      <w:rFonts w:ascii="Arial" w:eastAsia="Arial" w:hAnsi="Arial" w:cs="Arial"/>
      <w:b/>
      <w:bCs/>
    </w:rPr>
  </w:style>
  <w:style w:type="paragraph" w:customStyle="1" w:styleId="20">
    <w:name w:val="Заголовок №2"/>
    <w:basedOn w:val="a"/>
    <w:link w:val="2"/>
    <w:rsid w:val="00C73573"/>
    <w:pPr>
      <w:widowControl w:val="0"/>
      <w:spacing w:after="0" w:line="240" w:lineRule="auto"/>
      <w:ind w:firstLine="720"/>
      <w:outlineLvl w:val="1"/>
    </w:pPr>
    <w:rPr>
      <w:rFonts w:ascii="Arial" w:eastAsia="Arial" w:hAnsi="Arial" w:cs="Arial"/>
      <w:b/>
      <w:bCs/>
    </w:rPr>
  </w:style>
  <w:style w:type="paragraph" w:customStyle="1" w:styleId="Default">
    <w:name w:val="Default"/>
    <w:rsid w:val="0054530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6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2911</Characters>
  <Application>Microsoft Office Word</Application>
  <DocSecurity>0</DocSecurity>
  <Lines>24</Lines>
  <Paragraphs>6</Paragraphs>
  <ScaleCrop>false</ScaleCrop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Парикова Анастасия Владимировна</dc:creator>
  <cp:keywords/>
  <dc:description/>
  <cp:lastModifiedBy>Волкова Юлия Андреевна</cp:lastModifiedBy>
  <cp:revision>2</cp:revision>
  <cp:lastPrinted>2026-08-04T11:26:00Z</cp:lastPrinted>
  <dcterms:created xsi:type="dcterms:W3CDTF">2026-08-04T11:29:00Z</dcterms:created>
  <dcterms:modified xsi:type="dcterms:W3CDTF">2026-08-04T11:29:00Z</dcterms:modified>
</cp:coreProperties>
</file>