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BF59" w14:textId="77777777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BDA354" w14:textId="1E4A1C3E" w:rsidR="00EA483A" w:rsidRPr="00583B5D" w:rsidRDefault="00EA483A" w:rsidP="00EA48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3B5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4E4CAB">
        <w:rPr>
          <w:rFonts w:ascii="Times New Roman" w:hAnsi="Times New Roman"/>
          <w:sz w:val="28"/>
          <w:szCs w:val="28"/>
          <w:lang w:eastAsia="ru-RU"/>
        </w:rPr>
        <w:t>10.08.2026</w:t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4E4CAB">
        <w:rPr>
          <w:rFonts w:ascii="Times New Roman" w:hAnsi="Times New Roman"/>
          <w:sz w:val="28"/>
          <w:szCs w:val="28"/>
          <w:lang w:eastAsia="ru-RU"/>
        </w:rPr>
        <w:t>8983</w:t>
      </w:r>
    </w:p>
    <w:p w14:paraId="308FBE81" w14:textId="3F9BC2D5" w:rsidR="004E4CAB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tbl>
      <w:tblPr>
        <w:tblW w:w="10068" w:type="dxa"/>
        <w:tblLook w:val="04A0" w:firstRow="1" w:lastRow="0" w:firstColumn="1" w:lastColumn="0" w:noHBand="0" w:noVBand="1"/>
      </w:tblPr>
      <w:tblGrid>
        <w:gridCol w:w="5211"/>
        <w:gridCol w:w="4857"/>
      </w:tblGrid>
      <w:tr w:rsidR="004E4CAB" w:rsidRPr="004E4CAB" w14:paraId="74A5A4CF" w14:textId="77777777" w:rsidTr="004E4CAB">
        <w:tc>
          <w:tcPr>
            <w:tcW w:w="5211" w:type="dxa"/>
            <w:hideMark/>
          </w:tcPr>
          <w:p w14:paraId="158C3707" w14:textId="77777777" w:rsidR="004E4CAB" w:rsidRPr="004E4CAB" w:rsidRDefault="004E4CAB" w:rsidP="004E4C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4CAB">
              <w:rPr>
                <w:rFonts w:ascii="Times New Roman" w:eastAsia="Times New Roman" w:hAnsi="Times New Roman" w:cs="Times New Roman"/>
                <w:lang w:eastAsia="ru-RU"/>
              </w:rPr>
              <w:t>О принятии решения о проведении капитального ремонта общего имущества в многоквартирных домах, расположенных по адресам: г. Гатчина, ул. Академика Константинова, д. 3, г. Гатчина, ул. Академика Константинова, д. 5, на территории Гатчинского муниципального округа</w:t>
            </w:r>
          </w:p>
        </w:tc>
        <w:tc>
          <w:tcPr>
            <w:tcW w:w="4857" w:type="dxa"/>
          </w:tcPr>
          <w:p w14:paraId="3F27CB0E" w14:textId="77777777" w:rsidR="004E4CAB" w:rsidRPr="004E4CAB" w:rsidRDefault="004E4CAB" w:rsidP="004E4C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11B09968" w14:textId="77777777" w:rsidR="004E4CAB" w:rsidRPr="004E4CAB" w:rsidRDefault="004E4CAB" w:rsidP="004E4C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3EF9D62A" w14:textId="77777777" w:rsidR="004E4CAB" w:rsidRPr="004E4CAB" w:rsidRDefault="004E4CAB" w:rsidP="004E4C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C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Учитывая, что собственниками помещений в многоквартирных домах, расположенных по адресам: г. Гатчина, Академика Константинова, д. 3, г. Гатчина, ул. Академика Константинова, д. 5 - не принято решение о проведении капитального ремонта общего имущества в многоквартирных домах, указанных в постановлении Правительства Ленинградской области от 11 августа 2025 №698 «О Краткосрочном плане реализации в 2026, 2027, 2028 годах Региональной программы капитального ремонта общего имущества в многоквартирных домах, расположенных на территории Ленинградской области, на 2014-2052» в соответствии с частью 6 статьи 189 Жилищного кодекса Российской Федерации, пунктом 222 Порядка, утвержденного постановлением Правительства Российской Федерации от 01 июля 2016 №615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домах», частью 4 статьи 10 областного закона Ленинградской области от 29 ноября 2013 №82-оз «Об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области», постановлением администрации Гатчинского муниципального округа от 28 августа 2025 №7789 «Об утверждении Краткосрочного муниципального плана реализации Региональной программы капитального ремонта общего имущества в многоквартирных домах, расположенных на территории Гатчинского муниципального округа в 2026, 2027 и 2028 годах», учитывая предложения, поступившие от регионального оператора, руководствуясь Уставом муниципального образования Гатчинский муниципальный округ Ленинградской области</w:t>
      </w:r>
    </w:p>
    <w:p w14:paraId="1199E99E" w14:textId="77777777" w:rsidR="004E4CAB" w:rsidRPr="004E4CAB" w:rsidRDefault="004E4CAB" w:rsidP="004E4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E4C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14:paraId="58A41C80" w14:textId="77777777" w:rsidR="004E4CAB" w:rsidRPr="004E4CAB" w:rsidRDefault="004E4CAB" w:rsidP="004E4C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C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Принять решение о проведении капитального ремонта общего имущества в многоквартирных домах, расположенных по адресам: г </w:t>
      </w:r>
      <w:proofErr w:type="spellStart"/>
      <w:r w:rsidRPr="004E4CA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r w:rsidRPr="004E4CAB">
        <w:rPr>
          <w:rFonts w:ascii="Times New Roman" w:eastAsia="Times New Roman" w:hAnsi="Times New Roman" w:cs="Times New Roman"/>
          <w:sz w:val="28"/>
          <w:szCs w:val="28"/>
          <w:lang w:eastAsia="ru-RU"/>
        </w:rPr>
        <w:t>. Гатчина, Академика Константинова, д. 3, г. Гатчина, ул. Академика Константинова, д. 5 - за счет средств собственников, формирующих фонд капитального ремонта на счетах регионального оператора в целях формирования фонда капитального ремонта в виде обязательных взносов, согласно Приложению.</w:t>
      </w:r>
    </w:p>
    <w:p w14:paraId="2AE64CFE" w14:textId="77777777" w:rsidR="004E4CAB" w:rsidRPr="004E4CAB" w:rsidRDefault="004E4CAB" w:rsidP="004E4C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1B80E10" w14:textId="77777777" w:rsidR="004E4CAB" w:rsidRPr="004E4CAB" w:rsidRDefault="004E4CAB" w:rsidP="004E4CA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0538D" w14:textId="1C2A4BDF" w:rsidR="004E4CAB" w:rsidRDefault="004E4CAB" w:rsidP="004E4C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D5938" w14:textId="77777777" w:rsidR="004E4CAB" w:rsidRPr="004E4CAB" w:rsidRDefault="004E4CAB" w:rsidP="004E4C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103"/>
        <w:gridCol w:w="4111"/>
      </w:tblGrid>
      <w:tr w:rsidR="004E4CAB" w:rsidRPr="004E4CAB" w14:paraId="0F94E86D" w14:textId="77777777" w:rsidTr="004E4CAB">
        <w:tc>
          <w:tcPr>
            <w:tcW w:w="5103" w:type="dxa"/>
            <w:hideMark/>
          </w:tcPr>
          <w:p w14:paraId="40923CF6" w14:textId="77777777" w:rsidR="004E4CAB" w:rsidRPr="004E4CAB" w:rsidRDefault="004E4CAB" w:rsidP="004E4CAB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обязанности</w:t>
            </w:r>
          </w:p>
          <w:p w14:paraId="45398335" w14:textId="77777777" w:rsidR="004E4CAB" w:rsidRPr="004E4CAB" w:rsidRDefault="004E4CAB" w:rsidP="004E4CAB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4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администрации Гатчинского муниципального округа, заместитель главы администрации по финансовой политике и муниципальному контролю</w:t>
            </w:r>
          </w:p>
        </w:tc>
        <w:tc>
          <w:tcPr>
            <w:tcW w:w="4111" w:type="dxa"/>
          </w:tcPr>
          <w:p w14:paraId="4A6B59ED" w14:textId="77777777" w:rsidR="004E4CAB" w:rsidRPr="004E4CAB" w:rsidRDefault="004E4CAB" w:rsidP="004E4C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65B27D" w14:textId="77777777" w:rsidR="004E4CAB" w:rsidRPr="004E4CAB" w:rsidRDefault="004E4CAB" w:rsidP="004E4C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F7D33A3" w14:textId="77777777" w:rsidR="004E4CAB" w:rsidRPr="004E4CAB" w:rsidRDefault="004E4CAB" w:rsidP="004E4C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32BFF8" w14:textId="77777777" w:rsidR="004E4CAB" w:rsidRPr="004E4CAB" w:rsidRDefault="004E4CAB" w:rsidP="004E4C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2FB5912" w14:textId="77777777" w:rsidR="004E4CAB" w:rsidRPr="004E4CAB" w:rsidRDefault="004E4CAB" w:rsidP="004E4C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C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Носков</w:t>
            </w:r>
          </w:p>
        </w:tc>
      </w:tr>
    </w:tbl>
    <w:p w14:paraId="5EA54BC0" w14:textId="77777777" w:rsidR="004E4CAB" w:rsidRPr="004E4CAB" w:rsidRDefault="004E4CAB" w:rsidP="004E4CA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4E4CAB" w:rsidRPr="004E4CAB">
          <w:pgSz w:w="11906" w:h="16838"/>
          <w:pgMar w:top="709" w:right="707" w:bottom="851" w:left="1701" w:header="708" w:footer="708" w:gutter="0"/>
          <w:cols w:space="720"/>
        </w:sectPr>
      </w:pPr>
    </w:p>
    <w:p w14:paraId="065800C3" w14:textId="77777777" w:rsidR="004E4CAB" w:rsidRPr="004E4CAB" w:rsidRDefault="004E4CAB" w:rsidP="004E4CAB">
      <w:pPr>
        <w:spacing w:after="12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E4CAB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Приложение </w:t>
      </w:r>
    </w:p>
    <w:p w14:paraId="7921DD8D" w14:textId="77777777" w:rsidR="004E4CAB" w:rsidRPr="004E4CAB" w:rsidRDefault="004E4CAB" w:rsidP="004E4CA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E4CAB">
        <w:rPr>
          <w:rFonts w:ascii="Times New Roman" w:eastAsia="Times New Roman" w:hAnsi="Times New Roman" w:cs="Times New Roman"/>
          <w:bCs/>
          <w:lang w:eastAsia="ru-RU"/>
        </w:rPr>
        <w:t>к постановлению администрации</w:t>
      </w:r>
    </w:p>
    <w:p w14:paraId="233D6A94" w14:textId="77777777" w:rsidR="004E4CAB" w:rsidRPr="004E4CAB" w:rsidRDefault="004E4CAB" w:rsidP="004E4CA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E4CAB">
        <w:rPr>
          <w:rFonts w:ascii="Times New Roman" w:eastAsia="Times New Roman" w:hAnsi="Times New Roman" w:cs="Times New Roman"/>
          <w:bCs/>
          <w:lang w:eastAsia="ru-RU"/>
        </w:rPr>
        <w:t>Гатчинского муниципального округа</w:t>
      </w:r>
    </w:p>
    <w:p w14:paraId="062E6917" w14:textId="0C60F492" w:rsidR="004E4CAB" w:rsidRPr="004E4CAB" w:rsidRDefault="004E4CAB" w:rsidP="004E4CA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4E4CAB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10.08.2026 </w:t>
      </w:r>
      <w:r w:rsidRPr="004E4CAB">
        <w:rPr>
          <w:rFonts w:ascii="Times New Roman" w:eastAsia="Times New Roman" w:hAnsi="Times New Roman" w:cs="Times New Roman"/>
          <w:bCs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8983</w:t>
      </w:r>
    </w:p>
    <w:p w14:paraId="3D82491C" w14:textId="77777777" w:rsidR="004E4CAB" w:rsidRPr="004E4CAB" w:rsidRDefault="004E4CAB" w:rsidP="004E4CA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2340"/>
        <w:gridCol w:w="1559"/>
        <w:gridCol w:w="1701"/>
        <w:gridCol w:w="2552"/>
      </w:tblGrid>
      <w:tr w:rsidR="004E4CAB" w:rsidRPr="004E4CAB" w14:paraId="67F80BA0" w14:textId="77777777" w:rsidTr="004E4CAB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B8206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Перечень видов работ по проведению капитального ремонта общего имущества в многоквартирном доме, расположенном по адресу: </w:t>
            </w:r>
            <w:r w:rsidRPr="004E4C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ул. Академика Константинова, д. 3</w:t>
            </w:r>
          </w:p>
        </w:tc>
      </w:tr>
      <w:tr w:rsidR="004E4CAB" w:rsidRPr="004E4CAB" w14:paraId="2AD9A6C6" w14:textId="77777777" w:rsidTr="004E4CA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E519" w14:textId="77777777" w:rsidR="004E4CAB" w:rsidRPr="004E4CAB" w:rsidRDefault="004E4CAB" w:rsidP="004E4CAB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Срок начала капитального ремонта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C01A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Необходимый перечень услуг и(или)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A558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Объем услуг и(или)работ в натуральном выражении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237F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Предельная стоимость работ,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82CC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</w:tr>
      <w:tr w:rsidR="004E4CAB" w:rsidRPr="004E4CAB" w14:paraId="129A950C" w14:textId="77777777" w:rsidTr="004E4CAB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CB86" w14:textId="77777777" w:rsidR="004E4CAB" w:rsidRPr="004E4CAB" w:rsidRDefault="004E4CAB" w:rsidP="004E4CAB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768FCC76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05A3C395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C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D037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C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крыша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CACF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639,95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58B7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9 748 358,35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4584" w14:textId="77777777" w:rsidR="004E4CAB" w:rsidRPr="004E4CAB" w:rsidRDefault="004E4CAB" w:rsidP="004E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За счет средств собственников помещений, причисляемых на счет регионального оператора в целях формирования фонда капитального ремонта в виде обязательных взносов</w:t>
            </w:r>
          </w:p>
        </w:tc>
      </w:tr>
      <w:tr w:rsidR="004E4CAB" w:rsidRPr="004E4CAB" w14:paraId="7C44D88B" w14:textId="77777777" w:rsidTr="004E4CAB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BAC2" w14:textId="77777777" w:rsidR="004E4CAB" w:rsidRPr="004E4CAB" w:rsidRDefault="004E4CAB" w:rsidP="004E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96AC" w14:textId="77777777" w:rsidR="004E4CAB" w:rsidRPr="004E4CAB" w:rsidRDefault="004E4CAB" w:rsidP="004E4CAB">
            <w:pPr>
              <w:tabs>
                <w:tab w:val="left" w:pos="30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F111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208 614,87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F5F1" w14:textId="77777777" w:rsidR="004E4CAB" w:rsidRPr="004E4CAB" w:rsidRDefault="004E4CAB" w:rsidP="004E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8343CF6" w14:textId="77777777" w:rsidR="004E4CAB" w:rsidRPr="004E4CAB" w:rsidRDefault="004E4CAB" w:rsidP="004E4CAB">
      <w:pPr>
        <w:spacing w:after="12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2340"/>
        <w:gridCol w:w="1559"/>
        <w:gridCol w:w="1701"/>
        <w:gridCol w:w="2552"/>
      </w:tblGrid>
      <w:tr w:rsidR="004E4CAB" w:rsidRPr="004E4CAB" w14:paraId="1651EF53" w14:textId="77777777" w:rsidTr="004E4CAB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9BF0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Перечень видов работ по проведению капитального ремонта общего имущества в многоквартирном доме, расположенном по адресу: </w:t>
            </w:r>
            <w:r w:rsidRPr="004E4C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ул. Академика Константинова, д. 5</w:t>
            </w:r>
          </w:p>
        </w:tc>
      </w:tr>
      <w:tr w:rsidR="004E4CAB" w:rsidRPr="004E4CAB" w14:paraId="48D0F488" w14:textId="77777777" w:rsidTr="004E4CA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1246" w14:textId="77777777" w:rsidR="004E4CAB" w:rsidRPr="004E4CAB" w:rsidRDefault="004E4CAB" w:rsidP="004E4CAB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Срок начала капитального ремонта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0071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Необходимый перечень услуг и(или)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EAFF0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Объем услуг и(или)работ в натуральном выражении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6F91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Предельная стоимость работ,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DE4D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</w:tr>
      <w:tr w:rsidR="004E4CAB" w:rsidRPr="004E4CAB" w14:paraId="089A3562" w14:textId="77777777" w:rsidTr="004E4CAB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E6F7" w14:textId="77777777" w:rsidR="004E4CAB" w:rsidRPr="004E4CAB" w:rsidRDefault="004E4CAB" w:rsidP="004E4CAB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246583C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3FB3F314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C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14B6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C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крыша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9123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639,95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D1D7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9 748 358,35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1520" w14:textId="77777777" w:rsidR="004E4CAB" w:rsidRPr="004E4CAB" w:rsidRDefault="004E4CAB" w:rsidP="004E4C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E4CAB">
              <w:rPr>
                <w:rFonts w:ascii="Times New Roman" w:eastAsia="Times New Roman" w:hAnsi="Times New Roman" w:cs="Times New Roman"/>
                <w:color w:val="000000"/>
              </w:rPr>
              <w:t>За счет средств собственников помещений, причисляемых на счет регионального оператора в целях формирования фонда капитального ремонта в виде обязательных взносов</w:t>
            </w:r>
          </w:p>
        </w:tc>
      </w:tr>
      <w:tr w:rsidR="004E4CAB" w:rsidRPr="004E4CAB" w14:paraId="40BCFE81" w14:textId="77777777" w:rsidTr="004E4CAB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B264" w14:textId="77777777" w:rsidR="004E4CAB" w:rsidRPr="004E4CAB" w:rsidRDefault="004E4CAB" w:rsidP="004E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6C3D" w14:textId="77777777" w:rsidR="004E4CAB" w:rsidRPr="004E4CAB" w:rsidRDefault="004E4CAB" w:rsidP="004E4CAB">
            <w:pPr>
              <w:tabs>
                <w:tab w:val="left" w:pos="30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25B2" w14:textId="77777777" w:rsidR="004E4CAB" w:rsidRPr="004E4CAB" w:rsidRDefault="004E4CAB" w:rsidP="004E4C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E4CA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208 614,87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E6B9" w14:textId="77777777" w:rsidR="004E4CAB" w:rsidRPr="004E4CAB" w:rsidRDefault="004E4CAB" w:rsidP="004E4C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D7C76A7" w14:textId="77777777" w:rsidR="004E4CAB" w:rsidRPr="004E4CAB" w:rsidRDefault="004E4CAB" w:rsidP="004E4CAB">
      <w:pPr>
        <w:spacing w:after="12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AE0ABB4" w14:textId="77777777" w:rsidR="004E4CAB" w:rsidRPr="004E4CAB" w:rsidRDefault="004E4CAB" w:rsidP="004E4CA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E4CA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Расшифровка:</w:t>
      </w:r>
    </w:p>
    <w:p w14:paraId="6C8EEB54" w14:textId="3827D35C" w:rsidR="00C73573" w:rsidRDefault="004E4CAB" w:rsidP="004E4CAB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  <w:r w:rsidRPr="004E4CA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Крыша – капитальный ремонт </w:t>
      </w:r>
      <w:proofErr w:type="spellStart"/>
      <w:r w:rsidRPr="004E4CA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кр</w:t>
      </w:r>
      <w:proofErr w:type="spellEnd"/>
    </w:p>
    <w:p w14:paraId="41E6E708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5239FEF0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5F61FA5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E28CA58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DE75DCC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50062E0E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821ABDA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5ECA78B9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sectPr w:rsidR="00C73573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3E1A"/>
    <w:multiLevelType w:val="hybridMultilevel"/>
    <w:tmpl w:val="55122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205120"/>
    <w:rsid w:val="0037430D"/>
    <w:rsid w:val="004E4CAB"/>
    <w:rsid w:val="00791485"/>
    <w:rsid w:val="00883CA0"/>
    <w:rsid w:val="0096086D"/>
    <w:rsid w:val="0098363E"/>
    <w:rsid w:val="00AD093D"/>
    <w:rsid w:val="00C73573"/>
    <w:rsid w:val="00C74FB3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1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Волкова Юлия Андреевна</cp:lastModifiedBy>
  <cp:revision>4</cp:revision>
  <cp:lastPrinted>2026-08-11T06:22:00Z</cp:lastPrinted>
  <dcterms:created xsi:type="dcterms:W3CDTF">2026-08-11T06:25:00Z</dcterms:created>
  <dcterms:modified xsi:type="dcterms:W3CDTF">2026-08-11T06:25:00Z</dcterms:modified>
</cp:coreProperties>
</file>