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85B4" w14:textId="77777777" w:rsidR="00D81965" w:rsidRPr="00D81965" w:rsidRDefault="00D81965" w:rsidP="00D81965">
      <w:pPr>
        <w:suppressAutoHyphens/>
        <w:spacing w:after="0" w:line="240" w:lineRule="auto"/>
        <w:jc w:val="center"/>
        <w:rPr>
          <w:rFonts w:ascii="Times New Roman" w:eastAsia="Times New Roman" w:hAnsi="Times New Roman" w:cs="Times New Roman"/>
          <w:b/>
          <w:sz w:val="16"/>
          <w:szCs w:val="16"/>
          <w:lang w:eastAsia="zh-CN"/>
        </w:rPr>
      </w:pPr>
      <w:r w:rsidRPr="00D81965">
        <w:rPr>
          <w:rFonts w:ascii="Times New Roman" w:eastAsia="Calibri" w:hAnsi="Times New Roman" w:cs="Times New Roman"/>
          <w:b/>
          <w:noProof/>
          <w:sz w:val="24"/>
          <w:szCs w:val="28"/>
          <w:lang w:eastAsia="ru-RU"/>
        </w:rPr>
        <w:drawing>
          <wp:inline distT="0" distB="0" distL="0" distR="0" wp14:anchorId="15136DB4" wp14:editId="256444F8">
            <wp:extent cx="781050" cy="981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5C191E89" w14:textId="77777777" w:rsidR="00D81965" w:rsidRPr="00D81965" w:rsidRDefault="00D81965" w:rsidP="00D81965">
      <w:pPr>
        <w:suppressAutoHyphens/>
        <w:spacing w:after="0" w:line="240" w:lineRule="auto"/>
        <w:jc w:val="center"/>
        <w:rPr>
          <w:rFonts w:ascii="Times New Roman" w:eastAsia="Times New Roman" w:hAnsi="Times New Roman" w:cs="Times New Roman"/>
          <w:b/>
          <w:sz w:val="16"/>
          <w:szCs w:val="16"/>
          <w:lang w:eastAsia="zh-CN"/>
        </w:rPr>
      </w:pPr>
    </w:p>
    <w:p w14:paraId="4AB546EF" w14:textId="77777777" w:rsidR="00D81965" w:rsidRPr="00D81965" w:rsidRDefault="00D81965" w:rsidP="00D81965">
      <w:pPr>
        <w:suppressAutoHyphens/>
        <w:spacing w:after="0" w:line="240" w:lineRule="auto"/>
        <w:jc w:val="center"/>
        <w:rPr>
          <w:rFonts w:ascii="Times New Roman" w:eastAsia="Calibri" w:hAnsi="Times New Roman" w:cs="Times New Roman"/>
          <w:b/>
          <w:bCs/>
          <w:sz w:val="28"/>
          <w:szCs w:val="28"/>
          <w:lang w:eastAsia="zh-CN"/>
        </w:rPr>
      </w:pPr>
      <w:r w:rsidRPr="00D81965">
        <w:rPr>
          <w:rFonts w:ascii="Times New Roman" w:eastAsia="Times New Roman" w:hAnsi="Times New Roman" w:cs="Times New Roman"/>
          <w:b/>
          <w:bCs/>
          <w:sz w:val="28"/>
          <w:szCs w:val="28"/>
          <w:lang w:eastAsia="zh-CN"/>
        </w:rPr>
        <w:t>ГЛАВА ГАТЧИНСКОГО МУНИЦИПАЛЬНОГО ОКРУГА</w:t>
      </w:r>
    </w:p>
    <w:p w14:paraId="276F1E82" w14:textId="77777777" w:rsidR="00D81965" w:rsidRPr="00D81965" w:rsidRDefault="00D81965" w:rsidP="00D81965">
      <w:pPr>
        <w:suppressAutoHyphens/>
        <w:spacing w:after="0" w:line="240" w:lineRule="auto"/>
        <w:jc w:val="center"/>
        <w:rPr>
          <w:rFonts w:ascii="Times New Roman" w:eastAsia="Calibri" w:hAnsi="Times New Roman" w:cs="Times New Roman"/>
          <w:b/>
          <w:bCs/>
          <w:sz w:val="28"/>
          <w:szCs w:val="28"/>
          <w:lang w:eastAsia="zh-CN"/>
        </w:rPr>
      </w:pPr>
      <w:r w:rsidRPr="00D81965">
        <w:rPr>
          <w:rFonts w:ascii="Times New Roman" w:eastAsia="Times New Roman" w:hAnsi="Times New Roman" w:cs="Times New Roman"/>
          <w:b/>
          <w:bCs/>
          <w:sz w:val="28"/>
          <w:szCs w:val="28"/>
          <w:lang w:eastAsia="zh-CN"/>
        </w:rPr>
        <w:t xml:space="preserve"> </w:t>
      </w:r>
    </w:p>
    <w:p w14:paraId="6CF23957" w14:textId="77777777" w:rsidR="00D81965" w:rsidRPr="00D81965" w:rsidRDefault="00D81965" w:rsidP="00D81965">
      <w:pPr>
        <w:suppressAutoHyphens/>
        <w:spacing w:after="0" w:line="240" w:lineRule="auto"/>
        <w:jc w:val="center"/>
        <w:rPr>
          <w:rFonts w:ascii="Times New Roman" w:eastAsia="Times New Roman" w:hAnsi="Times New Roman" w:cs="Times New Roman"/>
          <w:b/>
          <w:bCs/>
          <w:sz w:val="28"/>
          <w:szCs w:val="28"/>
          <w:lang w:eastAsia="zh-CN"/>
        </w:rPr>
      </w:pPr>
      <w:r w:rsidRPr="00D81965">
        <w:rPr>
          <w:rFonts w:ascii="Times New Roman" w:eastAsia="Times New Roman" w:hAnsi="Times New Roman" w:cs="Times New Roman"/>
          <w:b/>
          <w:bCs/>
          <w:sz w:val="28"/>
          <w:szCs w:val="28"/>
          <w:lang w:eastAsia="zh-CN"/>
        </w:rPr>
        <w:t xml:space="preserve">ПОСТАНОВЛЕНИЕ </w:t>
      </w:r>
    </w:p>
    <w:p w14:paraId="238EAFD3" w14:textId="77777777" w:rsidR="00D81965" w:rsidRDefault="00D81965" w:rsidP="00B35AFF">
      <w:pPr>
        <w:ind w:left="567" w:hanging="567"/>
        <w:jc w:val="center"/>
        <w:rPr>
          <w:rFonts w:ascii="Times New Roman" w:hAnsi="Times New Roman" w:cs="Times New Roman"/>
          <w:b/>
          <w:sz w:val="28"/>
        </w:rPr>
      </w:pPr>
    </w:p>
    <w:p w14:paraId="4A654823" w14:textId="24681213" w:rsidR="009D401C" w:rsidRPr="00B35AFF" w:rsidRDefault="009D401C" w:rsidP="009D401C">
      <w:pPr>
        <w:ind w:left="567" w:hanging="567"/>
        <w:rPr>
          <w:rFonts w:ascii="Times New Roman" w:hAnsi="Times New Roman" w:cs="Times New Roman"/>
          <w:b/>
          <w:sz w:val="28"/>
        </w:rPr>
      </w:pPr>
      <w:r>
        <w:rPr>
          <w:rFonts w:ascii="Times New Roman" w:hAnsi="Times New Roman" w:cs="Times New Roman"/>
          <w:b/>
          <w:sz w:val="28"/>
        </w:rPr>
        <w:t xml:space="preserve">         </w:t>
      </w:r>
      <w:r w:rsidRPr="00B35AFF">
        <w:rPr>
          <w:rFonts w:ascii="Times New Roman" w:hAnsi="Times New Roman" w:cs="Times New Roman"/>
          <w:b/>
          <w:sz w:val="28"/>
        </w:rPr>
        <w:t xml:space="preserve">от </w:t>
      </w:r>
      <w:r w:rsidR="005234FE">
        <w:rPr>
          <w:rFonts w:ascii="Times New Roman" w:hAnsi="Times New Roman" w:cs="Times New Roman"/>
          <w:b/>
          <w:sz w:val="28"/>
        </w:rPr>
        <w:t>04 июня</w:t>
      </w:r>
      <w:r w:rsidRPr="00B35AFF">
        <w:rPr>
          <w:rFonts w:ascii="Times New Roman" w:hAnsi="Times New Roman" w:cs="Times New Roman"/>
          <w:b/>
          <w:sz w:val="28"/>
        </w:rPr>
        <w:t xml:space="preserve"> 202</w:t>
      </w:r>
      <w:r>
        <w:rPr>
          <w:rFonts w:ascii="Times New Roman" w:hAnsi="Times New Roman" w:cs="Times New Roman"/>
          <w:b/>
          <w:sz w:val="28"/>
        </w:rPr>
        <w:t>5</w:t>
      </w:r>
      <w:r w:rsidRPr="00B35AFF">
        <w:rPr>
          <w:rFonts w:ascii="Times New Roman" w:hAnsi="Times New Roman" w:cs="Times New Roman"/>
          <w:b/>
          <w:sz w:val="28"/>
        </w:rPr>
        <w:t xml:space="preserve"> года                                               </w:t>
      </w:r>
      <w:r>
        <w:rPr>
          <w:rFonts w:ascii="Times New Roman" w:hAnsi="Times New Roman" w:cs="Times New Roman"/>
          <w:b/>
          <w:sz w:val="28"/>
        </w:rPr>
        <w:t xml:space="preserve">   </w:t>
      </w:r>
      <w:r w:rsidR="005234FE">
        <w:rPr>
          <w:rFonts w:ascii="Times New Roman" w:hAnsi="Times New Roman" w:cs="Times New Roman"/>
          <w:b/>
          <w:sz w:val="28"/>
        </w:rPr>
        <w:t xml:space="preserve">                </w:t>
      </w:r>
      <w:r>
        <w:rPr>
          <w:rFonts w:ascii="Times New Roman" w:hAnsi="Times New Roman" w:cs="Times New Roman"/>
          <w:b/>
          <w:sz w:val="28"/>
        </w:rPr>
        <w:t xml:space="preserve">    </w:t>
      </w:r>
      <w:r w:rsidRPr="00B35AFF">
        <w:rPr>
          <w:rFonts w:ascii="Times New Roman" w:hAnsi="Times New Roman" w:cs="Times New Roman"/>
          <w:b/>
          <w:sz w:val="28"/>
        </w:rPr>
        <w:t xml:space="preserve">   № </w:t>
      </w:r>
      <w:r w:rsidR="005234FE">
        <w:rPr>
          <w:rFonts w:ascii="Times New Roman" w:hAnsi="Times New Roman" w:cs="Times New Roman"/>
          <w:b/>
          <w:sz w:val="28"/>
        </w:rPr>
        <w:t>118</w:t>
      </w:r>
    </w:p>
    <w:p w14:paraId="64385623" w14:textId="77777777" w:rsidR="00B35AFF" w:rsidRPr="001861B6" w:rsidRDefault="00B35AFF" w:rsidP="00B35AFF">
      <w:pPr>
        <w:pStyle w:val="1"/>
        <w:shd w:val="clear" w:color="auto" w:fill="FFFFFF"/>
        <w:spacing w:before="0" w:beforeAutospacing="0" w:after="240" w:afterAutospacing="0"/>
        <w:ind w:right="4819"/>
        <w:jc w:val="both"/>
        <w:rPr>
          <w:b w:val="0"/>
          <w:bCs w:val="0"/>
          <w:sz w:val="24"/>
          <w:szCs w:val="24"/>
        </w:rPr>
      </w:pPr>
    </w:p>
    <w:p w14:paraId="36F6F418" w14:textId="77777777" w:rsidR="005234FE" w:rsidRPr="005234FE" w:rsidRDefault="005234FE" w:rsidP="005234FE">
      <w:pPr>
        <w:tabs>
          <w:tab w:val="left" w:pos="5760"/>
        </w:tabs>
        <w:spacing w:after="0" w:line="240" w:lineRule="auto"/>
        <w:ind w:right="4251"/>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О проведении публичных слушаний по образованию земельных участков, на которых расположены многоквартирные дома на территории города Гатчина</w:t>
      </w:r>
    </w:p>
    <w:p w14:paraId="3AFF15F5" w14:textId="77777777" w:rsidR="005234FE" w:rsidRPr="005234FE" w:rsidRDefault="005234FE" w:rsidP="005234FE">
      <w:pPr>
        <w:tabs>
          <w:tab w:val="left" w:pos="2268"/>
        </w:tabs>
        <w:spacing w:before="100" w:beforeAutospacing="1"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Руководствуясь  пунктом 2.1 статьей 11.10 Земельного кодекса Российской Федерации,  статьей 5.1 Градостроительного кодекса Российской Федерации, статьей 16 Федерального закона от 29.12.2004 № 189-ФЗ «О введение в действие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в соответствии с Уставом МО «Город Гатчина», решением совета депутатов Гатчинского муниципального округа Ленинградской области  от 13.09.2024 № 14 «Об утверждении Положения о  проведении публичных слушаний, общественных обсуждений по вопросам градостроительной деятельности на территории муниципального образования Гатчинский муниципальный округ»,  постановления администрации Гатчинского муниципального округа от 05.05.2025 № 3761 «Об утверждении Положения о комиссиях по проведению  публичных слушаний по проекту образования земельных участков, на которых расположены многоквартирные дома на территории Гатчинского муниципального округа», постановления администрации Гатчинского муниципального округа Ленинградской области от 23.04.2025 № 3429 «Об образовании комиссии по проведению  публичных слушаний по проекту образования земельных участков, на которых расположены многоквартирные дома на территории города Гатчина»</w:t>
      </w:r>
    </w:p>
    <w:p w14:paraId="66FA3EA7" w14:textId="77777777" w:rsidR="005234FE" w:rsidRPr="005234FE" w:rsidRDefault="005234FE" w:rsidP="005234FE">
      <w:pPr>
        <w:spacing w:after="0" w:line="240" w:lineRule="auto"/>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                                                     ПОСТАНОВЛЯЮ:</w:t>
      </w:r>
    </w:p>
    <w:p w14:paraId="29428707" w14:textId="77777777" w:rsidR="005234FE" w:rsidRPr="005234FE" w:rsidRDefault="005234FE" w:rsidP="005234FE">
      <w:pPr>
        <w:spacing w:after="0" w:line="276" w:lineRule="auto"/>
        <w:ind w:firstLine="567"/>
        <w:jc w:val="both"/>
        <w:rPr>
          <w:rFonts w:ascii="Times New Roman" w:eastAsia="Calibri" w:hAnsi="Times New Roman" w:cs="Times New Roman"/>
          <w:sz w:val="28"/>
          <w:szCs w:val="28"/>
        </w:rPr>
      </w:pPr>
      <w:r w:rsidRPr="005234FE">
        <w:rPr>
          <w:rFonts w:ascii="Times New Roman" w:eastAsia="Calibri" w:hAnsi="Times New Roman" w:cs="Times New Roman"/>
          <w:sz w:val="28"/>
          <w:szCs w:val="28"/>
          <w:lang w:eastAsia="ru-RU"/>
        </w:rPr>
        <w:t>1.Провести 25.06.2025</w:t>
      </w:r>
      <w:r w:rsidRPr="005234FE">
        <w:rPr>
          <w:rFonts w:ascii="Times New Roman" w:eastAsia="Calibri" w:hAnsi="Times New Roman" w:cs="Times New Roman"/>
          <w:color w:val="FF0000"/>
          <w:sz w:val="28"/>
          <w:szCs w:val="28"/>
          <w:lang w:eastAsia="ru-RU"/>
        </w:rPr>
        <w:t xml:space="preserve"> </w:t>
      </w:r>
      <w:r w:rsidRPr="005234FE">
        <w:rPr>
          <w:rFonts w:ascii="Times New Roman" w:eastAsia="Calibri" w:hAnsi="Times New Roman" w:cs="Times New Roman"/>
          <w:sz w:val="28"/>
          <w:szCs w:val="28"/>
          <w:lang w:eastAsia="ru-RU"/>
        </w:rPr>
        <w:t xml:space="preserve">  </w:t>
      </w:r>
      <w:proofErr w:type="gramStart"/>
      <w:r w:rsidRPr="005234FE">
        <w:rPr>
          <w:rFonts w:ascii="Times New Roman" w:eastAsia="Calibri" w:hAnsi="Times New Roman" w:cs="Times New Roman"/>
          <w:sz w:val="28"/>
          <w:szCs w:val="28"/>
          <w:lang w:eastAsia="ru-RU"/>
        </w:rPr>
        <w:t>в  17</w:t>
      </w:r>
      <w:proofErr w:type="gramEnd"/>
      <w:r w:rsidRPr="005234FE">
        <w:rPr>
          <w:rFonts w:ascii="Times New Roman" w:eastAsia="Calibri" w:hAnsi="Times New Roman" w:cs="Times New Roman"/>
          <w:sz w:val="28"/>
          <w:szCs w:val="28"/>
          <w:lang w:eastAsia="ru-RU"/>
        </w:rPr>
        <w:t xml:space="preserve">-00 собрание участников публичных слушаний по проекту образования земельного участка, на котором расположена многоквартирный дом на территории города Гатчина по следующим  адресам: </w:t>
      </w:r>
      <w:r w:rsidRPr="005234FE">
        <w:rPr>
          <w:rFonts w:ascii="Times New Roman" w:eastAsia="Calibri" w:hAnsi="Times New Roman" w:cs="Times New Roman"/>
          <w:sz w:val="28"/>
          <w:szCs w:val="28"/>
        </w:rPr>
        <w:t>ул. Урицкого, д. 3, д. 4 д. 5,  ул. Академика Константинова, д.  1</w:t>
      </w:r>
      <w:proofErr w:type="gramStart"/>
      <w:r w:rsidRPr="005234FE">
        <w:rPr>
          <w:rFonts w:ascii="Times New Roman" w:eastAsia="Calibri" w:hAnsi="Times New Roman" w:cs="Times New Roman"/>
          <w:sz w:val="28"/>
          <w:szCs w:val="28"/>
        </w:rPr>
        <w:t>Б,  ул.</w:t>
      </w:r>
      <w:proofErr w:type="gramEnd"/>
      <w:r w:rsidRPr="005234FE">
        <w:rPr>
          <w:rFonts w:ascii="Times New Roman" w:eastAsia="Calibri" w:hAnsi="Times New Roman" w:cs="Times New Roman"/>
          <w:sz w:val="28"/>
          <w:szCs w:val="28"/>
        </w:rPr>
        <w:t xml:space="preserve"> Ленинградская, д. 15, д. 16А,  ул. Крупской, д. 9, ул. Карла Маркса, Д. 7Ад. 10, д. 36А, д. 59, ул. Леонова, д. 1, д. 1 корп. 1, ул. Радищева, д. 4А, д. 9, д. 10, д. 20/18, ул. </w:t>
      </w:r>
      <w:proofErr w:type="spellStart"/>
      <w:r w:rsidRPr="005234FE">
        <w:rPr>
          <w:rFonts w:ascii="Times New Roman" w:eastAsia="Calibri" w:hAnsi="Times New Roman" w:cs="Times New Roman"/>
          <w:sz w:val="28"/>
          <w:szCs w:val="28"/>
        </w:rPr>
        <w:t>Киргетова</w:t>
      </w:r>
      <w:proofErr w:type="spellEnd"/>
      <w:r w:rsidRPr="005234FE">
        <w:rPr>
          <w:rFonts w:ascii="Times New Roman" w:eastAsia="Calibri" w:hAnsi="Times New Roman" w:cs="Times New Roman"/>
          <w:sz w:val="28"/>
          <w:szCs w:val="28"/>
        </w:rPr>
        <w:t>, д. 6А, д. 6А корп. 1, ул. 7-</w:t>
      </w:r>
      <w:r w:rsidRPr="005234FE">
        <w:rPr>
          <w:rFonts w:ascii="Times New Roman" w:eastAsia="Calibri" w:hAnsi="Times New Roman" w:cs="Times New Roman"/>
          <w:sz w:val="28"/>
          <w:szCs w:val="28"/>
        </w:rPr>
        <w:lastRenderedPageBreak/>
        <w:t xml:space="preserve">ой Армии, д. 9,  ул. Володарского, д. 24, д. 34,  ул. Горького, д. 3,  ул. Матвеева, д. 2, д. 14Б, ул. </w:t>
      </w:r>
      <w:proofErr w:type="spellStart"/>
      <w:r w:rsidRPr="005234FE">
        <w:rPr>
          <w:rFonts w:ascii="Times New Roman" w:eastAsia="Calibri" w:hAnsi="Times New Roman" w:cs="Times New Roman"/>
          <w:sz w:val="28"/>
          <w:szCs w:val="28"/>
        </w:rPr>
        <w:t>Сойту</w:t>
      </w:r>
      <w:proofErr w:type="spellEnd"/>
      <w:r w:rsidRPr="005234FE">
        <w:rPr>
          <w:rFonts w:ascii="Times New Roman" w:eastAsia="Calibri" w:hAnsi="Times New Roman" w:cs="Times New Roman"/>
          <w:sz w:val="28"/>
          <w:szCs w:val="28"/>
        </w:rPr>
        <w:t xml:space="preserve">, д. 49, д. 79, д. 119,  ул. Балтийская линия 47 км, д. 2,  ул.  Киевская, д. 1д. 4А, д. 4Б, д. 7/15, д. 23, д. 25, д. 64, Красноармейский пр., д. 4А, д. 9, д. 11, д. 13/7, д. 19, д. 20, д. 32, д. 36, д. 48А, д. 48В, ул. Нестерова, д. 6/8, д. 11, ул. Рощинская, д. 1 корп. 1, д. 13, д. 11 корп. 1, д.11, д. 29,  д. 13А, д. 11А, д. 15 корп. 3, ул. </w:t>
      </w:r>
      <w:proofErr w:type="spellStart"/>
      <w:r w:rsidRPr="005234FE">
        <w:rPr>
          <w:rFonts w:ascii="Times New Roman" w:eastAsia="Calibri" w:hAnsi="Times New Roman" w:cs="Times New Roman"/>
          <w:sz w:val="28"/>
          <w:szCs w:val="28"/>
        </w:rPr>
        <w:t>Григорина</w:t>
      </w:r>
      <w:proofErr w:type="spellEnd"/>
      <w:r w:rsidRPr="005234FE">
        <w:rPr>
          <w:rFonts w:ascii="Times New Roman" w:eastAsia="Calibri" w:hAnsi="Times New Roman" w:cs="Times New Roman"/>
          <w:sz w:val="28"/>
          <w:szCs w:val="28"/>
        </w:rPr>
        <w:t xml:space="preserve">, д.  6, д. </w:t>
      </w:r>
      <w:proofErr w:type="gramStart"/>
      <w:r w:rsidRPr="005234FE">
        <w:rPr>
          <w:rFonts w:ascii="Times New Roman" w:eastAsia="Calibri" w:hAnsi="Times New Roman" w:cs="Times New Roman"/>
          <w:sz w:val="28"/>
          <w:szCs w:val="28"/>
        </w:rPr>
        <w:t>10,  ул.</w:t>
      </w:r>
      <w:proofErr w:type="gramEnd"/>
      <w:r w:rsidRPr="005234FE">
        <w:rPr>
          <w:rFonts w:ascii="Times New Roman" w:eastAsia="Calibri" w:hAnsi="Times New Roman" w:cs="Times New Roman"/>
          <w:sz w:val="28"/>
          <w:szCs w:val="28"/>
        </w:rPr>
        <w:t xml:space="preserve"> Авиатриссы Зверевой, д. 3, д. 15А, д. 18 корп. 2, ул.  Слепнева, д. 13 корп. 1, д. 13 корп. 2, д. 15, д. 17,  д. 4 корп. 1, д. 4 корп. 2,  ул. Красных Военлетов, д. 4А, д. 9 корп. 1, ул. Комсомольцев Подпольщиков, д. 1, пр. Куприна, д. 54, ул. 120 Гатчинской Дивизии, д. 1, д. 3А, д. 5, д. 5Б, д. 7, ул. Рысева, д. 7, д. 38, 51, д. 52 д. 53,  ул. Кустова, д. 23, д. 29, д. 46, 51,   ул. Беляева, д. 3А, д. 30, д. 32, пер. Дачный, д. 5, ул. Рошаля, д. 11, ул. Рыбакова, д. 5, д. 9, д. 17, ул. Красная, д. 3, ул. Герцена, д. 9, д. 27, ул. Варшавская линия 46 км, д. 2, ул. Варшавская линия 42 км, д. 2, ул. </w:t>
      </w:r>
      <w:proofErr w:type="spellStart"/>
      <w:r w:rsidRPr="005234FE">
        <w:rPr>
          <w:rFonts w:ascii="Times New Roman" w:eastAsia="Calibri" w:hAnsi="Times New Roman" w:cs="Times New Roman"/>
          <w:sz w:val="28"/>
          <w:szCs w:val="28"/>
        </w:rPr>
        <w:t>Воскова</w:t>
      </w:r>
      <w:proofErr w:type="spellEnd"/>
      <w:r w:rsidRPr="005234FE">
        <w:rPr>
          <w:rFonts w:ascii="Times New Roman" w:eastAsia="Calibri" w:hAnsi="Times New Roman" w:cs="Times New Roman"/>
          <w:sz w:val="28"/>
          <w:szCs w:val="28"/>
        </w:rPr>
        <w:t xml:space="preserve">, д. 4, д. 24, ул. Глинки, д. 10, д. 12, ул. </w:t>
      </w:r>
      <w:proofErr w:type="spellStart"/>
      <w:r w:rsidRPr="005234FE">
        <w:rPr>
          <w:rFonts w:ascii="Times New Roman" w:eastAsia="Calibri" w:hAnsi="Times New Roman" w:cs="Times New Roman"/>
          <w:sz w:val="28"/>
          <w:szCs w:val="28"/>
        </w:rPr>
        <w:t>Детскосельская</w:t>
      </w:r>
      <w:proofErr w:type="spellEnd"/>
      <w:r w:rsidRPr="005234FE">
        <w:rPr>
          <w:rFonts w:ascii="Times New Roman" w:eastAsia="Calibri" w:hAnsi="Times New Roman" w:cs="Times New Roman"/>
          <w:sz w:val="28"/>
          <w:szCs w:val="28"/>
        </w:rPr>
        <w:t xml:space="preserve">, д. 3, ул. Западный парк, д. 1, ул. Молодежная, д. 2, ул. Металлистов, д. 18, д. 37,  ул. Нади Федоровой, д. 6/9, ул. Солодухина, д. 32, ул. Уральская, д. 1, д. 2, д. 5, ул. Хохлова, д. 35, ул. Чкалова, д. 22, д. 65, ул. Коли </w:t>
      </w:r>
      <w:proofErr w:type="spellStart"/>
      <w:r w:rsidRPr="005234FE">
        <w:rPr>
          <w:rFonts w:ascii="Times New Roman" w:eastAsia="Calibri" w:hAnsi="Times New Roman" w:cs="Times New Roman"/>
          <w:sz w:val="28"/>
          <w:szCs w:val="28"/>
        </w:rPr>
        <w:t>Подрядчикова</w:t>
      </w:r>
      <w:proofErr w:type="spellEnd"/>
      <w:r w:rsidRPr="005234FE">
        <w:rPr>
          <w:rFonts w:ascii="Times New Roman" w:eastAsia="Calibri" w:hAnsi="Times New Roman" w:cs="Times New Roman"/>
          <w:sz w:val="28"/>
          <w:szCs w:val="28"/>
        </w:rPr>
        <w:t xml:space="preserve">, д. 14, д. 16, ул. Володарского, д. 14, д. 34, ул. Подъездная дорога, д. 17   </w:t>
      </w:r>
      <w:r w:rsidRPr="005234FE">
        <w:rPr>
          <w:rFonts w:ascii="Times New Roman" w:eastAsia="Calibri" w:hAnsi="Times New Roman" w:cs="Times New Roman"/>
          <w:sz w:val="28"/>
          <w:szCs w:val="28"/>
          <w:lang w:eastAsia="ru-RU"/>
        </w:rPr>
        <w:t>(далее по тексту – Проект).</w:t>
      </w:r>
    </w:p>
    <w:p w14:paraId="7842E2C5" w14:textId="77777777" w:rsidR="005234FE" w:rsidRPr="005234FE" w:rsidRDefault="005234FE" w:rsidP="005234FE">
      <w:pPr>
        <w:widowControl w:val="0"/>
        <w:tabs>
          <w:tab w:val="left" w:pos="6804"/>
        </w:tabs>
        <w:spacing w:after="0" w:line="240" w:lineRule="auto"/>
        <w:ind w:right="-2" w:firstLine="709"/>
        <w:jc w:val="both"/>
        <w:rPr>
          <w:rFonts w:ascii="Times New Roman" w:eastAsia="Calibri" w:hAnsi="Times New Roman" w:cs="Times New Roman"/>
          <w:b/>
          <w:sz w:val="28"/>
          <w:szCs w:val="28"/>
          <w:lang w:eastAsia="ru-RU"/>
        </w:rPr>
      </w:pPr>
      <w:r w:rsidRPr="005234FE">
        <w:rPr>
          <w:rFonts w:ascii="Times New Roman" w:eastAsia="Calibri" w:hAnsi="Times New Roman" w:cs="Times New Roman"/>
          <w:sz w:val="28"/>
          <w:szCs w:val="28"/>
          <w:lang w:eastAsia="ru-RU"/>
        </w:rPr>
        <w:t>2. Утвердить текст оповещения о начале публичных слушаний, согласно приложению 1 к настоящему Постановлению.</w:t>
      </w:r>
    </w:p>
    <w:p w14:paraId="3902877E"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3. Поручить организацию публичных слушаний по Проекту Комиссии по </w:t>
      </w:r>
      <w:proofErr w:type="gramStart"/>
      <w:r w:rsidRPr="005234FE">
        <w:rPr>
          <w:rFonts w:ascii="Times New Roman" w:eastAsia="Calibri" w:hAnsi="Times New Roman" w:cs="Times New Roman"/>
          <w:sz w:val="28"/>
          <w:szCs w:val="28"/>
          <w:lang w:eastAsia="ru-RU"/>
        </w:rPr>
        <w:t>проведению  публичных</w:t>
      </w:r>
      <w:proofErr w:type="gramEnd"/>
      <w:r w:rsidRPr="005234FE">
        <w:rPr>
          <w:rFonts w:ascii="Times New Roman" w:eastAsia="Calibri" w:hAnsi="Times New Roman" w:cs="Times New Roman"/>
          <w:sz w:val="28"/>
          <w:szCs w:val="28"/>
          <w:lang w:eastAsia="ru-RU"/>
        </w:rPr>
        <w:t xml:space="preserve"> слушаний по проекту образования земельных участков, на которых расположены многоквартирные дома на территории города Гатчина, (далее - Организатор публичных слушаний).</w:t>
      </w:r>
    </w:p>
    <w:p w14:paraId="3114C437"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4. Установить:</w:t>
      </w:r>
    </w:p>
    <w:p w14:paraId="04B84AD9"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4.1. Публичные слушания по Проекту проводятся на территории города Гатчина Гатчинского муниципального округа Ленинградской области;</w:t>
      </w:r>
    </w:p>
    <w:p w14:paraId="2D1C2AA5"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4.2. Дата, время и место проведения собрания участников публичных слушаний по Проекту – 25.06.2025 в 17-00, по адресу: Ленинградская область, Гатчинский муниципальный округ, г. Гатчина, ул. </w:t>
      </w:r>
      <w:proofErr w:type="spellStart"/>
      <w:r w:rsidRPr="005234FE">
        <w:rPr>
          <w:rFonts w:ascii="Times New Roman" w:eastAsia="Calibri" w:hAnsi="Times New Roman" w:cs="Times New Roman"/>
          <w:sz w:val="28"/>
          <w:szCs w:val="28"/>
          <w:lang w:eastAsia="ru-RU"/>
        </w:rPr>
        <w:t>Киргетова</w:t>
      </w:r>
      <w:proofErr w:type="spellEnd"/>
      <w:r w:rsidRPr="005234FE">
        <w:rPr>
          <w:rFonts w:ascii="Times New Roman" w:eastAsia="Calibri" w:hAnsi="Times New Roman" w:cs="Times New Roman"/>
          <w:sz w:val="28"/>
          <w:szCs w:val="28"/>
          <w:lang w:eastAsia="ru-RU"/>
        </w:rPr>
        <w:t xml:space="preserve">, д. 1, </w:t>
      </w:r>
      <w:proofErr w:type="spellStart"/>
      <w:r w:rsidRPr="005234FE">
        <w:rPr>
          <w:rFonts w:ascii="Times New Roman" w:eastAsia="Calibri" w:hAnsi="Times New Roman" w:cs="Times New Roman"/>
          <w:sz w:val="28"/>
          <w:szCs w:val="28"/>
          <w:lang w:eastAsia="ru-RU"/>
        </w:rPr>
        <w:t>каб</w:t>
      </w:r>
      <w:proofErr w:type="spellEnd"/>
      <w:r w:rsidRPr="005234FE">
        <w:rPr>
          <w:rFonts w:ascii="Times New Roman" w:eastAsia="Calibri" w:hAnsi="Times New Roman" w:cs="Times New Roman"/>
          <w:sz w:val="28"/>
          <w:szCs w:val="28"/>
          <w:lang w:eastAsia="ru-RU"/>
        </w:rPr>
        <w:t>. № 40</w:t>
      </w:r>
      <w:r w:rsidRPr="005234FE">
        <w:rPr>
          <w:rFonts w:ascii="Times New Roman" w:eastAsia="Calibri" w:hAnsi="Times New Roman" w:cs="Times New Roman"/>
          <w:sz w:val="28"/>
          <w:szCs w:val="28"/>
          <w:shd w:val="clear" w:color="auto" w:fill="FFFFFF"/>
          <w:lang w:eastAsia="ru-RU"/>
        </w:rPr>
        <w:t xml:space="preserve">; </w:t>
      </w:r>
    </w:p>
    <w:p w14:paraId="2C9CBE2E"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4.3. Участниками публичных слушаний по Проекту являются граждане,  постоянно проживающие на территории города Гатчина Гатчинского муниципального округа Ленинградской области, в границах территории, на которой расположены многоквартирные дома, указанные в пункте 1 настоящего Постановления, правообладатели, находящихся в границах этих территорий,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(далее – Участники публичных слушаний),</w:t>
      </w:r>
    </w:p>
    <w:p w14:paraId="1438B412"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4.4.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w:t>
      </w:r>
      <w:r w:rsidRPr="005234FE">
        <w:rPr>
          <w:rFonts w:ascii="Times New Roman" w:eastAsia="Calibri" w:hAnsi="Times New Roman" w:cs="Times New Roman"/>
          <w:sz w:val="28"/>
          <w:szCs w:val="28"/>
          <w:lang w:eastAsia="ru-RU"/>
        </w:rPr>
        <w:lastRenderedPageBreak/>
        <w:t>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5E60C358"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5. Уполномочить Организатора публичных слушаний:</w:t>
      </w:r>
    </w:p>
    <w:p w14:paraId="4132F8A3"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5.1. Разместить в газете «Официальный вестник» - приложение к газете «Гатчинская правда» оповещение о начале публичных слушаний не позднее чем за семь дней до дня размещения Проекта и информационных материалов к нему на официальном сайте Гатчинского муниципального </w:t>
      </w:r>
      <w:proofErr w:type="gramStart"/>
      <w:r w:rsidRPr="005234FE">
        <w:rPr>
          <w:rFonts w:ascii="Times New Roman" w:eastAsia="Calibri" w:hAnsi="Times New Roman" w:cs="Times New Roman"/>
          <w:sz w:val="28"/>
          <w:szCs w:val="28"/>
          <w:lang w:eastAsia="ru-RU"/>
        </w:rPr>
        <w:t>округа  по</w:t>
      </w:r>
      <w:proofErr w:type="gramEnd"/>
      <w:r w:rsidRPr="005234FE">
        <w:rPr>
          <w:rFonts w:ascii="Times New Roman" w:eastAsia="Calibri" w:hAnsi="Times New Roman" w:cs="Times New Roman"/>
          <w:sz w:val="28"/>
          <w:szCs w:val="28"/>
          <w:lang w:eastAsia="ru-RU"/>
        </w:rPr>
        <w:t xml:space="preserve"> адресу </w:t>
      </w:r>
      <w:hyperlink r:id="rId7" w:history="1">
        <w:r w:rsidRPr="005234FE">
          <w:rPr>
            <w:rFonts w:ascii="Times New Roman" w:eastAsia="Times New Roman" w:hAnsi="Times New Roman" w:cs="Times New Roman"/>
            <w:sz w:val="28"/>
            <w:szCs w:val="28"/>
            <w:u w:val="single"/>
            <w:lang w:val="en-US" w:eastAsia="ru-RU"/>
          </w:rPr>
          <w:t>http</w:t>
        </w:r>
        <w:r w:rsidRPr="005234FE">
          <w:rPr>
            <w:rFonts w:ascii="Times New Roman" w:eastAsia="Times New Roman" w:hAnsi="Times New Roman" w:cs="Times New Roman"/>
            <w:sz w:val="28"/>
            <w:szCs w:val="28"/>
            <w:u w:val="single"/>
            <w:lang w:eastAsia="ru-RU"/>
          </w:rPr>
          <w:t>://</w:t>
        </w:r>
        <w:proofErr w:type="spellStart"/>
        <w:r w:rsidRPr="005234FE">
          <w:rPr>
            <w:rFonts w:ascii="Times New Roman" w:eastAsia="Times New Roman" w:hAnsi="Times New Roman" w:cs="Times New Roman"/>
            <w:sz w:val="28"/>
            <w:szCs w:val="28"/>
            <w:u w:val="single"/>
            <w:lang w:val="en-US" w:eastAsia="ru-RU"/>
          </w:rPr>
          <w:t>gmrlo</w:t>
        </w:r>
        <w:proofErr w:type="spellEnd"/>
        <w:r w:rsidRPr="005234FE">
          <w:rPr>
            <w:rFonts w:ascii="Times New Roman" w:eastAsia="Times New Roman" w:hAnsi="Times New Roman" w:cs="Times New Roman"/>
            <w:sz w:val="28"/>
            <w:szCs w:val="28"/>
            <w:u w:val="single"/>
            <w:lang w:eastAsia="ru-RU"/>
          </w:rPr>
          <w:t>.</w:t>
        </w:r>
        <w:proofErr w:type="spellStart"/>
        <w:r w:rsidRPr="005234FE">
          <w:rPr>
            <w:rFonts w:ascii="Times New Roman" w:eastAsia="Times New Roman" w:hAnsi="Times New Roman" w:cs="Times New Roman"/>
            <w:sz w:val="28"/>
            <w:szCs w:val="28"/>
            <w:u w:val="single"/>
            <w:lang w:val="en-US" w:eastAsia="ru-RU"/>
          </w:rPr>
          <w:t>ru</w:t>
        </w:r>
        <w:proofErr w:type="spellEnd"/>
      </w:hyperlink>
      <w:r w:rsidRPr="005234FE">
        <w:rPr>
          <w:rFonts w:ascii="Times New Roman" w:eastAsia="Times New Roman" w:hAnsi="Times New Roman" w:cs="Times New Roman"/>
          <w:sz w:val="28"/>
          <w:szCs w:val="28"/>
          <w:lang w:eastAsia="ru-RU"/>
        </w:rPr>
        <w:t xml:space="preserve"> </w:t>
      </w:r>
      <w:r w:rsidRPr="005234FE">
        <w:rPr>
          <w:rFonts w:ascii="Times New Roman" w:eastAsia="Calibri" w:hAnsi="Times New Roman" w:cs="Times New Roman"/>
          <w:sz w:val="28"/>
          <w:szCs w:val="28"/>
          <w:lang w:eastAsia="ru-RU"/>
        </w:rPr>
        <w:t>в сети «ИНТЕРНЕТ»;</w:t>
      </w:r>
    </w:p>
    <w:p w14:paraId="5B794DBE"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5.2. Обеспечить распространение оповещения о начале публичных слушаний на информационных стендах, в местах массового скопления граждан, расположенных на территории города Гатчина Гатчинского муниципального округа Ленинградской области, указанной в пункте 4.3 настоящего постановления в здании Комитета по управлению имуществом Гатчинского муниципального округа Ленинградской области по адресу: г. Гатчина пр.  25 Октября, д. 21;</w:t>
      </w:r>
    </w:p>
    <w:p w14:paraId="57A86BA2"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 5.3. Разместить 11.06.2025 Проект и информационные материалы к нему на официальном сайте Гатчинского муниципального округа по адресу </w:t>
      </w:r>
      <w:hyperlink r:id="rId8" w:history="1">
        <w:r w:rsidRPr="005234FE">
          <w:rPr>
            <w:rFonts w:ascii="Times New Roman" w:eastAsia="Times New Roman" w:hAnsi="Times New Roman" w:cs="Times New Roman"/>
            <w:sz w:val="28"/>
            <w:szCs w:val="28"/>
            <w:u w:val="single"/>
            <w:lang w:val="en-US" w:eastAsia="ru-RU"/>
          </w:rPr>
          <w:t>http</w:t>
        </w:r>
        <w:r w:rsidRPr="005234FE">
          <w:rPr>
            <w:rFonts w:ascii="Times New Roman" w:eastAsia="Times New Roman" w:hAnsi="Times New Roman" w:cs="Times New Roman"/>
            <w:sz w:val="28"/>
            <w:szCs w:val="28"/>
            <w:u w:val="single"/>
            <w:lang w:eastAsia="ru-RU"/>
          </w:rPr>
          <w:t>://</w:t>
        </w:r>
        <w:proofErr w:type="spellStart"/>
        <w:r w:rsidRPr="005234FE">
          <w:rPr>
            <w:rFonts w:ascii="Times New Roman" w:eastAsia="Times New Roman" w:hAnsi="Times New Roman" w:cs="Times New Roman"/>
            <w:sz w:val="28"/>
            <w:szCs w:val="28"/>
            <w:u w:val="single"/>
            <w:lang w:val="en-US" w:eastAsia="ru-RU"/>
          </w:rPr>
          <w:t>gmrlo</w:t>
        </w:r>
        <w:proofErr w:type="spellEnd"/>
        <w:r w:rsidRPr="005234FE">
          <w:rPr>
            <w:rFonts w:ascii="Times New Roman" w:eastAsia="Times New Roman" w:hAnsi="Times New Roman" w:cs="Times New Roman"/>
            <w:sz w:val="28"/>
            <w:szCs w:val="28"/>
            <w:u w:val="single"/>
            <w:lang w:eastAsia="ru-RU"/>
          </w:rPr>
          <w:t>.</w:t>
        </w:r>
        <w:proofErr w:type="spellStart"/>
        <w:r w:rsidRPr="005234FE">
          <w:rPr>
            <w:rFonts w:ascii="Times New Roman" w:eastAsia="Times New Roman" w:hAnsi="Times New Roman" w:cs="Times New Roman"/>
            <w:sz w:val="28"/>
            <w:szCs w:val="28"/>
            <w:u w:val="single"/>
            <w:lang w:val="en-US" w:eastAsia="ru-RU"/>
          </w:rPr>
          <w:t>ru</w:t>
        </w:r>
        <w:proofErr w:type="spellEnd"/>
      </w:hyperlink>
      <w:r w:rsidRPr="005234FE">
        <w:rPr>
          <w:rFonts w:ascii="Times New Roman" w:eastAsia="Times New Roman" w:hAnsi="Times New Roman" w:cs="Times New Roman"/>
          <w:color w:val="FF0000"/>
          <w:sz w:val="28"/>
          <w:szCs w:val="28"/>
          <w:lang w:eastAsia="ru-RU"/>
        </w:rPr>
        <w:t xml:space="preserve"> </w:t>
      </w:r>
      <w:r w:rsidRPr="005234FE">
        <w:rPr>
          <w:rFonts w:ascii="Times New Roman" w:eastAsia="Calibri" w:hAnsi="Times New Roman" w:cs="Times New Roman"/>
          <w:sz w:val="28"/>
          <w:szCs w:val="28"/>
          <w:lang w:eastAsia="ru-RU"/>
        </w:rPr>
        <w:t>в сети «ИНТЕРНЕТ»;</w:t>
      </w:r>
    </w:p>
    <w:p w14:paraId="7335F81F"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5.4. Поручить Комитету по управлению имуществом Гатчинского муниципального </w:t>
      </w:r>
      <w:proofErr w:type="gramStart"/>
      <w:r w:rsidRPr="005234FE">
        <w:rPr>
          <w:rFonts w:ascii="Times New Roman" w:eastAsia="Calibri" w:hAnsi="Times New Roman" w:cs="Times New Roman"/>
          <w:sz w:val="28"/>
          <w:szCs w:val="28"/>
          <w:lang w:eastAsia="ru-RU"/>
        </w:rPr>
        <w:t>округа  Ленинградской</w:t>
      </w:r>
      <w:proofErr w:type="gramEnd"/>
      <w:r w:rsidRPr="005234FE">
        <w:rPr>
          <w:rFonts w:ascii="Times New Roman" w:eastAsia="Calibri" w:hAnsi="Times New Roman" w:cs="Times New Roman"/>
          <w:sz w:val="28"/>
          <w:szCs w:val="28"/>
          <w:lang w:eastAsia="ru-RU"/>
        </w:rPr>
        <w:t xml:space="preserve"> области:</w:t>
      </w:r>
    </w:p>
    <w:p w14:paraId="787CA808"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 проведение экспозиции Проекта в здании Комитета по управлению имуществом Гатчинского муниципального округа Ленинградской области по адресу: г. Гатчина пр. 25 Октября, д. 21 </w:t>
      </w:r>
      <w:r w:rsidRPr="005234FE">
        <w:rPr>
          <w:rFonts w:ascii="Times New Roman" w:eastAsia="Calibri" w:hAnsi="Times New Roman" w:cs="Times New Roman"/>
          <w:bCs/>
          <w:sz w:val="28"/>
          <w:szCs w:val="28"/>
          <w:lang w:eastAsia="ru-RU"/>
        </w:rPr>
        <w:t xml:space="preserve">с 11.06.2025 по 25.06.2025 по рабочим дням </w:t>
      </w:r>
      <w:r w:rsidRPr="005234FE">
        <w:rPr>
          <w:rFonts w:ascii="Times New Roman" w:eastAsia="Calibri" w:hAnsi="Times New Roman" w:cs="Times New Roman"/>
          <w:sz w:val="28"/>
          <w:szCs w:val="28"/>
          <w:lang w:eastAsia="ru-RU"/>
        </w:rPr>
        <w:t>с режимом работы</w:t>
      </w:r>
      <w:r w:rsidRPr="005234FE">
        <w:rPr>
          <w:rFonts w:ascii="Times New Roman" w:eastAsia="Calibri" w:hAnsi="Times New Roman" w:cs="Times New Roman"/>
          <w:sz w:val="24"/>
          <w:szCs w:val="24"/>
          <w:lang w:eastAsia="ru-RU"/>
        </w:rPr>
        <w:t xml:space="preserve"> </w:t>
      </w:r>
      <w:r w:rsidRPr="005234FE">
        <w:rPr>
          <w:rFonts w:ascii="Times New Roman" w:eastAsia="Calibri" w:hAnsi="Times New Roman" w:cs="Times New Roman"/>
          <w:sz w:val="28"/>
          <w:szCs w:val="28"/>
          <w:lang w:eastAsia="ru-RU"/>
        </w:rPr>
        <w:t>с 10.00 ч до 13.00 ч и с 14.00 ч до 16.00 ч;</w:t>
      </w:r>
      <w:r w:rsidRPr="005234FE">
        <w:rPr>
          <w:rFonts w:ascii="Times New Roman" w:eastAsia="Calibri" w:hAnsi="Times New Roman" w:cs="Times New Roman"/>
          <w:bCs/>
          <w:sz w:val="28"/>
          <w:szCs w:val="28"/>
          <w:lang w:eastAsia="ru-RU"/>
        </w:rPr>
        <w:t xml:space="preserve">                                                                                                                                                                                                                                                                                                                                                                                                                                                                                                                                                                                                                                                                                                                                                                                                                                                                                                                                                                                                                                                                                                                                                                                                                                                                                                                                                                                                                                                                                                                                                                                                                                                                                                                                                                                                                                                                                                                                                                                                                                                                                                                                                                                                                                                                                                                                                                                                                                              </w:t>
      </w:r>
    </w:p>
    <w:p w14:paraId="614734F6"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консультирование посетителей экспозиции Проекта;</w:t>
      </w:r>
    </w:p>
    <w:p w14:paraId="03C7BD87"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принятие предложений и замечаний Участников публичных слушаний, прошедших идентификацию, посредством записи в книге (журнале) учета посетителей экспозиции Проекта;</w:t>
      </w:r>
    </w:p>
    <w:p w14:paraId="20BE96B2"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5.5. Принимать предложения и замечания Участников публичных слушаний, прошедших идентификацию, в письменной форме в период размещения Проекта и проведения экспозиции Проекта с 11.06.2025 по 25.06.2025 по рабочим дням с 9-00 до 13-00 и с 14-00 до 16-00 в отделе по вопросам земельных отношений Комитета по управлению имуществом Гатчинского муниципального округа Ленинградской области по адресу: Ленинградская область, г. Гатчина, пр. 25 Октября, д. 21, </w:t>
      </w:r>
      <w:proofErr w:type="spellStart"/>
      <w:r w:rsidRPr="005234FE">
        <w:rPr>
          <w:rFonts w:ascii="Times New Roman" w:eastAsia="Calibri" w:hAnsi="Times New Roman" w:cs="Times New Roman"/>
          <w:sz w:val="28"/>
          <w:szCs w:val="28"/>
          <w:lang w:eastAsia="ru-RU"/>
        </w:rPr>
        <w:t>каб</w:t>
      </w:r>
      <w:proofErr w:type="spellEnd"/>
      <w:r w:rsidRPr="005234FE">
        <w:rPr>
          <w:rFonts w:ascii="Times New Roman" w:eastAsia="Calibri" w:hAnsi="Times New Roman" w:cs="Times New Roman"/>
          <w:sz w:val="28"/>
          <w:szCs w:val="28"/>
          <w:lang w:eastAsia="ru-RU"/>
        </w:rPr>
        <w:t xml:space="preserve">. 1, тел. (81371) 30706; в письменной или устной форме в ходе проведения собрания Участников публичных слушаний; </w:t>
      </w:r>
    </w:p>
    <w:p w14:paraId="4AA7FC69"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5.6. Организатору публичных слушаний подготовить протокол </w:t>
      </w:r>
      <w:r w:rsidRPr="005234FE">
        <w:rPr>
          <w:rFonts w:ascii="Times New Roman" w:eastAsia="Calibri" w:hAnsi="Times New Roman" w:cs="Times New Roman"/>
          <w:sz w:val="28"/>
          <w:szCs w:val="28"/>
          <w:lang w:eastAsia="ru-RU"/>
        </w:rPr>
        <w:lastRenderedPageBreak/>
        <w:t>публичных слушаний по Проекту течении 3 рабочих дней со дня окончания приема предложений и замечаний по Проекту;</w:t>
      </w:r>
    </w:p>
    <w:p w14:paraId="298B2881"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5.7. Организатору публичных слушаний подготовить заключение о результатах публичных слушаний по Проекту в течении 5 рабочих дней со дня окончания приема предложений и замечаний по Проекту;</w:t>
      </w:r>
    </w:p>
    <w:p w14:paraId="5A9DA6F7"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5.8. Организатору публичных слушаний обеспечить опубликование 03.07.2025 заключения о результатах публичных слушаний по Проекту в газете «Официальный вестник» - приложение к газете «Гатчинская правда», на официальном сайте Гатчинского муниципального округа по адресу: </w:t>
      </w:r>
      <w:hyperlink r:id="rId9" w:history="1">
        <w:r w:rsidRPr="005234FE">
          <w:rPr>
            <w:rFonts w:ascii="Times New Roman" w:eastAsia="Calibri" w:hAnsi="Times New Roman" w:cs="Times New Roman"/>
            <w:sz w:val="28"/>
            <w:szCs w:val="28"/>
            <w:u w:val="single"/>
            <w:lang w:val="en-US" w:eastAsia="ru-RU"/>
          </w:rPr>
          <w:t>http</w:t>
        </w:r>
        <w:r w:rsidRPr="005234FE">
          <w:rPr>
            <w:rFonts w:ascii="Times New Roman" w:eastAsia="Calibri" w:hAnsi="Times New Roman" w:cs="Times New Roman"/>
            <w:sz w:val="28"/>
            <w:szCs w:val="28"/>
            <w:u w:val="single"/>
            <w:lang w:eastAsia="ru-RU"/>
          </w:rPr>
          <w:t>://</w:t>
        </w:r>
        <w:proofErr w:type="spellStart"/>
        <w:r w:rsidRPr="005234FE">
          <w:rPr>
            <w:rFonts w:ascii="Times New Roman" w:eastAsia="Calibri" w:hAnsi="Times New Roman" w:cs="Times New Roman"/>
            <w:sz w:val="28"/>
            <w:szCs w:val="28"/>
            <w:u w:val="single"/>
            <w:lang w:val="en-US" w:eastAsia="ru-RU"/>
          </w:rPr>
          <w:t>gmrlo</w:t>
        </w:r>
        <w:proofErr w:type="spellEnd"/>
        <w:r w:rsidRPr="005234FE">
          <w:rPr>
            <w:rFonts w:ascii="Times New Roman" w:eastAsia="Calibri" w:hAnsi="Times New Roman" w:cs="Times New Roman"/>
            <w:sz w:val="28"/>
            <w:szCs w:val="28"/>
            <w:u w:val="single"/>
            <w:lang w:eastAsia="ru-RU"/>
          </w:rPr>
          <w:t>.</w:t>
        </w:r>
        <w:proofErr w:type="spellStart"/>
        <w:r w:rsidRPr="005234FE">
          <w:rPr>
            <w:rFonts w:ascii="Times New Roman" w:eastAsia="Calibri" w:hAnsi="Times New Roman" w:cs="Times New Roman"/>
            <w:sz w:val="28"/>
            <w:szCs w:val="28"/>
            <w:u w:val="single"/>
            <w:lang w:val="en-US" w:eastAsia="ru-RU"/>
          </w:rPr>
          <w:t>ru</w:t>
        </w:r>
        <w:proofErr w:type="spellEnd"/>
      </w:hyperlink>
      <w:r w:rsidRPr="005234FE">
        <w:rPr>
          <w:rFonts w:ascii="Times New Roman" w:eastAsia="Calibri" w:hAnsi="Times New Roman" w:cs="Times New Roman"/>
          <w:sz w:val="28"/>
          <w:szCs w:val="28"/>
          <w:lang w:eastAsia="ru-RU"/>
        </w:rPr>
        <w:t xml:space="preserve">  в сети «ИНТЕРНЕТ». </w:t>
      </w:r>
    </w:p>
    <w:p w14:paraId="6D1B4438"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6. Назначить председателя Комитета по управлению имуществом Гатчинского муниципального </w:t>
      </w:r>
      <w:proofErr w:type="gramStart"/>
      <w:r w:rsidRPr="005234FE">
        <w:rPr>
          <w:rFonts w:ascii="Times New Roman" w:eastAsia="Calibri" w:hAnsi="Times New Roman" w:cs="Times New Roman"/>
          <w:sz w:val="28"/>
          <w:szCs w:val="28"/>
          <w:lang w:eastAsia="ru-RU"/>
        </w:rPr>
        <w:t>округа  А.Н.</w:t>
      </w:r>
      <w:proofErr w:type="gramEnd"/>
      <w:r w:rsidRPr="005234FE">
        <w:rPr>
          <w:rFonts w:ascii="Times New Roman" w:eastAsia="Calibri" w:hAnsi="Times New Roman" w:cs="Times New Roman"/>
          <w:sz w:val="28"/>
          <w:szCs w:val="28"/>
          <w:lang w:eastAsia="ru-RU"/>
        </w:rPr>
        <w:t xml:space="preserve"> </w:t>
      </w:r>
      <w:proofErr w:type="spellStart"/>
      <w:r w:rsidRPr="005234FE">
        <w:rPr>
          <w:rFonts w:ascii="Times New Roman" w:eastAsia="Calibri" w:hAnsi="Times New Roman" w:cs="Times New Roman"/>
          <w:sz w:val="28"/>
          <w:szCs w:val="28"/>
          <w:lang w:eastAsia="ru-RU"/>
        </w:rPr>
        <w:t>Аввакумова</w:t>
      </w:r>
      <w:proofErr w:type="spellEnd"/>
      <w:r w:rsidRPr="005234FE">
        <w:rPr>
          <w:rFonts w:ascii="Times New Roman" w:eastAsia="Calibri" w:hAnsi="Times New Roman" w:cs="Times New Roman"/>
          <w:sz w:val="28"/>
          <w:szCs w:val="28"/>
          <w:lang w:eastAsia="ru-RU"/>
        </w:rPr>
        <w:t xml:space="preserve"> ответственным лицом за проведение публичных слушаний.</w:t>
      </w:r>
    </w:p>
    <w:p w14:paraId="4A15072A" w14:textId="77777777" w:rsidR="005234FE" w:rsidRPr="005234FE" w:rsidRDefault="005234FE" w:rsidP="005234FE">
      <w:pPr>
        <w:widowControl w:val="0"/>
        <w:spacing w:after="0" w:line="240" w:lineRule="auto"/>
        <w:ind w:firstLine="708"/>
        <w:jc w:val="both"/>
        <w:rPr>
          <w:rFonts w:ascii="Times New Roman" w:eastAsia="Calibri" w:hAnsi="Times New Roman" w:cs="Times New Roman"/>
          <w:color w:val="FF0000"/>
          <w:sz w:val="28"/>
          <w:szCs w:val="28"/>
          <w:lang w:eastAsia="ru-RU"/>
        </w:rPr>
      </w:pPr>
      <w:r w:rsidRPr="005234FE">
        <w:rPr>
          <w:rFonts w:ascii="Times New Roman" w:eastAsia="Calibri" w:hAnsi="Times New Roman" w:cs="Times New Roman"/>
          <w:sz w:val="28"/>
          <w:szCs w:val="28"/>
          <w:lang w:eastAsia="ru-RU"/>
        </w:rPr>
        <w:t>7. Опубликовать настоящее постановление в газете «Официальный вестник» - приложение к газете «Гатчинская правда» 05.06.2025.</w:t>
      </w:r>
    </w:p>
    <w:p w14:paraId="23C0A29D"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8. Настоящее постановление вступает в силу с момента официального опубликования в газете «Официальный вестник» - приложение к </w:t>
      </w:r>
      <w:proofErr w:type="gramStart"/>
      <w:r w:rsidRPr="005234FE">
        <w:rPr>
          <w:rFonts w:ascii="Times New Roman" w:eastAsia="Calibri" w:hAnsi="Times New Roman" w:cs="Times New Roman"/>
          <w:sz w:val="28"/>
          <w:szCs w:val="28"/>
          <w:lang w:eastAsia="ru-RU"/>
        </w:rPr>
        <w:t>газете  «</w:t>
      </w:r>
      <w:proofErr w:type="gramEnd"/>
      <w:r w:rsidRPr="005234FE">
        <w:rPr>
          <w:rFonts w:ascii="Times New Roman" w:eastAsia="Calibri" w:hAnsi="Times New Roman" w:cs="Times New Roman"/>
          <w:sz w:val="28"/>
          <w:szCs w:val="28"/>
          <w:lang w:eastAsia="ru-RU"/>
        </w:rPr>
        <w:t>Гатчинская правда», подлежит размещению на официальном сайте Гатчинского муниципального округа.</w:t>
      </w:r>
    </w:p>
    <w:p w14:paraId="302B1809" w14:textId="489A0465"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9. Контроль исполнения настоящего постановления возложить на заместителя главы администрации Гатчинского муниципального </w:t>
      </w:r>
      <w:r>
        <w:rPr>
          <w:rFonts w:ascii="Times New Roman" w:eastAsia="Calibri" w:hAnsi="Times New Roman" w:cs="Times New Roman"/>
          <w:sz w:val="28"/>
          <w:szCs w:val="28"/>
          <w:lang w:eastAsia="ru-RU"/>
        </w:rPr>
        <w:t>округа</w:t>
      </w:r>
      <w:r w:rsidRPr="005234FE">
        <w:rPr>
          <w:rFonts w:ascii="Times New Roman" w:eastAsia="Calibri" w:hAnsi="Times New Roman" w:cs="Times New Roman"/>
          <w:sz w:val="28"/>
          <w:szCs w:val="28"/>
          <w:lang w:eastAsia="ru-RU"/>
        </w:rPr>
        <w:t xml:space="preserve"> по имущественному комплексу </w:t>
      </w:r>
      <w:proofErr w:type="spellStart"/>
      <w:r w:rsidRPr="005234FE">
        <w:rPr>
          <w:rFonts w:ascii="Times New Roman" w:eastAsia="Calibri" w:hAnsi="Times New Roman" w:cs="Times New Roman"/>
          <w:sz w:val="28"/>
          <w:szCs w:val="28"/>
          <w:lang w:eastAsia="ru-RU"/>
        </w:rPr>
        <w:t>Ковыляка</w:t>
      </w:r>
      <w:proofErr w:type="spellEnd"/>
      <w:r w:rsidRPr="005234FE">
        <w:rPr>
          <w:rFonts w:ascii="Times New Roman" w:eastAsia="Calibri" w:hAnsi="Times New Roman" w:cs="Times New Roman"/>
          <w:sz w:val="28"/>
          <w:szCs w:val="28"/>
          <w:lang w:eastAsia="ru-RU"/>
        </w:rPr>
        <w:t xml:space="preserve"> С.М. </w:t>
      </w:r>
    </w:p>
    <w:p w14:paraId="0045D130"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p>
    <w:p w14:paraId="1176CF98" w14:textId="77777777" w:rsidR="005234FE" w:rsidRPr="005234FE" w:rsidRDefault="005234FE" w:rsidP="005234FE">
      <w:pPr>
        <w:spacing w:after="0" w:line="240" w:lineRule="auto"/>
        <w:rPr>
          <w:rFonts w:ascii="Times New Roman" w:eastAsia="Calibri" w:hAnsi="Times New Roman" w:cs="Times New Roman"/>
          <w:sz w:val="28"/>
          <w:szCs w:val="28"/>
          <w:lang w:eastAsia="ru-RU"/>
        </w:rPr>
      </w:pPr>
    </w:p>
    <w:p w14:paraId="1606B3B1" w14:textId="77777777" w:rsidR="005234FE" w:rsidRPr="005234FE" w:rsidRDefault="005234FE" w:rsidP="005234FE">
      <w:pPr>
        <w:spacing w:after="0" w:line="240" w:lineRule="auto"/>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 xml:space="preserve">Глава Гатчинского </w:t>
      </w:r>
    </w:p>
    <w:p w14:paraId="1A285B5C" w14:textId="77777777" w:rsidR="005234FE" w:rsidRPr="005234FE" w:rsidRDefault="005234FE" w:rsidP="005234FE">
      <w:pPr>
        <w:spacing w:after="0" w:line="240" w:lineRule="auto"/>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муниципального округа                                                               В.А. Филоненко</w:t>
      </w:r>
    </w:p>
    <w:p w14:paraId="19459E17" w14:textId="77777777" w:rsidR="005234FE" w:rsidRPr="005234FE" w:rsidRDefault="005234FE" w:rsidP="005234FE">
      <w:pPr>
        <w:spacing w:after="0" w:line="240" w:lineRule="auto"/>
        <w:rPr>
          <w:rFonts w:ascii="Times New Roman" w:eastAsia="Calibri" w:hAnsi="Times New Roman" w:cs="Times New Roman"/>
          <w:sz w:val="28"/>
          <w:szCs w:val="28"/>
          <w:lang w:eastAsia="ru-RU"/>
        </w:rPr>
      </w:pPr>
    </w:p>
    <w:p w14:paraId="1ECE90D6" w14:textId="77777777" w:rsidR="005234FE" w:rsidRPr="005234FE" w:rsidRDefault="005234FE" w:rsidP="005234FE">
      <w:pPr>
        <w:spacing w:after="0" w:line="240" w:lineRule="auto"/>
        <w:rPr>
          <w:rFonts w:ascii="Times New Roman" w:eastAsia="Calibri" w:hAnsi="Times New Roman" w:cs="Times New Roman"/>
          <w:sz w:val="28"/>
          <w:szCs w:val="28"/>
          <w:lang w:eastAsia="ru-RU"/>
        </w:rPr>
      </w:pPr>
    </w:p>
    <w:p w14:paraId="75971B6A"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4103B455"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462A006A"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545EACB0"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4F13AF08"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412EB09B"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3739F6F6"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45C40E3D"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0D630FF5"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2C67DCA8"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2788EAC8"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4AA3B4A7"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055634C7"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57335C0E"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685F73E7"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30EE578F"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42A1DF57"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5701F701"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016DB882" w14:textId="77777777"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7C88C3CA" w14:textId="77777777" w:rsid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21914254" w14:textId="77777777" w:rsid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0E26F49C" w14:textId="77777777" w:rsid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3BBD088A" w14:textId="77777777" w:rsidR="005234FE" w:rsidRDefault="005234FE" w:rsidP="005234FE">
      <w:pPr>
        <w:spacing w:after="0" w:line="240" w:lineRule="auto"/>
        <w:ind w:left="4820"/>
        <w:jc w:val="right"/>
        <w:rPr>
          <w:rFonts w:ascii="Times New Roman" w:eastAsia="Calibri" w:hAnsi="Times New Roman" w:cs="Times New Roman"/>
          <w:sz w:val="24"/>
          <w:szCs w:val="24"/>
          <w:lang w:eastAsia="ru-RU"/>
        </w:rPr>
      </w:pPr>
    </w:p>
    <w:p w14:paraId="694C1037" w14:textId="0782B095" w:rsidR="005234FE" w:rsidRPr="005234FE" w:rsidRDefault="005234FE" w:rsidP="005234FE">
      <w:pPr>
        <w:spacing w:after="0" w:line="240" w:lineRule="auto"/>
        <w:ind w:left="4820"/>
        <w:jc w:val="right"/>
        <w:rPr>
          <w:rFonts w:ascii="Times New Roman" w:eastAsia="Calibri" w:hAnsi="Times New Roman" w:cs="Times New Roman"/>
          <w:sz w:val="24"/>
          <w:szCs w:val="24"/>
          <w:lang w:eastAsia="ru-RU"/>
        </w:rPr>
      </w:pPr>
      <w:r w:rsidRPr="005234FE">
        <w:rPr>
          <w:rFonts w:ascii="Times New Roman" w:eastAsia="Calibri" w:hAnsi="Times New Roman" w:cs="Times New Roman"/>
          <w:sz w:val="24"/>
          <w:szCs w:val="24"/>
          <w:lang w:eastAsia="ru-RU"/>
        </w:rPr>
        <w:lastRenderedPageBreak/>
        <w:t>Приложение 1</w:t>
      </w:r>
    </w:p>
    <w:p w14:paraId="261708A4" w14:textId="77777777" w:rsidR="005234FE" w:rsidRPr="005234FE" w:rsidRDefault="005234FE" w:rsidP="005234FE">
      <w:pPr>
        <w:widowControl w:val="0"/>
        <w:tabs>
          <w:tab w:val="left" w:pos="6804"/>
        </w:tabs>
        <w:spacing w:after="0" w:line="240" w:lineRule="auto"/>
        <w:ind w:left="4820" w:right="-2"/>
        <w:jc w:val="right"/>
        <w:rPr>
          <w:rFonts w:ascii="Times New Roman" w:eastAsia="Calibri" w:hAnsi="Times New Roman" w:cs="Times New Roman"/>
          <w:sz w:val="24"/>
          <w:szCs w:val="24"/>
          <w:lang w:eastAsia="ru-RU"/>
        </w:rPr>
      </w:pPr>
      <w:r w:rsidRPr="005234FE">
        <w:rPr>
          <w:rFonts w:ascii="Times New Roman" w:eastAsia="Calibri" w:hAnsi="Times New Roman" w:cs="Times New Roman"/>
          <w:sz w:val="24"/>
          <w:szCs w:val="24"/>
          <w:lang w:eastAsia="ru-RU"/>
        </w:rPr>
        <w:t>к постановлению главы</w:t>
      </w:r>
    </w:p>
    <w:p w14:paraId="5CB347C7" w14:textId="77777777" w:rsidR="005234FE" w:rsidRPr="005234FE" w:rsidRDefault="005234FE" w:rsidP="005234FE">
      <w:pPr>
        <w:widowControl w:val="0"/>
        <w:tabs>
          <w:tab w:val="left" w:pos="6804"/>
        </w:tabs>
        <w:spacing w:after="0" w:line="240" w:lineRule="auto"/>
        <w:ind w:left="4820" w:right="-2"/>
        <w:jc w:val="right"/>
        <w:rPr>
          <w:rFonts w:ascii="Times New Roman" w:eastAsia="Calibri" w:hAnsi="Times New Roman" w:cs="Times New Roman"/>
          <w:sz w:val="24"/>
          <w:szCs w:val="24"/>
          <w:lang w:eastAsia="ru-RU"/>
        </w:rPr>
      </w:pPr>
      <w:r w:rsidRPr="005234FE">
        <w:rPr>
          <w:rFonts w:ascii="Times New Roman" w:eastAsia="Calibri" w:hAnsi="Times New Roman" w:cs="Times New Roman"/>
          <w:sz w:val="24"/>
          <w:szCs w:val="24"/>
          <w:lang w:eastAsia="ru-RU"/>
        </w:rPr>
        <w:t>Гатчинского муниципального округа</w:t>
      </w:r>
    </w:p>
    <w:p w14:paraId="64D59314" w14:textId="4B2AAB19" w:rsidR="005234FE" w:rsidRPr="005234FE" w:rsidRDefault="00A3404C" w:rsidP="005234FE">
      <w:pPr>
        <w:widowControl w:val="0"/>
        <w:tabs>
          <w:tab w:val="left" w:pos="6804"/>
        </w:tabs>
        <w:spacing w:after="0" w:line="240" w:lineRule="auto"/>
        <w:ind w:left="4820" w:right="-2"/>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04.06.2025 года</w:t>
      </w:r>
      <w:r w:rsidR="005234FE" w:rsidRPr="005234FE">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118</w:t>
      </w:r>
      <w:r w:rsidR="005234FE" w:rsidRPr="005234FE">
        <w:rPr>
          <w:rFonts w:ascii="Times New Roman" w:eastAsia="Calibri" w:hAnsi="Times New Roman" w:cs="Times New Roman"/>
          <w:sz w:val="24"/>
          <w:szCs w:val="24"/>
          <w:lang w:eastAsia="ru-RU"/>
        </w:rPr>
        <w:t xml:space="preserve">         </w:t>
      </w:r>
    </w:p>
    <w:p w14:paraId="707854C8" w14:textId="77777777" w:rsidR="005234FE" w:rsidRPr="005234FE" w:rsidRDefault="005234FE" w:rsidP="005234FE">
      <w:pPr>
        <w:widowControl w:val="0"/>
        <w:tabs>
          <w:tab w:val="left" w:pos="6804"/>
        </w:tabs>
        <w:spacing w:after="0" w:line="240" w:lineRule="auto"/>
        <w:ind w:left="4820" w:right="-2"/>
        <w:jc w:val="right"/>
        <w:rPr>
          <w:rFonts w:ascii="Times New Roman" w:eastAsia="Calibri" w:hAnsi="Times New Roman" w:cs="Times New Roman"/>
          <w:sz w:val="24"/>
          <w:szCs w:val="24"/>
          <w:lang w:eastAsia="ru-RU"/>
        </w:rPr>
      </w:pPr>
    </w:p>
    <w:p w14:paraId="535979C9" w14:textId="77777777" w:rsidR="005234FE" w:rsidRPr="005234FE" w:rsidRDefault="005234FE" w:rsidP="005234FE">
      <w:pPr>
        <w:widowControl w:val="0"/>
        <w:tabs>
          <w:tab w:val="left" w:pos="6804"/>
        </w:tabs>
        <w:spacing w:after="0" w:line="240" w:lineRule="auto"/>
        <w:ind w:left="4820" w:right="-2"/>
        <w:jc w:val="right"/>
        <w:rPr>
          <w:rFonts w:ascii="Times New Roman" w:eastAsia="Calibri" w:hAnsi="Times New Roman" w:cs="Times New Roman"/>
          <w:sz w:val="24"/>
          <w:szCs w:val="24"/>
          <w:lang w:eastAsia="ru-RU"/>
        </w:rPr>
      </w:pPr>
    </w:p>
    <w:p w14:paraId="2AA1FB0C" w14:textId="77777777" w:rsidR="005234FE" w:rsidRPr="005234FE" w:rsidRDefault="005234FE" w:rsidP="005234FE">
      <w:pPr>
        <w:widowControl w:val="0"/>
        <w:tabs>
          <w:tab w:val="left" w:pos="6804"/>
        </w:tabs>
        <w:spacing w:after="0" w:line="240" w:lineRule="auto"/>
        <w:ind w:left="4820" w:right="-2"/>
        <w:jc w:val="right"/>
        <w:rPr>
          <w:rFonts w:ascii="Times New Roman" w:eastAsia="Calibri" w:hAnsi="Times New Roman" w:cs="Times New Roman"/>
          <w:sz w:val="24"/>
          <w:szCs w:val="24"/>
          <w:lang w:eastAsia="ru-RU"/>
        </w:rPr>
      </w:pPr>
    </w:p>
    <w:p w14:paraId="2328CBD6" w14:textId="77777777" w:rsidR="005234FE" w:rsidRPr="005234FE" w:rsidRDefault="005234FE" w:rsidP="005234FE">
      <w:pPr>
        <w:widowControl w:val="0"/>
        <w:tabs>
          <w:tab w:val="left" w:pos="6804"/>
        </w:tabs>
        <w:spacing w:after="0" w:line="240" w:lineRule="auto"/>
        <w:ind w:left="-567" w:right="-2" w:firstLine="709"/>
        <w:jc w:val="center"/>
        <w:rPr>
          <w:rFonts w:ascii="Times New Roman" w:eastAsia="Calibri" w:hAnsi="Times New Roman" w:cs="Times New Roman"/>
          <w:b/>
          <w:sz w:val="36"/>
          <w:szCs w:val="36"/>
          <w:lang w:eastAsia="ru-RU"/>
        </w:rPr>
      </w:pPr>
    </w:p>
    <w:p w14:paraId="6F20875D" w14:textId="77777777" w:rsidR="005234FE" w:rsidRPr="005234FE" w:rsidRDefault="005234FE" w:rsidP="005234FE">
      <w:pPr>
        <w:widowControl w:val="0"/>
        <w:tabs>
          <w:tab w:val="left" w:pos="6804"/>
        </w:tabs>
        <w:spacing w:after="0" w:line="240" w:lineRule="auto"/>
        <w:ind w:left="-567" w:right="-2" w:firstLine="709"/>
        <w:jc w:val="center"/>
        <w:rPr>
          <w:rFonts w:ascii="Times New Roman" w:eastAsia="Calibri" w:hAnsi="Times New Roman" w:cs="Times New Roman"/>
          <w:b/>
          <w:sz w:val="28"/>
          <w:szCs w:val="28"/>
          <w:lang w:eastAsia="ru-RU"/>
        </w:rPr>
      </w:pPr>
      <w:r w:rsidRPr="005234FE">
        <w:rPr>
          <w:rFonts w:ascii="Times New Roman" w:eastAsia="Calibri" w:hAnsi="Times New Roman" w:cs="Times New Roman"/>
          <w:b/>
          <w:sz w:val="36"/>
          <w:szCs w:val="36"/>
          <w:lang w:eastAsia="ru-RU"/>
        </w:rPr>
        <w:t>Оповещение</w:t>
      </w:r>
    </w:p>
    <w:p w14:paraId="4DF5E495" w14:textId="77777777" w:rsidR="005234FE" w:rsidRPr="005234FE" w:rsidRDefault="005234FE" w:rsidP="005234FE">
      <w:pPr>
        <w:widowControl w:val="0"/>
        <w:tabs>
          <w:tab w:val="left" w:pos="6804"/>
        </w:tabs>
        <w:spacing w:after="0" w:line="240" w:lineRule="auto"/>
        <w:ind w:left="-567" w:right="-2" w:firstLine="709"/>
        <w:jc w:val="center"/>
        <w:rPr>
          <w:rFonts w:ascii="Times New Roman" w:eastAsia="Calibri" w:hAnsi="Times New Roman" w:cs="Times New Roman"/>
          <w:b/>
          <w:sz w:val="28"/>
          <w:szCs w:val="28"/>
          <w:lang w:eastAsia="ru-RU"/>
        </w:rPr>
      </w:pPr>
      <w:r w:rsidRPr="005234FE">
        <w:rPr>
          <w:rFonts w:ascii="Times New Roman" w:eastAsia="Calibri" w:hAnsi="Times New Roman" w:cs="Times New Roman"/>
          <w:b/>
          <w:sz w:val="28"/>
          <w:szCs w:val="28"/>
          <w:lang w:eastAsia="ru-RU"/>
        </w:rPr>
        <w:t>о начале публичных слушаний</w:t>
      </w:r>
    </w:p>
    <w:p w14:paraId="6D4F143F" w14:textId="77777777" w:rsidR="005234FE" w:rsidRPr="005234FE" w:rsidRDefault="005234FE" w:rsidP="005234FE">
      <w:pPr>
        <w:widowControl w:val="0"/>
        <w:tabs>
          <w:tab w:val="left" w:pos="6804"/>
        </w:tabs>
        <w:spacing w:after="0" w:line="240" w:lineRule="auto"/>
        <w:ind w:left="-567" w:right="-2" w:firstLine="709"/>
        <w:jc w:val="both"/>
        <w:rPr>
          <w:rFonts w:ascii="Times New Roman" w:eastAsia="Calibri" w:hAnsi="Times New Roman" w:cs="Times New Roman"/>
          <w:b/>
          <w:sz w:val="28"/>
          <w:szCs w:val="28"/>
          <w:lang w:eastAsia="ru-RU"/>
        </w:rPr>
      </w:pPr>
    </w:p>
    <w:p w14:paraId="0DC8B937" w14:textId="77777777" w:rsidR="005234FE" w:rsidRPr="005234FE" w:rsidRDefault="005234FE" w:rsidP="005234FE">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5234FE">
        <w:rPr>
          <w:rFonts w:ascii="Times New Roman" w:eastAsia="Calibri" w:hAnsi="Times New Roman" w:cs="Times New Roman"/>
          <w:sz w:val="28"/>
          <w:szCs w:val="28"/>
          <w:lang w:eastAsia="ru-RU"/>
        </w:rPr>
        <w:t xml:space="preserve">Комиссия по </w:t>
      </w:r>
      <w:proofErr w:type="gramStart"/>
      <w:r w:rsidRPr="005234FE">
        <w:rPr>
          <w:rFonts w:ascii="Times New Roman" w:eastAsia="Calibri" w:hAnsi="Times New Roman" w:cs="Times New Roman"/>
          <w:sz w:val="28"/>
          <w:szCs w:val="28"/>
          <w:lang w:eastAsia="ru-RU"/>
        </w:rPr>
        <w:t>проведению  публичных</w:t>
      </w:r>
      <w:proofErr w:type="gramEnd"/>
      <w:r w:rsidRPr="005234FE">
        <w:rPr>
          <w:rFonts w:ascii="Times New Roman" w:eastAsia="Calibri" w:hAnsi="Times New Roman" w:cs="Times New Roman"/>
          <w:sz w:val="28"/>
          <w:szCs w:val="28"/>
          <w:lang w:eastAsia="ru-RU"/>
        </w:rPr>
        <w:t xml:space="preserve"> слушаний по проекту образования земельных участков, на которых расположены многоквартирные дома на территории города Гатчина</w:t>
      </w:r>
      <w:r w:rsidRPr="005234FE">
        <w:rPr>
          <w:rFonts w:ascii="Times New Roman" w:eastAsia="Calibri" w:hAnsi="Times New Roman" w:cs="Times New Roman"/>
          <w:bCs/>
          <w:sz w:val="28"/>
          <w:szCs w:val="28"/>
          <w:lang w:eastAsia="ru-RU"/>
        </w:rPr>
        <w:t xml:space="preserve"> оповещает о начале публичных слушаний.</w:t>
      </w:r>
    </w:p>
    <w:p w14:paraId="68761E10" w14:textId="77777777" w:rsidR="005234FE" w:rsidRPr="005234FE" w:rsidRDefault="005234FE" w:rsidP="005234FE">
      <w:pPr>
        <w:spacing w:after="0" w:line="240" w:lineRule="auto"/>
        <w:ind w:firstLine="709"/>
        <w:jc w:val="both"/>
        <w:rPr>
          <w:rFonts w:ascii="Times New Roman" w:eastAsia="Calibri" w:hAnsi="Times New Roman" w:cs="Times New Roman"/>
          <w:sz w:val="28"/>
          <w:szCs w:val="28"/>
          <w:lang w:eastAsia="ru-RU"/>
        </w:rPr>
      </w:pPr>
      <w:r w:rsidRPr="005234FE">
        <w:rPr>
          <w:rFonts w:ascii="Times New Roman" w:eastAsia="Calibri" w:hAnsi="Times New Roman" w:cs="Times New Roman"/>
          <w:bCs/>
          <w:sz w:val="28"/>
          <w:szCs w:val="28"/>
          <w:lang w:eastAsia="ru-RU"/>
        </w:rPr>
        <w:t xml:space="preserve">Информация о проекте, подлежащем рассмотрению на публичных слушаниях: проект образования земельного участка, на котором расположены многоквартирные </w:t>
      </w:r>
      <w:proofErr w:type="gramStart"/>
      <w:r w:rsidRPr="005234FE">
        <w:rPr>
          <w:rFonts w:ascii="Times New Roman" w:eastAsia="Calibri" w:hAnsi="Times New Roman" w:cs="Times New Roman"/>
          <w:bCs/>
          <w:sz w:val="28"/>
          <w:szCs w:val="28"/>
          <w:lang w:eastAsia="ru-RU"/>
        </w:rPr>
        <w:t>дома  по</w:t>
      </w:r>
      <w:proofErr w:type="gramEnd"/>
      <w:r w:rsidRPr="005234FE">
        <w:rPr>
          <w:rFonts w:ascii="Times New Roman" w:eastAsia="Calibri" w:hAnsi="Times New Roman" w:cs="Times New Roman"/>
          <w:bCs/>
          <w:sz w:val="28"/>
          <w:szCs w:val="28"/>
          <w:lang w:eastAsia="ru-RU"/>
        </w:rPr>
        <w:t xml:space="preserve"> адресам</w:t>
      </w:r>
      <w:bookmarkStart w:id="0" w:name="_Hlk112839355"/>
      <w:r w:rsidRPr="005234FE">
        <w:rPr>
          <w:rFonts w:ascii="Times New Roman" w:eastAsia="Calibri" w:hAnsi="Times New Roman" w:cs="Times New Roman"/>
          <w:bCs/>
          <w:sz w:val="28"/>
          <w:szCs w:val="28"/>
          <w:lang w:eastAsia="ru-RU"/>
        </w:rPr>
        <w:t xml:space="preserve">: </w:t>
      </w:r>
      <w:bookmarkEnd w:id="0"/>
      <w:r w:rsidRPr="005234FE">
        <w:rPr>
          <w:rFonts w:ascii="Times New Roman" w:eastAsia="Calibri" w:hAnsi="Times New Roman" w:cs="Times New Roman"/>
          <w:sz w:val="28"/>
          <w:szCs w:val="28"/>
          <w:lang w:eastAsia="ru-RU"/>
        </w:rPr>
        <w:t xml:space="preserve">г. Гатчина,  </w:t>
      </w:r>
      <w:r w:rsidRPr="005234FE">
        <w:rPr>
          <w:rFonts w:ascii="Times New Roman" w:eastAsia="Calibri" w:hAnsi="Times New Roman" w:cs="Times New Roman"/>
          <w:sz w:val="28"/>
          <w:szCs w:val="28"/>
        </w:rPr>
        <w:t>ул. Урицкого, д. 3, д. 4 д. 5,  ул. Академика Константинова, д.  1</w:t>
      </w:r>
      <w:proofErr w:type="gramStart"/>
      <w:r w:rsidRPr="005234FE">
        <w:rPr>
          <w:rFonts w:ascii="Times New Roman" w:eastAsia="Calibri" w:hAnsi="Times New Roman" w:cs="Times New Roman"/>
          <w:sz w:val="28"/>
          <w:szCs w:val="28"/>
        </w:rPr>
        <w:t>Б,  ул.</w:t>
      </w:r>
      <w:proofErr w:type="gramEnd"/>
      <w:r w:rsidRPr="005234FE">
        <w:rPr>
          <w:rFonts w:ascii="Times New Roman" w:eastAsia="Calibri" w:hAnsi="Times New Roman" w:cs="Times New Roman"/>
          <w:sz w:val="28"/>
          <w:szCs w:val="28"/>
        </w:rPr>
        <w:t xml:space="preserve"> Ленинградская, д. 15, д. 16А,  ул. Крупской, д. 9, ул. Карла Маркса, Д. 7Ад. 10, д. 36А, д. 59, ул. Леонова, д. 1, д. 1 корп. 1, ул. Радищева, д. 4А, д. 9, д. 10, д. 20/18, ул. </w:t>
      </w:r>
      <w:proofErr w:type="spellStart"/>
      <w:r w:rsidRPr="005234FE">
        <w:rPr>
          <w:rFonts w:ascii="Times New Roman" w:eastAsia="Calibri" w:hAnsi="Times New Roman" w:cs="Times New Roman"/>
          <w:sz w:val="28"/>
          <w:szCs w:val="28"/>
        </w:rPr>
        <w:t>Киргетова</w:t>
      </w:r>
      <w:proofErr w:type="spellEnd"/>
      <w:r w:rsidRPr="005234FE">
        <w:rPr>
          <w:rFonts w:ascii="Times New Roman" w:eastAsia="Calibri" w:hAnsi="Times New Roman" w:cs="Times New Roman"/>
          <w:sz w:val="28"/>
          <w:szCs w:val="28"/>
        </w:rPr>
        <w:t xml:space="preserve">, д. 6А, д. 6А корп. 1, ул. 7-ой Армии, д. 9,  ул. Володарского, д. 24, д. 34,  ул. Горького, д. 3,  ул. Матвеева, д. 2, д. 14Б, ул. </w:t>
      </w:r>
      <w:proofErr w:type="spellStart"/>
      <w:r w:rsidRPr="005234FE">
        <w:rPr>
          <w:rFonts w:ascii="Times New Roman" w:eastAsia="Calibri" w:hAnsi="Times New Roman" w:cs="Times New Roman"/>
          <w:sz w:val="28"/>
          <w:szCs w:val="28"/>
        </w:rPr>
        <w:t>Сойту</w:t>
      </w:r>
      <w:proofErr w:type="spellEnd"/>
      <w:r w:rsidRPr="005234FE">
        <w:rPr>
          <w:rFonts w:ascii="Times New Roman" w:eastAsia="Calibri" w:hAnsi="Times New Roman" w:cs="Times New Roman"/>
          <w:sz w:val="28"/>
          <w:szCs w:val="28"/>
        </w:rPr>
        <w:t xml:space="preserve">, д. 49, д. 79, д. 119,  ул. Балтийская линия 47 км, д. 2,  ул.  Киевская, д. 1д. 4А, д. 4Б, д. 7/15, д. 23, д. 25, д. 64, Красноармейский пр., д. 4А, д. 9, д. 11, д. 13/7, д. 19, д. 20, д. 32, д. 36, д. 48А, д. 48В, ул. Нестерова, д. 6/8, д. 11, ул. Рощинская, д. 1 корп. 1, д. 13, д. 11 корп. 1, д.11, д. 29,  д. 13А, д. 11А, д. 15 корп. 3, ул. </w:t>
      </w:r>
      <w:proofErr w:type="spellStart"/>
      <w:r w:rsidRPr="005234FE">
        <w:rPr>
          <w:rFonts w:ascii="Times New Roman" w:eastAsia="Calibri" w:hAnsi="Times New Roman" w:cs="Times New Roman"/>
          <w:sz w:val="28"/>
          <w:szCs w:val="28"/>
        </w:rPr>
        <w:t>Григорина</w:t>
      </w:r>
      <w:proofErr w:type="spellEnd"/>
      <w:r w:rsidRPr="005234FE">
        <w:rPr>
          <w:rFonts w:ascii="Times New Roman" w:eastAsia="Calibri" w:hAnsi="Times New Roman" w:cs="Times New Roman"/>
          <w:sz w:val="28"/>
          <w:szCs w:val="28"/>
        </w:rPr>
        <w:t xml:space="preserve">, д.  6, д. </w:t>
      </w:r>
      <w:proofErr w:type="gramStart"/>
      <w:r w:rsidRPr="005234FE">
        <w:rPr>
          <w:rFonts w:ascii="Times New Roman" w:eastAsia="Calibri" w:hAnsi="Times New Roman" w:cs="Times New Roman"/>
          <w:sz w:val="28"/>
          <w:szCs w:val="28"/>
        </w:rPr>
        <w:t>10,  ул.</w:t>
      </w:r>
      <w:proofErr w:type="gramEnd"/>
      <w:r w:rsidRPr="005234FE">
        <w:rPr>
          <w:rFonts w:ascii="Times New Roman" w:eastAsia="Calibri" w:hAnsi="Times New Roman" w:cs="Times New Roman"/>
          <w:sz w:val="28"/>
          <w:szCs w:val="28"/>
        </w:rPr>
        <w:t xml:space="preserve"> Авиатриссы Зверевой, д. 3, д. 15А, д. 18 корп. 2, ул.  Слепнева, д. 13 корп. 1, д. 13 корп. 2, д. 15, д. 17,  д. 4 корп. 1, д. 4 корп. 2,  ул. Красных Военлетов, д. 4А, д. 9 корп. 1, ул. Комсомольцев Подпольщиков, д. 1, пр. Куприна, д. 54, ул. 120 Гатчинской Дивизии, д. 1, д. 3А, д. 5, д. 5Б, д. 7, ул. Рысева, д. 7, д. 38, 51, д. 52 д. 53,  ул. Кустова, д. 23, д. 29, д. 46, 51,   ул. Беляева, д. 3А, д. 30, д. 32, пер. Дачный, д. 5, ул. Рошаля, д. 11, ул. Рыбакова, д. 5, д. 9, д. 17, ул. Красная, д. 3, ул. Герцена, д. 9, д. 27, ул. Варшавская линия 46 км, д. 2, ул. Варшавская линия 42 км, д. 2, ул. </w:t>
      </w:r>
      <w:proofErr w:type="spellStart"/>
      <w:r w:rsidRPr="005234FE">
        <w:rPr>
          <w:rFonts w:ascii="Times New Roman" w:eastAsia="Calibri" w:hAnsi="Times New Roman" w:cs="Times New Roman"/>
          <w:sz w:val="28"/>
          <w:szCs w:val="28"/>
        </w:rPr>
        <w:t>Воскова</w:t>
      </w:r>
      <w:proofErr w:type="spellEnd"/>
      <w:r w:rsidRPr="005234FE">
        <w:rPr>
          <w:rFonts w:ascii="Times New Roman" w:eastAsia="Calibri" w:hAnsi="Times New Roman" w:cs="Times New Roman"/>
          <w:sz w:val="28"/>
          <w:szCs w:val="28"/>
        </w:rPr>
        <w:t xml:space="preserve">, д. 4, д. 24, ул. Глинки, д. 10, д. 12, ул. </w:t>
      </w:r>
      <w:proofErr w:type="spellStart"/>
      <w:r w:rsidRPr="005234FE">
        <w:rPr>
          <w:rFonts w:ascii="Times New Roman" w:eastAsia="Calibri" w:hAnsi="Times New Roman" w:cs="Times New Roman"/>
          <w:sz w:val="28"/>
          <w:szCs w:val="28"/>
        </w:rPr>
        <w:t>Детскосельская</w:t>
      </w:r>
      <w:proofErr w:type="spellEnd"/>
      <w:r w:rsidRPr="005234FE">
        <w:rPr>
          <w:rFonts w:ascii="Times New Roman" w:eastAsia="Calibri" w:hAnsi="Times New Roman" w:cs="Times New Roman"/>
          <w:sz w:val="28"/>
          <w:szCs w:val="28"/>
        </w:rPr>
        <w:t xml:space="preserve">, д. 3, ул. Западный парк, д. 1, ул. Молодежная, д. 2, ул. Металлистов, д. 18, д. 37,  ул. Нади Федоровой, д. 6/9, ул. Солодухина, д. 32, ул. Уральская, д. 1, д. 2, д. 5, ул. Хохлова, д. 35, ул. Чкалова, д. 22, д. 65, ул. Коли </w:t>
      </w:r>
      <w:proofErr w:type="spellStart"/>
      <w:r w:rsidRPr="005234FE">
        <w:rPr>
          <w:rFonts w:ascii="Times New Roman" w:eastAsia="Calibri" w:hAnsi="Times New Roman" w:cs="Times New Roman"/>
          <w:sz w:val="28"/>
          <w:szCs w:val="28"/>
        </w:rPr>
        <w:t>Подрядчикова</w:t>
      </w:r>
      <w:proofErr w:type="spellEnd"/>
      <w:r w:rsidRPr="005234FE">
        <w:rPr>
          <w:rFonts w:ascii="Times New Roman" w:eastAsia="Calibri" w:hAnsi="Times New Roman" w:cs="Times New Roman"/>
          <w:sz w:val="28"/>
          <w:szCs w:val="28"/>
        </w:rPr>
        <w:t xml:space="preserve">, д. 14, д. 16, ул. Володарского, д. 14, д. 34, ул. Подъездная дорога, д. 17   </w:t>
      </w:r>
    </w:p>
    <w:p w14:paraId="166C36AA" w14:textId="77777777" w:rsidR="005234FE" w:rsidRPr="005234FE" w:rsidRDefault="005234FE" w:rsidP="005234FE">
      <w:pPr>
        <w:spacing w:after="0" w:line="240" w:lineRule="auto"/>
        <w:ind w:firstLine="709"/>
        <w:jc w:val="both"/>
        <w:rPr>
          <w:rFonts w:ascii="Times New Roman" w:eastAsia="Calibri" w:hAnsi="Times New Roman" w:cs="Times New Roman"/>
          <w:sz w:val="28"/>
          <w:szCs w:val="28"/>
        </w:rPr>
      </w:pPr>
      <w:r w:rsidRPr="005234FE">
        <w:rPr>
          <w:rFonts w:ascii="Times New Roman" w:eastAsia="Calibri" w:hAnsi="Times New Roman" w:cs="Times New Roman"/>
          <w:bCs/>
          <w:sz w:val="28"/>
          <w:szCs w:val="28"/>
          <w:lang w:eastAsia="ru-RU"/>
        </w:rPr>
        <w:t xml:space="preserve">  </w:t>
      </w:r>
      <w:r w:rsidRPr="005234FE">
        <w:rPr>
          <w:rFonts w:ascii="Times New Roman" w:eastAsia="Calibri" w:hAnsi="Times New Roman" w:cs="Times New Roman"/>
          <w:sz w:val="28"/>
          <w:szCs w:val="28"/>
        </w:rPr>
        <w:t>Перечень информационных материалов к проекту:</w:t>
      </w:r>
      <w:r w:rsidRPr="005234FE">
        <w:rPr>
          <w:rFonts w:ascii="Times New Roman" w:eastAsia="Calibri" w:hAnsi="Times New Roman" w:cs="Times New Roman"/>
          <w:sz w:val="24"/>
          <w:szCs w:val="24"/>
          <w:lang w:eastAsia="ru-RU"/>
        </w:rPr>
        <w:t xml:space="preserve"> </w:t>
      </w:r>
      <w:r w:rsidRPr="005234FE">
        <w:rPr>
          <w:rFonts w:ascii="Times New Roman" w:eastAsia="Calibri" w:hAnsi="Times New Roman" w:cs="Times New Roman"/>
          <w:sz w:val="28"/>
          <w:szCs w:val="28"/>
        </w:rPr>
        <w:t>схемы расположения земельных участков.</w:t>
      </w:r>
    </w:p>
    <w:p w14:paraId="5079CBFB"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rPr>
        <w:t>Дата, время и место проведения собрания участников публичных слушаний: 25.06.2025</w:t>
      </w:r>
      <w:r w:rsidRPr="005234FE">
        <w:rPr>
          <w:rFonts w:ascii="Times New Roman" w:eastAsia="Calibri" w:hAnsi="Times New Roman" w:cs="Times New Roman"/>
          <w:sz w:val="28"/>
          <w:szCs w:val="28"/>
          <w:lang w:eastAsia="ru-RU"/>
        </w:rPr>
        <w:t xml:space="preserve"> в 17-00 по адресу: Ленинградская область, Гатчинский </w:t>
      </w:r>
      <w:proofErr w:type="gramStart"/>
      <w:r w:rsidRPr="005234FE">
        <w:rPr>
          <w:rFonts w:ascii="Times New Roman" w:eastAsia="Calibri" w:hAnsi="Times New Roman" w:cs="Times New Roman"/>
          <w:sz w:val="28"/>
          <w:szCs w:val="28"/>
          <w:lang w:eastAsia="ru-RU"/>
        </w:rPr>
        <w:t>округ,  г.</w:t>
      </w:r>
      <w:proofErr w:type="gramEnd"/>
      <w:r w:rsidRPr="005234FE">
        <w:rPr>
          <w:rFonts w:ascii="Times New Roman" w:eastAsia="Calibri" w:hAnsi="Times New Roman" w:cs="Times New Roman"/>
          <w:sz w:val="28"/>
          <w:szCs w:val="28"/>
          <w:lang w:eastAsia="ru-RU"/>
        </w:rPr>
        <w:t xml:space="preserve"> Гатчина, ул. </w:t>
      </w:r>
      <w:proofErr w:type="spellStart"/>
      <w:r w:rsidRPr="005234FE">
        <w:rPr>
          <w:rFonts w:ascii="Times New Roman" w:eastAsia="Calibri" w:hAnsi="Times New Roman" w:cs="Times New Roman"/>
          <w:sz w:val="28"/>
          <w:szCs w:val="28"/>
          <w:lang w:eastAsia="ru-RU"/>
        </w:rPr>
        <w:t>Киргетова</w:t>
      </w:r>
      <w:proofErr w:type="spellEnd"/>
      <w:r w:rsidRPr="005234FE">
        <w:rPr>
          <w:rFonts w:ascii="Times New Roman" w:eastAsia="Calibri" w:hAnsi="Times New Roman" w:cs="Times New Roman"/>
          <w:sz w:val="28"/>
          <w:szCs w:val="28"/>
          <w:lang w:eastAsia="ru-RU"/>
        </w:rPr>
        <w:t xml:space="preserve">  д. 1, </w:t>
      </w:r>
      <w:proofErr w:type="spellStart"/>
      <w:r w:rsidRPr="005234FE">
        <w:rPr>
          <w:rFonts w:ascii="Times New Roman" w:eastAsia="Calibri" w:hAnsi="Times New Roman" w:cs="Times New Roman"/>
          <w:sz w:val="28"/>
          <w:szCs w:val="28"/>
          <w:lang w:eastAsia="ru-RU"/>
        </w:rPr>
        <w:t>каб</w:t>
      </w:r>
      <w:proofErr w:type="spellEnd"/>
      <w:r w:rsidRPr="005234FE">
        <w:rPr>
          <w:rFonts w:ascii="Times New Roman" w:eastAsia="Calibri" w:hAnsi="Times New Roman" w:cs="Times New Roman"/>
          <w:sz w:val="28"/>
          <w:szCs w:val="28"/>
          <w:lang w:eastAsia="ru-RU"/>
        </w:rPr>
        <w:t>. 40.</w:t>
      </w:r>
    </w:p>
    <w:p w14:paraId="6B934D2C" w14:textId="77777777" w:rsidR="005234FE" w:rsidRPr="005234FE" w:rsidRDefault="005234FE" w:rsidP="005234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234FE">
        <w:rPr>
          <w:rFonts w:ascii="Times New Roman" w:eastAsia="Calibri" w:hAnsi="Times New Roman" w:cs="Times New Roman"/>
          <w:sz w:val="28"/>
          <w:szCs w:val="28"/>
        </w:rPr>
        <w:t xml:space="preserve">Порядок и срок проведения публичных слушаний по проекту: срок не более одного месяца </w:t>
      </w:r>
      <w:r w:rsidRPr="005234FE">
        <w:rPr>
          <w:rFonts w:ascii="Times New Roman" w:eastAsia="Calibri" w:hAnsi="Times New Roman" w:cs="Times New Roman"/>
          <w:bCs/>
          <w:sz w:val="28"/>
          <w:szCs w:val="28"/>
          <w:lang w:eastAsia="ru-RU"/>
        </w:rPr>
        <w:t xml:space="preserve">со дня опубликования настоящего оповещения (05.06.2025) о начале публичных слушаний до дня опубликования заключения (03.07.2025) о результатах публичных слушаний. Публичные слушания проводятся </w:t>
      </w:r>
      <w:r w:rsidRPr="005234FE">
        <w:rPr>
          <w:rFonts w:ascii="Times New Roman" w:eastAsia="Calibri" w:hAnsi="Times New Roman" w:cs="Times New Roman"/>
          <w:sz w:val="28"/>
          <w:szCs w:val="28"/>
          <w:lang w:eastAsia="ru-RU"/>
        </w:rPr>
        <w:t xml:space="preserve">в порядке, установленном решением совета депутатов </w:t>
      </w:r>
      <w:r w:rsidRPr="005234FE">
        <w:rPr>
          <w:rFonts w:ascii="Times New Roman" w:eastAsia="Calibri" w:hAnsi="Times New Roman" w:cs="Times New Roman"/>
          <w:sz w:val="28"/>
          <w:szCs w:val="28"/>
          <w:lang w:eastAsia="ru-RU"/>
        </w:rPr>
        <w:lastRenderedPageBreak/>
        <w:t xml:space="preserve">Гатчинского муниципального округа Ленинградской </w:t>
      </w:r>
      <w:proofErr w:type="gramStart"/>
      <w:r w:rsidRPr="005234FE">
        <w:rPr>
          <w:rFonts w:ascii="Times New Roman" w:eastAsia="Calibri" w:hAnsi="Times New Roman" w:cs="Times New Roman"/>
          <w:sz w:val="28"/>
          <w:szCs w:val="28"/>
          <w:lang w:eastAsia="ru-RU"/>
        </w:rPr>
        <w:t>области  от</w:t>
      </w:r>
      <w:proofErr w:type="gramEnd"/>
      <w:r w:rsidRPr="005234FE">
        <w:rPr>
          <w:rFonts w:ascii="Times New Roman" w:eastAsia="Calibri" w:hAnsi="Times New Roman" w:cs="Times New Roman"/>
          <w:sz w:val="28"/>
          <w:szCs w:val="28"/>
          <w:lang w:eastAsia="ru-RU"/>
        </w:rPr>
        <w:t xml:space="preserve"> 13.09.2024 № 14 «Об утверждении Положения о  проведении публичных слушаний, общественных обсуждений по вопросам градостроительной деятельности на территории муниципального образования Гатчинский муниципальный округ».</w:t>
      </w:r>
    </w:p>
    <w:p w14:paraId="0D048DE5" w14:textId="77777777" w:rsidR="005234FE" w:rsidRPr="005234FE" w:rsidRDefault="005234FE" w:rsidP="005234FE">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5234FE">
        <w:rPr>
          <w:rFonts w:ascii="Times New Roman" w:eastAsia="Calibri" w:hAnsi="Times New Roman" w:cs="Times New Roman"/>
          <w:bCs/>
          <w:sz w:val="28"/>
          <w:szCs w:val="28"/>
          <w:lang w:eastAsia="ru-RU"/>
        </w:rPr>
        <w:t>Место и дата открытия экспозиции проекта: 11.06.2025</w:t>
      </w:r>
      <w:r w:rsidRPr="005234FE">
        <w:rPr>
          <w:rFonts w:ascii="Times New Roman" w:eastAsia="Calibri" w:hAnsi="Times New Roman" w:cs="Times New Roman"/>
          <w:bCs/>
          <w:color w:val="FF0000"/>
          <w:sz w:val="28"/>
          <w:szCs w:val="28"/>
          <w:lang w:eastAsia="ru-RU"/>
        </w:rPr>
        <w:t xml:space="preserve"> </w:t>
      </w:r>
      <w:r w:rsidRPr="005234FE">
        <w:rPr>
          <w:rFonts w:ascii="Times New Roman" w:eastAsia="Calibri" w:hAnsi="Times New Roman" w:cs="Times New Roman"/>
          <w:sz w:val="28"/>
          <w:szCs w:val="28"/>
          <w:lang w:eastAsia="ru-RU"/>
        </w:rPr>
        <w:t>в здании Комитета по управлению имуществом Гатчинского муниципального округа Ленинградской области по адресу: г. Гатчина, пр. 25 Октября, д. 21.</w:t>
      </w:r>
    </w:p>
    <w:p w14:paraId="02C435E1" w14:textId="77777777" w:rsidR="005234FE" w:rsidRPr="005234FE" w:rsidRDefault="005234FE" w:rsidP="005234FE">
      <w:pPr>
        <w:widowControl w:val="0"/>
        <w:tabs>
          <w:tab w:val="left" w:pos="6804"/>
        </w:tabs>
        <w:spacing w:after="0" w:line="240" w:lineRule="auto"/>
        <w:ind w:firstLine="709"/>
        <w:jc w:val="both"/>
        <w:rPr>
          <w:rFonts w:ascii="Times New Roman" w:eastAsia="Calibri" w:hAnsi="Times New Roman" w:cs="Times New Roman"/>
          <w:sz w:val="28"/>
          <w:szCs w:val="28"/>
          <w:lang w:eastAsia="ru-RU"/>
        </w:rPr>
      </w:pPr>
      <w:r w:rsidRPr="005234FE">
        <w:rPr>
          <w:rFonts w:ascii="Times New Roman" w:eastAsia="Calibri" w:hAnsi="Times New Roman" w:cs="Times New Roman"/>
          <w:bCs/>
          <w:sz w:val="28"/>
          <w:szCs w:val="28"/>
          <w:lang w:eastAsia="ru-RU"/>
        </w:rPr>
        <w:t xml:space="preserve">Срок проведения и режим работы экспозиции проекта: с 11.06.2025 по 25.06.2025 </w:t>
      </w:r>
      <w:proofErr w:type="gramStart"/>
      <w:r w:rsidRPr="005234FE">
        <w:rPr>
          <w:rFonts w:ascii="Times New Roman" w:eastAsia="Calibri" w:hAnsi="Times New Roman" w:cs="Times New Roman"/>
          <w:bCs/>
          <w:sz w:val="28"/>
          <w:szCs w:val="28"/>
          <w:lang w:eastAsia="ru-RU"/>
        </w:rPr>
        <w:t>по  рабочим</w:t>
      </w:r>
      <w:proofErr w:type="gramEnd"/>
      <w:r w:rsidRPr="005234FE">
        <w:rPr>
          <w:rFonts w:ascii="Times New Roman" w:eastAsia="Calibri" w:hAnsi="Times New Roman" w:cs="Times New Roman"/>
          <w:bCs/>
          <w:sz w:val="28"/>
          <w:szCs w:val="28"/>
          <w:lang w:eastAsia="ru-RU"/>
        </w:rPr>
        <w:t xml:space="preserve"> дням с режимом работы: с 10.00  до 13.00  и с 14.00  до 16.00.</w:t>
      </w:r>
    </w:p>
    <w:p w14:paraId="3C53A83E"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Участниками публичных слушаний по Проекту являются граждане,  постоянно проживающие на территории города Гатчина Гатчинского муниципального округа Ленинградской области, в границах территории, на которой расположены многоквартирные дома, указанные в пункте 1 настоящего Постановления, правообладатели, находящихся в границах этих территорий,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(далее – Участники публичных слушаний).</w:t>
      </w:r>
    </w:p>
    <w:p w14:paraId="706A3282"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352089DB" w14:textId="77777777" w:rsidR="005234FE" w:rsidRPr="005234FE" w:rsidRDefault="005234FE" w:rsidP="005234FE">
      <w:pPr>
        <w:widowControl w:val="0"/>
        <w:tabs>
          <w:tab w:val="left" w:pos="6804"/>
        </w:tabs>
        <w:spacing w:after="0" w:line="240" w:lineRule="auto"/>
        <w:ind w:firstLine="709"/>
        <w:jc w:val="both"/>
        <w:rPr>
          <w:rFonts w:ascii="Times New Roman" w:eastAsia="Calibri" w:hAnsi="Times New Roman" w:cs="Times New Roman"/>
          <w:sz w:val="28"/>
          <w:szCs w:val="28"/>
          <w:lang w:eastAsia="ru-RU"/>
        </w:rPr>
      </w:pPr>
      <w:r w:rsidRPr="005234FE">
        <w:rPr>
          <w:rFonts w:ascii="Times New Roman" w:eastAsia="Calibri" w:hAnsi="Times New Roman" w:cs="Times New Roman"/>
          <w:bCs/>
          <w:sz w:val="28"/>
          <w:szCs w:val="28"/>
          <w:lang w:eastAsia="ru-RU"/>
        </w:rPr>
        <w:t>Порядок, срок и форма внесения участниками публичных слушаний предложений и замечаний, касающихся проекта: п</w:t>
      </w:r>
      <w:r w:rsidRPr="005234FE">
        <w:rPr>
          <w:rFonts w:ascii="Times New Roman" w:eastAsia="Calibri" w:hAnsi="Times New Roman" w:cs="Times New Roman"/>
          <w:sz w:val="28"/>
          <w:szCs w:val="28"/>
          <w:lang w:eastAsia="ru-RU"/>
        </w:rPr>
        <w:t>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(журнале) учета посетителей экспозиции проекта в здании Комитета по управлению имуществом Гатчинского муниципального округа Ленинградской области по адресу: г. Гатчина,  пр. 25 Октября, д. 21</w:t>
      </w:r>
      <w:r w:rsidRPr="005234FE">
        <w:rPr>
          <w:rFonts w:ascii="Times New Roman" w:eastAsia="Calibri" w:hAnsi="Times New Roman" w:cs="Times New Roman"/>
          <w:bCs/>
          <w:sz w:val="28"/>
          <w:szCs w:val="28"/>
          <w:lang w:eastAsia="ru-RU"/>
        </w:rPr>
        <w:t>, с 11.06.2025 по 25.06.2025 по рабочим дням с режимом работы: с 10.00  до 13.00  и с 14.00  до 16.00.</w:t>
      </w:r>
    </w:p>
    <w:p w14:paraId="3C556E4D" w14:textId="77777777" w:rsidR="005234FE" w:rsidRPr="005234FE" w:rsidRDefault="005234FE" w:rsidP="005234FE">
      <w:pPr>
        <w:widowControl w:val="0"/>
        <w:tabs>
          <w:tab w:val="left" w:pos="6804"/>
        </w:tabs>
        <w:spacing w:after="0" w:line="240" w:lineRule="auto"/>
        <w:ind w:firstLine="709"/>
        <w:jc w:val="both"/>
        <w:rPr>
          <w:rFonts w:ascii="Times New Roman" w:eastAsia="Calibri" w:hAnsi="Times New Roman" w:cs="Times New Roman"/>
          <w:sz w:val="28"/>
          <w:szCs w:val="28"/>
          <w:lang w:eastAsia="ru-RU"/>
        </w:rPr>
      </w:pPr>
      <w:r w:rsidRPr="005234FE">
        <w:rPr>
          <w:rFonts w:ascii="Times New Roman" w:eastAsia="Calibri" w:hAnsi="Times New Roman" w:cs="Times New Roman"/>
          <w:sz w:val="28"/>
          <w:szCs w:val="28"/>
          <w:lang w:eastAsia="ru-RU"/>
        </w:rPr>
        <w:t>Предложения и замечания Участников публичных слушаний принимаются в письменной форме в период размещения проекта и проведения экспозиции проекта с 11</w:t>
      </w:r>
      <w:r w:rsidRPr="005234FE">
        <w:rPr>
          <w:rFonts w:ascii="Times New Roman" w:eastAsia="Calibri" w:hAnsi="Times New Roman" w:cs="Times New Roman"/>
          <w:bCs/>
          <w:sz w:val="28"/>
          <w:szCs w:val="28"/>
          <w:lang w:eastAsia="ru-RU"/>
        </w:rPr>
        <w:t xml:space="preserve">.06.2025 по 25.06.2025 по рабочим дням с режимом </w:t>
      </w:r>
      <w:r w:rsidRPr="005234FE">
        <w:rPr>
          <w:rFonts w:ascii="Times New Roman" w:eastAsia="Calibri" w:hAnsi="Times New Roman" w:cs="Times New Roman"/>
          <w:bCs/>
          <w:sz w:val="28"/>
          <w:szCs w:val="28"/>
          <w:lang w:eastAsia="ru-RU"/>
        </w:rPr>
        <w:lastRenderedPageBreak/>
        <w:t xml:space="preserve">работы: с 10.00  до 13.00  и с 14.00  до 16.00  </w:t>
      </w:r>
      <w:r w:rsidRPr="005234FE">
        <w:rPr>
          <w:rFonts w:ascii="Times New Roman" w:eastAsia="Calibri" w:hAnsi="Times New Roman" w:cs="Times New Roman"/>
          <w:sz w:val="28"/>
          <w:szCs w:val="28"/>
          <w:lang w:eastAsia="ru-RU"/>
        </w:rPr>
        <w:t xml:space="preserve">в отделе по вопросам земельных отношений Комитет по управлению имуществом Гатчинского муниципального округа Ленинградской области по адресу: Ленинградская область, г. Гатчина, пр. 25 Октября, д. 21, </w:t>
      </w:r>
      <w:proofErr w:type="spellStart"/>
      <w:r w:rsidRPr="005234FE">
        <w:rPr>
          <w:rFonts w:ascii="Times New Roman" w:eastAsia="Calibri" w:hAnsi="Times New Roman" w:cs="Times New Roman"/>
          <w:sz w:val="28"/>
          <w:szCs w:val="28"/>
          <w:lang w:eastAsia="ru-RU"/>
        </w:rPr>
        <w:t>каб</w:t>
      </w:r>
      <w:proofErr w:type="spellEnd"/>
      <w:r w:rsidRPr="005234FE">
        <w:rPr>
          <w:rFonts w:ascii="Times New Roman" w:eastAsia="Calibri" w:hAnsi="Times New Roman" w:cs="Times New Roman"/>
          <w:sz w:val="28"/>
          <w:szCs w:val="28"/>
          <w:lang w:eastAsia="ru-RU"/>
        </w:rPr>
        <w:t xml:space="preserve">. 1, тел. (81371) 30706; в письменной или устной форме в ходе проведения собрания Участников публичных слушаний. </w:t>
      </w:r>
    </w:p>
    <w:p w14:paraId="34754E59" w14:textId="77777777" w:rsidR="005234FE" w:rsidRPr="005234FE" w:rsidRDefault="005234FE" w:rsidP="005234FE">
      <w:pPr>
        <w:widowControl w:val="0"/>
        <w:spacing w:after="0" w:line="240" w:lineRule="auto"/>
        <w:ind w:firstLine="708"/>
        <w:jc w:val="both"/>
        <w:rPr>
          <w:rFonts w:ascii="Times New Roman" w:eastAsia="Calibri" w:hAnsi="Times New Roman" w:cs="Times New Roman"/>
          <w:sz w:val="28"/>
          <w:szCs w:val="28"/>
          <w:lang w:eastAsia="ru-RU"/>
        </w:rPr>
      </w:pPr>
      <w:r w:rsidRPr="005234FE">
        <w:rPr>
          <w:rFonts w:ascii="Times New Roman" w:eastAsia="Calibri" w:hAnsi="Times New Roman" w:cs="Times New Roman"/>
          <w:bCs/>
          <w:sz w:val="28"/>
          <w:szCs w:val="28"/>
          <w:lang w:eastAsia="ru-RU"/>
        </w:rPr>
        <w:t xml:space="preserve">Информация об официальном сайте, на котором будет размещен проект и информационные материалы к нему: </w:t>
      </w:r>
      <w:r w:rsidRPr="005234FE">
        <w:rPr>
          <w:rFonts w:ascii="Times New Roman" w:eastAsia="Calibri" w:hAnsi="Times New Roman" w:cs="Times New Roman"/>
          <w:sz w:val="28"/>
          <w:szCs w:val="28"/>
          <w:lang w:eastAsia="ru-RU"/>
        </w:rPr>
        <w:t xml:space="preserve">официальный сайт Гатчинского муниципального округа </w:t>
      </w:r>
      <w:hyperlink r:id="rId10" w:history="1">
        <w:r w:rsidRPr="005234FE">
          <w:rPr>
            <w:rFonts w:ascii="Times New Roman" w:eastAsia="Calibri" w:hAnsi="Times New Roman" w:cs="Times New Roman"/>
            <w:sz w:val="28"/>
            <w:szCs w:val="28"/>
            <w:u w:val="single"/>
            <w:lang w:val="en-US" w:eastAsia="ru-RU"/>
          </w:rPr>
          <w:t>http</w:t>
        </w:r>
        <w:r w:rsidRPr="005234FE">
          <w:rPr>
            <w:rFonts w:ascii="Times New Roman" w:eastAsia="Calibri" w:hAnsi="Times New Roman" w:cs="Times New Roman"/>
            <w:sz w:val="28"/>
            <w:szCs w:val="28"/>
            <w:u w:val="single"/>
            <w:lang w:eastAsia="ru-RU"/>
          </w:rPr>
          <w:t>://</w:t>
        </w:r>
        <w:proofErr w:type="spellStart"/>
        <w:r w:rsidRPr="005234FE">
          <w:rPr>
            <w:rFonts w:ascii="Times New Roman" w:eastAsia="Calibri" w:hAnsi="Times New Roman" w:cs="Times New Roman"/>
            <w:sz w:val="28"/>
            <w:szCs w:val="28"/>
            <w:u w:val="single"/>
            <w:lang w:val="en-US" w:eastAsia="ru-RU"/>
          </w:rPr>
          <w:t>gmrlo</w:t>
        </w:r>
        <w:proofErr w:type="spellEnd"/>
        <w:r w:rsidRPr="005234FE">
          <w:rPr>
            <w:rFonts w:ascii="Times New Roman" w:eastAsia="Calibri" w:hAnsi="Times New Roman" w:cs="Times New Roman"/>
            <w:sz w:val="28"/>
            <w:szCs w:val="28"/>
            <w:u w:val="single"/>
            <w:lang w:eastAsia="ru-RU"/>
          </w:rPr>
          <w:t>.</w:t>
        </w:r>
        <w:proofErr w:type="spellStart"/>
        <w:r w:rsidRPr="005234FE">
          <w:rPr>
            <w:rFonts w:ascii="Times New Roman" w:eastAsia="Calibri" w:hAnsi="Times New Roman" w:cs="Times New Roman"/>
            <w:sz w:val="28"/>
            <w:szCs w:val="28"/>
            <w:u w:val="single"/>
            <w:lang w:val="en-US" w:eastAsia="ru-RU"/>
          </w:rPr>
          <w:t>ru</w:t>
        </w:r>
        <w:proofErr w:type="spellEnd"/>
      </w:hyperlink>
      <w:r w:rsidRPr="005234FE">
        <w:rPr>
          <w:rFonts w:ascii="Times New Roman" w:eastAsia="Calibri" w:hAnsi="Times New Roman" w:cs="Times New Roman"/>
          <w:sz w:val="28"/>
          <w:szCs w:val="28"/>
          <w:lang w:eastAsia="ru-RU"/>
        </w:rPr>
        <w:t xml:space="preserve">  в сети «ИНТЕРНЕТ». </w:t>
      </w:r>
    </w:p>
    <w:p w14:paraId="134B8606" w14:textId="77777777" w:rsidR="005234FE" w:rsidRPr="005234FE" w:rsidRDefault="005234FE" w:rsidP="005234FE">
      <w:pPr>
        <w:widowControl w:val="0"/>
        <w:tabs>
          <w:tab w:val="left" w:pos="6804"/>
        </w:tabs>
        <w:spacing w:after="0" w:line="240" w:lineRule="auto"/>
        <w:ind w:firstLine="709"/>
        <w:jc w:val="both"/>
        <w:rPr>
          <w:rFonts w:ascii="Times New Roman" w:eastAsia="Calibri" w:hAnsi="Times New Roman" w:cs="Times New Roman"/>
          <w:color w:val="FF0000"/>
          <w:sz w:val="28"/>
          <w:szCs w:val="28"/>
          <w:lang w:eastAsia="ru-RU"/>
        </w:rPr>
      </w:pPr>
      <w:r w:rsidRPr="005234FE">
        <w:rPr>
          <w:rFonts w:ascii="Times New Roman" w:eastAsia="Calibri" w:hAnsi="Times New Roman" w:cs="Times New Roman"/>
          <w:color w:val="FF0000"/>
          <w:sz w:val="28"/>
          <w:szCs w:val="28"/>
          <w:lang w:eastAsia="ru-RU"/>
        </w:rPr>
        <w:t xml:space="preserve"> </w:t>
      </w:r>
    </w:p>
    <w:p w14:paraId="01F39AA7" w14:textId="55624B7E" w:rsidR="00224E2B" w:rsidRPr="004601C0" w:rsidRDefault="00224E2B" w:rsidP="005234FE">
      <w:pPr>
        <w:pStyle w:val="ConsPlusTitle"/>
        <w:ind w:right="4820"/>
        <w:jc w:val="both"/>
        <w:rPr>
          <w:rFonts w:ascii="Times New Roman" w:hAnsi="Times New Roman" w:cs="Times New Roman"/>
          <w:sz w:val="28"/>
          <w:szCs w:val="28"/>
        </w:rPr>
      </w:pPr>
    </w:p>
    <w:sectPr w:rsidR="00224E2B" w:rsidRPr="004601C0" w:rsidSect="00757B14">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1FA5"/>
    <w:multiLevelType w:val="multilevel"/>
    <w:tmpl w:val="74F42F90"/>
    <w:lvl w:ilvl="0">
      <w:start w:val="7"/>
      <w:numFmt w:val="decimal"/>
      <w:lvlText w:val="%1."/>
      <w:lvlJc w:val="left"/>
      <w:pPr>
        <w:ind w:left="450" w:hanging="450"/>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 w15:restartNumberingAfterBreak="0">
    <w:nsid w:val="34125A11"/>
    <w:multiLevelType w:val="multilevel"/>
    <w:tmpl w:val="0DC21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40B77"/>
    <w:multiLevelType w:val="multilevel"/>
    <w:tmpl w:val="2904EC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F678EA"/>
    <w:multiLevelType w:val="hybridMultilevel"/>
    <w:tmpl w:val="992826E0"/>
    <w:lvl w:ilvl="0" w:tplc="72E2B852">
      <w:start w:val="1"/>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D1E4CF0"/>
    <w:multiLevelType w:val="multilevel"/>
    <w:tmpl w:val="E02E0878"/>
    <w:lvl w:ilvl="0">
      <w:start w:val="1"/>
      <w:numFmt w:val="decimal"/>
      <w:lvlText w:val="%1."/>
      <w:lvlJc w:val="left"/>
      <w:pPr>
        <w:ind w:left="927" w:hanging="360"/>
      </w:pPr>
      <w:rPr>
        <w:rFonts w:ascii="Times New Roman" w:eastAsia="Times New Roman" w:hAnsi="Times New Roman" w:cs="Times New Roman"/>
        <w:color w:val="000000" w:themeColor="text1"/>
      </w:rPr>
    </w:lvl>
    <w:lvl w:ilvl="1">
      <w:start w:val="1"/>
      <w:numFmt w:val="decimal"/>
      <w:isLgl/>
      <w:lvlText w:val="%2."/>
      <w:lvlJc w:val="left"/>
      <w:pPr>
        <w:ind w:left="1571" w:hanging="720"/>
      </w:pPr>
      <w:rPr>
        <w:rFonts w:ascii="Times New Roman" w:eastAsia="Times New Roman" w:hAnsi="Times New Roman" w:cs="Times New Roman"/>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A430AB"/>
    <w:multiLevelType w:val="multilevel"/>
    <w:tmpl w:val="9C8E92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C51518"/>
    <w:multiLevelType w:val="multilevel"/>
    <w:tmpl w:val="6308906A"/>
    <w:lvl w:ilvl="0">
      <w:start w:val="3"/>
      <w:numFmt w:val="decimal"/>
      <w:lvlText w:val="%1."/>
      <w:lvlJc w:val="left"/>
      <w:pPr>
        <w:ind w:left="927" w:hanging="360"/>
      </w:pPr>
      <w:rPr>
        <w:rFonts w:hint="default"/>
      </w:rPr>
    </w:lvl>
    <w:lvl w:ilvl="1">
      <w:start w:val="4"/>
      <w:numFmt w:val="decimal"/>
      <w:isLgl/>
      <w:lvlText w:val="%1.%2."/>
      <w:lvlJc w:val="left"/>
      <w:pPr>
        <w:ind w:left="1854"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8" w15:restartNumberingAfterBreak="0">
    <w:nsid w:val="5E077F02"/>
    <w:multiLevelType w:val="hybridMultilevel"/>
    <w:tmpl w:val="8CC4D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7E5D9D"/>
    <w:multiLevelType w:val="multilevel"/>
    <w:tmpl w:val="504A865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138482C"/>
    <w:multiLevelType w:val="multilevel"/>
    <w:tmpl w:val="109A4D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5B346C"/>
    <w:multiLevelType w:val="multilevel"/>
    <w:tmpl w:val="BB16D38A"/>
    <w:lvl w:ilvl="0">
      <w:start w:val="8"/>
      <w:numFmt w:val="decimal"/>
      <w:lvlText w:val="%1."/>
      <w:lvlJc w:val="left"/>
      <w:pPr>
        <w:ind w:left="1301"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2" w15:restartNumberingAfterBreak="0">
    <w:nsid w:val="7AB00F71"/>
    <w:multiLevelType w:val="multilevel"/>
    <w:tmpl w:val="4BD8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2"/>
  </w:num>
  <w:num w:numId="4">
    <w:abstractNumId w:val="1"/>
  </w:num>
  <w:num w:numId="5">
    <w:abstractNumId w:val="2"/>
  </w:num>
  <w:num w:numId="6">
    <w:abstractNumId w:val="6"/>
  </w:num>
  <w:num w:numId="7">
    <w:abstractNumId w:val="10"/>
  </w:num>
  <w:num w:numId="8">
    <w:abstractNumId w:val="4"/>
  </w:num>
  <w:num w:numId="9">
    <w:abstractNumId w:val="7"/>
  </w:num>
  <w:num w:numId="10">
    <w:abstractNumId w:val="3"/>
  </w:num>
  <w:num w:numId="11">
    <w:abstractNumId w:val="11"/>
  </w:num>
  <w:num w:numId="12">
    <w:abstractNumId w:val="9"/>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7"/>
    <w:rsid w:val="00006315"/>
    <w:rsid w:val="00013025"/>
    <w:rsid w:val="00031BAE"/>
    <w:rsid w:val="00045FB1"/>
    <w:rsid w:val="00052E09"/>
    <w:rsid w:val="000618A7"/>
    <w:rsid w:val="000867BD"/>
    <w:rsid w:val="000A5EB7"/>
    <w:rsid w:val="000B649B"/>
    <w:rsid w:val="001106A2"/>
    <w:rsid w:val="00117114"/>
    <w:rsid w:val="0012438A"/>
    <w:rsid w:val="00132B57"/>
    <w:rsid w:val="001369A7"/>
    <w:rsid w:val="00141A79"/>
    <w:rsid w:val="001536CD"/>
    <w:rsid w:val="00183510"/>
    <w:rsid w:val="001840E4"/>
    <w:rsid w:val="001861B6"/>
    <w:rsid w:val="00193615"/>
    <w:rsid w:val="00194B2E"/>
    <w:rsid w:val="001A3558"/>
    <w:rsid w:val="001C257E"/>
    <w:rsid w:val="001F1D01"/>
    <w:rsid w:val="00224E2B"/>
    <w:rsid w:val="00246A0C"/>
    <w:rsid w:val="002632D4"/>
    <w:rsid w:val="00263399"/>
    <w:rsid w:val="00266449"/>
    <w:rsid w:val="00274A8F"/>
    <w:rsid w:val="00293A49"/>
    <w:rsid w:val="002A08BB"/>
    <w:rsid w:val="002A5AC7"/>
    <w:rsid w:val="002C5CFC"/>
    <w:rsid w:val="002D0514"/>
    <w:rsid w:val="002D4E19"/>
    <w:rsid w:val="002D660F"/>
    <w:rsid w:val="002E018A"/>
    <w:rsid w:val="003061A4"/>
    <w:rsid w:val="00311FE9"/>
    <w:rsid w:val="003327DC"/>
    <w:rsid w:val="003632A9"/>
    <w:rsid w:val="00385C1A"/>
    <w:rsid w:val="00393170"/>
    <w:rsid w:val="003A0570"/>
    <w:rsid w:val="003A1192"/>
    <w:rsid w:val="003A645A"/>
    <w:rsid w:val="003B617C"/>
    <w:rsid w:val="003C3CDF"/>
    <w:rsid w:val="003D5A6B"/>
    <w:rsid w:val="003F0CE4"/>
    <w:rsid w:val="003F5A1A"/>
    <w:rsid w:val="00411EA3"/>
    <w:rsid w:val="004261D5"/>
    <w:rsid w:val="004359B5"/>
    <w:rsid w:val="00457EBB"/>
    <w:rsid w:val="004601C0"/>
    <w:rsid w:val="00472E0A"/>
    <w:rsid w:val="00480255"/>
    <w:rsid w:val="004A3EDC"/>
    <w:rsid w:val="004E1329"/>
    <w:rsid w:val="004E3306"/>
    <w:rsid w:val="004E699F"/>
    <w:rsid w:val="00521949"/>
    <w:rsid w:val="00521D33"/>
    <w:rsid w:val="005220FA"/>
    <w:rsid w:val="00522AF4"/>
    <w:rsid w:val="005234FE"/>
    <w:rsid w:val="0052591F"/>
    <w:rsid w:val="005308B2"/>
    <w:rsid w:val="00534315"/>
    <w:rsid w:val="00547C2E"/>
    <w:rsid w:val="00551D4F"/>
    <w:rsid w:val="00560604"/>
    <w:rsid w:val="00562536"/>
    <w:rsid w:val="00576BA8"/>
    <w:rsid w:val="00591FB1"/>
    <w:rsid w:val="005B4ACE"/>
    <w:rsid w:val="005B6344"/>
    <w:rsid w:val="005C25D7"/>
    <w:rsid w:val="005C2EE9"/>
    <w:rsid w:val="005E3426"/>
    <w:rsid w:val="005F755E"/>
    <w:rsid w:val="006059B8"/>
    <w:rsid w:val="00617625"/>
    <w:rsid w:val="006240D3"/>
    <w:rsid w:val="00625260"/>
    <w:rsid w:val="00651735"/>
    <w:rsid w:val="00655F7C"/>
    <w:rsid w:val="0066032D"/>
    <w:rsid w:val="0066432F"/>
    <w:rsid w:val="00667889"/>
    <w:rsid w:val="00672BE0"/>
    <w:rsid w:val="006801A9"/>
    <w:rsid w:val="006A1C11"/>
    <w:rsid w:val="006A5350"/>
    <w:rsid w:val="006C13E0"/>
    <w:rsid w:val="006D6C85"/>
    <w:rsid w:val="006E6236"/>
    <w:rsid w:val="006F1940"/>
    <w:rsid w:val="0071028E"/>
    <w:rsid w:val="00733F88"/>
    <w:rsid w:val="007415DD"/>
    <w:rsid w:val="00757B14"/>
    <w:rsid w:val="00765D0C"/>
    <w:rsid w:val="007817FC"/>
    <w:rsid w:val="00787196"/>
    <w:rsid w:val="00795C31"/>
    <w:rsid w:val="007B0F2B"/>
    <w:rsid w:val="007B6CA6"/>
    <w:rsid w:val="007D5FCA"/>
    <w:rsid w:val="007E1E5D"/>
    <w:rsid w:val="007F5F82"/>
    <w:rsid w:val="008151B5"/>
    <w:rsid w:val="00822B26"/>
    <w:rsid w:val="008241D7"/>
    <w:rsid w:val="008300AB"/>
    <w:rsid w:val="00844E03"/>
    <w:rsid w:val="008474F0"/>
    <w:rsid w:val="008571CF"/>
    <w:rsid w:val="00865190"/>
    <w:rsid w:val="008A5950"/>
    <w:rsid w:val="008F76E9"/>
    <w:rsid w:val="00902FF8"/>
    <w:rsid w:val="00925AB5"/>
    <w:rsid w:val="0096389D"/>
    <w:rsid w:val="00981830"/>
    <w:rsid w:val="009A089E"/>
    <w:rsid w:val="009C19C7"/>
    <w:rsid w:val="009D401C"/>
    <w:rsid w:val="009D5B02"/>
    <w:rsid w:val="009D5CCF"/>
    <w:rsid w:val="009E357B"/>
    <w:rsid w:val="009E57DD"/>
    <w:rsid w:val="009E58AF"/>
    <w:rsid w:val="009E6171"/>
    <w:rsid w:val="009F3311"/>
    <w:rsid w:val="009F65F9"/>
    <w:rsid w:val="00A05DCA"/>
    <w:rsid w:val="00A067CA"/>
    <w:rsid w:val="00A16573"/>
    <w:rsid w:val="00A2658C"/>
    <w:rsid w:val="00A305AC"/>
    <w:rsid w:val="00A30D06"/>
    <w:rsid w:val="00A3404C"/>
    <w:rsid w:val="00A35B79"/>
    <w:rsid w:val="00A43A87"/>
    <w:rsid w:val="00A51726"/>
    <w:rsid w:val="00A554AC"/>
    <w:rsid w:val="00A816B0"/>
    <w:rsid w:val="00A84CC6"/>
    <w:rsid w:val="00AB5B28"/>
    <w:rsid w:val="00AC35B1"/>
    <w:rsid w:val="00AC7E56"/>
    <w:rsid w:val="00AE4646"/>
    <w:rsid w:val="00AE7A3F"/>
    <w:rsid w:val="00AF2CC2"/>
    <w:rsid w:val="00B01514"/>
    <w:rsid w:val="00B14CA5"/>
    <w:rsid w:val="00B179E5"/>
    <w:rsid w:val="00B2318D"/>
    <w:rsid w:val="00B262DE"/>
    <w:rsid w:val="00B317EE"/>
    <w:rsid w:val="00B35AFF"/>
    <w:rsid w:val="00B470CE"/>
    <w:rsid w:val="00B52EA7"/>
    <w:rsid w:val="00B63284"/>
    <w:rsid w:val="00B72335"/>
    <w:rsid w:val="00B82905"/>
    <w:rsid w:val="00BA22EA"/>
    <w:rsid w:val="00BB53D3"/>
    <w:rsid w:val="00BB7F33"/>
    <w:rsid w:val="00BC480F"/>
    <w:rsid w:val="00BC4CFF"/>
    <w:rsid w:val="00BC5531"/>
    <w:rsid w:val="00BD1206"/>
    <w:rsid w:val="00BD30B9"/>
    <w:rsid w:val="00BE167A"/>
    <w:rsid w:val="00BE5D90"/>
    <w:rsid w:val="00BE6AF8"/>
    <w:rsid w:val="00C039E1"/>
    <w:rsid w:val="00C05473"/>
    <w:rsid w:val="00C16AE7"/>
    <w:rsid w:val="00C1780B"/>
    <w:rsid w:val="00C239E8"/>
    <w:rsid w:val="00C33591"/>
    <w:rsid w:val="00C45BA3"/>
    <w:rsid w:val="00C47184"/>
    <w:rsid w:val="00C71C4A"/>
    <w:rsid w:val="00C72000"/>
    <w:rsid w:val="00CB1A60"/>
    <w:rsid w:val="00CC6F8C"/>
    <w:rsid w:val="00CE46EB"/>
    <w:rsid w:val="00CF38A0"/>
    <w:rsid w:val="00D05FF5"/>
    <w:rsid w:val="00D0794D"/>
    <w:rsid w:val="00D3517D"/>
    <w:rsid w:val="00D45734"/>
    <w:rsid w:val="00D45C1C"/>
    <w:rsid w:val="00D4679F"/>
    <w:rsid w:val="00D7112F"/>
    <w:rsid w:val="00D75FF0"/>
    <w:rsid w:val="00D81965"/>
    <w:rsid w:val="00D833EC"/>
    <w:rsid w:val="00D8534E"/>
    <w:rsid w:val="00DA07EA"/>
    <w:rsid w:val="00DA5456"/>
    <w:rsid w:val="00DB6EA7"/>
    <w:rsid w:val="00DC1CA3"/>
    <w:rsid w:val="00DD47E3"/>
    <w:rsid w:val="00DE053C"/>
    <w:rsid w:val="00DE40C2"/>
    <w:rsid w:val="00E14ED6"/>
    <w:rsid w:val="00E2079B"/>
    <w:rsid w:val="00E34753"/>
    <w:rsid w:val="00E45DC4"/>
    <w:rsid w:val="00E81871"/>
    <w:rsid w:val="00E866F3"/>
    <w:rsid w:val="00E91F20"/>
    <w:rsid w:val="00E934E7"/>
    <w:rsid w:val="00EA09AA"/>
    <w:rsid w:val="00EB0311"/>
    <w:rsid w:val="00ED537B"/>
    <w:rsid w:val="00F332B4"/>
    <w:rsid w:val="00F34323"/>
    <w:rsid w:val="00F43E51"/>
    <w:rsid w:val="00F45B94"/>
    <w:rsid w:val="00F8610F"/>
    <w:rsid w:val="00FA2CC8"/>
    <w:rsid w:val="00FB503B"/>
    <w:rsid w:val="00FE0ACD"/>
    <w:rsid w:val="00FE7C15"/>
    <w:rsid w:val="00FF6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577F"/>
  <w15:docId w15:val="{46AE0F81-C073-4D42-8C82-84660FA5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9C7"/>
  </w:style>
  <w:style w:type="paragraph" w:styleId="1">
    <w:name w:val="heading 1"/>
    <w:basedOn w:val="a"/>
    <w:link w:val="10"/>
    <w:uiPriority w:val="9"/>
    <w:qFormat/>
    <w:rsid w:val="009E58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8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E5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58AF"/>
    <w:rPr>
      <w:b/>
      <w:bCs/>
    </w:rPr>
  </w:style>
  <w:style w:type="character" w:customStyle="1" w:styleId="dirty-clipboard">
    <w:name w:val="dirty-clipboard"/>
    <w:basedOn w:val="a0"/>
    <w:rsid w:val="009E58AF"/>
  </w:style>
  <w:style w:type="character" w:styleId="a5">
    <w:name w:val="Hyperlink"/>
    <w:basedOn w:val="a0"/>
    <w:uiPriority w:val="99"/>
    <w:semiHidden/>
    <w:unhideWhenUsed/>
    <w:rsid w:val="009E58AF"/>
    <w:rPr>
      <w:color w:val="0000FF"/>
      <w:u w:val="single"/>
    </w:rPr>
  </w:style>
  <w:style w:type="paragraph" w:styleId="a6">
    <w:name w:val="caption"/>
    <w:basedOn w:val="a"/>
    <w:qFormat/>
    <w:rsid w:val="00B35AFF"/>
    <w:pPr>
      <w:spacing w:after="0" w:line="240" w:lineRule="auto"/>
      <w:jc w:val="center"/>
    </w:pPr>
    <w:rPr>
      <w:rFonts w:ascii="Times New Roman" w:eastAsia="Times New Roman" w:hAnsi="Times New Roman" w:cs="Times New Roman"/>
      <w:sz w:val="28"/>
      <w:szCs w:val="20"/>
      <w:lang w:eastAsia="ru-RU"/>
    </w:rPr>
  </w:style>
  <w:style w:type="paragraph" w:customStyle="1" w:styleId="ConsPlusTitle">
    <w:name w:val="ConsPlusTitle"/>
    <w:rsid w:val="00B35A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99"/>
    <w:qFormat/>
    <w:rsid w:val="00B35AF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F45B94"/>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A816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1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0792">
      <w:bodyDiv w:val="1"/>
      <w:marLeft w:val="0"/>
      <w:marRight w:val="0"/>
      <w:marTop w:val="0"/>
      <w:marBottom w:val="0"/>
      <w:divBdr>
        <w:top w:val="none" w:sz="0" w:space="0" w:color="auto"/>
        <w:left w:val="none" w:sz="0" w:space="0" w:color="auto"/>
        <w:bottom w:val="none" w:sz="0" w:space="0" w:color="auto"/>
        <w:right w:val="none" w:sz="0" w:space="0" w:color="auto"/>
      </w:divBdr>
    </w:div>
    <w:div w:id="808791064">
      <w:bodyDiv w:val="1"/>
      <w:marLeft w:val="0"/>
      <w:marRight w:val="0"/>
      <w:marTop w:val="0"/>
      <w:marBottom w:val="0"/>
      <w:divBdr>
        <w:top w:val="none" w:sz="0" w:space="0" w:color="auto"/>
        <w:left w:val="none" w:sz="0" w:space="0" w:color="auto"/>
        <w:bottom w:val="none" w:sz="0" w:space="0" w:color="auto"/>
        <w:right w:val="none" w:sz="0" w:space="0" w:color="auto"/>
      </w:divBdr>
    </w:div>
    <w:div w:id="974678906">
      <w:bodyDiv w:val="1"/>
      <w:marLeft w:val="0"/>
      <w:marRight w:val="0"/>
      <w:marTop w:val="0"/>
      <w:marBottom w:val="0"/>
      <w:divBdr>
        <w:top w:val="none" w:sz="0" w:space="0" w:color="auto"/>
        <w:left w:val="none" w:sz="0" w:space="0" w:color="auto"/>
        <w:bottom w:val="none" w:sz="0" w:space="0" w:color="auto"/>
        <w:right w:val="none" w:sz="0" w:space="0" w:color="auto"/>
      </w:divBdr>
      <w:divsChild>
        <w:div w:id="1171604419">
          <w:marLeft w:val="0"/>
          <w:marRight w:val="0"/>
          <w:marTop w:val="0"/>
          <w:marBottom w:val="0"/>
          <w:divBdr>
            <w:top w:val="none" w:sz="0" w:space="0" w:color="auto"/>
            <w:left w:val="none" w:sz="0" w:space="0" w:color="auto"/>
            <w:bottom w:val="none" w:sz="0" w:space="0" w:color="auto"/>
            <w:right w:val="none" w:sz="0" w:space="0" w:color="auto"/>
          </w:divBdr>
        </w:div>
      </w:divsChild>
    </w:div>
    <w:div w:id="1236015749">
      <w:bodyDiv w:val="1"/>
      <w:marLeft w:val="0"/>
      <w:marRight w:val="0"/>
      <w:marTop w:val="0"/>
      <w:marBottom w:val="0"/>
      <w:divBdr>
        <w:top w:val="none" w:sz="0" w:space="0" w:color="auto"/>
        <w:left w:val="none" w:sz="0" w:space="0" w:color="auto"/>
        <w:bottom w:val="none" w:sz="0" w:space="0" w:color="auto"/>
        <w:right w:val="none" w:sz="0" w:space="0" w:color="auto"/>
      </w:divBdr>
    </w:div>
    <w:div w:id="1431311215">
      <w:bodyDiv w:val="1"/>
      <w:marLeft w:val="0"/>
      <w:marRight w:val="0"/>
      <w:marTop w:val="0"/>
      <w:marBottom w:val="0"/>
      <w:divBdr>
        <w:top w:val="none" w:sz="0" w:space="0" w:color="auto"/>
        <w:left w:val="none" w:sz="0" w:space="0" w:color="auto"/>
        <w:bottom w:val="none" w:sz="0" w:space="0" w:color="auto"/>
        <w:right w:val="none" w:sz="0" w:space="0" w:color="auto"/>
      </w:divBdr>
    </w:div>
    <w:div w:id="1547260390">
      <w:bodyDiv w:val="1"/>
      <w:marLeft w:val="0"/>
      <w:marRight w:val="0"/>
      <w:marTop w:val="0"/>
      <w:marBottom w:val="0"/>
      <w:divBdr>
        <w:top w:val="none" w:sz="0" w:space="0" w:color="auto"/>
        <w:left w:val="none" w:sz="0" w:space="0" w:color="auto"/>
        <w:bottom w:val="none" w:sz="0" w:space="0" w:color="auto"/>
        <w:right w:val="none" w:sz="0" w:space="0" w:color="auto"/>
      </w:divBdr>
    </w:div>
    <w:div w:id="1748847723">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 w:id="1809324391">
      <w:bodyDiv w:val="1"/>
      <w:marLeft w:val="0"/>
      <w:marRight w:val="0"/>
      <w:marTop w:val="0"/>
      <w:marBottom w:val="0"/>
      <w:divBdr>
        <w:top w:val="none" w:sz="0" w:space="0" w:color="auto"/>
        <w:left w:val="none" w:sz="0" w:space="0" w:color="auto"/>
        <w:bottom w:val="none" w:sz="0" w:space="0" w:color="auto"/>
        <w:right w:val="none" w:sz="0" w:space="0" w:color="auto"/>
      </w:divBdr>
    </w:div>
    <w:div w:id="2067337796">
      <w:bodyDiv w:val="1"/>
      <w:marLeft w:val="0"/>
      <w:marRight w:val="0"/>
      <w:marTop w:val="0"/>
      <w:marBottom w:val="0"/>
      <w:divBdr>
        <w:top w:val="none" w:sz="0" w:space="0" w:color="auto"/>
        <w:left w:val="none" w:sz="0" w:space="0" w:color="auto"/>
        <w:bottom w:val="none" w:sz="0" w:space="0" w:color="auto"/>
        <w:right w:val="none" w:sz="0" w:space="0" w:color="auto"/>
      </w:divBdr>
    </w:div>
    <w:div w:id="211794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rlo.ru" TargetMode="External"/><Relationship Id="rId3" Type="http://schemas.openxmlformats.org/officeDocument/2006/relationships/styles" Target="styles.xml"/><Relationship Id="rId7" Type="http://schemas.openxmlformats.org/officeDocument/2006/relationships/hyperlink" Target="http://gmrl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mrlo.ru" TargetMode="External"/><Relationship Id="rId4" Type="http://schemas.openxmlformats.org/officeDocument/2006/relationships/settings" Target="settings.xml"/><Relationship Id="rId9" Type="http://schemas.openxmlformats.org/officeDocument/2006/relationships/hyperlink" Target="http://gmrl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7535F-43A9-4DF9-955B-A74B367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2772</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Ворожбитова Ольга Борисовна</dc:creator>
  <cp:lastModifiedBy>Буслаева Ольга Владимировна</cp:lastModifiedBy>
  <cp:revision>50</cp:revision>
  <cp:lastPrinted>2025-05-16T08:39:00Z</cp:lastPrinted>
  <dcterms:created xsi:type="dcterms:W3CDTF">2025-05-14T15:53:00Z</dcterms:created>
  <dcterms:modified xsi:type="dcterms:W3CDTF">2025-06-04T08:09:00Z</dcterms:modified>
</cp:coreProperties>
</file>