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85B4" w14:textId="77777777" w:rsidR="00D81965" w:rsidRPr="00D81965" w:rsidRDefault="00D81965" w:rsidP="00D819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D81965">
        <w:rPr>
          <w:rFonts w:ascii="Times New Roman" w:eastAsia="Calibri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 wp14:anchorId="15136DB4" wp14:editId="256444F8">
            <wp:extent cx="781050" cy="98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91E89" w14:textId="77777777" w:rsidR="00D81965" w:rsidRPr="00D81965" w:rsidRDefault="00D81965" w:rsidP="00D819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4AB546EF" w14:textId="77777777" w:rsidR="00D81965" w:rsidRPr="00D81965" w:rsidRDefault="00D81965" w:rsidP="00D819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D819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ГЛАВА ГАТЧИНСКОГО МУНИЦИПАЛЬНОГО ОКРУГА</w:t>
      </w:r>
    </w:p>
    <w:p w14:paraId="276F1E82" w14:textId="77777777" w:rsidR="00D81965" w:rsidRPr="00D81965" w:rsidRDefault="00D81965" w:rsidP="00D819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D819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14:paraId="6CF23957" w14:textId="77777777" w:rsidR="00D81965" w:rsidRPr="00D81965" w:rsidRDefault="00D81965" w:rsidP="00D819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8196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ПОСТАНОВЛЕНИЕ </w:t>
      </w:r>
    </w:p>
    <w:p w14:paraId="238EAFD3" w14:textId="77777777" w:rsidR="00D81965" w:rsidRDefault="00D81965" w:rsidP="00B35AFF">
      <w:pPr>
        <w:ind w:left="567" w:hanging="567"/>
        <w:jc w:val="center"/>
        <w:rPr>
          <w:rFonts w:ascii="Times New Roman" w:hAnsi="Times New Roman" w:cs="Times New Roman"/>
          <w:b/>
          <w:sz w:val="28"/>
        </w:rPr>
      </w:pPr>
    </w:p>
    <w:p w14:paraId="64385623" w14:textId="09167991" w:rsidR="00B35AFF" w:rsidRPr="00124DF9" w:rsidRDefault="005E51AD" w:rsidP="00124DF9">
      <w:pPr>
        <w:ind w:left="567" w:hanging="567"/>
        <w:rPr>
          <w:rFonts w:ascii="Times New Roman" w:hAnsi="Times New Roman" w:cs="Times New Roman"/>
          <w:b/>
          <w:sz w:val="28"/>
        </w:rPr>
      </w:pPr>
      <w:bookmarkStart w:id="0" w:name="_Hlk198719663"/>
      <w:r>
        <w:rPr>
          <w:rFonts w:ascii="Times New Roman" w:hAnsi="Times New Roman" w:cs="Times New Roman"/>
          <w:b/>
          <w:sz w:val="28"/>
        </w:rPr>
        <w:t xml:space="preserve">         </w:t>
      </w:r>
      <w:r w:rsidR="00B35AFF" w:rsidRPr="00B35AFF">
        <w:rPr>
          <w:rFonts w:ascii="Times New Roman" w:hAnsi="Times New Roman" w:cs="Times New Roman"/>
          <w:b/>
          <w:sz w:val="28"/>
        </w:rPr>
        <w:t xml:space="preserve">от </w:t>
      </w:r>
      <w:r w:rsidR="0040249E">
        <w:rPr>
          <w:rFonts w:ascii="Times New Roman" w:hAnsi="Times New Roman" w:cs="Times New Roman"/>
          <w:b/>
          <w:sz w:val="28"/>
        </w:rPr>
        <w:t>16 марта</w:t>
      </w:r>
      <w:r w:rsidR="00B35AFF" w:rsidRPr="00B35AFF">
        <w:rPr>
          <w:rFonts w:ascii="Times New Roman" w:hAnsi="Times New Roman" w:cs="Times New Roman"/>
          <w:b/>
          <w:sz w:val="28"/>
        </w:rPr>
        <w:t xml:space="preserve"> 202</w:t>
      </w:r>
      <w:r w:rsidR="0083493B">
        <w:rPr>
          <w:rFonts w:ascii="Times New Roman" w:hAnsi="Times New Roman" w:cs="Times New Roman"/>
          <w:b/>
          <w:sz w:val="28"/>
        </w:rPr>
        <w:t>6</w:t>
      </w:r>
      <w:r w:rsidR="00B35AFF" w:rsidRPr="00B35AFF">
        <w:rPr>
          <w:rFonts w:ascii="Times New Roman" w:hAnsi="Times New Roman" w:cs="Times New Roman"/>
          <w:b/>
          <w:sz w:val="28"/>
        </w:rPr>
        <w:t xml:space="preserve"> года                                               </w:t>
      </w:r>
      <w:r w:rsidR="00183510">
        <w:rPr>
          <w:rFonts w:ascii="Times New Roman" w:hAnsi="Times New Roman" w:cs="Times New Roman"/>
          <w:b/>
          <w:sz w:val="28"/>
        </w:rPr>
        <w:t xml:space="preserve">       </w:t>
      </w:r>
      <w:r w:rsidR="00B35AFF" w:rsidRPr="00B35AFF">
        <w:rPr>
          <w:rFonts w:ascii="Times New Roman" w:hAnsi="Times New Roman" w:cs="Times New Roman"/>
          <w:b/>
          <w:sz w:val="28"/>
        </w:rPr>
        <w:t xml:space="preserve">   № </w:t>
      </w:r>
      <w:bookmarkEnd w:id="0"/>
      <w:r w:rsidR="0040249E">
        <w:rPr>
          <w:rFonts w:ascii="Times New Roman" w:hAnsi="Times New Roman" w:cs="Times New Roman"/>
          <w:b/>
          <w:sz w:val="28"/>
        </w:rPr>
        <w:t>33</w:t>
      </w:r>
    </w:p>
    <w:p w14:paraId="15A76D1A" w14:textId="78BAC647" w:rsidR="009E58AF" w:rsidRPr="00BA22EA" w:rsidRDefault="009E58AF" w:rsidP="005E51A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861B6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3F5A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51EE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назначении и </w:t>
      </w:r>
      <w:r w:rsidRPr="001861B6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</w:t>
      </w:r>
      <w:r w:rsidR="003F5A1A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1861B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94B2E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собрани</w:t>
      </w:r>
      <w:r w:rsidR="00BA22E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я</w:t>
      </w:r>
      <w:r w:rsidR="003F5A1A" w:rsidRPr="00194B2E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граждан</w:t>
      </w:r>
      <w:r w:rsidR="003F5A1A" w:rsidRPr="00194B2E">
        <w:rPr>
          <w:b w:val="0"/>
          <w:szCs w:val="28"/>
        </w:rPr>
        <w:t xml:space="preserve"> </w:t>
      </w:r>
      <w:r w:rsidR="00BA22EA" w:rsidRPr="00BA22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дер. </w:t>
      </w:r>
      <w:r w:rsidR="005012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Малые Колпаны 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586FE79" w14:textId="3E425690" w:rsidR="00B35AFF" w:rsidRPr="00BD268E" w:rsidRDefault="00BD268E" w:rsidP="00BD268E">
      <w:pPr>
        <w:pStyle w:val="11"/>
        <w:shd w:val="clear" w:color="auto" w:fill="auto"/>
        <w:ind w:right="-1" w:firstLine="0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          </w:t>
      </w:r>
      <w:r w:rsidRPr="001861B6">
        <w:rPr>
          <w:sz w:val="28"/>
          <w:szCs w:val="28"/>
          <w:lang w:eastAsia="ru-RU"/>
        </w:rPr>
        <w:t xml:space="preserve">Руководствуясь Федеральным </w:t>
      </w:r>
      <w:r>
        <w:rPr>
          <w:sz w:val="28"/>
          <w:szCs w:val="28"/>
          <w:lang w:eastAsia="ru-RU"/>
        </w:rPr>
        <w:t>законом от 20.03.2025 № 33</w:t>
      </w:r>
      <w:r w:rsidRPr="001861B6">
        <w:rPr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  <w:lang w:eastAsia="ru-RU"/>
        </w:rPr>
        <w:t>единой системе публичной власти»</w:t>
      </w:r>
      <w:bookmarkStart w:id="1" w:name="_Hlk207275601"/>
      <w:r w:rsidRPr="002448D1">
        <w:rPr>
          <w:sz w:val="28"/>
          <w:szCs w:val="28"/>
        </w:rPr>
        <w:t>,</w:t>
      </w:r>
      <w:bookmarkEnd w:id="1"/>
      <w:r w:rsidRPr="00BA22EA">
        <w:rPr>
          <w:sz w:val="28"/>
          <w:szCs w:val="28"/>
          <w:lang w:eastAsia="ru-RU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</w:t>
      </w:r>
      <w:r w:rsidRPr="00BA22EA">
        <w:rPr>
          <w:b/>
          <w:bCs/>
          <w:sz w:val="28"/>
          <w:szCs w:val="28"/>
          <w:lang w:eastAsia="ru-RU"/>
        </w:rPr>
        <w:t xml:space="preserve"> </w:t>
      </w:r>
      <w:r w:rsidRPr="00183510">
        <w:rPr>
          <w:sz w:val="28"/>
          <w:szCs w:val="28"/>
        </w:rPr>
        <w:t>решением совета депутатов Гатчинского муниципального округа от</w:t>
      </w:r>
      <w:r w:rsidRPr="00183510">
        <w:rPr>
          <w:sz w:val="28"/>
          <w:szCs w:val="28"/>
          <w:lang w:eastAsia="ru-RU"/>
        </w:rPr>
        <w:t xml:space="preserve"> </w:t>
      </w:r>
      <w:r w:rsidRPr="00183510">
        <w:rPr>
          <w:sz w:val="28"/>
          <w:szCs w:val="28"/>
        </w:rPr>
        <w:t>28</w:t>
      </w:r>
      <w:r w:rsidRPr="00183510"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>11</w:t>
      </w:r>
      <w:r w:rsidRPr="00183510">
        <w:rPr>
          <w:sz w:val="28"/>
          <w:szCs w:val="28"/>
          <w:lang w:eastAsia="ru-RU"/>
        </w:rPr>
        <w:t>.20</w:t>
      </w:r>
      <w:r w:rsidRPr="00183510">
        <w:rPr>
          <w:sz w:val="28"/>
          <w:szCs w:val="28"/>
        </w:rPr>
        <w:t>25</w:t>
      </w:r>
      <w:r w:rsidRPr="0018351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№</w:t>
      </w:r>
      <w:r w:rsidR="0040249E">
        <w:rPr>
          <w:sz w:val="28"/>
          <w:szCs w:val="28"/>
        </w:rPr>
        <w:t xml:space="preserve"> </w:t>
      </w:r>
      <w:r>
        <w:rPr>
          <w:sz w:val="28"/>
          <w:szCs w:val="28"/>
        </w:rPr>
        <w:t>330</w:t>
      </w:r>
      <w:r w:rsidRPr="00183510">
        <w:rPr>
          <w:b/>
          <w:bCs/>
          <w:i/>
          <w:iCs/>
        </w:rPr>
        <w:t xml:space="preserve"> </w:t>
      </w:r>
      <w:r w:rsidRPr="00183510">
        <w:rPr>
          <w:sz w:val="28"/>
          <w:szCs w:val="28"/>
          <w:lang w:eastAsia="ru-RU"/>
        </w:rPr>
        <w:t>«Об утверждении Порядка назначения и проведения собрани</w:t>
      </w:r>
      <w:r>
        <w:rPr>
          <w:sz w:val="28"/>
          <w:szCs w:val="28"/>
          <w:lang w:eastAsia="ru-RU"/>
        </w:rPr>
        <w:t>я</w:t>
      </w:r>
      <w:r w:rsidRPr="00183510">
        <w:rPr>
          <w:sz w:val="28"/>
          <w:szCs w:val="28"/>
          <w:lang w:eastAsia="ru-RU"/>
        </w:rPr>
        <w:t xml:space="preserve"> граждан</w:t>
      </w:r>
      <w:r>
        <w:rPr>
          <w:sz w:val="28"/>
          <w:szCs w:val="28"/>
          <w:lang w:eastAsia="ru-RU"/>
        </w:rPr>
        <w:t xml:space="preserve"> на территории</w:t>
      </w:r>
      <w:r w:rsidRPr="00183510">
        <w:rPr>
          <w:sz w:val="28"/>
          <w:szCs w:val="28"/>
          <w:lang w:eastAsia="ru-RU"/>
        </w:rPr>
        <w:t xml:space="preserve"> Гатчинско</w:t>
      </w:r>
      <w:r>
        <w:rPr>
          <w:sz w:val="28"/>
          <w:szCs w:val="28"/>
          <w:lang w:eastAsia="ru-RU"/>
        </w:rPr>
        <w:t>го</w:t>
      </w:r>
      <w:r w:rsidRPr="00183510">
        <w:rPr>
          <w:sz w:val="28"/>
          <w:szCs w:val="28"/>
          <w:lang w:eastAsia="ru-RU"/>
        </w:rPr>
        <w:t xml:space="preserve"> муниципально</w:t>
      </w:r>
      <w:r>
        <w:rPr>
          <w:sz w:val="28"/>
          <w:szCs w:val="28"/>
          <w:lang w:eastAsia="ru-RU"/>
        </w:rPr>
        <w:t>го</w:t>
      </w:r>
      <w:r w:rsidRPr="00183510">
        <w:rPr>
          <w:sz w:val="28"/>
          <w:szCs w:val="28"/>
          <w:lang w:eastAsia="ru-RU"/>
        </w:rPr>
        <w:t xml:space="preserve"> округ</w:t>
      </w:r>
      <w:r>
        <w:rPr>
          <w:sz w:val="28"/>
          <w:szCs w:val="28"/>
          <w:lang w:eastAsia="ru-RU"/>
        </w:rPr>
        <w:t>а</w:t>
      </w:r>
      <w:r w:rsidRPr="00183510">
        <w:rPr>
          <w:sz w:val="28"/>
          <w:szCs w:val="28"/>
          <w:lang w:eastAsia="ru-RU"/>
        </w:rPr>
        <w:t>»,</w:t>
      </w:r>
      <w:r>
        <w:rPr>
          <w:sz w:val="28"/>
          <w:szCs w:val="28"/>
          <w:lang w:eastAsia="ru-RU"/>
        </w:rPr>
        <w:t xml:space="preserve"> </w:t>
      </w:r>
      <w:r w:rsidRPr="00183510">
        <w:rPr>
          <w:sz w:val="28"/>
          <w:szCs w:val="28"/>
        </w:rPr>
        <w:t xml:space="preserve">решением совета депутатов Гатчинского муниципального округа </w:t>
      </w:r>
      <w:r w:rsidRPr="00BD268E">
        <w:rPr>
          <w:bCs/>
          <w:sz w:val="28"/>
        </w:rPr>
        <w:t xml:space="preserve">от 25.04.2025 № 257 </w:t>
      </w:r>
      <w:r w:rsidRPr="00BD268E">
        <w:rPr>
          <w:bCs/>
          <w:sz w:val="28"/>
          <w:szCs w:val="28"/>
        </w:rPr>
        <w:t xml:space="preserve">«Об утверждении Положения </w:t>
      </w:r>
      <w:r w:rsidRPr="00BD268E">
        <w:rPr>
          <w:sz w:val="28"/>
          <w:szCs w:val="28"/>
        </w:rPr>
        <w:t>о порядке организации и осуществления территориального общественного самоуправления в Гатчинском муниципальном округе Ленинградской области</w:t>
      </w:r>
      <w:r w:rsidRPr="00BD268E">
        <w:rPr>
          <w:bCs/>
          <w:sz w:val="28"/>
          <w:szCs w:val="28"/>
        </w:rPr>
        <w:t>»,</w:t>
      </w:r>
      <w:r>
        <w:rPr>
          <w:b/>
          <w:sz w:val="28"/>
          <w:szCs w:val="28"/>
        </w:rPr>
        <w:t xml:space="preserve"> </w:t>
      </w:r>
      <w:r w:rsidR="00F41D8E" w:rsidRPr="00BD268E">
        <w:rPr>
          <w:sz w:val="28"/>
          <w:szCs w:val="28"/>
          <w:lang w:eastAsia="ru-RU"/>
        </w:rPr>
        <w:t>Уставом</w:t>
      </w:r>
      <w:r w:rsidR="00F41D8E" w:rsidRPr="005D5036">
        <w:rPr>
          <w:sz w:val="28"/>
          <w:szCs w:val="28"/>
          <w:lang w:eastAsia="ru-RU"/>
        </w:rPr>
        <w:t xml:space="preserve"> муниципального образования Гатчинский муниципальный округ Ленинградской области,</w:t>
      </w:r>
      <w:r w:rsidR="00655F7C">
        <w:rPr>
          <w:sz w:val="28"/>
          <w:szCs w:val="28"/>
          <w:lang w:eastAsia="ru-RU"/>
        </w:rPr>
        <w:t xml:space="preserve"> </w:t>
      </w:r>
    </w:p>
    <w:p w14:paraId="38F44DFD" w14:textId="77777777" w:rsidR="00B35AFF" w:rsidRDefault="000B649B" w:rsidP="000B649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B35AFF" w:rsidRPr="003E016A">
        <w:rPr>
          <w:rFonts w:ascii="Times New Roman" w:hAnsi="Times New Roman" w:cs="Times New Roman"/>
          <w:sz w:val="28"/>
          <w:szCs w:val="28"/>
        </w:rPr>
        <w:t>:</w:t>
      </w:r>
    </w:p>
    <w:p w14:paraId="09C64B00" w14:textId="134D35A7" w:rsidR="00A2658C" w:rsidRDefault="00C1780B" w:rsidP="00822E25">
      <w:pPr>
        <w:pStyle w:val="ConsPlusTitle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_Hlk193709047"/>
      <w:r w:rsidRPr="00DB6E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E053C" w:rsidRPr="00DB6EA7">
        <w:rPr>
          <w:rFonts w:ascii="Times New Roman" w:hAnsi="Times New Roman" w:cs="Times New Roman"/>
          <w:b w:val="0"/>
          <w:bCs w:val="0"/>
          <w:sz w:val="28"/>
          <w:szCs w:val="28"/>
        </w:rPr>
        <w:t>Назначить п</w:t>
      </w:r>
      <w:r w:rsidR="00D8534E" w:rsidRPr="00DB6EA7">
        <w:rPr>
          <w:rFonts w:ascii="Times New Roman" w:hAnsi="Times New Roman" w:cs="Times New Roman"/>
          <w:b w:val="0"/>
          <w:bCs w:val="0"/>
          <w:sz w:val="28"/>
          <w:szCs w:val="28"/>
        </w:rPr>
        <w:t>рове</w:t>
      </w:r>
      <w:r w:rsidR="00DE053C" w:rsidRPr="00DB6EA7">
        <w:rPr>
          <w:rFonts w:ascii="Times New Roman" w:hAnsi="Times New Roman" w:cs="Times New Roman"/>
          <w:b w:val="0"/>
          <w:bCs w:val="0"/>
          <w:sz w:val="28"/>
          <w:szCs w:val="28"/>
        </w:rPr>
        <w:t>дение</w:t>
      </w:r>
      <w:r w:rsidR="0052591F" w:rsidRPr="00DB6E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4B2E" w:rsidRPr="00DB6EA7">
        <w:rPr>
          <w:rFonts w:ascii="Times New Roman" w:hAnsi="Times New Roman" w:cs="Times New Roman"/>
          <w:b w:val="0"/>
          <w:iCs/>
          <w:sz w:val="28"/>
          <w:szCs w:val="28"/>
        </w:rPr>
        <w:t>собрани</w:t>
      </w:r>
      <w:r w:rsidR="00141A79">
        <w:rPr>
          <w:rFonts w:ascii="Times New Roman" w:hAnsi="Times New Roman" w:cs="Times New Roman"/>
          <w:b w:val="0"/>
          <w:iCs/>
          <w:sz w:val="28"/>
          <w:szCs w:val="28"/>
        </w:rPr>
        <w:t>я</w:t>
      </w:r>
      <w:r w:rsidR="0052591F" w:rsidRPr="00DB6EA7">
        <w:rPr>
          <w:rFonts w:ascii="Times New Roman" w:hAnsi="Times New Roman" w:cs="Times New Roman"/>
          <w:b w:val="0"/>
          <w:iCs/>
          <w:sz w:val="28"/>
          <w:szCs w:val="28"/>
        </w:rPr>
        <w:t xml:space="preserve"> граждан</w:t>
      </w:r>
      <w:r w:rsidR="00183510" w:rsidRPr="00DB6E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0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дер. </w:t>
      </w:r>
      <w:r w:rsidR="00501231" w:rsidRPr="00501231">
        <w:rPr>
          <w:rFonts w:ascii="Times New Roman" w:hAnsi="Times New Roman" w:cs="Times New Roman"/>
          <w:b w:val="0"/>
          <w:iCs/>
          <w:sz w:val="28"/>
          <w:szCs w:val="28"/>
        </w:rPr>
        <w:t>Малые Колпаны</w:t>
      </w:r>
      <w:r w:rsidR="00C054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658C" w:rsidRPr="00DB6EA7">
        <w:rPr>
          <w:rFonts w:ascii="Times New Roman" w:hAnsi="Times New Roman" w:cs="Times New Roman"/>
          <w:b w:val="0"/>
          <w:bCs w:val="0"/>
          <w:sz w:val="28"/>
          <w:szCs w:val="28"/>
        </w:rPr>
        <w:t>(далее – собрани</w:t>
      </w:r>
      <w:r w:rsidR="00C05473">
        <w:rPr>
          <w:rFonts w:ascii="Times New Roman" w:hAnsi="Times New Roman" w:cs="Times New Roman"/>
          <w:b w:val="0"/>
          <w:bCs w:val="0"/>
          <w:sz w:val="28"/>
          <w:szCs w:val="28"/>
        </w:rPr>
        <w:t>е граждан</w:t>
      </w:r>
      <w:r w:rsidR="00A2658C" w:rsidRPr="00DB6EA7">
        <w:rPr>
          <w:rFonts w:ascii="Times New Roman" w:hAnsi="Times New Roman" w:cs="Times New Roman"/>
          <w:b w:val="0"/>
          <w:bCs w:val="0"/>
          <w:sz w:val="28"/>
          <w:szCs w:val="28"/>
        </w:rPr>
        <w:t>):</w:t>
      </w:r>
    </w:p>
    <w:p w14:paraId="0A9ADD9B" w14:textId="77777777" w:rsidR="00E45DC4" w:rsidRDefault="00E45DC4" w:rsidP="00822E25">
      <w:pPr>
        <w:pStyle w:val="ConsPlusTitle"/>
        <w:widowControl/>
        <w:numPr>
          <w:ilvl w:val="0"/>
          <w:numId w:val="8"/>
        </w:numPr>
        <w:ind w:left="709" w:hanging="21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Установить дату, время и место проведения</w:t>
      </w:r>
      <w: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собрания граждан: </w:t>
      </w:r>
    </w:p>
    <w:p w14:paraId="723449E3" w14:textId="3C9961D0" w:rsidR="00E45DC4" w:rsidRPr="00C96DE8" w:rsidRDefault="00F31704" w:rsidP="005E51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50E1C" w:rsidRPr="00B50E1C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BD26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96DE8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 w:rsidR="00E45DC4"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C96DE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45DC4"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4F7E17" w:rsidRPr="00822E2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9533B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45DC4" w:rsidRPr="00822E25">
        <w:rPr>
          <w:rFonts w:ascii="Times New Roman" w:hAnsi="Times New Roman" w:cs="Times New Roman"/>
          <w:b w:val="0"/>
          <w:bCs w:val="0"/>
          <w:sz w:val="28"/>
          <w:szCs w:val="28"/>
        </w:rPr>
        <w:t>:00</w:t>
      </w:r>
      <w:r w:rsidR="00E45DC4"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</w:t>
      </w:r>
      <w:r w:rsidR="006E2453"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>ов</w:t>
      </w:r>
      <w:r w:rsidR="00E45DC4"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 </w:t>
      </w:r>
      <w:r w:rsidR="00E45DC4" w:rsidRPr="004906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Ленинградская область, </w:t>
      </w:r>
      <w:r w:rsidR="00F42F8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Гатчинский </w:t>
      </w:r>
      <w:r w:rsidR="00B43D3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муниципальный округ</w:t>
      </w:r>
      <w:r w:rsidR="00F42F8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="00E45DC4"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дер. </w:t>
      </w:r>
      <w:r w:rsidR="00501231" w:rsidRPr="00501231">
        <w:rPr>
          <w:rFonts w:ascii="Times New Roman" w:hAnsi="Times New Roman" w:cs="Times New Roman"/>
          <w:b w:val="0"/>
          <w:bCs w:val="0"/>
          <w:sz w:val="28"/>
          <w:szCs w:val="28"/>
        </w:rPr>
        <w:t>Малые Колпаны</w:t>
      </w:r>
      <w:r w:rsidR="00337CA6"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822E25">
        <w:rPr>
          <w:rFonts w:ascii="Times New Roman" w:hAnsi="Times New Roman" w:cs="Times New Roman"/>
          <w:b w:val="0"/>
          <w:bCs w:val="0"/>
          <w:sz w:val="28"/>
          <w:szCs w:val="28"/>
        </w:rPr>
        <w:t>ул.</w:t>
      </w:r>
      <w:r w:rsidR="00822E25" w:rsidRPr="00C96D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96DE8" w:rsidRPr="00C96DE8">
        <w:rPr>
          <w:rFonts w:ascii="Times New Roman" w:hAnsi="Times New Roman" w:cs="Times New Roman"/>
          <w:b w:val="0"/>
          <w:bCs w:val="0"/>
          <w:sz w:val="28"/>
          <w:szCs w:val="28"/>
        </w:rPr>
        <w:t>Кооперативная, у д. 2</w:t>
      </w:r>
      <w:r w:rsidR="00E45DC4"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B038DB6" w14:textId="4CA9EB08" w:rsidR="00E45DC4" w:rsidRDefault="00E45DC4" w:rsidP="005E51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06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</w:t>
      </w:r>
      <w:r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Время начала и окончания регистрации участников собрания граждан с </w:t>
      </w:r>
      <w:r w:rsidR="009533B8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4F7E17"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E24D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4F7E17"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 1</w:t>
      </w:r>
      <w:r w:rsidR="009533B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4906B1">
        <w:rPr>
          <w:rFonts w:ascii="Times New Roman" w:hAnsi="Times New Roman" w:cs="Times New Roman"/>
          <w:b w:val="0"/>
          <w:bCs w:val="0"/>
          <w:sz w:val="28"/>
          <w:szCs w:val="28"/>
        </w:rPr>
        <w:t>.00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часов по месту проведения собрания граждан.</w:t>
      </w:r>
    </w:p>
    <w:p w14:paraId="5C995158" w14:textId="1D4D83F3" w:rsidR="00BD268E" w:rsidRPr="009C6405" w:rsidRDefault="00E45DC4" w:rsidP="009C640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Собрание проводится для граждан, проживающих в </w:t>
      </w:r>
      <w:r w:rsidR="00822E25"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>дер. Малые</w:t>
      </w:r>
      <w:r w:rsidR="00501231"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Колпаны</w:t>
      </w:r>
      <w:r w:rsidR="001D2B3E"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="00822E25"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ул. </w:t>
      </w:r>
      <w:r w:rsidR="009C6405"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>Кооперативной</w:t>
      </w:r>
      <w:r w:rsidR="009C6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9C6405"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>пер</w:t>
      </w:r>
      <w:r w:rsidR="009C640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C6405"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Речной</w:t>
      </w:r>
      <w:r w:rsidR="009C640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D26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BD268E">
        <w:rPr>
          <w:rFonts w:ascii="Times New Roman" w:hAnsi="Times New Roman" w:cs="Times New Roman"/>
          <w:b w:val="0"/>
          <w:bCs w:val="0"/>
          <w:sz w:val="28"/>
          <w:szCs w:val="28"/>
        </w:rPr>
        <w:t>Численность граждан, проживающих</w:t>
      </w:r>
      <w:r w:rsidR="00BD26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части населенного пункта </w:t>
      </w:r>
      <w:r w:rsidR="00BD268E"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>дер. Малые Колпаны по ул. Кооперативной</w:t>
      </w:r>
      <w:r w:rsidR="00BD26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BD268E"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>пер</w:t>
      </w:r>
      <w:r w:rsidR="00BD268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D268E"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Речной</w:t>
      </w:r>
      <w:r w:rsidR="00BD268E" w:rsidRPr="00BD268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BD268E" w:rsidRPr="00BD268E">
        <w:rPr>
          <w:rFonts w:ascii="Times New Roman" w:hAnsi="Times New Roman" w:cs="Times New Roman"/>
          <w:sz w:val="28"/>
          <w:szCs w:val="28"/>
        </w:rPr>
        <w:t xml:space="preserve"> </w:t>
      </w:r>
      <w:r w:rsidR="00BD268E" w:rsidRPr="00BD268E">
        <w:rPr>
          <w:rFonts w:ascii="Times New Roman" w:hAnsi="Times New Roman" w:cs="Times New Roman"/>
          <w:b w:val="0"/>
          <w:bCs w:val="0"/>
          <w:sz w:val="28"/>
          <w:szCs w:val="28"/>
        </w:rPr>
        <w:t>составляет 83 человека.</w:t>
      </w:r>
    </w:p>
    <w:p w14:paraId="480AEA3B" w14:textId="66528AA8" w:rsidR="00E45DC4" w:rsidRPr="00BA22EA" w:rsidRDefault="00E45DC4" w:rsidP="005E51AD">
      <w:pPr>
        <w:pStyle w:val="ConsPlusTitle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Вынести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 обсуждение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вопросы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1CE38F53" w14:textId="01B2D263" w:rsidR="00E45DC4" w:rsidRPr="002B259D" w:rsidRDefault="00E45DC4" w:rsidP="005E51AD">
      <w:pPr>
        <w:pStyle w:val="ConsPlusTitle"/>
        <w:widowControl/>
        <w:tabs>
          <w:tab w:val="left" w:pos="993"/>
        </w:tabs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3.1</w:t>
      </w:r>
      <w:r w:rsidR="00504516" w:rsidRPr="002B259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  <w:r w:rsidRPr="002B259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2B259D" w:rsidRPr="002B259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 согласовании изменения границ ТОС</w:t>
      </w:r>
      <w:r w:rsidR="002B259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«Колпанка»</w:t>
      </w:r>
      <w:r w:rsidR="00337CA6" w:rsidRPr="002B259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  <w:r w:rsidRPr="002B259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14:paraId="5C72CDC3" w14:textId="2D4D069A" w:rsidR="008945BA" w:rsidRPr="00A21EFC" w:rsidRDefault="008945BA" w:rsidP="008945BA">
      <w:pPr>
        <w:pStyle w:val="a7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8945BA">
        <w:rPr>
          <w:sz w:val="28"/>
          <w:szCs w:val="28"/>
        </w:rPr>
        <w:t xml:space="preserve">Утвердить комиссию для подготовки и проведения </w:t>
      </w:r>
      <w:r w:rsidRPr="008945BA">
        <w:rPr>
          <w:iCs/>
          <w:sz w:val="28"/>
          <w:szCs w:val="28"/>
        </w:rPr>
        <w:t xml:space="preserve">собрания граждан в соответствии с приложением 1 к настоящему постановлению. </w:t>
      </w:r>
    </w:p>
    <w:p w14:paraId="0F663B7A" w14:textId="7DEF464F" w:rsidR="00A21EFC" w:rsidRDefault="00E45DC4" w:rsidP="00A21EFC">
      <w:pPr>
        <w:pStyle w:val="a7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A21EFC">
        <w:rPr>
          <w:sz w:val="28"/>
          <w:szCs w:val="28"/>
        </w:rPr>
        <w:t>Утвердить текст информационного сообщения о дате, времени и месте проведения собрания граждан согласно приложению 2 к настоящему постановлению.</w:t>
      </w:r>
      <w:r w:rsidR="00A21EFC" w:rsidRPr="00A21EFC">
        <w:rPr>
          <w:sz w:val="28"/>
          <w:szCs w:val="28"/>
        </w:rPr>
        <w:t xml:space="preserve"> </w:t>
      </w:r>
    </w:p>
    <w:p w14:paraId="66989964" w14:textId="1E5BCBFE" w:rsidR="00A21EFC" w:rsidRPr="00A21EFC" w:rsidRDefault="00A21EFC" w:rsidP="00A21EFC">
      <w:pPr>
        <w:pStyle w:val="a7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A21EFC">
        <w:rPr>
          <w:sz w:val="28"/>
          <w:szCs w:val="28"/>
        </w:rPr>
        <w:lastRenderedPageBreak/>
        <w:t>Рекомендовать главе Большеколпанского территориального управления администрации Гатчинского муниципального округа Ленинградской области</w:t>
      </w:r>
      <w:r w:rsidRPr="00A21EFC">
        <w:rPr>
          <w:iCs/>
          <w:sz w:val="28"/>
          <w:szCs w:val="28"/>
        </w:rPr>
        <w:t>:</w:t>
      </w:r>
    </w:p>
    <w:p w14:paraId="07417A28" w14:textId="013F0DE1" w:rsidR="00A21EFC" w:rsidRDefault="00A21EFC" w:rsidP="00A21EFC">
      <w:pPr>
        <w:pStyle w:val="a6"/>
        <w:jc w:val="both"/>
        <w:rPr>
          <w:szCs w:val="28"/>
        </w:rPr>
      </w:pPr>
      <w:r>
        <w:rPr>
          <w:szCs w:val="28"/>
        </w:rPr>
        <w:t xml:space="preserve">          - </w:t>
      </w:r>
      <w:r w:rsidR="006E2CE2" w:rsidRPr="00EB1D4A">
        <w:rPr>
          <w:szCs w:val="28"/>
        </w:rPr>
        <w:t xml:space="preserve">опубликовать информацию о дате, времени и месте проведения </w:t>
      </w:r>
      <w:r w:rsidR="006E2CE2" w:rsidRPr="00EB1D4A">
        <w:rPr>
          <w:iCs/>
          <w:szCs w:val="28"/>
        </w:rPr>
        <w:t>собран</w:t>
      </w:r>
      <w:r w:rsidR="006E2CE2">
        <w:rPr>
          <w:iCs/>
          <w:szCs w:val="28"/>
        </w:rPr>
        <w:t>и</w:t>
      </w:r>
      <w:r w:rsidR="006E2CE2" w:rsidRPr="00EB1D4A">
        <w:rPr>
          <w:iCs/>
          <w:szCs w:val="28"/>
        </w:rPr>
        <w:t>я граждан, а также о порядке ознакомления с материалами по вопросам, указанным в п. 3 настоящего постановления,</w:t>
      </w:r>
      <w:r w:rsidR="006E2CE2" w:rsidRPr="00EB1D4A">
        <w:rPr>
          <w:szCs w:val="28"/>
        </w:rPr>
        <w:t xml:space="preserve"> в официальной группе</w:t>
      </w:r>
      <w:r>
        <w:rPr>
          <w:szCs w:val="28"/>
        </w:rPr>
        <w:t xml:space="preserve"> Большеколпанского территориального управления в социальной сети «ВКонтакте»;</w:t>
      </w:r>
    </w:p>
    <w:p w14:paraId="351E68C3" w14:textId="5C9519C3" w:rsidR="00E45DC4" w:rsidRPr="00A21EFC" w:rsidRDefault="00E45DC4" w:rsidP="00A21EFC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EFC">
        <w:rPr>
          <w:rFonts w:ascii="Times New Roman" w:hAnsi="Times New Roman" w:cs="Times New Roman"/>
          <w:sz w:val="28"/>
          <w:szCs w:val="28"/>
        </w:rPr>
        <w:t xml:space="preserve">Рекомендовать комиссии по </w:t>
      </w:r>
      <w:r w:rsidR="00813595" w:rsidRPr="00A21EFC">
        <w:rPr>
          <w:rFonts w:ascii="Times New Roman" w:hAnsi="Times New Roman" w:cs="Times New Roman"/>
          <w:sz w:val="28"/>
          <w:szCs w:val="28"/>
        </w:rPr>
        <w:t>подготовке</w:t>
      </w:r>
      <w:r w:rsidRPr="00A21EFC">
        <w:rPr>
          <w:rFonts w:ascii="Times New Roman" w:hAnsi="Times New Roman" w:cs="Times New Roman"/>
          <w:sz w:val="28"/>
          <w:szCs w:val="28"/>
        </w:rPr>
        <w:t xml:space="preserve"> и проведению </w:t>
      </w:r>
      <w:r w:rsidRPr="00A21EFC">
        <w:rPr>
          <w:rFonts w:ascii="Times New Roman" w:hAnsi="Times New Roman" w:cs="Times New Roman"/>
          <w:iCs/>
          <w:sz w:val="28"/>
          <w:szCs w:val="28"/>
        </w:rPr>
        <w:t>собрания граждан:</w:t>
      </w:r>
    </w:p>
    <w:p w14:paraId="5DC21449" w14:textId="77777777" w:rsidR="00386720" w:rsidRDefault="00386720" w:rsidP="00386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- осуществить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проверку данных о наличии у прибывшего гражданина права на участие в собрании граждан, </w:t>
      </w:r>
      <w:r>
        <w:rPr>
          <w:rFonts w:ascii="Times New Roman" w:hAnsi="Times New Roman" w:cs="Times New Roman"/>
          <w:iCs/>
          <w:sz w:val="28"/>
          <w:szCs w:val="28"/>
        </w:rPr>
        <w:t>регистрацию участников собрания граждан, функции в части ведения протокола собрания граждан;</w:t>
      </w:r>
    </w:p>
    <w:p w14:paraId="7991115A" w14:textId="61EE0F00" w:rsidR="00386720" w:rsidRDefault="00386720" w:rsidP="00386720">
      <w:pPr>
        <w:pStyle w:val="a6"/>
        <w:jc w:val="both"/>
        <w:rPr>
          <w:szCs w:val="28"/>
        </w:rPr>
      </w:pPr>
      <w:r>
        <w:rPr>
          <w:szCs w:val="28"/>
        </w:rPr>
        <w:t xml:space="preserve">           - </w:t>
      </w:r>
      <w:r>
        <w:rPr>
          <w:iCs/>
          <w:szCs w:val="28"/>
        </w:rPr>
        <w:t xml:space="preserve"> </w:t>
      </w:r>
      <w:r w:rsidR="006E2CE2" w:rsidRPr="00EB1D4A">
        <w:rPr>
          <w:bCs/>
          <w:szCs w:val="28"/>
        </w:rPr>
        <w:t xml:space="preserve">проинформировать граждан в форме размещения информационного сообщения о дате, времени и месте проведения </w:t>
      </w:r>
      <w:r w:rsidR="006E2CE2" w:rsidRPr="00EB1D4A">
        <w:rPr>
          <w:bCs/>
          <w:iCs/>
          <w:szCs w:val="28"/>
        </w:rPr>
        <w:t>собрания граждан, а также о порядке ознакомления с материалами по вопросам, указанным в п. 3 настоящего постановления, н</w:t>
      </w:r>
      <w:r w:rsidR="006E2CE2" w:rsidRPr="00EB1D4A">
        <w:rPr>
          <w:bCs/>
          <w:szCs w:val="28"/>
        </w:rPr>
        <w:t>а информационных стендах, досках объявлений в подъездах многоквартирных жилых домов (частного сектора), а также в местах массового скопления граждан</w:t>
      </w:r>
      <w:r w:rsidR="006E2CE2">
        <w:rPr>
          <w:szCs w:val="28"/>
        </w:rPr>
        <w:t xml:space="preserve"> </w:t>
      </w:r>
      <w:r>
        <w:rPr>
          <w:szCs w:val="28"/>
        </w:rPr>
        <w:t xml:space="preserve">в дер. </w:t>
      </w:r>
      <w:r w:rsidRPr="00920E38">
        <w:rPr>
          <w:szCs w:val="28"/>
        </w:rPr>
        <w:t>Малые Колпаны</w:t>
      </w:r>
      <w:r w:rsidRPr="00B46B09">
        <w:rPr>
          <w:szCs w:val="28"/>
        </w:rPr>
        <w:t>;</w:t>
      </w:r>
    </w:p>
    <w:p w14:paraId="6219A478" w14:textId="4BAE20D3" w:rsidR="00A21EFC" w:rsidRDefault="00A21EFC" w:rsidP="00386720">
      <w:pPr>
        <w:pStyle w:val="a6"/>
        <w:jc w:val="both"/>
        <w:rPr>
          <w:color w:val="000000"/>
          <w:szCs w:val="28"/>
        </w:rPr>
      </w:pPr>
      <w:bookmarkStart w:id="3" w:name="_Hlk207377332"/>
      <w:r>
        <w:rPr>
          <w:color w:val="000000"/>
          <w:szCs w:val="28"/>
        </w:rPr>
        <w:t xml:space="preserve">      </w:t>
      </w:r>
      <w:r w:rsidR="00543BC6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- </w:t>
      </w:r>
      <w:bookmarkStart w:id="4" w:name="_Hlk207376530"/>
      <w:r w:rsidRPr="00393D64">
        <w:rPr>
          <w:color w:val="000000"/>
          <w:szCs w:val="28"/>
        </w:rPr>
        <w:t>направ</w:t>
      </w:r>
      <w:r>
        <w:rPr>
          <w:color w:val="000000"/>
          <w:szCs w:val="28"/>
        </w:rPr>
        <w:t>ить и</w:t>
      </w:r>
      <w:r w:rsidRPr="00393D64">
        <w:rPr>
          <w:color w:val="000000"/>
          <w:szCs w:val="28"/>
        </w:rPr>
        <w:t>тоги собрания, конференции (протокол и листы регистрации участников собрания) в</w:t>
      </w:r>
      <w:r>
        <w:rPr>
          <w:color w:val="000000"/>
          <w:szCs w:val="28"/>
        </w:rPr>
        <w:t xml:space="preserve"> аппарат </w:t>
      </w:r>
      <w:r w:rsidRPr="00183510">
        <w:rPr>
          <w:szCs w:val="28"/>
        </w:rPr>
        <w:t>совет</w:t>
      </w:r>
      <w:r>
        <w:rPr>
          <w:szCs w:val="28"/>
        </w:rPr>
        <w:t>а</w:t>
      </w:r>
      <w:r w:rsidRPr="00183510">
        <w:rPr>
          <w:szCs w:val="28"/>
        </w:rPr>
        <w:t xml:space="preserve"> депутатов Гатчинского муниципального округа</w:t>
      </w:r>
      <w:r>
        <w:rPr>
          <w:szCs w:val="28"/>
        </w:rPr>
        <w:t xml:space="preserve"> </w:t>
      </w:r>
      <w:bookmarkEnd w:id="3"/>
      <w:bookmarkEnd w:id="4"/>
      <w:r w:rsidRPr="00393D64">
        <w:rPr>
          <w:color w:val="000000"/>
          <w:szCs w:val="28"/>
        </w:rPr>
        <w:t xml:space="preserve">в срок не позднее </w:t>
      </w:r>
      <w:r>
        <w:rPr>
          <w:color w:val="000000"/>
          <w:szCs w:val="28"/>
        </w:rPr>
        <w:t>3</w:t>
      </w:r>
      <w:r w:rsidRPr="00393D64">
        <w:rPr>
          <w:color w:val="000000"/>
          <w:szCs w:val="28"/>
        </w:rPr>
        <w:t xml:space="preserve"> дней со дня проведения собрания</w:t>
      </w:r>
      <w:r>
        <w:rPr>
          <w:color w:val="000000"/>
          <w:szCs w:val="28"/>
        </w:rPr>
        <w:t>.</w:t>
      </w:r>
    </w:p>
    <w:p w14:paraId="2297DA22" w14:textId="4BB6ADFD" w:rsidR="00A21EFC" w:rsidRPr="00A21EFC" w:rsidRDefault="00A21EFC" w:rsidP="00386720">
      <w:pPr>
        <w:pStyle w:val="a6"/>
        <w:jc w:val="both"/>
        <w:rPr>
          <w:szCs w:val="28"/>
        </w:rPr>
      </w:pPr>
      <w:r>
        <w:rPr>
          <w:color w:val="000000"/>
          <w:szCs w:val="28"/>
        </w:rPr>
        <w:t xml:space="preserve">       </w:t>
      </w:r>
      <w:r>
        <w:rPr>
          <w:szCs w:val="28"/>
        </w:rPr>
        <w:t xml:space="preserve">8.  </w:t>
      </w:r>
      <w:r>
        <w:rPr>
          <w:color w:val="000000"/>
          <w:szCs w:val="28"/>
        </w:rPr>
        <w:t xml:space="preserve">Аппарату </w:t>
      </w:r>
      <w:r w:rsidRPr="00183510">
        <w:rPr>
          <w:szCs w:val="28"/>
        </w:rPr>
        <w:t>совет</w:t>
      </w:r>
      <w:r>
        <w:rPr>
          <w:szCs w:val="28"/>
        </w:rPr>
        <w:t>а</w:t>
      </w:r>
      <w:r w:rsidRPr="00183510">
        <w:rPr>
          <w:szCs w:val="28"/>
        </w:rPr>
        <w:t xml:space="preserve"> депутатов Гатчинского муниципального округа</w:t>
      </w:r>
      <w:r>
        <w:rPr>
          <w:szCs w:val="28"/>
        </w:rPr>
        <w:t>:</w:t>
      </w:r>
    </w:p>
    <w:p w14:paraId="15E2E442" w14:textId="672F1D43" w:rsidR="00F12529" w:rsidRPr="00543BC6" w:rsidRDefault="00386720" w:rsidP="00543BC6">
      <w:pPr>
        <w:pStyle w:val="a6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 xml:space="preserve">    - опубликовать и</w:t>
      </w:r>
      <w:r w:rsidRPr="00393D64">
        <w:rPr>
          <w:color w:val="000000"/>
          <w:szCs w:val="28"/>
        </w:rPr>
        <w:t>тоги собрания</w:t>
      </w:r>
      <w:r w:rsidR="00543BC6">
        <w:rPr>
          <w:color w:val="000000"/>
          <w:szCs w:val="28"/>
        </w:rPr>
        <w:t xml:space="preserve"> </w:t>
      </w:r>
      <w:r w:rsidR="00543BC6">
        <w:rPr>
          <w:szCs w:val="28"/>
        </w:rPr>
        <w:t>в газете</w:t>
      </w:r>
      <w:r w:rsidR="00543BC6">
        <w:rPr>
          <w:szCs w:val="28"/>
          <w:shd w:val="clear" w:color="auto" w:fill="FFFFFF"/>
        </w:rPr>
        <w:t xml:space="preserve"> «Официальный вестник» – приложение к газете «Гатчинская правд</w:t>
      </w:r>
      <w:r w:rsidR="00543BC6" w:rsidRPr="00543BC6">
        <w:t>а»,</w:t>
      </w:r>
      <w:r w:rsidR="00543BC6">
        <w:rPr>
          <w:i/>
          <w:iCs/>
          <w:szCs w:val="28"/>
          <w:shd w:val="clear" w:color="auto" w:fill="FFFFFF"/>
        </w:rPr>
        <w:t xml:space="preserve"> </w:t>
      </w:r>
      <w:r w:rsidR="00543BC6">
        <w:rPr>
          <w:szCs w:val="28"/>
        </w:rPr>
        <w:t>разместить на официальном сайте Гатчинского муниципального округа в телекоммуникационной сети Интернет</w:t>
      </w:r>
      <w:r w:rsidR="00543BC6">
        <w:rPr>
          <w:color w:val="000000"/>
          <w:szCs w:val="28"/>
          <w:shd w:val="clear" w:color="auto" w:fill="FFFFFF"/>
        </w:rPr>
        <w:t xml:space="preserve"> </w:t>
      </w:r>
      <w:r w:rsidRPr="00393D64">
        <w:rPr>
          <w:color w:val="000000"/>
          <w:szCs w:val="28"/>
        </w:rPr>
        <w:t>в срок не позднее 10 дней со дня проведения собрания</w:t>
      </w:r>
      <w:r w:rsidR="00A21EFC">
        <w:rPr>
          <w:color w:val="000000"/>
          <w:szCs w:val="28"/>
        </w:rPr>
        <w:t>.</w:t>
      </w:r>
    </w:p>
    <w:p w14:paraId="6AA5E0F8" w14:textId="4B614143" w:rsidR="00E45DC4" w:rsidRDefault="00E45DC4" w:rsidP="005E51AD">
      <w:pPr>
        <w:pStyle w:val="a6"/>
        <w:jc w:val="both"/>
        <w:rPr>
          <w:szCs w:val="28"/>
        </w:rPr>
      </w:pPr>
      <w:r>
        <w:rPr>
          <w:szCs w:val="28"/>
        </w:rPr>
        <w:t xml:space="preserve">       </w:t>
      </w:r>
      <w:r w:rsidR="00A21EFC">
        <w:rPr>
          <w:szCs w:val="28"/>
        </w:rPr>
        <w:t>9</w:t>
      </w:r>
      <w:r>
        <w:rPr>
          <w:szCs w:val="28"/>
        </w:rPr>
        <w:t xml:space="preserve">. Установить, что по вопросам проведения собрания граждан и за предоставлением информации по рассматриваемым вопросам обращаться по месту нахождения комиссии по </w:t>
      </w:r>
      <w:r w:rsidR="00E32E44">
        <w:rPr>
          <w:szCs w:val="28"/>
        </w:rPr>
        <w:t>подготовке</w:t>
      </w:r>
      <w:r>
        <w:rPr>
          <w:szCs w:val="28"/>
        </w:rPr>
        <w:t xml:space="preserve"> и проведени</w:t>
      </w:r>
      <w:r w:rsidR="00E32E44">
        <w:rPr>
          <w:szCs w:val="28"/>
        </w:rPr>
        <w:t>ю</w:t>
      </w:r>
      <w:r>
        <w:rPr>
          <w:szCs w:val="28"/>
        </w:rPr>
        <w:t xml:space="preserve"> собрания граждан (Ленинградская область, </w:t>
      </w:r>
      <w:r w:rsidR="00AC00BD">
        <w:rPr>
          <w:szCs w:val="28"/>
        </w:rPr>
        <w:t xml:space="preserve">Гатчинский </w:t>
      </w:r>
      <w:r w:rsidR="00B43D33">
        <w:rPr>
          <w:szCs w:val="28"/>
        </w:rPr>
        <w:t>муниципальный округ</w:t>
      </w:r>
      <w:r w:rsidR="00AC00BD">
        <w:rPr>
          <w:szCs w:val="28"/>
        </w:rPr>
        <w:t xml:space="preserve">, </w:t>
      </w:r>
      <w:r w:rsidR="004A560B">
        <w:rPr>
          <w:szCs w:val="28"/>
        </w:rPr>
        <w:t>дер</w:t>
      </w:r>
      <w:r w:rsidR="00DA07EA">
        <w:rPr>
          <w:szCs w:val="28"/>
        </w:rPr>
        <w:t xml:space="preserve">. </w:t>
      </w:r>
      <w:r w:rsidR="004A560B">
        <w:rPr>
          <w:szCs w:val="28"/>
        </w:rPr>
        <w:t>Большие Колпаны</w:t>
      </w:r>
      <w:r>
        <w:rPr>
          <w:szCs w:val="28"/>
        </w:rPr>
        <w:t xml:space="preserve">, </w:t>
      </w:r>
      <w:r w:rsidRPr="007D34DC">
        <w:rPr>
          <w:szCs w:val="28"/>
        </w:rPr>
        <w:t xml:space="preserve">ул. </w:t>
      </w:r>
      <w:r w:rsidR="007D34DC" w:rsidRPr="007D34DC">
        <w:rPr>
          <w:szCs w:val="28"/>
        </w:rPr>
        <w:t>30 лет Победы</w:t>
      </w:r>
      <w:r w:rsidRPr="007D34DC">
        <w:rPr>
          <w:szCs w:val="28"/>
        </w:rPr>
        <w:t>, д.</w:t>
      </w:r>
      <w:r w:rsidR="007D34DC" w:rsidRPr="007D34DC">
        <w:rPr>
          <w:szCs w:val="28"/>
        </w:rPr>
        <w:t xml:space="preserve"> 1а, пом. 3</w:t>
      </w:r>
      <w:r w:rsidRPr="007D34DC">
        <w:rPr>
          <w:szCs w:val="28"/>
        </w:rPr>
        <w:t>,</w:t>
      </w:r>
      <w:r>
        <w:rPr>
          <w:szCs w:val="28"/>
        </w:rPr>
        <w:t xml:space="preserve"> </w:t>
      </w:r>
      <w:r w:rsidR="004A560B">
        <w:rPr>
          <w:szCs w:val="28"/>
        </w:rPr>
        <w:t>Большеколпанское</w:t>
      </w:r>
      <w:r w:rsidR="00DA07EA">
        <w:rPr>
          <w:szCs w:val="28"/>
        </w:rPr>
        <w:t xml:space="preserve"> территориальное управление</w:t>
      </w:r>
      <w:r>
        <w:rPr>
          <w:szCs w:val="28"/>
        </w:rPr>
        <w:t xml:space="preserve"> </w:t>
      </w:r>
      <w:r w:rsidR="00DA07EA">
        <w:rPr>
          <w:szCs w:val="28"/>
        </w:rPr>
        <w:t xml:space="preserve">администрации </w:t>
      </w:r>
      <w:r>
        <w:rPr>
          <w:szCs w:val="28"/>
        </w:rPr>
        <w:t xml:space="preserve">Гатчинского муниципального округа Ленинградской области, </w:t>
      </w:r>
      <w:r w:rsidRPr="003D61CA">
        <w:rPr>
          <w:szCs w:val="28"/>
        </w:rPr>
        <w:t>каб.</w:t>
      </w:r>
      <w:r w:rsidR="007D34DC" w:rsidRPr="003D61CA">
        <w:rPr>
          <w:szCs w:val="28"/>
        </w:rPr>
        <w:t xml:space="preserve"> 3</w:t>
      </w:r>
      <w:r w:rsidRPr="003D61CA">
        <w:rPr>
          <w:szCs w:val="28"/>
        </w:rPr>
        <w:t>, контактный телефон: 8 (81371)</w:t>
      </w:r>
      <w:r w:rsidR="007D34DC" w:rsidRPr="003D61CA">
        <w:rPr>
          <w:szCs w:val="28"/>
        </w:rPr>
        <w:t>61-603</w:t>
      </w:r>
      <w:r w:rsidRPr="003D61CA">
        <w:rPr>
          <w:szCs w:val="28"/>
        </w:rPr>
        <w:t>).</w:t>
      </w:r>
      <w:r>
        <w:rPr>
          <w:szCs w:val="28"/>
        </w:rPr>
        <w:t xml:space="preserve"> </w:t>
      </w:r>
    </w:p>
    <w:p w14:paraId="4170BA32" w14:textId="0D8B946B" w:rsidR="006E2CE2" w:rsidRPr="008D4DFD" w:rsidRDefault="006E2CE2" w:rsidP="006E2CE2">
      <w:pPr>
        <w:pStyle w:val="a6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        </w:t>
      </w:r>
      <w:r w:rsidRPr="008D4DFD">
        <w:rPr>
          <w:szCs w:val="28"/>
        </w:rPr>
        <w:t xml:space="preserve">10. </w:t>
      </w:r>
      <w:r w:rsidRPr="00EB1D4A">
        <w:rPr>
          <w:szCs w:val="28"/>
        </w:rPr>
        <w:t xml:space="preserve">Назначить заместителя главы </w:t>
      </w:r>
      <w:r>
        <w:rPr>
          <w:szCs w:val="28"/>
        </w:rPr>
        <w:t>Большеколпанского</w:t>
      </w:r>
      <w:r w:rsidRPr="00EB1D4A">
        <w:rPr>
          <w:szCs w:val="28"/>
        </w:rPr>
        <w:t xml:space="preserve"> территориального управления администрации Гатчинского муниципального округа Ленинградской области ответственным лицом за подготовку и проведение собрания граждан в</w:t>
      </w:r>
      <w:r>
        <w:rPr>
          <w:szCs w:val="28"/>
        </w:rPr>
        <w:t xml:space="preserve"> дер. </w:t>
      </w:r>
      <w:r w:rsidRPr="00920E38">
        <w:rPr>
          <w:szCs w:val="28"/>
        </w:rPr>
        <w:t>Малые Колпаны</w:t>
      </w:r>
      <w:r w:rsidRPr="008D4DFD">
        <w:rPr>
          <w:szCs w:val="28"/>
          <w:shd w:val="clear" w:color="auto" w:fill="FFFFFF"/>
        </w:rPr>
        <w:t>.</w:t>
      </w:r>
    </w:p>
    <w:p w14:paraId="1CA3E79C" w14:textId="77777777" w:rsidR="006E2CE2" w:rsidRDefault="006E2CE2" w:rsidP="006E2CE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0234206B" w14:textId="77777777" w:rsidR="00E45DC4" w:rsidRDefault="00E45DC4" w:rsidP="00E45DC4">
      <w:pPr>
        <w:widowControl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4CC6497" w14:textId="77777777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503BC5C8" w14:textId="77777777" w:rsidR="00E45DC4" w:rsidRDefault="00E45DC4" w:rsidP="00E45DC4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</w:p>
    <w:p w14:paraId="3AEFB80D" w14:textId="77777777" w:rsidR="00E45DC4" w:rsidRPr="00DB6EA7" w:rsidRDefault="00E45DC4" w:rsidP="00E45DC4">
      <w:pPr>
        <w:pStyle w:val="ConsPlusTitle"/>
        <w:widowControl/>
        <w:tabs>
          <w:tab w:val="left" w:pos="993"/>
        </w:tabs>
        <w:spacing w:line="276" w:lineRule="auto"/>
        <w:ind w:left="92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6A88FC" w14:textId="77777777" w:rsidR="00DA07EA" w:rsidRDefault="00DA07EA" w:rsidP="00543BC6">
      <w:pPr>
        <w:pStyle w:val="ConsPlusTitle"/>
        <w:widowControl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5" w:name="_Hlk196747097"/>
    </w:p>
    <w:p w14:paraId="1D4F2619" w14:textId="14788421" w:rsidR="003E4B90" w:rsidRPr="009A4315" w:rsidRDefault="00124DF9" w:rsidP="00124DF9">
      <w:pPr>
        <w:pStyle w:val="ConsPlusTitle"/>
        <w:pageBreakBefore/>
        <w:tabs>
          <w:tab w:val="left" w:pos="993"/>
          <w:tab w:val="left" w:pos="6946"/>
        </w:tabs>
        <w:ind w:firstLine="851"/>
        <w:jc w:val="center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caps/>
          <w:sz w:val="24"/>
          <w:szCs w:val="24"/>
        </w:rPr>
        <w:lastRenderedPageBreak/>
        <w:t xml:space="preserve">                                           </w:t>
      </w:r>
      <w:r w:rsidR="00DA07EA" w:rsidRPr="009A4315">
        <w:rPr>
          <w:rFonts w:ascii="Times New Roman" w:hAnsi="Times New Roman" w:cs="Times New Roman"/>
          <w:b w:val="0"/>
          <w:bCs w:val="0"/>
          <w:iCs/>
          <w:caps/>
          <w:sz w:val="24"/>
          <w:szCs w:val="24"/>
        </w:rPr>
        <w:t>Приложение</w:t>
      </w:r>
      <w:r w:rsidR="00DA07EA" w:rsidRPr="009A431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1 </w:t>
      </w:r>
    </w:p>
    <w:p w14:paraId="2AE5DAE9" w14:textId="643D0869" w:rsidR="00DA07EA" w:rsidRPr="009A4315" w:rsidRDefault="00124DF9" w:rsidP="00124DF9">
      <w:pPr>
        <w:pStyle w:val="ConsPlusTitle"/>
        <w:tabs>
          <w:tab w:val="left" w:pos="993"/>
          <w:tab w:val="left" w:pos="6946"/>
        </w:tabs>
        <w:ind w:firstLine="851"/>
        <w:jc w:val="center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                                               </w:t>
      </w:r>
      <w:r w:rsidR="00DA07EA" w:rsidRPr="009A431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к </w:t>
      </w:r>
      <w:r w:rsidR="003E4B90" w:rsidRPr="009A431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п</w:t>
      </w:r>
      <w:r w:rsidR="00224E2B" w:rsidRPr="009A431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остановлению</w:t>
      </w:r>
      <w:r w:rsidR="003E4B90" w:rsidRPr="009A431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главы</w:t>
      </w:r>
    </w:p>
    <w:p w14:paraId="3DFE4921" w14:textId="7A4FB64C" w:rsidR="003E4B90" w:rsidRPr="009A4315" w:rsidRDefault="00124DF9" w:rsidP="00124DF9">
      <w:pPr>
        <w:pStyle w:val="ConsPlusTitle"/>
        <w:tabs>
          <w:tab w:val="left" w:pos="993"/>
          <w:tab w:val="left" w:pos="6946"/>
        </w:tabs>
        <w:ind w:firstLine="851"/>
        <w:jc w:val="center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                                                                      </w:t>
      </w:r>
      <w:r w:rsidR="003E4B90" w:rsidRPr="009A431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Гатчинского муниципального округа</w:t>
      </w:r>
    </w:p>
    <w:p w14:paraId="1CE4D16D" w14:textId="4BC7B8F8" w:rsidR="003E4B90" w:rsidRPr="00DA07EA" w:rsidRDefault="00124DF9" w:rsidP="00124DF9">
      <w:pPr>
        <w:pStyle w:val="ConsPlusTitle"/>
        <w:tabs>
          <w:tab w:val="left" w:pos="993"/>
          <w:tab w:val="left" w:pos="6946"/>
        </w:tabs>
        <w:ind w:firstLine="851"/>
        <w:jc w:val="center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bookmarkStart w:id="6" w:name="_Hlk198719727"/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                                      </w:t>
      </w:r>
      <w:r w:rsidR="005E51A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от </w:t>
      </w:r>
      <w:r w:rsidR="0040249E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16.03.</w:t>
      </w:r>
      <w:r w:rsidR="005E51A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202</w:t>
      </w:r>
      <w:r w:rsidR="00F77677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6</w:t>
      </w:r>
      <w:r w:rsidR="005E51A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№ </w:t>
      </w:r>
      <w:r w:rsidR="0040249E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33</w:t>
      </w:r>
    </w:p>
    <w:bookmarkEnd w:id="6"/>
    <w:p w14:paraId="4F0BE76C" w14:textId="77777777" w:rsidR="00DA07EA" w:rsidRDefault="00DA07EA" w:rsidP="00DA07EA">
      <w:pPr>
        <w:pStyle w:val="ConsPlusTitle"/>
        <w:tabs>
          <w:tab w:val="left" w:pos="993"/>
        </w:tabs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14:paraId="33ACCA10" w14:textId="77777777" w:rsidR="00224E2B" w:rsidRPr="00DA07EA" w:rsidRDefault="00224E2B" w:rsidP="00DA07EA">
      <w:pPr>
        <w:pStyle w:val="ConsPlusTitle"/>
        <w:tabs>
          <w:tab w:val="left" w:pos="993"/>
        </w:tabs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14:paraId="786D7C35" w14:textId="77777777" w:rsidR="00DA07EA" w:rsidRPr="00DA07EA" w:rsidRDefault="00DA07EA" w:rsidP="00DA07EA">
      <w:pPr>
        <w:pStyle w:val="ConsPlusTitle"/>
        <w:tabs>
          <w:tab w:val="left" w:pos="993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A07EA">
        <w:rPr>
          <w:rFonts w:ascii="Times New Roman" w:hAnsi="Times New Roman" w:cs="Times New Roman"/>
          <w:sz w:val="28"/>
          <w:szCs w:val="28"/>
        </w:rPr>
        <w:t>Состав комиссии</w:t>
      </w:r>
    </w:p>
    <w:p w14:paraId="1B42F345" w14:textId="6E6A9DFE" w:rsidR="00DA07EA" w:rsidRPr="00DA07EA" w:rsidRDefault="00DD5AA2" w:rsidP="00DA07EA">
      <w:pPr>
        <w:pStyle w:val="ConsPlusTitle"/>
        <w:tabs>
          <w:tab w:val="left" w:pos="993"/>
        </w:tabs>
        <w:ind w:firstLine="851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07EA" w:rsidRPr="00DA07EA">
        <w:rPr>
          <w:rFonts w:ascii="Times New Roman" w:hAnsi="Times New Roman" w:cs="Times New Roman"/>
          <w:sz w:val="28"/>
          <w:szCs w:val="28"/>
        </w:rPr>
        <w:t>о</w:t>
      </w:r>
      <w:r w:rsidR="00813595">
        <w:rPr>
          <w:rFonts w:ascii="Times New Roman" w:hAnsi="Times New Roman" w:cs="Times New Roman"/>
          <w:sz w:val="28"/>
          <w:szCs w:val="28"/>
        </w:rPr>
        <w:t xml:space="preserve"> подготовке и </w:t>
      </w:r>
      <w:r w:rsidR="00DA07EA" w:rsidRPr="00DA07EA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DA07EA" w:rsidRPr="00DA07EA">
        <w:rPr>
          <w:rFonts w:ascii="Times New Roman" w:hAnsi="Times New Roman" w:cs="Times New Roman"/>
          <w:iCs/>
          <w:sz w:val="28"/>
          <w:szCs w:val="28"/>
        </w:rPr>
        <w:t>собрания граждан</w:t>
      </w:r>
    </w:p>
    <w:p w14:paraId="08619054" w14:textId="77777777" w:rsidR="00DA07EA" w:rsidRDefault="00DA07EA" w:rsidP="00DA07EA">
      <w:pPr>
        <w:pStyle w:val="ConsPlusTitle"/>
        <w:widowControl/>
        <w:tabs>
          <w:tab w:val="left" w:pos="993"/>
        </w:tabs>
        <w:spacing w:line="276" w:lineRule="auto"/>
        <w:ind w:firstLine="85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AAD2FC" w14:textId="4E887B0D" w:rsidR="00DA07EA" w:rsidRPr="003D55D4" w:rsidRDefault="004A560B" w:rsidP="007A3FFA">
      <w:pPr>
        <w:pStyle w:val="ConsPlusTitle"/>
        <w:widowControl/>
        <w:numPr>
          <w:ilvl w:val="1"/>
          <w:numId w:val="15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Ильина Екатерина Владимировна</w:t>
      </w:r>
      <w:r w:rsidR="00DA07EA">
        <w:rPr>
          <w:rFonts w:ascii="Times New Roman" w:hAnsi="Times New Roman" w:cs="Times New Roman"/>
          <w:b w:val="0"/>
          <w:iCs/>
          <w:sz w:val="28"/>
          <w:szCs w:val="28"/>
        </w:rPr>
        <w:t>,</w:t>
      </w:r>
      <w:r w:rsidR="00DA07EA" w:rsidRPr="00097A15">
        <w:rPr>
          <w:rFonts w:ascii="Times New Roman" w:hAnsi="Times New Roman" w:cs="Times New Roman"/>
          <w:b w:val="0"/>
          <w:iCs/>
          <w:sz w:val="28"/>
          <w:szCs w:val="28"/>
        </w:rPr>
        <w:t xml:space="preserve"> заместитель главы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Большеколпанского</w:t>
      </w:r>
      <w:r w:rsidR="00DA07EA" w:rsidRPr="00097A15">
        <w:rPr>
          <w:rFonts w:ascii="Times New Roman" w:hAnsi="Times New Roman" w:cs="Times New Roman"/>
          <w:b w:val="0"/>
          <w:iCs/>
          <w:sz w:val="28"/>
          <w:szCs w:val="28"/>
        </w:rPr>
        <w:t xml:space="preserve"> территориального управления</w:t>
      </w:r>
      <w:r w:rsidR="00DA07E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A07EA" w:rsidRPr="003D55D4">
        <w:rPr>
          <w:rFonts w:ascii="Times New Roman" w:hAnsi="Times New Roman" w:cs="Times New Roman"/>
          <w:b w:val="0"/>
          <w:iCs/>
          <w:sz w:val="28"/>
          <w:szCs w:val="28"/>
        </w:rPr>
        <w:t xml:space="preserve">- </w:t>
      </w:r>
      <w:r w:rsidR="00332BA9" w:rsidRPr="003D55D4">
        <w:rPr>
          <w:rFonts w:ascii="Times New Roman" w:hAnsi="Times New Roman" w:cs="Times New Roman"/>
          <w:b w:val="0"/>
          <w:iCs/>
          <w:sz w:val="28"/>
          <w:szCs w:val="28"/>
        </w:rPr>
        <w:t>р</w:t>
      </w:r>
      <w:r w:rsidR="00DA07EA" w:rsidRPr="003D55D4">
        <w:rPr>
          <w:rFonts w:ascii="Times New Roman" w:hAnsi="Times New Roman" w:cs="Times New Roman"/>
          <w:b w:val="0"/>
          <w:iCs/>
          <w:sz w:val="28"/>
          <w:szCs w:val="28"/>
        </w:rPr>
        <w:t>уководитель комиссии</w:t>
      </w:r>
      <w:r w:rsidR="00F31704">
        <w:rPr>
          <w:rFonts w:ascii="Times New Roman" w:hAnsi="Times New Roman" w:cs="Times New Roman"/>
          <w:b w:val="0"/>
          <w:iCs/>
          <w:sz w:val="28"/>
          <w:szCs w:val="28"/>
        </w:rPr>
        <w:t xml:space="preserve">, ответственный за подготовку </w:t>
      </w:r>
      <w:r w:rsidR="00DA07EA" w:rsidRPr="003D55D4">
        <w:rPr>
          <w:rFonts w:ascii="Times New Roman" w:hAnsi="Times New Roman" w:cs="Times New Roman"/>
          <w:b w:val="0"/>
          <w:iCs/>
          <w:sz w:val="28"/>
          <w:szCs w:val="28"/>
        </w:rPr>
        <w:t>(по согласованию)</w:t>
      </w:r>
      <w:r w:rsidR="00DA07EA" w:rsidRPr="003D55D4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;</w:t>
      </w:r>
    </w:p>
    <w:p w14:paraId="503B944F" w14:textId="7935E1E7" w:rsidR="00DA07EA" w:rsidRPr="003D55D4" w:rsidRDefault="00D171A7" w:rsidP="007A3FFA">
      <w:pPr>
        <w:pStyle w:val="ConsPlusTitle"/>
        <w:widowControl/>
        <w:numPr>
          <w:ilvl w:val="1"/>
          <w:numId w:val="15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Самсонова Екатерина Викторовна</w:t>
      </w:r>
      <w:r w:rsidR="00DA07EA"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главный специалист</w:t>
      </w:r>
      <w:r w:rsidR="00DA07EA" w:rsidRPr="003D55D4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сектора по </w:t>
      </w:r>
      <w:r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развитию территории</w:t>
      </w:r>
      <w:r w:rsidR="00DA07EA" w:rsidRPr="003D55D4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="004A560B" w:rsidRPr="003D55D4">
        <w:rPr>
          <w:rFonts w:ascii="Times New Roman" w:hAnsi="Times New Roman" w:cs="Times New Roman"/>
          <w:b w:val="0"/>
          <w:iCs/>
          <w:sz w:val="28"/>
          <w:szCs w:val="28"/>
        </w:rPr>
        <w:t>Большеколпанского</w:t>
      </w:r>
      <w:r w:rsidR="00DA07EA" w:rsidRPr="003D55D4">
        <w:rPr>
          <w:rFonts w:ascii="Times New Roman" w:hAnsi="Times New Roman" w:cs="Times New Roman"/>
          <w:b w:val="0"/>
          <w:iCs/>
          <w:sz w:val="28"/>
          <w:szCs w:val="28"/>
        </w:rPr>
        <w:t xml:space="preserve"> территориального управления – секретарь комиссии (по согласованию)</w:t>
      </w:r>
      <w:r w:rsidR="00DA07EA" w:rsidRPr="003D55D4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;</w:t>
      </w:r>
    </w:p>
    <w:p w14:paraId="4315EA32" w14:textId="3EFBF5EE" w:rsidR="004A560B" w:rsidRPr="00097A15" w:rsidRDefault="002B259D" w:rsidP="007A3FFA">
      <w:pPr>
        <w:pStyle w:val="ConsPlusTitle"/>
        <w:widowControl/>
        <w:numPr>
          <w:ilvl w:val="1"/>
          <w:numId w:val="15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Павлова Ольга </w:t>
      </w:r>
      <w:r w:rsidR="00363421">
        <w:rPr>
          <w:rFonts w:ascii="Times New Roman" w:hAnsi="Times New Roman" w:cs="Times New Roman"/>
          <w:b w:val="0"/>
          <w:iCs/>
          <w:sz w:val="28"/>
          <w:szCs w:val="28"/>
        </w:rPr>
        <w:t>Михайловна</w:t>
      </w:r>
      <w:r w:rsidR="00C53701"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 w:rsidR="00C53701" w:rsidRPr="00C53701">
        <w:rPr>
          <w:rFonts w:ascii="Times New Roman" w:hAnsi="Times New Roman" w:cs="Times New Roman"/>
          <w:b w:val="0"/>
          <w:iCs/>
          <w:sz w:val="28"/>
          <w:szCs w:val="28"/>
        </w:rPr>
        <w:t xml:space="preserve">представитель инициативной группы граждан территории дер. </w:t>
      </w:r>
      <w:r w:rsidR="00D171A7" w:rsidRPr="00D171A7">
        <w:rPr>
          <w:rFonts w:ascii="Times New Roman" w:hAnsi="Times New Roman" w:cs="Times New Roman"/>
          <w:b w:val="0"/>
          <w:iCs/>
          <w:sz w:val="28"/>
          <w:szCs w:val="28"/>
        </w:rPr>
        <w:t>Малые Колпаны</w:t>
      </w:r>
      <w:r w:rsidR="00D171A7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171A7" w:rsidRPr="00D171A7">
        <w:rPr>
          <w:rFonts w:ascii="Times New Roman" w:hAnsi="Times New Roman" w:cs="Times New Roman"/>
          <w:b w:val="0"/>
          <w:iCs/>
          <w:sz w:val="28"/>
          <w:szCs w:val="28"/>
        </w:rPr>
        <w:t>по</w:t>
      </w:r>
      <w:r w:rsidR="00D171A7">
        <w:rPr>
          <w:szCs w:val="28"/>
        </w:rPr>
        <w:t xml:space="preserve"> </w:t>
      </w:r>
      <w:r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>ул. Кооперативной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>пер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C6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Речной</w:t>
      </w:r>
      <w:r w:rsidR="00C53701" w:rsidRPr="00C53701">
        <w:rPr>
          <w:rFonts w:ascii="Times New Roman" w:hAnsi="Times New Roman" w:cs="Times New Roman"/>
          <w:b w:val="0"/>
          <w:iCs/>
          <w:sz w:val="28"/>
          <w:szCs w:val="28"/>
        </w:rPr>
        <w:t xml:space="preserve"> (по согласованию);</w:t>
      </w:r>
    </w:p>
    <w:p w14:paraId="588B2970" w14:textId="1E819A9B" w:rsidR="00DA07EA" w:rsidRPr="00124DF9" w:rsidRDefault="004A560B" w:rsidP="007A3FFA">
      <w:pPr>
        <w:pStyle w:val="ConsPlusTitle"/>
        <w:widowControl/>
        <w:numPr>
          <w:ilvl w:val="1"/>
          <w:numId w:val="15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Гуменный Виктор Александрович</w:t>
      </w:r>
      <w:r w:rsidR="00367265">
        <w:rPr>
          <w:rFonts w:ascii="Times New Roman" w:hAnsi="Times New Roman" w:cs="Times New Roman"/>
          <w:b w:val="0"/>
          <w:iCs/>
          <w:sz w:val="28"/>
          <w:szCs w:val="28"/>
        </w:rPr>
        <w:t>,</w:t>
      </w:r>
      <w:r w:rsidR="00332BA9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A07EA">
        <w:rPr>
          <w:rFonts w:ascii="Times New Roman" w:hAnsi="Times New Roman" w:cs="Times New Roman"/>
          <w:b w:val="0"/>
          <w:iCs/>
          <w:sz w:val="28"/>
          <w:szCs w:val="28"/>
        </w:rPr>
        <w:t>депутат совета депутатов Гатчинского муниципального округа</w:t>
      </w:r>
      <w:r w:rsidR="00DA07EA" w:rsidRPr="00097A15">
        <w:rPr>
          <w:rFonts w:ascii="Times New Roman" w:hAnsi="Times New Roman" w:cs="Times New Roman"/>
          <w:b w:val="0"/>
          <w:iCs/>
          <w:sz w:val="28"/>
          <w:szCs w:val="28"/>
        </w:rPr>
        <w:t>.</w:t>
      </w:r>
    </w:p>
    <w:p w14:paraId="1914355D" w14:textId="77777777" w:rsidR="00124DF9" w:rsidRPr="008D4DFD" w:rsidRDefault="00124DF9" w:rsidP="00124DF9">
      <w:pPr>
        <w:pStyle w:val="ConsPlusTitle"/>
        <w:widowControl/>
        <w:numPr>
          <w:ilvl w:val="1"/>
          <w:numId w:val="15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4DF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Муханова Надежда Сергеевна – главный специалист сектора по местному самоуправлению отдела по местному самоуправлению и взаимодействию с общественными объединениями комитета по местному самоуправлению администрации Гатчинского муниципального округа </w:t>
      </w:r>
      <w:r w:rsidRPr="008D4DFD">
        <w:rPr>
          <w:rFonts w:ascii="Times New Roman" w:hAnsi="Times New Roman" w:cs="Times New Roman"/>
          <w:b w:val="0"/>
          <w:iCs/>
          <w:sz w:val="28"/>
          <w:szCs w:val="28"/>
        </w:rPr>
        <w:t>(по согласованию).</w:t>
      </w:r>
    </w:p>
    <w:p w14:paraId="716E39CB" w14:textId="77777777" w:rsidR="00124DF9" w:rsidRPr="00A16573" w:rsidRDefault="00124DF9" w:rsidP="00124DF9">
      <w:pPr>
        <w:pStyle w:val="ConsPlusTitle"/>
        <w:widowControl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F679F5A" w14:textId="77777777" w:rsidR="00DA07EA" w:rsidRDefault="00DA07EA" w:rsidP="00DA07EA">
      <w:pPr>
        <w:pStyle w:val="ConsPlusTitle"/>
        <w:widowControl/>
        <w:tabs>
          <w:tab w:val="left" w:pos="993"/>
        </w:tabs>
        <w:spacing w:line="276" w:lineRule="auto"/>
        <w:ind w:left="851" w:hanging="4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0A5062" w14:textId="77777777" w:rsidR="00DA07EA" w:rsidRDefault="00DA07EA" w:rsidP="00C05473">
      <w:pPr>
        <w:pStyle w:val="ConsPlusTitle"/>
        <w:widowControl/>
        <w:tabs>
          <w:tab w:val="left" w:pos="993"/>
        </w:tabs>
        <w:spacing w:line="276" w:lineRule="auto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50103C" w14:textId="77777777" w:rsidR="00DA07EA" w:rsidRDefault="00DA07EA" w:rsidP="00C05473">
      <w:pPr>
        <w:pStyle w:val="ConsPlusTitle"/>
        <w:widowControl/>
        <w:tabs>
          <w:tab w:val="left" w:pos="993"/>
        </w:tabs>
        <w:spacing w:line="276" w:lineRule="auto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bookmarkEnd w:id="2"/>
    <w:bookmarkEnd w:id="5"/>
    <w:p w14:paraId="65EB8875" w14:textId="77777777" w:rsidR="00293A49" w:rsidRDefault="00293A49" w:rsidP="00293A4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290C65" w14:textId="77777777" w:rsidR="00224E2B" w:rsidRDefault="00224E2B" w:rsidP="00293A4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EF06DF" w14:textId="77777777" w:rsidR="00224E2B" w:rsidRDefault="00224E2B" w:rsidP="00293A4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EFAEC5" w14:textId="77777777" w:rsidR="00224E2B" w:rsidRDefault="00224E2B" w:rsidP="00293A4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6258F0" w14:textId="77777777" w:rsidR="00224E2B" w:rsidRDefault="00224E2B" w:rsidP="00293A4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EB1B23" w14:textId="77777777" w:rsidR="00224E2B" w:rsidRDefault="00224E2B" w:rsidP="00293A4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BFAB3B" w14:textId="77777777" w:rsidR="00224E2B" w:rsidRDefault="00224E2B" w:rsidP="00293A4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04DACA" w14:textId="77777777" w:rsidR="00224E2B" w:rsidRDefault="00224E2B" w:rsidP="00293A4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B7DD34" w14:textId="77777777" w:rsidR="00224E2B" w:rsidRDefault="00224E2B" w:rsidP="00293A4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A4E14B" w14:textId="77777777" w:rsidR="00224E2B" w:rsidRDefault="00224E2B" w:rsidP="00293A4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61C673" w14:textId="77777777" w:rsidR="00224E2B" w:rsidRDefault="00224E2B" w:rsidP="00293A4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F0446C" w14:textId="1C09C9B7" w:rsidR="009A4315" w:rsidRPr="009A4315" w:rsidRDefault="00124DF9" w:rsidP="00124DF9">
      <w:pPr>
        <w:pStyle w:val="ConsPlusTitle"/>
        <w:pageBreakBefore/>
        <w:tabs>
          <w:tab w:val="left" w:pos="993"/>
          <w:tab w:val="left" w:pos="6946"/>
        </w:tabs>
        <w:ind w:firstLine="851"/>
        <w:jc w:val="center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caps/>
          <w:sz w:val="24"/>
          <w:szCs w:val="24"/>
        </w:rPr>
        <w:t xml:space="preserve">                                           </w:t>
      </w:r>
      <w:r w:rsidR="009A4315" w:rsidRPr="009A4315">
        <w:rPr>
          <w:rFonts w:ascii="Times New Roman" w:hAnsi="Times New Roman" w:cs="Times New Roman"/>
          <w:b w:val="0"/>
          <w:bCs w:val="0"/>
          <w:iCs/>
          <w:caps/>
          <w:sz w:val="24"/>
          <w:szCs w:val="24"/>
        </w:rPr>
        <w:t>Приложение</w:t>
      </w:r>
      <w:r w:rsidR="009A4315" w:rsidRPr="009A431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2 </w:t>
      </w:r>
    </w:p>
    <w:p w14:paraId="7800C82E" w14:textId="6D6DD4B6" w:rsidR="00124DF9" w:rsidRPr="009A4315" w:rsidRDefault="00124DF9" w:rsidP="00124DF9">
      <w:pPr>
        <w:pStyle w:val="ConsPlusTitle"/>
        <w:tabs>
          <w:tab w:val="left" w:pos="993"/>
          <w:tab w:val="left" w:pos="6946"/>
        </w:tabs>
        <w:ind w:firstLine="851"/>
        <w:jc w:val="center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                                                </w:t>
      </w:r>
      <w:r w:rsidRPr="009A431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к постановлению главы</w:t>
      </w:r>
    </w:p>
    <w:p w14:paraId="510C8798" w14:textId="77777777" w:rsidR="00124DF9" w:rsidRPr="009A4315" w:rsidRDefault="00124DF9" w:rsidP="00124DF9">
      <w:pPr>
        <w:pStyle w:val="ConsPlusTitle"/>
        <w:tabs>
          <w:tab w:val="left" w:pos="993"/>
          <w:tab w:val="left" w:pos="6946"/>
        </w:tabs>
        <w:ind w:firstLine="851"/>
        <w:jc w:val="center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                                                                      </w:t>
      </w:r>
      <w:r w:rsidRPr="009A431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Гатчинского муниципального округа</w:t>
      </w:r>
    </w:p>
    <w:p w14:paraId="4C331613" w14:textId="3993219D" w:rsidR="0040249E" w:rsidRPr="00DA07EA" w:rsidRDefault="00124DF9" w:rsidP="0040249E">
      <w:pPr>
        <w:pStyle w:val="ConsPlusTitle"/>
        <w:tabs>
          <w:tab w:val="left" w:pos="993"/>
          <w:tab w:val="left" w:pos="6946"/>
        </w:tabs>
        <w:ind w:firstLine="851"/>
        <w:jc w:val="center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                                       </w:t>
      </w:r>
      <w:r w:rsidR="0040249E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от 16.03.2026 № 33</w:t>
      </w:r>
    </w:p>
    <w:p w14:paraId="68BAA7DC" w14:textId="5EE2BB3B" w:rsidR="00124DF9" w:rsidRPr="00DA07EA" w:rsidRDefault="00124DF9" w:rsidP="00124DF9">
      <w:pPr>
        <w:pStyle w:val="ConsPlusTitle"/>
        <w:tabs>
          <w:tab w:val="left" w:pos="993"/>
          <w:tab w:val="left" w:pos="6946"/>
        </w:tabs>
        <w:ind w:firstLine="851"/>
        <w:jc w:val="center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</w:p>
    <w:p w14:paraId="4BDF36E5" w14:textId="77777777" w:rsidR="00224E2B" w:rsidRPr="00224E2B" w:rsidRDefault="00224E2B" w:rsidP="00224E2B">
      <w:pP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D49BE9D" w14:textId="77777777" w:rsidR="00224E2B" w:rsidRPr="00224E2B" w:rsidRDefault="00224E2B" w:rsidP="00BA22EA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24E2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ИНФОРМАЦИОННОЕ СООБЩЕНИЕ</w:t>
      </w:r>
    </w:p>
    <w:p w14:paraId="1368A5E0" w14:textId="77777777" w:rsidR="000E24DB" w:rsidRDefault="00224E2B" w:rsidP="005E51A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4E2B">
        <w:rPr>
          <w:rFonts w:ascii="Times New Roman" w:hAnsi="Times New Roman" w:cs="Times New Roman"/>
          <w:iCs/>
          <w:sz w:val="28"/>
          <w:szCs w:val="28"/>
          <w:lang w:eastAsia="ru-RU"/>
        </w:rPr>
        <w:t>о проведении собрания граждан</w:t>
      </w:r>
      <w:r w:rsidR="00BA22E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</w:t>
      </w:r>
      <w:r w:rsidRPr="00224E2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A22EA">
        <w:rPr>
          <w:rFonts w:ascii="Times New Roman" w:hAnsi="Times New Roman" w:cs="Times New Roman"/>
          <w:sz w:val="28"/>
          <w:szCs w:val="28"/>
          <w:lang w:eastAsia="ru-RU"/>
        </w:rPr>
        <w:t xml:space="preserve">дер. </w:t>
      </w:r>
      <w:r w:rsidR="003612B7">
        <w:rPr>
          <w:rFonts w:ascii="Times New Roman" w:hAnsi="Times New Roman" w:cs="Times New Roman"/>
          <w:sz w:val="28"/>
          <w:szCs w:val="28"/>
          <w:lang w:eastAsia="ru-RU"/>
        </w:rPr>
        <w:t>Малые Колпаны</w:t>
      </w:r>
      <w:r w:rsidR="000E24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4D4DC92" w14:textId="72DFEBDE" w:rsidR="00224E2B" w:rsidRDefault="000E24DB" w:rsidP="005E51A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D171A7">
        <w:rPr>
          <w:rFonts w:ascii="Times New Roman" w:hAnsi="Times New Roman" w:cs="Times New Roman"/>
          <w:iCs/>
          <w:sz w:val="28"/>
          <w:szCs w:val="28"/>
        </w:rPr>
        <w:t>ул.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259D">
        <w:rPr>
          <w:rFonts w:ascii="Times New Roman" w:hAnsi="Times New Roman" w:cs="Times New Roman"/>
          <w:iCs/>
          <w:sz w:val="28"/>
          <w:szCs w:val="28"/>
          <w:lang w:eastAsia="ru-RU"/>
        </w:rPr>
        <w:t>Кооперативной и пер. Речной</w:t>
      </w:r>
    </w:p>
    <w:p w14:paraId="54AFFFF6" w14:textId="77777777" w:rsidR="005E51AD" w:rsidRDefault="005E51AD" w:rsidP="005E51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351EB5F1" w14:textId="4F385C4A" w:rsidR="00224E2B" w:rsidRPr="00224E2B" w:rsidRDefault="00224E2B" w:rsidP="005E5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E2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B259D" w:rsidRPr="005D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0E24DB" w:rsidRPr="0018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="000E24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 20.03.2025 № 33</w:t>
      </w:r>
      <w:r w:rsidR="000E24DB" w:rsidRPr="0018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0E24D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власти»</w:t>
      </w:r>
      <w:r w:rsidR="000E24DB" w:rsidRPr="002448D1">
        <w:rPr>
          <w:rFonts w:ascii="Times New Roman" w:hAnsi="Times New Roman" w:cs="Times New Roman"/>
          <w:sz w:val="28"/>
          <w:szCs w:val="28"/>
        </w:rPr>
        <w:t>,</w:t>
      </w:r>
      <w:r w:rsidR="000E24DB" w:rsidRPr="00BA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</w:t>
      </w:r>
      <w:r w:rsidR="000E24DB" w:rsidRPr="00BA2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24DB" w:rsidRPr="00183510">
        <w:rPr>
          <w:rFonts w:ascii="Times New Roman" w:hAnsi="Times New Roman" w:cs="Times New Roman"/>
          <w:sz w:val="28"/>
          <w:szCs w:val="28"/>
        </w:rPr>
        <w:t>решением совета депутатов Гатчинского муниципального округа от</w:t>
      </w:r>
      <w:r w:rsidR="000E24DB" w:rsidRP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4DB" w:rsidRPr="00183510">
        <w:rPr>
          <w:rFonts w:ascii="Times New Roman" w:hAnsi="Times New Roman" w:cs="Times New Roman"/>
          <w:sz w:val="28"/>
          <w:szCs w:val="28"/>
        </w:rPr>
        <w:t>28</w:t>
      </w:r>
      <w:r w:rsidR="000E24DB" w:rsidRP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24DB">
        <w:rPr>
          <w:rFonts w:ascii="Times New Roman" w:hAnsi="Times New Roman" w:cs="Times New Roman"/>
          <w:sz w:val="28"/>
          <w:szCs w:val="28"/>
        </w:rPr>
        <w:t>11</w:t>
      </w:r>
      <w:r w:rsidR="000E24DB" w:rsidRP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E24DB" w:rsidRPr="00183510">
        <w:rPr>
          <w:rFonts w:ascii="Times New Roman" w:hAnsi="Times New Roman" w:cs="Times New Roman"/>
          <w:sz w:val="28"/>
          <w:szCs w:val="28"/>
        </w:rPr>
        <w:t>25</w:t>
      </w:r>
      <w:r w:rsidR="000E24DB" w:rsidRP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4DB">
        <w:rPr>
          <w:rFonts w:ascii="Times New Roman" w:hAnsi="Times New Roman" w:cs="Times New Roman"/>
          <w:sz w:val="28"/>
          <w:szCs w:val="28"/>
        </w:rPr>
        <w:t>№330</w:t>
      </w:r>
      <w:r w:rsidR="000E24DB" w:rsidRPr="00183510">
        <w:rPr>
          <w:b/>
          <w:bCs/>
          <w:i/>
          <w:iCs/>
        </w:rPr>
        <w:t xml:space="preserve"> </w:t>
      </w:r>
      <w:r w:rsidR="000E24DB" w:rsidRPr="0018351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E24DB" w:rsidRP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назначения и проведения собрани</w:t>
      </w:r>
      <w:r w:rsidR="000E24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E24DB" w:rsidRP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0E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="000E24DB" w:rsidRP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Гатчинско</w:t>
      </w:r>
      <w:r w:rsidR="000E24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E24DB" w:rsidRP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0E24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E24DB" w:rsidRP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0E24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24DB" w:rsidRPr="0018351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E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4DB" w:rsidRPr="000E24DB">
        <w:rPr>
          <w:rFonts w:ascii="Times New Roman" w:hAnsi="Times New Roman" w:cs="Times New Roman"/>
          <w:sz w:val="28"/>
          <w:szCs w:val="28"/>
        </w:rPr>
        <w:t xml:space="preserve">решением совета депутатов Гатчинского муниципального округа </w:t>
      </w:r>
      <w:r w:rsidR="000E24DB" w:rsidRPr="000E24DB">
        <w:rPr>
          <w:rFonts w:ascii="Times New Roman" w:hAnsi="Times New Roman" w:cs="Times New Roman"/>
          <w:bCs/>
          <w:sz w:val="28"/>
        </w:rPr>
        <w:t xml:space="preserve">от 25.04.2025 № 257 </w:t>
      </w:r>
      <w:r w:rsidR="000E24DB" w:rsidRPr="000E24DB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</w:t>
      </w:r>
      <w:r w:rsidR="000E24DB" w:rsidRPr="000E24DB">
        <w:rPr>
          <w:rFonts w:ascii="Times New Roman" w:hAnsi="Times New Roman" w:cs="Times New Roman"/>
          <w:sz w:val="28"/>
          <w:szCs w:val="28"/>
        </w:rPr>
        <w:t>о порядке организации и осуществления территориального общественного самоуправления в Гатчинском муниципальном округе Ленинградской области</w:t>
      </w:r>
      <w:r w:rsidR="000E24DB" w:rsidRPr="000E24DB">
        <w:rPr>
          <w:rFonts w:ascii="Times New Roman" w:hAnsi="Times New Roman" w:cs="Times New Roman"/>
          <w:bCs/>
          <w:sz w:val="28"/>
          <w:szCs w:val="28"/>
        </w:rPr>
        <w:t>»,</w:t>
      </w:r>
      <w:r w:rsidR="000E24DB">
        <w:rPr>
          <w:b/>
          <w:sz w:val="28"/>
          <w:szCs w:val="28"/>
        </w:rPr>
        <w:t xml:space="preserve"> </w:t>
      </w:r>
      <w:r w:rsidR="000E24DB" w:rsidRPr="00BD26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0E24DB" w:rsidRPr="005D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Гатчинский муниципальный округ Ленинградской области,</w:t>
      </w:r>
      <w:r w:rsidR="000E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2B">
        <w:rPr>
          <w:rFonts w:ascii="Times New Roman" w:hAnsi="Times New Roman" w:cs="Times New Roman"/>
          <w:sz w:val="28"/>
          <w:szCs w:val="28"/>
          <w:lang w:eastAsia="ru-RU"/>
        </w:rPr>
        <w:t>в целях реализации прав граждан на непосредственное участие в осуществлении местного самоуправления на территории Гатчинского муниципального округа.</w:t>
      </w:r>
    </w:p>
    <w:p w14:paraId="0DC08ADC" w14:textId="529DB005" w:rsidR="003A0570" w:rsidRDefault="00224E2B" w:rsidP="005E51A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24E2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Приглашаем заинтересованных лиц, достигших </w:t>
      </w:r>
      <w:r w:rsidR="00B4139B">
        <w:rPr>
          <w:rFonts w:ascii="Times New Roman" w:hAnsi="Times New Roman" w:cs="Times New Roman"/>
          <w:iCs/>
          <w:sz w:val="28"/>
          <w:szCs w:val="28"/>
          <w:lang w:eastAsia="ru-RU"/>
        </w:rPr>
        <w:t>восемнадцатилетнего</w:t>
      </w:r>
      <w:r w:rsidRPr="00224E2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возраста и проживающих </w:t>
      </w:r>
      <w:r w:rsidR="00BA22EA" w:rsidRPr="00332BA9">
        <w:rPr>
          <w:rFonts w:ascii="Times New Roman" w:hAnsi="Times New Roman" w:cs="Times New Roman"/>
          <w:iCs/>
          <w:sz w:val="28"/>
          <w:szCs w:val="28"/>
          <w:lang w:eastAsia="ru-RU"/>
        </w:rPr>
        <w:t>в дер</w:t>
      </w:r>
      <w:r w:rsidR="00332BA9" w:rsidRPr="00332BA9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="00BA22EA" w:rsidRPr="00332BA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4139B" w:rsidRPr="00D171A7">
        <w:rPr>
          <w:rFonts w:ascii="Times New Roman" w:hAnsi="Times New Roman" w:cs="Times New Roman"/>
          <w:iCs/>
          <w:sz w:val="28"/>
          <w:szCs w:val="28"/>
        </w:rPr>
        <w:t>Малые Колпаны</w:t>
      </w:r>
      <w:r w:rsidR="00B413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4139B" w:rsidRPr="00D171A7">
        <w:rPr>
          <w:rFonts w:ascii="Times New Roman" w:hAnsi="Times New Roman" w:cs="Times New Roman"/>
          <w:iCs/>
          <w:sz w:val="28"/>
          <w:szCs w:val="28"/>
        </w:rPr>
        <w:t>по</w:t>
      </w:r>
      <w:r w:rsidR="00B4139B">
        <w:rPr>
          <w:szCs w:val="28"/>
        </w:rPr>
        <w:t xml:space="preserve"> </w:t>
      </w:r>
      <w:r w:rsidR="00B4139B" w:rsidRPr="00D171A7">
        <w:rPr>
          <w:rFonts w:ascii="Times New Roman" w:hAnsi="Times New Roman" w:cs="Times New Roman"/>
          <w:iCs/>
          <w:sz w:val="28"/>
          <w:szCs w:val="28"/>
        </w:rPr>
        <w:t>ул.</w:t>
      </w:r>
      <w:r w:rsidR="00770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259D" w:rsidRPr="002B259D">
        <w:rPr>
          <w:rFonts w:ascii="Times New Roman" w:hAnsi="Times New Roman" w:cs="Times New Roman"/>
          <w:iCs/>
          <w:sz w:val="28"/>
          <w:szCs w:val="28"/>
          <w:lang w:eastAsia="ru-RU"/>
        </w:rPr>
        <w:t>Кооперативной и пер. Речной</w:t>
      </w:r>
      <w:r w:rsidR="00BA22E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24E2B">
        <w:rPr>
          <w:rFonts w:ascii="Times New Roman" w:hAnsi="Times New Roman" w:cs="Times New Roman"/>
          <w:iCs/>
          <w:sz w:val="28"/>
          <w:szCs w:val="28"/>
          <w:lang w:eastAsia="ru-RU"/>
        </w:rPr>
        <w:t>принять участие в собрании граждан</w:t>
      </w:r>
      <w:r w:rsidR="003A0570">
        <w:rPr>
          <w:rFonts w:ascii="Times New Roman" w:hAnsi="Times New Roman" w:cs="Times New Roman"/>
          <w:iCs/>
          <w:sz w:val="28"/>
          <w:szCs w:val="28"/>
          <w:lang w:eastAsia="ru-RU"/>
        </w:rPr>
        <w:t>:</w:t>
      </w:r>
    </w:p>
    <w:p w14:paraId="4E5AE0C6" w14:textId="67753BB3" w:rsidR="003A0570" w:rsidRDefault="003A0570" w:rsidP="005E5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BA22E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 </w:t>
      </w:r>
      <w:r w:rsidR="002B259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вопросу </w:t>
      </w:r>
      <w:r w:rsidR="002B259D" w:rsidRPr="002B259D">
        <w:rPr>
          <w:rFonts w:ascii="Times New Roman" w:hAnsi="Times New Roman" w:cs="Times New Roman"/>
          <w:iCs/>
          <w:sz w:val="28"/>
          <w:szCs w:val="28"/>
        </w:rPr>
        <w:t>согласовании изменения границ ТОС «Колпанка</w:t>
      </w:r>
      <w:r w:rsidR="002B259D" w:rsidRPr="002B25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A22EA" w:rsidRPr="00DB6EA7">
        <w:rPr>
          <w:rFonts w:ascii="Times New Roman" w:hAnsi="Times New Roman" w:cs="Times New Roman"/>
          <w:sz w:val="28"/>
          <w:szCs w:val="28"/>
        </w:rPr>
        <w:t xml:space="preserve"> в </w:t>
      </w:r>
      <w:r w:rsidR="00BA22EA" w:rsidRPr="00BA22EA">
        <w:rPr>
          <w:rFonts w:ascii="Times New Roman" w:hAnsi="Times New Roman" w:cs="Times New Roman"/>
          <w:sz w:val="28"/>
          <w:szCs w:val="28"/>
        </w:rPr>
        <w:t>дер.</w:t>
      </w:r>
      <w:r w:rsidR="00BA22EA" w:rsidRPr="00DB6EA7">
        <w:rPr>
          <w:rFonts w:ascii="Times New Roman" w:hAnsi="Times New Roman" w:cs="Times New Roman"/>
          <w:sz w:val="28"/>
          <w:szCs w:val="28"/>
        </w:rPr>
        <w:t xml:space="preserve"> </w:t>
      </w:r>
      <w:r w:rsidR="00B4139B" w:rsidRPr="00D171A7">
        <w:rPr>
          <w:rFonts w:ascii="Times New Roman" w:hAnsi="Times New Roman" w:cs="Times New Roman"/>
          <w:iCs/>
          <w:sz w:val="28"/>
          <w:szCs w:val="28"/>
        </w:rPr>
        <w:t>Малые Колпаны</w:t>
      </w:r>
      <w:r w:rsidR="00B413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4139B" w:rsidRPr="00D171A7">
        <w:rPr>
          <w:rFonts w:ascii="Times New Roman" w:hAnsi="Times New Roman" w:cs="Times New Roman"/>
          <w:iCs/>
          <w:sz w:val="28"/>
          <w:szCs w:val="28"/>
        </w:rPr>
        <w:t>по</w:t>
      </w:r>
      <w:r w:rsidR="00B4139B">
        <w:rPr>
          <w:szCs w:val="28"/>
        </w:rPr>
        <w:t xml:space="preserve"> </w:t>
      </w:r>
      <w:r w:rsidR="00B4139B" w:rsidRPr="00D171A7">
        <w:rPr>
          <w:rFonts w:ascii="Times New Roman" w:hAnsi="Times New Roman" w:cs="Times New Roman"/>
          <w:iCs/>
          <w:sz w:val="28"/>
          <w:szCs w:val="28"/>
        </w:rPr>
        <w:t>ул.</w:t>
      </w:r>
      <w:r w:rsidR="007704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259D" w:rsidRPr="002B259D">
        <w:rPr>
          <w:rFonts w:ascii="Times New Roman" w:hAnsi="Times New Roman" w:cs="Times New Roman"/>
          <w:iCs/>
          <w:sz w:val="28"/>
          <w:szCs w:val="28"/>
        </w:rPr>
        <w:t>Кооперативной и пер. Речной</w:t>
      </w:r>
      <w:r w:rsidR="00B4139B">
        <w:rPr>
          <w:rFonts w:ascii="Times New Roman" w:hAnsi="Times New Roman" w:cs="Times New Roman"/>
          <w:sz w:val="28"/>
          <w:szCs w:val="28"/>
        </w:rPr>
        <w:t>.</w:t>
      </w:r>
    </w:p>
    <w:p w14:paraId="5B6F333C" w14:textId="79A51F40" w:rsidR="003A0570" w:rsidRDefault="00224E2B" w:rsidP="005E5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E2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Собрание граждан состоится </w:t>
      </w:r>
      <w:r w:rsidR="00475D4D" w:rsidRPr="00475D4D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7704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4F4E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Pr="007144D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054F4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7144D6">
        <w:rPr>
          <w:rFonts w:ascii="Times New Roman" w:hAnsi="Times New Roman" w:cs="Times New Roman"/>
          <w:sz w:val="28"/>
          <w:szCs w:val="28"/>
          <w:lang w:eastAsia="ru-RU"/>
        </w:rPr>
        <w:t xml:space="preserve"> года в 1</w:t>
      </w:r>
      <w:r w:rsidR="00054F4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144D6">
        <w:rPr>
          <w:rFonts w:ascii="Times New Roman" w:hAnsi="Times New Roman" w:cs="Times New Roman"/>
          <w:sz w:val="28"/>
          <w:szCs w:val="28"/>
          <w:lang w:eastAsia="ru-RU"/>
        </w:rPr>
        <w:t>:00 час</w:t>
      </w:r>
      <w:r w:rsidR="00C973BF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224E2B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BD17BB" w:rsidRPr="00BD17BB"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r w:rsidR="00AC00BD">
        <w:rPr>
          <w:rFonts w:ascii="Times New Roman" w:hAnsi="Times New Roman" w:cs="Times New Roman"/>
          <w:sz w:val="28"/>
          <w:szCs w:val="28"/>
        </w:rPr>
        <w:t xml:space="preserve">Гатчинский </w:t>
      </w:r>
      <w:r w:rsidR="00B43D3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C00BD">
        <w:rPr>
          <w:rFonts w:ascii="Times New Roman" w:hAnsi="Times New Roman" w:cs="Times New Roman"/>
          <w:sz w:val="28"/>
          <w:szCs w:val="28"/>
        </w:rPr>
        <w:t xml:space="preserve">, </w:t>
      </w:r>
      <w:r w:rsidR="00BD17BB" w:rsidRPr="00BD17BB">
        <w:rPr>
          <w:rFonts w:ascii="Times New Roman" w:hAnsi="Times New Roman" w:cs="Times New Roman"/>
          <w:sz w:val="28"/>
          <w:szCs w:val="28"/>
        </w:rPr>
        <w:t xml:space="preserve">дер. </w:t>
      </w:r>
      <w:r w:rsidR="00B4139B" w:rsidRPr="00D171A7">
        <w:rPr>
          <w:rFonts w:ascii="Times New Roman" w:hAnsi="Times New Roman" w:cs="Times New Roman"/>
          <w:iCs/>
          <w:sz w:val="28"/>
          <w:szCs w:val="28"/>
        </w:rPr>
        <w:t>Малые Колпаны</w:t>
      </w:r>
      <w:r w:rsidR="00B4139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7704CE" w:rsidRPr="00D171A7">
        <w:rPr>
          <w:rFonts w:ascii="Times New Roman" w:hAnsi="Times New Roman" w:cs="Times New Roman"/>
          <w:iCs/>
          <w:sz w:val="28"/>
          <w:szCs w:val="28"/>
        </w:rPr>
        <w:t xml:space="preserve">ул. </w:t>
      </w:r>
      <w:r w:rsidR="00054F4E" w:rsidRPr="00054F4E">
        <w:rPr>
          <w:rFonts w:ascii="Times New Roman" w:hAnsi="Times New Roman" w:cs="Times New Roman"/>
          <w:sz w:val="28"/>
          <w:szCs w:val="28"/>
        </w:rPr>
        <w:t>Кооперативная, у д. 2</w:t>
      </w:r>
      <w:r w:rsidR="003A0570" w:rsidRPr="00054F4E">
        <w:rPr>
          <w:rFonts w:ascii="Times New Roman" w:hAnsi="Times New Roman" w:cs="Times New Roman"/>
          <w:sz w:val="28"/>
          <w:szCs w:val="28"/>
        </w:rPr>
        <w:t>.</w:t>
      </w:r>
    </w:p>
    <w:p w14:paraId="31066263" w14:textId="7C9B5F93" w:rsidR="000E24DB" w:rsidRPr="005E51AD" w:rsidRDefault="000E24DB" w:rsidP="005E51A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906B1">
        <w:rPr>
          <w:rFonts w:ascii="Times New Roman" w:hAnsi="Times New Roman" w:cs="Times New Roman"/>
          <w:sz w:val="28"/>
          <w:szCs w:val="28"/>
        </w:rPr>
        <w:t xml:space="preserve">Время начала и окончания регистрации участников собрания граждан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906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06B1">
        <w:rPr>
          <w:rFonts w:ascii="Times New Roman" w:hAnsi="Times New Roman" w:cs="Times New Roman"/>
          <w:sz w:val="28"/>
          <w:szCs w:val="28"/>
        </w:rPr>
        <w:t>0 до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906B1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часов по месту проведения собрания граждан.</w:t>
      </w:r>
    </w:p>
    <w:p w14:paraId="01F39AA7" w14:textId="046DE5D2" w:rsidR="00224E2B" w:rsidRDefault="00224E2B" w:rsidP="005E5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4E2B">
        <w:rPr>
          <w:rFonts w:ascii="Times New Roman" w:hAnsi="Times New Roman" w:cs="Times New Roman"/>
          <w:sz w:val="28"/>
          <w:szCs w:val="28"/>
          <w:lang w:eastAsia="ru-RU"/>
        </w:rPr>
        <w:t xml:space="preserve">С предложениями и инициативами можно обращаться по месту нахождения комиссии по </w:t>
      </w:r>
      <w:r w:rsidR="00D41198">
        <w:rPr>
          <w:rFonts w:ascii="Times New Roman" w:hAnsi="Times New Roman" w:cs="Times New Roman"/>
          <w:sz w:val="28"/>
          <w:szCs w:val="28"/>
          <w:lang w:eastAsia="ru-RU"/>
        </w:rPr>
        <w:t>подготовке</w:t>
      </w:r>
      <w:r w:rsidRPr="00224E2B">
        <w:rPr>
          <w:rFonts w:ascii="Times New Roman" w:hAnsi="Times New Roman" w:cs="Times New Roman"/>
          <w:sz w:val="28"/>
          <w:szCs w:val="28"/>
          <w:lang w:eastAsia="ru-RU"/>
        </w:rPr>
        <w:t xml:space="preserve"> и проведени</w:t>
      </w:r>
      <w:r w:rsidR="00D4119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224E2B">
        <w:rPr>
          <w:rFonts w:ascii="Times New Roman" w:hAnsi="Times New Roman" w:cs="Times New Roman"/>
          <w:sz w:val="28"/>
          <w:szCs w:val="28"/>
          <w:lang w:eastAsia="ru-RU"/>
        </w:rPr>
        <w:t xml:space="preserve"> собрания граждан </w:t>
      </w:r>
      <w:r w:rsidR="003A0570" w:rsidRPr="003A0570">
        <w:rPr>
          <w:rFonts w:ascii="Times New Roman" w:hAnsi="Times New Roman" w:cs="Times New Roman"/>
          <w:sz w:val="28"/>
          <w:szCs w:val="28"/>
        </w:rPr>
        <w:t xml:space="preserve">(Ленинградская область, </w:t>
      </w:r>
      <w:r w:rsidR="00AC00BD">
        <w:rPr>
          <w:rFonts w:ascii="Times New Roman" w:hAnsi="Times New Roman" w:cs="Times New Roman"/>
          <w:sz w:val="28"/>
          <w:szCs w:val="28"/>
        </w:rPr>
        <w:t xml:space="preserve">Гатчинский </w:t>
      </w:r>
      <w:r w:rsidR="00B43D3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C00BD">
        <w:rPr>
          <w:rFonts w:ascii="Times New Roman" w:hAnsi="Times New Roman" w:cs="Times New Roman"/>
          <w:sz w:val="28"/>
          <w:szCs w:val="28"/>
        </w:rPr>
        <w:t xml:space="preserve">, </w:t>
      </w:r>
      <w:r w:rsidR="006C6169">
        <w:rPr>
          <w:rFonts w:ascii="Times New Roman" w:hAnsi="Times New Roman" w:cs="Times New Roman"/>
          <w:sz w:val="28"/>
          <w:szCs w:val="28"/>
        </w:rPr>
        <w:t>дер</w:t>
      </w:r>
      <w:r w:rsidR="003A0570" w:rsidRPr="003A0570">
        <w:rPr>
          <w:rFonts w:ascii="Times New Roman" w:hAnsi="Times New Roman" w:cs="Times New Roman"/>
          <w:sz w:val="28"/>
          <w:szCs w:val="28"/>
        </w:rPr>
        <w:t xml:space="preserve">. </w:t>
      </w:r>
      <w:r w:rsidR="006C6169">
        <w:rPr>
          <w:rFonts w:ascii="Times New Roman" w:hAnsi="Times New Roman" w:cs="Times New Roman"/>
          <w:sz w:val="28"/>
          <w:szCs w:val="28"/>
        </w:rPr>
        <w:t>Большие Колпаны</w:t>
      </w:r>
      <w:r w:rsidR="003A0570" w:rsidRPr="003A0570">
        <w:rPr>
          <w:rFonts w:ascii="Times New Roman" w:hAnsi="Times New Roman" w:cs="Times New Roman"/>
          <w:sz w:val="28"/>
          <w:szCs w:val="28"/>
        </w:rPr>
        <w:t xml:space="preserve">, </w:t>
      </w:r>
      <w:r w:rsidR="003A0570" w:rsidRPr="00CA64C5">
        <w:rPr>
          <w:rFonts w:ascii="Times New Roman" w:hAnsi="Times New Roman" w:cs="Times New Roman"/>
          <w:sz w:val="28"/>
          <w:szCs w:val="28"/>
        </w:rPr>
        <w:t xml:space="preserve">ул. </w:t>
      </w:r>
      <w:r w:rsidR="00CA64C5" w:rsidRPr="00CA64C5">
        <w:rPr>
          <w:rFonts w:ascii="Times New Roman" w:hAnsi="Times New Roman" w:cs="Times New Roman"/>
          <w:sz w:val="28"/>
          <w:szCs w:val="28"/>
        </w:rPr>
        <w:t>30 лет Победы</w:t>
      </w:r>
      <w:r w:rsidR="003A0570" w:rsidRPr="00CA64C5">
        <w:rPr>
          <w:rFonts w:ascii="Times New Roman" w:hAnsi="Times New Roman" w:cs="Times New Roman"/>
          <w:sz w:val="28"/>
          <w:szCs w:val="28"/>
        </w:rPr>
        <w:t>, д.</w:t>
      </w:r>
      <w:r w:rsidR="00CA64C5" w:rsidRPr="00CA64C5">
        <w:rPr>
          <w:rFonts w:ascii="Times New Roman" w:hAnsi="Times New Roman" w:cs="Times New Roman"/>
          <w:sz w:val="28"/>
          <w:szCs w:val="28"/>
        </w:rPr>
        <w:t xml:space="preserve"> 1а</w:t>
      </w:r>
      <w:r w:rsidR="003A0570" w:rsidRPr="00CA64C5">
        <w:rPr>
          <w:rFonts w:ascii="Times New Roman" w:hAnsi="Times New Roman" w:cs="Times New Roman"/>
          <w:sz w:val="28"/>
          <w:szCs w:val="28"/>
        </w:rPr>
        <w:t>,</w:t>
      </w:r>
      <w:r w:rsidR="00CA64C5">
        <w:rPr>
          <w:rFonts w:ascii="Times New Roman" w:hAnsi="Times New Roman" w:cs="Times New Roman"/>
          <w:sz w:val="28"/>
          <w:szCs w:val="28"/>
        </w:rPr>
        <w:t xml:space="preserve"> пом. 3, </w:t>
      </w:r>
      <w:r w:rsidR="006C6169">
        <w:rPr>
          <w:rFonts w:ascii="Times New Roman" w:hAnsi="Times New Roman" w:cs="Times New Roman"/>
          <w:sz w:val="28"/>
          <w:szCs w:val="28"/>
        </w:rPr>
        <w:t>Большеколпанское</w:t>
      </w:r>
      <w:r w:rsidR="003A0570" w:rsidRPr="003A0570">
        <w:rPr>
          <w:rFonts w:ascii="Times New Roman" w:hAnsi="Times New Roman" w:cs="Times New Roman"/>
          <w:sz w:val="28"/>
          <w:szCs w:val="28"/>
        </w:rPr>
        <w:t xml:space="preserve"> территориальное управление</w:t>
      </w:r>
      <w:r w:rsidR="000E24DB">
        <w:rPr>
          <w:rFonts w:ascii="Times New Roman" w:hAnsi="Times New Roman" w:cs="Times New Roman"/>
          <w:sz w:val="28"/>
          <w:szCs w:val="28"/>
        </w:rPr>
        <w:t xml:space="preserve"> </w:t>
      </w:r>
      <w:r w:rsidR="003A0570" w:rsidRPr="003A0570">
        <w:rPr>
          <w:rFonts w:ascii="Times New Roman" w:hAnsi="Times New Roman" w:cs="Times New Roman"/>
          <w:sz w:val="28"/>
          <w:szCs w:val="28"/>
        </w:rPr>
        <w:t>администрации</w:t>
      </w:r>
      <w:r w:rsidR="000E24DB">
        <w:rPr>
          <w:rFonts w:ascii="Times New Roman" w:hAnsi="Times New Roman" w:cs="Times New Roman"/>
          <w:sz w:val="28"/>
          <w:szCs w:val="28"/>
        </w:rPr>
        <w:t xml:space="preserve"> </w:t>
      </w:r>
      <w:r w:rsidR="003A0570" w:rsidRPr="003A0570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Ленинградской области, </w:t>
      </w:r>
      <w:r w:rsidR="003A0570" w:rsidRPr="00CA64C5">
        <w:rPr>
          <w:rFonts w:ascii="Times New Roman" w:hAnsi="Times New Roman" w:cs="Times New Roman"/>
          <w:sz w:val="28"/>
          <w:szCs w:val="28"/>
        </w:rPr>
        <w:t>каб.</w:t>
      </w:r>
      <w:r w:rsidR="00CA64C5" w:rsidRPr="00CA64C5">
        <w:rPr>
          <w:rFonts w:ascii="Times New Roman" w:hAnsi="Times New Roman" w:cs="Times New Roman"/>
          <w:sz w:val="28"/>
          <w:szCs w:val="28"/>
        </w:rPr>
        <w:t xml:space="preserve"> 3</w:t>
      </w:r>
      <w:r w:rsidR="003A0570" w:rsidRPr="00CA64C5">
        <w:rPr>
          <w:rFonts w:ascii="Times New Roman" w:hAnsi="Times New Roman" w:cs="Times New Roman"/>
          <w:sz w:val="28"/>
          <w:szCs w:val="28"/>
        </w:rPr>
        <w:t>, контактный телефон: 8 (81371)</w:t>
      </w:r>
      <w:r w:rsidR="005E51AD">
        <w:rPr>
          <w:rFonts w:ascii="Times New Roman" w:hAnsi="Times New Roman" w:cs="Times New Roman"/>
          <w:sz w:val="28"/>
          <w:szCs w:val="28"/>
        </w:rPr>
        <w:t xml:space="preserve"> </w:t>
      </w:r>
      <w:r w:rsidR="00CA64C5" w:rsidRPr="00CA64C5">
        <w:rPr>
          <w:rFonts w:ascii="Times New Roman" w:hAnsi="Times New Roman" w:cs="Times New Roman"/>
          <w:sz w:val="28"/>
          <w:szCs w:val="28"/>
        </w:rPr>
        <w:t>61-603</w:t>
      </w:r>
      <w:r w:rsidR="003A0570" w:rsidRPr="00CA64C5">
        <w:rPr>
          <w:rFonts w:ascii="Times New Roman" w:hAnsi="Times New Roman" w:cs="Times New Roman"/>
          <w:sz w:val="28"/>
          <w:szCs w:val="28"/>
        </w:rPr>
        <w:t>).</w:t>
      </w:r>
      <w:r w:rsidR="003A0570" w:rsidRPr="003A057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4E2B" w:rsidSect="00757B1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5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666714">
    <w:abstractNumId w:val="7"/>
  </w:num>
  <w:num w:numId="2" w16cid:durableId="1656181800">
    <w:abstractNumId w:val="10"/>
  </w:num>
  <w:num w:numId="3" w16cid:durableId="1384603367">
    <w:abstractNumId w:val="15"/>
  </w:num>
  <w:num w:numId="4" w16cid:durableId="1947810195">
    <w:abstractNumId w:val="2"/>
  </w:num>
  <w:num w:numId="5" w16cid:durableId="1401098169">
    <w:abstractNumId w:val="3"/>
  </w:num>
  <w:num w:numId="6" w16cid:durableId="1561214152">
    <w:abstractNumId w:val="8"/>
  </w:num>
  <w:num w:numId="7" w16cid:durableId="687292402">
    <w:abstractNumId w:val="13"/>
  </w:num>
  <w:num w:numId="8" w16cid:durableId="57561154">
    <w:abstractNumId w:val="5"/>
  </w:num>
  <w:num w:numId="9" w16cid:durableId="1231619971">
    <w:abstractNumId w:val="9"/>
  </w:num>
  <w:num w:numId="10" w16cid:durableId="468136691">
    <w:abstractNumId w:val="4"/>
  </w:num>
  <w:num w:numId="11" w16cid:durableId="6181859">
    <w:abstractNumId w:val="14"/>
  </w:num>
  <w:num w:numId="12" w16cid:durableId="1836456228">
    <w:abstractNumId w:val="11"/>
  </w:num>
  <w:num w:numId="13" w16cid:durableId="261037297">
    <w:abstractNumId w:val="0"/>
  </w:num>
  <w:num w:numId="14" w16cid:durableId="10992536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2686762">
    <w:abstractNumId w:val="1"/>
  </w:num>
  <w:num w:numId="16" w16cid:durableId="2018845627">
    <w:abstractNumId w:val="12"/>
  </w:num>
  <w:num w:numId="17" w16cid:durableId="1458521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867BD"/>
    <w:rsid w:val="000A0400"/>
    <w:rsid w:val="000A5EB7"/>
    <w:rsid w:val="000A5F2D"/>
    <w:rsid w:val="000B649B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536CD"/>
    <w:rsid w:val="00183510"/>
    <w:rsid w:val="001861B6"/>
    <w:rsid w:val="00193615"/>
    <w:rsid w:val="00194B2E"/>
    <w:rsid w:val="001A3558"/>
    <w:rsid w:val="001A59DF"/>
    <w:rsid w:val="001C257E"/>
    <w:rsid w:val="001D2B3E"/>
    <w:rsid w:val="001F1D01"/>
    <w:rsid w:val="00224E2B"/>
    <w:rsid w:val="00246A0C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55D4"/>
    <w:rsid w:val="003D5A6B"/>
    <w:rsid w:val="003D61CA"/>
    <w:rsid w:val="003E4B90"/>
    <w:rsid w:val="003E5CEA"/>
    <w:rsid w:val="003F0CE4"/>
    <w:rsid w:val="003F5A1A"/>
    <w:rsid w:val="0040249E"/>
    <w:rsid w:val="00411EA3"/>
    <w:rsid w:val="004261D5"/>
    <w:rsid w:val="00434AEB"/>
    <w:rsid w:val="004359B5"/>
    <w:rsid w:val="00447C15"/>
    <w:rsid w:val="00457EBB"/>
    <w:rsid w:val="00472E0A"/>
    <w:rsid w:val="00475D4D"/>
    <w:rsid w:val="004906B1"/>
    <w:rsid w:val="004A560B"/>
    <w:rsid w:val="004E1329"/>
    <w:rsid w:val="004E699F"/>
    <w:rsid w:val="004F7E17"/>
    <w:rsid w:val="00501231"/>
    <w:rsid w:val="00504516"/>
    <w:rsid w:val="0052047F"/>
    <w:rsid w:val="00521949"/>
    <w:rsid w:val="005220FA"/>
    <w:rsid w:val="0052591F"/>
    <w:rsid w:val="005308B2"/>
    <w:rsid w:val="00532783"/>
    <w:rsid w:val="00543BC6"/>
    <w:rsid w:val="00551D4F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40D3"/>
    <w:rsid w:val="00625260"/>
    <w:rsid w:val="00651735"/>
    <w:rsid w:val="00655F7C"/>
    <w:rsid w:val="00657E73"/>
    <w:rsid w:val="0066032D"/>
    <w:rsid w:val="0066432F"/>
    <w:rsid w:val="00667889"/>
    <w:rsid w:val="00672BE0"/>
    <w:rsid w:val="00673614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415DD"/>
    <w:rsid w:val="00757B14"/>
    <w:rsid w:val="00765D0C"/>
    <w:rsid w:val="007704CE"/>
    <w:rsid w:val="007817FC"/>
    <w:rsid w:val="00787196"/>
    <w:rsid w:val="007A3FFA"/>
    <w:rsid w:val="007B0F2B"/>
    <w:rsid w:val="007B6CA6"/>
    <w:rsid w:val="007C0E02"/>
    <w:rsid w:val="007D34DC"/>
    <w:rsid w:val="007D5FCA"/>
    <w:rsid w:val="007E1E5D"/>
    <w:rsid w:val="007F5F82"/>
    <w:rsid w:val="007F7789"/>
    <w:rsid w:val="00813595"/>
    <w:rsid w:val="008151B5"/>
    <w:rsid w:val="00822B26"/>
    <w:rsid w:val="00822E25"/>
    <w:rsid w:val="008300AB"/>
    <w:rsid w:val="0083493B"/>
    <w:rsid w:val="00844E03"/>
    <w:rsid w:val="008474F0"/>
    <w:rsid w:val="008571CF"/>
    <w:rsid w:val="00865190"/>
    <w:rsid w:val="0087104F"/>
    <w:rsid w:val="008945BA"/>
    <w:rsid w:val="008A5950"/>
    <w:rsid w:val="008A5E24"/>
    <w:rsid w:val="008F713D"/>
    <w:rsid w:val="008F76E9"/>
    <w:rsid w:val="00901695"/>
    <w:rsid w:val="00902FF8"/>
    <w:rsid w:val="00920E38"/>
    <w:rsid w:val="00925AB5"/>
    <w:rsid w:val="009533B8"/>
    <w:rsid w:val="0096389D"/>
    <w:rsid w:val="00981830"/>
    <w:rsid w:val="009A0AEA"/>
    <w:rsid w:val="009A4315"/>
    <w:rsid w:val="009B21A7"/>
    <w:rsid w:val="009C19C7"/>
    <w:rsid w:val="009C6405"/>
    <w:rsid w:val="009D5B02"/>
    <w:rsid w:val="009D5CCF"/>
    <w:rsid w:val="009E357B"/>
    <w:rsid w:val="009E57DD"/>
    <w:rsid w:val="009E58AF"/>
    <w:rsid w:val="009E6171"/>
    <w:rsid w:val="009F3311"/>
    <w:rsid w:val="009F65F9"/>
    <w:rsid w:val="00A05DCA"/>
    <w:rsid w:val="00A067CA"/>
    <w:rsid w:val="00A16573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0E1C"/>
    <w:rsid w:val="00B52EA7"/>
    <w:rsid w:val="00B63284"/>
    <w:rsid w:val="00B72335"/>
    <w:rsid w:val="00B82905"/>
    <w:rsid w:val="00B82FB9"/>
    <w:rsid w:val="00BA22EA"/>
    <w:rsid w:val="00BB53D3"/>
    <w:rsid w:val="00BC480F"/>
    <w:rsid w:val="00BC4CFF"/>
    <w:rsid w:val="00BC5531"/>
    <w:rsid w:val="00BD0C3D"/>
    <w:rsid w:val="00BD1206"/>
    <w:rsid w:val="00BD17BB"/>
    <w:rsid w:val="00BD268E"/>
    <w:rsid w:val="00BE167A"/>
    <w:rsid w:val="00BE5D90"/>
    <w:rsid w:val="00BE6AF8"/>
    <w:rsid w:val="00BF46C3"/>
    <w:rsid w:val="00C039E1"/>
    <w:rsid w:val="00C05473"/>
    <w:rsid w:val="00C13DE3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96DE8"/>
    <w:rsid w:val="00C973BF"/>
    <w:rsid w:val="00CA64C5"/>
    <w:rsid w:val="00CB1A60"/>
    <w:rsid w:val="00CC5088"/>
    <w:rsid w:val="00CC6F8C"/>
    <w:rsid w:val="00CD366F"/>
    <w:rsid w:val="00CF38A0"/>
    <w:rsid w:val="00D05FF5"/>
    <w:rsid w:val="00D11189"/>
    <w:rsid w:val="00D171A7"/>
    <w:rsid w:val="00D321A5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40C2"/>
    <w:rsid w:val="00E14ED6"/>
    <w:rsid w:val="00E32E44"/>
    <w:rsid w:val="00E34753"/>
    <w:rsid w:val="00E45DC4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31704"/>
    <w:rsid w:val="00F332B4"/>
    <w:rsid w:val="00F34323"/>
    <w:rsid w:val="00F41D8E"/>
    <w:rsid w:val="00F42F82"/>
    <w:rsid w:val="00F45B94"/>
    <w:rsid w:val="00F51EE9"/>
    <w:rsid w:val="00F718F3"/>
    <w:rsid w:val="00F73386"/>
    <w:rsid w:val="00F77677"/>
    <w:rsid w:val="00F8610F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6</cp:revision>
  <cp:lastPrinted>2025-12-24T07:06:00Z</cp:lastPrinted>
  <dcterms:created xsi:type="dcterms:W3CDTF">2026-03-11T07:31:00Z</dcterms:created>
  <dcterms:modified xsi:type="dcterms:W3CDTF">2026-03-16T12:23:00Z</dcterms:modified>
</cp:coreProperties>
</file>