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D57406">
        <w:t xml:space="preserve">10.08.2020 </w:t>
      </w:r>
      <w:bookmarkStart w:id="0" w:name="_GoBack"/>
      <w:bookmarkEnd w:id="0"/>
      <w:r w:rsidRPr="00A310D4">
        <w:t>№</w:t>
      </w:r>
      <w:r w:rsidR="00D57406">
        <w:t xml:space="preserve"> 2367</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r w:rsidR="00D46061" w:rsidRPr="00D46061">
        <w:rPr>
          <w:rFonts w:eastAsiaTheme="minorEastAsia"/>
          <w:b/>
          <w:caps/>
        </w:rPr>
        <w:t>государственная собственность на который не разграничена</w:t>
      </w:r>
      <w:r w:rsidRPr="00D46061">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7838CE" w:rsidRPr="007838CE">
        <w:rPr>
          <w:rFonts w:eastAsiaTheme="minorEastAsia"/>
          <w:b/>
          <w:caps/>
        </w:rPr>
        <w:t xml:space="preserve">Отдельностоящий щит </w:t>
      </w:r>
      <w:r w:rsidR="00E3459C">
        <w:rPr>
          <w:rFonts w:eastAsiaTheme="minorEastAsia"/>
          <w:b/>
          <w:caps/>
        </w:rPr>
        <w:t>2м*3</w:t>
      </w:r>
      <w:r w:rsidR="007838CE" w:rsidRPr="007838CE">
        <w:rPr>
          <w:rFonts w:eastAsiaTheme="minorEastAsia"/>
          <w:b/>
          <w:caps/>
        </w:rPr>
        <w:t xml:space="preserve">м по адресу: пос. </w:t>
      </w:r>
      <w:r w:rsidR="00E3459C">
        <w:rPr>
          <w:rFonts w:eastAsiaTheme="minorEastAsia"/>
          <w:b/>
          <w:caps/>
        </w:rPr>
        <w:t>СИВЕРСКИЙ</w:t>
      </w:r>
      <w:r w:rsidR="007838CE" w:rsidRPr="007838CE">
        <w:rPr>
          <w:rFonts w:eastAsiaTheme="minorEastAsia"/>
          <w:b/>
          <w:caps/>
        </w:rPr>
        <w:t xml:space="preserve">, </w:t>
      </w:r>
      <w:r w:rsidR="00E3459C">
        <w:rPr>
          <w:rFonts w:eastAsiaTheme="minorEastAsia"/>
          <w:b/>
          <w:caps/>
        </w:rPr>
        <w:t>Ш. кРАМСКОЕ/ПР. гЕРОЕВ</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w:t>
      </w:r>
      <w:r w:rsidR="00CA4BF8" w:rsidRPr="00A310D4">
        <w:lastRenderedPageBreak/>
        <w:t>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 xml:space="preserve">1) руководители юридических лиц (управляющие, руководители юридических лиц – управляющих компаний), которые вправе действовать от имени юридического лица – </w:t>
      </w:r>
      <w:r w:rsidRPr="00A310D4">
        <w:lastRenderedPageBreak/>
        <w:t>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w:t>
      </w:r>
      <w:r w:rsidR="00CA4BF8" w:rsidRPr="00A310D4">
        <w:lastRenderedPageBreak/>
        <w:t xml:space="preserve">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lastRenderedPageBreak/>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lastRenderedPageBreak/>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lastRenderedPageBreak/>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lastRenderedPageBreak/>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lastRenderedPageBreak/>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lastRenderedPageBreak/>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D57406">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061"/>
    <w:rsid w:val="00D46495"/>
    <w:rsid w:val="00D5563D"/>
    <w:rsid w:val="00D57406"/>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59C"/>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20F6"/>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76289-D710-45E7-A1A3-B38CFE07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26</Pages>
  <Words>12427</Words>
  <Characters>70840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15</cp:revision>
  <cp:lastPrinted>2020-08-03T09:21:00Z</cp:lastPrinted>
  <dcterms:created xsi:type="dcterms:W3CDTF">2020-03-30T08:39:00Z</dcterms:created>
  <dcterms:modified xsi:type="dcterms:W3CDTF">2020-08-13T11:24:00Z</dcterms:modified>
</cp:coreProperties>
</file>