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3E0EF" w14:textId="7AB6270E" w:rsidR="00797B52" w:rsidRPr="00AC3DB5" w:rsidRDefault="00797B52" w:rsidP="00797B52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DB5">
        <w:rPr>
          <w:rFonts w:ascii="Times New Roman" w:hAnsi="Times New Roman" w:cs="Times New Roman"/>
          <w:sz w:val="28"/>
          <w:szCs w:val="28"/>
        </w:rPr>
        <w:t xml:space="preserve">Информация о качестве питьевой воды в системах централизованного водоснабжения Гатчинского муниципального района </w:t>
      </w:r>
      <w:r w:rsidR="00AC3DB5" w:rsidRPr="00AC3DB5">
        <w:rPr>
          <w:rFonts w:ascii="Times New Roman" w:hAnsi="Times New Roman" w:cs="Times New Roman"/>
          <w:sz w:val="28"/>
          <w:szCs w:val="28"/>
        </w:rPr>
        <w:t>з</w:t>
      </w:r>
      <w:r w:rsidRPr="00AC3DB5">
        <w:rPr>
          <w:rFonts w:ascii="Times New Roman" w:hAnsi="Times New Roman" w:cs="Times New Roman"/>
          <w:sz w:val="28"/>
          <w:szCs w:val="28"/>
        </w:rPr>
        <w:t>а 2019г.</w:t>
      </w: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49"/>
        <w:gridCol w:w="2045"/>
        <w:gridCol w:w="1680"/>
        <w:gridCol w:w="21"/>
        <w:gridCol w:w="2258"/>
        <w:gridCol w:w="9"/>
        <w:gridCol w:w="2409"/>
        <w:gridCol w:w="3121"/>
        <w:gridCol w:w="3118"/>
      </w:tblGrid>
      <w:tr w:rsidR="00EA421C" w:rsidRPr="000515C4" w14:paraId="502320C4" w14:textId="77777777" w:rsidTr="000515C4">
        <w:trPr>
          <w:trHeight w:val="1022"/>
        </w:trPr>
        <w:tc>
          <w:tcPr>
            <w:tcW w:w="648" w:type="dxa"/>
          </w:tcPr>
          <w:p w14:paraId="3FBCCE5A" w14:textId="77777777" w:rsidR="00EA421C" w:rsidRPr="000515C4" w:rsidRDefault="00EA421C" w:rsidP="00E32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46" w:type="dxa"/>
          </w:tcPr>
          <w:p w14:paraId="49451C93" w14:textId="37AC1901" w:rsidR="00EA421C" w:rsidRPr="000515C4" w:rsidRDefault="00EA421C" w:rsidP="005E1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Поселение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219083BE" w14:textId="1F0E8616" w:rsidR="00EA421C" w:rsidRPr="000515C4" w:rsidRDefault="00EA421C" w:rsidP="005E1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Населённый пункт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15A68EBB" w14:textId="4AA789BC" w:rsidR="00EA421C" w:rsidRPr="000515C4" w:rsidRDefault="00EA421C" w:rsidP="00EA4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Водоснабжающая</w:t>
            </w:r>
            <w:proofErr w:type="spellEnd"/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7776DC9" w14:textId="27445C3D" w:rsidR="00EA421C" w:rsidRPr="000515C4" w:rsidRDefault="00206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качества воды СанПин или п</w:t>
            </w:r>
            <w:r w:rsidR="00EA421C" w:rsidRPr="000515C4">
              <w:rPr>
                <w:rFonts w:ascii="Times New Roman" w:hAnsi="Times New Roman" w:cs="Times New Roman"/>
                <w:sz w:val="20"/>
                <w:szCs w:val="20"/>
              </w:rPr>
              <w:t>оказатели качества воды, по которому имелось не соответствие</w:t>
            </w:r>
          </w:p>
          <w:p w14:paraId="0BBB73E4" w14:textId="77777777" w:rsidR="00EA421C" w:rsidRPr="000515C4" w:rsidRDefault="00EA4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CA0F3" w14:textId="77777777" w:rsidR="00EA421C" w:rsidRPr="000515C4" w:rsidRDefault="00EA421C" w:rsidP="00EA42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1BE6716" w14:textId="3CB6B7F9" w:rsidR="00EA421C" w:rsidRPr="000515C4" w:rsidRDefault="00EA421C" w:rsidP="005E1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устранения выявленных нарушений</w:t>
            </w:r>
          </w:p>
        </w:tc>
        <w:tc>
          <w:tcPr>
            <w:tcW w:w="3119" w:type="dxa"/>
          </w:tcPr>
          <w:p w14:paraId="708597F2" w14:textId="77777777" w:rsidR="00EA421C" w:rsidRPr="000515C4" w:rsidRDefault="00EA421C" w:rsidP="00CF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показания после станции водоподготовки</w:t>
            </w:r>
          </w:p>
        </w:tc>
      </w:tr>
      <w:tr w:rsidR="000515C4" w:rsidRPr="000515C4" w14:paraId="1CE3A882" w14:textId="77777777" w:rsidTr="000515C4">
        <w:tc>
          <w:tcPr>
            <w:tcW w:w="648" w:type="dxa"/>
          </w:tcPr>
          <w:p w14:paraId="02152FAD" w14:textId="77777777" w:rsidR="000515C4" w:rsidRPr="000515C4" w:rsidRDefault="000515C4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</w:tcPr>
          <w:p w14:paraId="01D2A7CA" w14:textId="77777777" w:rsidR="000515C4" w:rsidRPr="000515C4" w:rsidRDefault="000515C4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Рождественское сельское поселение</w:t>
            </w:r>
          </w:p>
        </w:tc>
        <w:tc>
          <w:tcPr>
            <w:tcW w:w="1701" w:type="dxa"/>
            <w:gridSpan w:val="2"/>
          </w:tcPr>
          <w:p w14:paraId="7A2A4F6B" w14:textId="37E4D13D" w:rsidR="000515C4" w:rsidRPr="000515C4" w:rsidRDefault="00BE7E72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515C4" w:rsidRPr="000515C4">
              <w:rPr>
                <w:rFonts w:ascii="Times New Roman" w:hAnsi="Times New Roman" w:cs="Times New Roman"/>
                <w:sz w:val="20"/>
                <w:szCs w:val="20"/>
              </w:rPr>
              <w:t>Рождествено</w:t>
            </w:r>
            <w:proofErr w:type="spellEnd"/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4435C524" w14:textId="145173BB" w:rsidR="000515C4" w:rsidRPr="000515C4" w:rsidRDefault="000515C4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«КСГР»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E89A8D0" w14:textId="43FF01CC" w:rsidR="000515C4" w:rsidRPr="000515C4" w:rsidRDefault="00206978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воды соответствует СанПин</w:t>
            </w:r>
          </w:p>
        </w:tc>
        <w:tc>
          <w:tcPr>
            <w:tcW w:w="3118" w:type="dxa"/>
          </w:tcPr>
          <w:p w14:paraId="5DD8C6ED" w14:textId="47B202EF" w:rsidR="000515C4" w:rsidRPr="000515C4" w:rsidRDefault="000515C4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В 2017г. силами АО «Коммунальные системы Гатчинского района» установлена </w:t>
            </w:r>
            <w:r w:rsidRPr="0035495A">
              <w:rPr>
                <w:rFonts w:ascii="Times New Roman" w:hAnsi="Times New Roman" w:cs="Times New Roman"/>
                <w:sz w:val="20"/>
                <w:szCs w:val="20"/>
              </w:rPr>
              <w:t xml:space="preserve">станция </w:t>
            </w:r>
            <w:proofErr w:type="gramStart"/>
            <w:r w:rsidRPr="0035495A">
              <w:rPr>
                <w:rFonts w:ascii="Times New Roman" w:hAnsi="Times New Roman" w:cs="Times New Roman"/>
                <w:sz w:val="20"/>
                <w:szCs w:val="20"/>
              </w:rPr>
              <w:t>обезжелезивания  с</w:t>
            </w:r>
            <w:proofErr w:type="gramEnd"/>
            <w:r w:rsidRPr="0035495A">
              <w:rPr>
                <w:rFonts w:ascii="Times New Roman" w:hAnsi="Times New Roman" w:cs="Times New Roman"/>
                <w:sz w:val="20"/>
                <w:szCs w:val="20"/>
              </w:rPr>
              <w:t xml:space="preserve"> обеззараживанием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– 1шт. В </w:t>
            </w:r>
            <w:r w:rsidR="00206978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за счет средств АО «Коммунальные системы Гатчинского района» проведен ремонт и промывка водонапорных башен в количестве 2шт.</w:t>
            </w:r>
          </w:p>
        </w:tc>
        <w:tc>
          <w:tcPr>
            <w:tcW w:w="3119" w:type="dxa"/>
          </w:tcPr>
          <w:p w14:paraId="60544B8F" w14:textId="334350A1" w:rsidR="000515C4" w:rsidRPr="000515C4" w:rsidRDefault="000515C4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пробы с превышающими показателями отсутствуют: железо - 0,1 мг/дм</w:t>
            </w:r>
            <w:r w:rsidRPr="000515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(норматив </w:t>
            </w:r>
            <w:proofErr w:type="gramStart"/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не  более</w:t>
            </w:r>
            <w:proofErr w:type="gramEnd"/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0,3), </w:t>
            </w:r>
            <w:r w:rsidR="007977E8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микробиология </w:t>
            </w:r>
            <w:r w:rsidR="007977E8">
              <w:rPr>
                <w:rFonts w:ascii="Times New Roman" w:hAnsi="Times New Roman" w:cs="Times New Roman"/>
                <w:sz w:val="20"/>
                <w:szCs w:val="20"/>
              </w:rPr>
              <w:t>соответствует СанПиН</w:t>
            </w:r>
          </w:p>
        </w:tc>
      </w:tr>
      <w:tr w:rsidR="000515C4" w:rsidRPr="000515C4" w14:paraId="0519C675" w14:textId="77777777" w:rsidTr="000515C4">
        <w:tc>
          <w:tcPr>
            <w:tcW w:w="648" w:type="dxa"/>
          </w:tcPr>
          <w:p w14:paraId="64C44ADB" w14:textId="77777777" w:rsidR="000515C4" w:rsidRPr="000515C4" w:rsidRDefault="000515C4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6" w:type="dxa"/>
          </w:tcPr>
          <w:p w14:paraId="5978A646" w14:textId="77777777" w:rsidR="000515C4" w:rsidRPr="000515C4" w:rsidRDefault="000515C4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Вырицкое</w:t>
            </w:r>
            <w:proofErr w:type="spellEnd"/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701" w:type="dxa"/>
            <w:gridSpan w:val="2"/>
          </w:tcPr>
          <w:p w14:paraId="6F6BFDB6" w14:textId="77777777" w:rsidR="000515C4" w:rsidRDefault="00BE7E72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Вырица</w:t>
            </w:r>
            <w:r w:rsidR="00DC2F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4FB177B" w14:textId="606302F5" w:rsidR="00DC2F43" w:rsidRPr="000515C4" w:rsidRDefault="00DC2F43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д.Мины</w:t>
            </w:r>
            <w:proofErr w:type="spellEnd"/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1FC08960" w14:textId="02461FD1" w:rsidR="000515C4" w:rsidRPr="000515C4" w:rsidRDefault="00BE7E72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«КСГР»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34D283A" w14:textId="61B65482" w:rsidR="000515C4" w:rsidRDefault="007977E8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Превышение в </w:t>
            </w:r>
            <w:r w:rsidR="00DC2F43">
              <w:rPr>
                <w:rFonts w:ascii="Times New Roman" w:hAnsi="Times New Roman" w:cs="Times New Roman"/>
                <w:sz w:val="20"/>
                <w:szCs w:val="20"/>
              </w:rPr>
              <w:t xml:space="preserve">отдельных </w:t>
            </w:r>
            <w:proofErr w:type="gramStart"/>
            <w:r w:rsidR="00DC2F43">
              <w:rPr>
                <w:rFonts w:ascii="Times New Roman" w:hAnsi="Times New Roman" w:cs="Times New Roman"/>
                <w:sz w:val="20"/>
                <w:szCs w:val="20"/>
              </w:rPr>
              <w:t xml:space="preserve">случаях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15C4"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ям:</w:t>
            </w:r>
            <w:r w:rsidR="000515C4"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железо, </w:t>
            </w:r>
            <w:r w:rsidR="00BE7E72">
              <w:rPr>
                <w:rFonts w:ascii="Times New Roman" w:hAnsi="Times New Roman" w:cs="Times New Roman"/>
                <w:sz w:val="20"/>
                <w:szCs w:val="20"/>
              </w:rPr>
              <w:t>мутность, цветность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0BFEA5A" w14:textId="28FDAA24" w:rsidR="007977E8" w:rsidRPr="000515C4" w:rsidRDefault="007977E8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микробиологии соответствует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3118" w:type="dxa"/>
          </w:tcPr>
          <w:p w14:paraId="3862EA7D" w14:textId="3F5AFF48" w:rsidR="000515C4" w:rsidRPr="000515C4" w:rsidRDefault="000515C4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концессией установка станций водоподготовки в количестве </w:t>
            </w:r>
            <w:r w:rsidR="00E30E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шт.  запланирована на 20</w:t>
            </w:r>
            <w:r w:rsidR="00E30EB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-2024г. В 20</w:t>
            </w:r>
            <w:r w:rsidR="00BE7E7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г. за счет средств АО «Коммунальные системы Гатчинского района» проведен ремонт и промывка водонапорных башен в количестве 1шт.</w:t>
            </w:r>
          </w:p>
        </w:tc>
        <w:tc>
          <w:tcPr>
            <w:tcW w:w="3119" w:type="dxa"/>
          </w:tcPr>
          <w:p w14:paraId="45CA833E" w14:textId="77777777" w:rsidR="000515C4" w:rsidRPr="000515C4" w:rsidRDefault="000515C4" w:rsidP="00051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E72" w:rsidRPr="000515C4" w14:paraId="44F1DFE4" w14:textId="77777777" w:rsidTr="000515C4">
        <w:tc>
          <w:tcPr>
            <w:tcW w:w="648" w:type="dxa"/>
          </w:tcPr>
          <w:p w14:paraId="48DF1D51" w14:textId="77777777" w:rsidR="00BE7E72" w:rsidRPr="000515C4" w:rsidRDefault="00BE7E72" w:rsidP="00BE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6" w:type="dxa"/>
          </w:tcPr>
          <w:p w14:paraId="327489B6" w14:textId="77777777" w:rsidR="00BE7E72" w:rsidRPr="000515C4" w:rsidRDefault="00BE7E72" w:rsidP="00BE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Сусанинское</w:t>
            </w:r>
            <w:proofErr w:type="spellEnd"/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01" w:type="dxa"/>
            <w:gridSpan w:val="2"/>
          </w:tcPr>
          <w:p w14:paraId="2EE1FB30" w14:textId="6F45D675" w:rsidR="00BE7E72" w:rsidRPr="000515C4" w:rsidRDefault="00E30EB8" w:rsidP="00BE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посёлки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Сусанино,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Семрино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Семрино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-Заповедник 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2E6E37A8" w14:textId="6F8F46F8" w:rsidR="00BE7E72" w:rsidRPr="000515C4" w:rsidRDefault="00BE7E72" w:rsidP="00BE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98">
              <w:rPr>
                <w:rFonts w:ascii="Times New Roman" w:hAnsi="Times New Roman" w:cs="Times New Roman"/>
                <w:sz w:val="20"/>
                <w:szCs w:val="20"/>
              </w:rPr>
              <w:t>АО «КСГР»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584EBF0" w14:textId="0D604138" w:rsidR="00BE7E72" w:rsidRPr="000515C4" w:rsidRDefault="00E30EB8" w:rsidP="00BE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воды не соответствует по показателям: общее железо, мутность, цветность</w:t>
            </w:r>
            <w:r w:rsidR="00BE7E72"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5559EBFE" w14:textId="6CB4C276" w:rsidR="00BE7E72" w:rsidRPr="000515C4" w:rsidRDefault="00211D06" w:rsidP="00BE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2017-2019г. </w:t>
            </w:r>
            <w:r w:rsidR="00BE7E72"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силами АО «К</w:t>
            </w:r>
            <w:r w:rsidR="00DF241E">
              <w:rPr>
                <w:rFonts w:ascii="Times New Roman" w:hAnsi="Times New Roman" w:cs="Times New Roman"/>
                <w:sz w:val="20"/>
                <w:szCs w:val="20"/>
              </w:rPr>
              <w:t>СГР</w:t>
            </w:r>
            <w:r w:rsidR="00BE7E72" w:rsidRPr="000515C4">
              <w:rPr>
                <w:rFonts w:ascii="Times New Roman" w:hAnsi="Times New Roman" w:cs="Times New Roman"/>
                <w:sz w:val="20"/>
                <w:szCs w:val="20"/>
              </w:rPr>
              <w:t>» установлен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E7E72"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BE7E72" w:rsidRPr="000515C4">
              <w:rPr>
                <w:rFonts w:ascii="Times New Roman" w:hAnsi="Times New Roman" w:cs="Times New Roman"/>
                <w:sz w:val="20"/>
                <w:szCs w:val="20"/>
              </w:rPr>
              <w:t>станци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E7E72"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E7E72" w:rsidRPr="000515C4">
              <w:rPr>
                <w:rFonts w:ascii="Times New Roman" w:hAnsi="Times New Roman" w:cs="Times New Roman"/>
                <w:sz w:val="20"/>
                <w:szCs w:val="20"/>
              </w:rPr>
              <w:t>обеззараживания .</w:t>
            </w:r>
            <w:proofErr w:type="gramEnd"/>
            <w:r w:rsidR="00BE7E72"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2027г. запланировано строительство 3-х установок водоподгото</w:t>
            </w:r>
            <w:r w:rsidR="007977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="007977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="00BE7E72" w:rsidRPr="000515C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BE7E72"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9г.</w:t>
            </w:r>
            <w:r w:rsidR="00BE7E72" w:rsidRPr="000515C4">
              <w:rPr>
                <w:rFonts w:ascii="Times New Roman" w:hAnsi="Times New Roman" w:cs="Times New Roman"/>
                <w:sz w:val="20"/>
                <w:szCs w:val="20"/>
              </w:rPr>
              <w:t>. за счет средств АО «К</w:t>
            </w:r>
            <w:r w:rsidR="00DF241E">
              <w:rPr>
                <w:rFonts w:ascii="Times New Roman" w:hAnsi="Times New Roman" w:cs="Times New Roman"/>
                <w:sz w:val="20"/>
                <w:szCs w:val="20"/>
              </w:rPr>
              <w:t>СГР</w:t>
            </w:r>
            <w:r w:rsidR="00BE7E72"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» проведен ремонт и промывка водонапорных башен. В соответствии с концессией установка станций </w:t>
            </w:r>
            <w:r w:rsidR="00BE7E72" w:rsidRPr="000515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водоподготовки в количестве 3 шт.  запланирована на 2027г.</w:t>
            </w:r>
          </w:p>
        </w:tc>
        <w:tc>
          <w:tcPr>
            <w:tcW w:w="3119" w:type="dxa"/>
          </w:tcPr>
          <w:p w14:paraId="75BF3F72" w14:textId="07067291" w:rsidR="00BE7E72" w:rsidRPr="000515C4" w:rsidRDefault="00BE7E72" w:rsidP="00BE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41D" w:rsidRPr="000515C4" w14:paraId="04FC2576" w14:textId="77777777" w:rsidTr="000515C4">
        <w:tc>
          <w:tcPr>
            <w:tcW w:w="648" w:type="dxa"/>
          </w:tcPr>
          <w:p w14:paraId="0E2701D3" w14:textId="77777777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6" w:type="dxa"/>
          </w:tcPr>
          <w:p w14:paraId="097DC6E2" w14:textId="77777777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Сиверское городское поселение</w:t>
            </w:r>
          </w:p>
        </w:tc>
        <w:tc>
          <w:tcPr>
            <w:tcW w:w="1701" w:type="dxa"/>
            <w:gridSpan w:val="2"/>
          </w:tcPr>
          <w:p w14:paraId="33313FB0" w14:textId="4A52D343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Сиверский, п. Сиверский, ул. Военный городок, п. Сиверский пр. Героев,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Белогорка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д.Куровицы</w:t>
            </w:r>
            <w:proofErr w:type="spellEnd"/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03650BC6" w14:textId="041BAB91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98">
              <w:rPr>
                <w:rFonts w:ascii="Times New Roman" w:hAnsi="Times New Roman" w:cs="Times New Roman"/>
                <w:sz w:val="20"/>
                <w:szCs w:val="20"/>
              </w:rPr>
              <w:t>АО «КСГР»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39AE269" w14:textId="77777777" w:rsidR="00CF641D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Сиверский (центральный район) и ул. Красная вода соответствует СанПиН.</w:t>
            </w:r>
          </w:p>
          <w:p w14:paraId="27DFC962" w14:textId="0C83BE3D" w:rsidR="00CF641D" w:rsidRPr="000515C4" w:rsidRDefault="007977E8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="00CF641D">
              <w:rPr>
                <w:rFonts w:ascii="Times New Roman" w:hAnsi="Times New Roman" w:cs="Times New Roman"/>
                <w:sz w:val="20"/>
                <w:szCs w:val="20"/>
              </w:rPr>
              <w:t>п.Сиверский</w:t>
            </w:r>
            <w:proofErr w:type="spellEnd"/>
            <w:r w:rsidR="00CF641D">
              <w:rPr>
                <w:rFonts w:ascii="Times New Roman" w:hAnsi="Times New Roman" w:cs="Times New Roman"/>
                <w:sz w:val="20"/>
                <w:szCs w:val="20"/>
              </w:rPr>
              <w:t xml:space="preserve"> ул. Толмачёва 71, ул. Военный </w:t>
            </w:r>
            <w:proofErr w:type="gramStart"/>
            <w:r w:rsidR="00CF641D">
              <w:rPr>
                <w:rFonts w:ascii="Times New Roman" w:hAnsi="Times New Roman" w:cs="Times New Roman"/>
                <w:sz w:val="20"/>
                <w:szCs w:val="20"/>
              </w:rPr>
              <w:t>городок,  пр.</w:t>
            </w:r>
            <w:proofErr w:type="gramEnd"/>
            <w:r w:rsidR="00CF641D">
              <w:rPr>
                <w:rFonts w:ascii="Times New Roman" w:hAnsi="Times New Roman" w:cs="Times New Roman"/>
                <w:sz w:val="20"/>
                <w:szCs w:val="20"/>
              </w:rPr>
              <w:t xml:space="preserve"> Героев</w:t>
            </w:r>
            <w:r w:rsidR="00CF641D">
              <w:rPr>
                <w:rFonts w:ascii="Times New Roman" w:hAnsi="Times New Roman" w:cs="Times New Roman"/>
                <w:sz w:val="20"/>
                <w:szCs w:val="20"/>
              </w:rPr>
              <w:t xml:space="preserve">, п. </w:t>
            </w:r>
            <w:proofErr w:type="spellStart"/>
            <w:r w:rsidR="00CF641D">
              <w:rPr>
                <w:rFonts w:ascii="Times New Roman" w:hAnsi="Times New Roman" w:cs="Times New Roman"/>
                <w:sz w:val="20"/>
                <w:szCs w:val="20"/>
              </w:rPr>
              <w:t>Белогорка</w:t>
            </w:r>
            <w:proofErr w:type="spellEnd"/>
            <w:r w:rsidR="00CF641D">
              <w:rPr>
                <w:rFonts w:ascii="Times New Roman" w:hAnsi="Times New Roman" w:cs="Times New Roman"/>
                <w:sz w:val="20"/>
                <w:szCs w:val="20"/>
              </w:rPr>
              <w:t xml:space="preserve"> и  в 2 из 12 пробах д. Куровицы  превышение по показателям: общее железо, мутность, цветность</w:t>
            </w:r>
          </w:p>
        </w:tc>
        <w:tc>
          <w:tcPr>
            <w:tcW w:w="3118" w:type="dxa"/>
          </w:tcPr>
          <w:p w14:paraId="05F9B053" w14:textId="77777777" w:rsidR="00CF641D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2017-2019г.г. силами АО «КСГР» построены установки водоочистки 5 шт.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п.Сиверский</w:t>
            </w:r>
            <w:proofErr w:type="spellEnd"/>
          </w:p>
          <w:p w14:paraId="6BE5AB31" w14:textId="77777777" w:rsidR="00DF241E" w:rsidRDefault="00DF241E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Толмачёва 71, ул. Военный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городок,  пр.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Героев</w:t>
            </w:r>
            <w:r w:rsidR="007977E8">
              <w:rPr>
                <w:rFonts w:ascii="Times New Roman" w:hAnsi="Times New Roman" w:cs="Times New Roman"/>
                <w:sz w:val="20"/>
                <w:szCs w:val="20"/>
              </w:rPr>
              <w:t xml:space="preserve">. В разводящей сети превышение по железу из-за вторичного загрязнения. </w:t>
            </w:r>
            <w:r w:rsidR="00C67393">
              <w:rPr>
                <w:rFonts w:ascii="Times New Roman" w:hAnsi="Times New Roman" w:cs="Times New Roman"/>
                <w:sz w:val="20"/>
                <w:szCs w:val="20"/>
              </w:rPr>
              <w:t>Для исключения вторичного загрязнения п</w:t>
            </w:r>
            <w:r w:rsidR="007977E8">
              <w:rPr>
                <w:rFonts w:ascii="Times New Roman" w:hAnsi="Times New Roman" w:cs="Times New Roman"/>
                <w:sz w:val="20"/>
                <w:szCs w:val="20"/>
              </w:rPr>
              <w:t>о концессии пла</w:t>
            </w:r>
            <w:r w:rsidR="00C67393">
              <w:rPr>
                <w:rFonts w:ascii="Times New Roman" w:hAnsi="Times New Roman" w:cs="Times New Roman"/>
                <w:sz w:val="20"/>
                <w:szCs w:val="20"/>
              </w:rPr>
              <w:t>нируется на 2022-2023г.г. реконструкция водопроводных сетей.</w:t>
            </w:r>
          </w:p>
          <w:p w14:paraId="56814D52" w14:textId="64E56FBC" w:rsidR="00DE57D1" w:rsidRPr="000515C4" w:rsidRDefault="00DE57D1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В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9г.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. за счет средств АО «К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СГР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» проведен ремонт и промывка водонапорных башен.</w:t>
            </w:r>
          </w:p>
        </w:tc>
        <w:tc>
          <w:tcPr>
            <w:tcW w:w="3119" w:type="dxa"/>
          </w:tcPr>
          <w:p w14:paraId="39802AF1" w14:textId="183993C3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пробы с превышающими показателями отсутствуют, микробиология – микробное число отсутствует</w:t>
            </w:r>
          </w:p>
        </w:tc>
      </w:tr>
      <w:tr w:rsidR="00CF641D" w:rsidRPr="000515C4" w14:paraId="26964538" w14:textId="77777777" w:rsidTr="00504179">
        <w:trPr>
          <w:trHeight w:val="2643"/>
        </w:trPr>
        <w:tc>
          <w:tcPr>
            <w:tcW w:w="648" w:type="dxa"/>
          </w:tcPr>
          <w:p w14:paraId="5835E566" w14:textId="77777777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6" w:type="dxa"/>
          </w:tcPr>
          <w:p w14:paraId="26AE697A" w14:textId="77777777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Дружногорское</w:t>
            </w:r>
            <w:proofErr w:type="spellEnd"/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701" w:type="dxa"/>
            <w:gridSpan w:val="2"/>
          </w:tcPr>
          <w:p w14:paraId="347A39ED" w14:textId="4AADE08A" w:rsidR="00CF641D" w:rsidRPr="000515C4" w:rsidRDefault="00DE57D1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посёлки Дружная Горка,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Лампово</w:t>
            </w:r>
            <w:proofErr w:type="spellEnd"/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500D1110" w14:textId="5111699F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98">
              <w:rPr>
                <w:rFonts w:ascii="Times New Roman" w:hAnsi="Times New Roman" w:cs="Times New Roman"/>
                <w:sz w:val="20"/>
                <w:szCs w:val="20"/>
              </w:rPr>
              <w:t>АО «КСГР»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0B527A0" w14:textId="213E1980" w:rsidR="00CF641D" w:rsidRPr="000515C4" w:rsidRDefault="00DE57D1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Превышение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CF641D"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F641D"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железо,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мутность. цветность, </w:t>
            </w:r>
            <w:r w:rsidR="00CF641D"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микробиология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 СанПиН</w:t>
            </w:r>
          </w:p>
        </w:tc>
        <w:tc>
          <w:tcPr>
            <w:tcW w:w="3118" w:type="dxa"/>
          </w:tcPr>
          <w:p w14:paraId="20547618" w14:textId="2FE5FE66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В 2017г. силами АО «</w:t>
            </w:r>
            <w:r w:rsidR="00DE57D1">
              <w:rPr>
                <w:rFonts w:ascii="Times New Roman" w:hAnsi="Times New Roman" w:cs="Times New Roman"/>
                <w:sz w:val="20"/>
                <w:szCs w:val="20"/>
              </w:rPr>
              <w:t>КСГР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» установлены станции обеззараживания – 3 шт. В </w:t>
            </w:r>
            <w:r w:rsidR="00DE57D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за счет средств АО «</w:t>
            </w:r>
            <w:r w:rsidR="00504179">
              <w:rPr>
                <w:rFonts w:ascii="Times New Roman" w:hAnsi="Times New Roman" w:cs="Times New Roman"/>
                <w:sz w:val="20"/>
                <w:szCs w:val="20"/>
              </w:rPr>
              <w:t>КСГР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» проведен ремонт и промывка водонапорных башен в количестве 1шт. В соответствии с концессией установка станций водоподготовки в количестве </w:t>
            </w:r>
            <w:r w:rsidR="005041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шт.  запланирована на 202</w:t>
            </w:r>
            <w:r w:rsidR="00504179">
              <w:rPr>
                <w:rFonts w:ascii="Times New Roman" w:hAnsi="Times New Roman" w:cs="Times New Roman"/>
                <w:sz w:val="20"/>
                <w:szCs w:val="20"/>
              </w:rPr>
              <w:t>1-2024г.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119" w:type="dxa"/>
          </w:tcPr>
          <w:p w14:paraId="6343440B" w14:textId="255D6167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41D" w:rsidRPr="000515C4" w14:paraId="1ABD2303" w14:textId="77777777" w:rsidTr="000515C4">
        <w:tc>
          <w:tcPr>
            <w:tcW w:w="648" w:type="dxa"/>
          </w:tcPr>
          <w:p w14:paraId="6DEA4C68" w14:textId="77777777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6" w:type="dxa"/>
          </w:tcPr>
          <w:p w14:paraId="50823488" w14:textId="77777777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Кобринское</w:t>
            </w:r>
            <w:proofErr w:type="spellEnd"/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01" w:type="dxa"/>
            <w:gridSpan w:val="2"/>
          </w:tcPr>
          <w:p w14:paraId="7EE46C2D" w14:textId="6D262A8E" w:rsidR="00CF641D" w:rsidRPr="000515C4" w:rsidRDefault="005A0053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12716">
              <w:rPr>
                <w:rFonts w:ascii="Times New Roman" w:hAnsi="Times New Roman" w:cs="Times New Roman"/>
                <w:sz w:val="20"/>
                <w:szCs w:val="20"/>
              </w:rPr>
              <w:t xml:space="preserve">осёлки </w:t>
            </w:r>
            <w:proofErr w:type="spellStart"/>
            <w:r w:rsidR="00E12716">
              <w:rPr>
                <w:rFonts w:ascii="Times New Roman" w:hAnsi="Times New Roman" w:cs="Times New Roman"/>
                <w:sz w:val="20"/>
                <w:szCs w:val="20"/>
              </w:rPr>
              <w:t>Кобринское</w:t>
            </w:r>
            <w:proofErr w:type="spellEnd"/>
            <w:r w:rsidR="00E12716">
              <w:rPr>
                <w:rFonts w:ascii="Times New Roman" w:hAnsi="Times New Roman" w:cs="Times New Roman"/>
                <w:sz w:val="20"/>
                <w:szCs w:val="20"/>
              </w:rPr>
              <w:t xml:space="preserve">, Суйда, </w:t>
            </w:r>
            <w:proofErr w:type="spellStart"/>
            <w:r w:rsidR="00E12716">
              <w:rPr>
                <w:rFonts w:ascii="Times New Roman" w:hAnsi="Times New Roman" w:cs="Times New Roman"/>
                <w:sz w:val="20"/>
                <w:szCs w:val="20"/>
              </w:rPr>
              <w:t>Высокоключевой</w:t>
            </w:r>
            <w:proofErr w:type="spellEnd"/>
            <w:r w:rsidR="00E12716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="00E12716">
              <w:rPr>
                <w:rFonts w:ascii="Times New Roman" w:hAnsi="Times New Roman" w:cs="Times New Roman"/>
                <w:sz w:val="20"/>
                <w:szCs w:val="20"/>
              </w:rPr>
              <w:t>Меньково</w:t>
            </w:r>
            <w:proofErr w:type="spellEnd"/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1C17057E" w14:textId="41918CE7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98">
              <w:rPr>
                <w:rFonts w:ascii="Times New Roman" w:hAnsi="Times New Roman" w:cs="Times New Roman"/>
                <w:sz w:val="20"/>
                <w:szCs w:val="20"/>
              </w:rPr>
              <w:t>АО «КСГР»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2D39BA4" w14:textId="77777777" w:rsidR="00CF641D" w:rsidRDefault="00E12716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Превышение по показателям железо, мутность, цветность наблюдается в разводящих сетях посёлков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Кобринское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Суйда и в отдельных случаях в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Высокоключевой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д.Меньково</w:t>
            </w:r>
            <w:proofErr w:type="spellEnd"/>
            <w:r w:rsidR="003F28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E714A2" w14:textId="5B3C899B" w:rsidR="003F28DF" w:rsidRPr="000515C4" w:rsidRDefault="003F28DF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Микробиология соответствует СанПиН</w:t>
            </w:r>
          </w:p>
        </w:tc>
        <w:tc>
          <w:tcPr>
            <w:tcW w:w="3118" w:type="dxa"/>
          </w:tcPr>
          <w:p w14:paraId="3A3A7DA1" w14:textId="4A7C173F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В 2017</w:t>
            </w:r>
            <w:r w:rsidR="003F28DF">
              <w:rPr>
                <w:rFonts w:ascii="Times New Roman" w:hAnsi="Times New Roman" w:cs="Times New Roman"/>
                <w:sz w:val="20"/>
                <w:szCs w:val="20"/>
              </w:rPr>
              <w:t>-2019г.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г. силами АО «К</w:t>
            </w:r>
            <w:r w:rsidR="003F28DF">
              <w:rPr>
                <w:rFonts w:ascii="Times New Roman" w:hAnsi="Times New Roman" w:cs="Times New Roman"/>
                <w:sz w:val="20"/>
                <w:szCs w:val="20"/>
              </w:rPr>
              <w:t>СГР» построены 1 станция о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безжелезивания</w:t>
            </w:r>
            <w:r w:rsidR="003F28DF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 w:rsidR="003F28DF">
              <w:rPr>
                <w:rFonts w:ascii="Times New Roman" w:hAnsi="Times New Roman" w:cs="Times New Roman"/>
                <w:sz w:val="20"/>
                <w:szCs w:val="20"/>
              </w:rPr>
              <w:t xml:space="preserve">обеззараживанием 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28D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="003F28DF">
              <w:rPr>
                <w:rFonts w:ascii="Times New Roman" w:hAnsi="Times New Roman" w:cs="Times New Roman"/>
                <w:sz w:val="20"/>
                <w:szCs w:val="20"/>
              </w:rPr>
              <w:t>п.Суйда</w:t>
            </w:r>
            <w:proofErr w:type="spellEnd"/>
            <w:r w:rsidR="003F28DF">
              <w:rPr>
                <w:rFonts w:ascii="Times New Roman" w:hAnsi="Times New Roman" w:cs="Times New Roman"/>
                <w:sz w:val="20"/>
                <w:szCs w:val="20"/>
              </w:rPr>
              <w:t xml:space="preserve">) и 1 станция  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обеззараживанием</w:t>
            </w:r>
            <w:r w:rsidR="003F28DF">
              <w:rPr>
                <w:rFonts w:ascii="Times New Roman" w:hAnsi="Times New Roman" w:cs="Times New Roman"/>
                <w:sz w:val="20"/>
                <w:szCs w:val="20"/>
              </w:rPr>
              <w:t xml:space="preserve"> в д. </w:t>
            </w:r>
            <w:proofErr w:type="spellStart"/>
            <w:r w:rsidR="003F28DF">
              <w:rPr>
                <w:rFonts w:ascii="Times New Roman" w:hAnsi="Times New Roman" w:cs="Times New Roman"/>
                <w:sz w:val="20"/>
                <w:szCs w:val="20"/>
              </w:rPr>
              <w:t>Меньково</w:t>
            </w:r>
            <w:proofErr w:type="spellEnd"/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="003F28DF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г. за счет средств АО «К</w:t>
            </w:r>
            <w:r w:rsidR="003F28DF">
              <w:rPr>
                <w:rFonts w:ascii="Times New Roman" w:hAnsi="Times New Roman" w:cs="Times New Roman"/>
                <w:sz w:val="20"/>
                <w:szCs w:val="20"/>
              </w:rPr>
              <w:t>СГР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» проведен ремонт и промывка водонапорных башен в количестве 4шт.  В соответствии с концессией установка станций водоподготовки в количестве 2 шт.  запланирована на 202</w:t>
            </w:r>
            <w:r w:rsidR="003F28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3F28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3F28DF">
              <w:rPr>
                <w:rFonts w:ascii="Times New Roman" w:hAnsi="Times New Roman" w:cs="Times New Roman"/>
                <w:sz w:val="20"/>
                <w:szCs w:val="20"/>
              </w:rPr>
              <w:t xml:space="preserve"> На 2025г.-2026г.г. запланирована реконструкция </w:t>
            </w:r>
            <w:r w:rsidR="003F28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водопроводных </w:t>
            </w:r>
            <w:proofErr w:type="spellStart"/>
            <w:proofErr w:type="gramStart"/>
            <w:r w:rsidR="003F28DF">
              <w:rPr>
                <w:rFonts w:ascii="Times New Roman" w:hAnsi="Times New Roman" w:cs="Times New Roman"/>
                <w:sz w:val="20"/>
                <w:szCs w:val="20"/>
              </w:rPr>
              <w:t>сетей.в</w:t>
            </w:r>
            <w:proofErr w:type="spellEnd"/>
            <w:proofErr w:type="gramEnd"/>
            <w:r w:rsidR="003F28DF">
              <w:rPr>
                <w:rFonts w:ascii="Times New Roman" w:hAnsi="Times New Roman" w:cs="Times New Roman"/>
                <w:sz w:val="20"/>
                <w:szCs w:val="20"/>
              </w:rPr>
              <w:t xml:space="preserve"> п. </w:t>
            </w:r>
            <w:proofErr w:type="spellStart"/>
            <w:r w:rsidR="003F28DF">
              <w:rPr>
                <w:rFonts w:ascii="Times New Roman" w:hAnsi="Times New Roman" w:cs="Times New Roman"/>
                <w:sz w:val="20"/>
                <w:szCs w:val="20"/>
              </w:rPr>
              <w:t>Кобринское</w:t>
            </w:r>
            <w:proofErr w:type="spellEnd"/>
            <w:r w:rsidR="003F28DF">
              <w:rPr>
                <w:rFonts w:ascii="Times New Roman" w:hAnsi="Times New Roman" w:cs="Times New Roman"/>
                <w:sz w:val="20"/>
                <w:szCs w:val="20"/>
              </w:rPr>
              <w:t xml:space="preserve"> и п. Суйда для предотвращения вторичного загрязнения воды.</w:t>
            </w:r>
          </w:p>
        </w:tc>
        <w:tc>
          <w:tcPr>
            <w:tcW w:w="3119" w:type="dxa"/>
          </w:tcPr>
          <w:p w14:paraId="70F24E92" w14:textId="24911AFB" w:rsidR="00A83FC8" w:rsidRPr="000515C4" w:rsidRDefault="00CF641D" w:rsidP="00A83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пробы с превышающими показателями </w:t>
            </w:r>
            <w:r w:rsidR="00A83FC8">
              <w:rPr>
                <w:rFonts w:ascii="Times New Roman" w:hAnsi="Times New Roman" w:cs="Times New Roman"/>
                <w:sz w:val="20"/>
                <w:szCs w:val="20"/>
              </w:rPr>
              <w:t xml:space="preserve">п. Суйда 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  <w:r w:rsidR="00A83FC8">
              <w:rPr>
                <w:rFonts w:ascii="Times New Roman" w:hAnsi="Times New Roman" w:cs="Times New Roman"/>
                <w:sz w:val="20"/>
                <w:szCs w:val="20"/>
              </w:rPr>
              <w:t>, превышение</w:t>
            </w:r>
            <w:r w:rsidR="000922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FC8">
              <w:rPr>
                <w:rFonts w:ascii="Times New Roman" w:hAnsi="Times New Roman" w:cs="Times New Roman"/>
                <w:sz w:val="20"/>
                <w:szCs w:val="20"/>
              </w:rPr>
              <w:t>наблюдается из-за вторичного загрязнения.</w:t>
            </w:r>
          </w:p>
        </w:tc>
      </w:tr>
      <w:tr w:rsidR="00CF641D" w:rsidRPr="000515C4" w14:paraId="60D39173" w14:textId="77777777" w:rsidTr="003D111C">
        <w:trPr>
          <w:trHeight w:val="2529"/>
        </w:trPr>
        <w:tc>
          <w:tcPr>
            <w:tcW w:w="648" w:type="dxa"/>
          </w:tcPr>
          <w:p w14:paraId="64F4FA30" w14:textId="77777777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6" w:type="dxa"/>
          </w:tcPr>
          <w:p w14:paraId="252EE3F2" w14:textId="77777777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01" w:type="dxa"/>
            <w:gridSpan w:val="2"/>
          </w:tcPr>
          <w:p w14:paraId="18E96695" w14:textId="4B0BD9A8" w:rsidR="00CF641D" w:rsidRPr="000515C4" w:rsidRDefault="000922A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Большие Колпаны</w:t>
            </w:r>
            <w:r w:rsidR="00DC2F4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="00DC2F43">
              <w:rPr>
                <w:rFonts w:ascii="Times New Roman" w:hAnsi="Times New Roman" w:cs="Times New Roman"/>
                <w:sz w:val="20"/>
                <w:szCs w:val="20"/>
              </w:rPr>
              <w:t>М.Колпаны</w:t>
            </w:r>
            <w:proofErr w:type="spellEnd"/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4D111647" w14:textId="692B3CDD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98">
              <w:rPr>
                <w:rFonts w:ascii="Times New Roman" w:hAnsi="Times New Roman" w:cs="Times New Roman"/>
                <w:sz w:val="20"/>
                <w:szCs w:val="20"/>
              </w:rPr>
              <w:t>АО «КСГР»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25816D9" w14:textId="51677461" w:rsidR="00CF641D" w:rsidRPr="000515C4" w:rsidRDefault="000922A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Из-за вторичного загрязнения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 воде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разводящей сети </w:t>
            </w:r>
            <w:r w:rsidR="003D111C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периодически </w:t>
            </w:r>
            <w:r w:rsidR="00CF641D"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наблюдается превышение по </w:t>
            </w:r>
            <w:r w:rsidR="00CF641D" w:rsidRPr="000515C4">
              <w:rPr>
                <w:rFonts w:ascii="Times New Roman" w:hAnsi="Times New Roman" w:cs="Times New Roman"/>
                <w:sz w:val="20"/>
                <w:szCs w:val="20"/>
              </w:rPr>
              <w:t>показател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 железо мутность и цветность</w:t>
            </w:r>
            <w:r w:rsidR="003D11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11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F641D" w:rsidRPr="000515C4">
              <w:rPr>
                <w:rFonts w:ascii="Times New Roman" w:hAnsi="Times New Roman" w:cs="Times New Roman"/>
                <w:sz w:val="20"/>
                <w:szCs w:val="20"/>
              </w:rPr>
              <w:t>икробиология</w:t>
            </w:r>
            <w:r w:rsidR="003D111C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 СанПиН</w:t>
            </w:r>
          </w:p>
        </w:tc>
        <w:tc>
          <w:tcPr>
            <w:tcW w:w="3118" w:type="dxa"/>
          </w:tcPr>
          <w:p w14:paraId="5E44BCE6" w14:textId="77777777" w:rsidR="00CF641D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В 2017г. силами АО «К</w:t>
            </w:r>
            <w:r w:rsidR="000922AD">
              <w:rPr>
                <w:rFonts w:ascii="Times New Roman" w:hAnsi="Times New Roman" w:cs="Times New Roman"/>
                <w:sz w:val="20"/>
                <w:szCs w:val="20"/>
              </w:rPr>
              <w:t>СГР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» установлена станция обезжелезивания с обеззараживанием – 1 шт. В 20</w:t>
            </w:r>
            <w:r w:rsidR="000922A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г. за счет средств АО «К</w:t>
            </w:r>
            <w:r w:rsidR="000922AD">
              <w:rPr>
                <w:rFonts w:ascii="Times New Roman" w:hAnsi="Times New Roman" w:cs="Times New Roman"/>
                <w:sz w:val="20"/>
                <w:szCs w:val="20"/>
              </w:rPr>
              <w:t>СГР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» проведен ремонт и промывка водонапорных башен в количестве 1шт.</w:t>
            </w:r>
          </w:p>
          <w:p w14:paraId="23908BD2" w14:textId="480C336E" w:rsidR="003D111C" w:rsidRPr="000515C4" w:rsidRDefault="003D111C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предотвращения вторичного загрязнения по концессии запланирована реконструкция водопроводных сетей на 2021-2023г.г.</w:t>
            </w:r>
          </w:p>
        </w:tc>
        <w:tc>
          <w:tcPr>
            <w:tcW w:w="3119" w:type="dxa"/>
          </w:tcPr>
          <w:p w14:paraId="7B50AB96" w14:textId="1D5015B0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пробы с превышающими показателями отсутствуют: </w:t>
            </w:r>
          </w:p>
        </w:tc>
      </w:tr>
      <w:tr w:rsidR="00CF641D" w:rsidRPr="000515C4" w14:paraId="39CCD8A5" w14:textId="77777777" w:rsidTr="000515C4">
        <w:tc>
          <w:tcPr>
            <w:tcW w:w="648" w:type="dxa"/>
          </w:tcPr>
          <w:p w14:paraId="2F7FE1A3" w14:textId="77777777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6" w:type="dxa"/>
          </w:tcPr>
          <w:p w14:paraId="58000387" w14:textId="77777777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Пудостьское</w:t>
            </w:r>
            <w:proofErr w:type="spellEnd"/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01" w:type="dxa"/>
            <w:gridSpan w:val="2"/>
          </w:tcPr>
          <w:p w14:paraId="7C6D4638" w14:textId="77777777" w:rsidR="007671F6" w:rsidRDefault="007671F6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посёлки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Пудость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Терволово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F86C41E" w14:textId="77777777" w:rsidR="007671F6" w:rsidRDefault="007671F6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Ивановка, </w:t>
            </w:r>
          </w:p>
          <w:p w14:paraId="3868DFF1" w14:textId="77777777" w:rsidR="00DC2F43" w:rsidRDefault="007671F6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Рейзино</w:t>
            </w:r>
            <w:proofErr w:type="spellEnd"/>
            <w:r w:rsidR="00DC2F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4535C8C" w14:textId="42D67590" w:rsidR="00CF641D" w:rsidRPr="000515C4" w:rsidRDefault="00DC2F43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Мыза Ивановка</w:t>
            </w:r>
            <w:r w:rsidR="00767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2D12299F" w14:textId="13E0829D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98">
              <w:rPr>
                <w:rFonts w:ascii="Times New Roman" w:hAnsi="Times New Roman" w:cs="Times New Roman"/>
                <w:sz w:val="20"/>
                <w:szCs w:val="20"/>
              </w:rPr>
              <w:t>АО «КСГР»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C2BEDD3" w14:textId="01734FE2" w:rsidR="00CF641D" w:rsidRPr="000515C4" w:rsidRDefault="000922A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671F6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случаях наблюдается незначительное превышение по </w:t>
            </w:r>
            <w:proofErr w:type="spellStart"/>
            <w:r w:rsidR="007671F6">
              <w:rPr>
                <w:rFonts w:ascii="Times New Roman" w:hAnsi="Times New Roman" w:cs="Times New Roman"/>
                <w:sz w:val="20"/>
                <w:szCs w:val="20"/>
              </w:rPr>
              <w:t>покателю</w:t>
            </w:r>
            <w:proofErr w:type="spellEnd"/>
            <w:r w:rsidR="007671F6">
              <w:rPr>
                <w:rFonts w:ascii="Times New Roman" w:hAnsi="Times New Roman" w:cs="Times New Roman"/>
                <w:sz w:val="20"/>
                <w:szCs w:val="20"/>
              </w:rPr>
              <w:t xml:space="preserve"> жёсткость </w:t>
            </w:r>
            <w:r w:rsidR="00CF641D" w:rsidRPr="000515C4">
              <w:rPr>
                <w:rFonts w:ascii="Times New Roman" w:hAnsi="Times New Roman" w:cs="Times New Roman"/>
                <w:sz w:val="20"/>
                <w:szCs w:val="20"/>
              </w:rPr>
              <w:t>показател</w:t>
            </w:r>
            <w:r w:rsidR="007671F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="007671F6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CF641D"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микробиологи</w:t>
            </w:r>
            <w:r w:rsidR="007671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7671F6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соответствуют СанПиН</w:t>
            </w:r>
          </w:p>
        </w:tc>
        <w:tc>
          <w:tcPr>
            <w:tcW w:w="3118" w:type="dxa"/>
          </w:tcPr>
          <w:p w14:paraId="2CD38C88" w14:textId="11A6D449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В 2017г. силами АО «К</w:t>
            </w:r>
            <w:r w:rsidR="007671F6">
              <w:rPr>
                <w:rFonts w:ascii="Times New Roman" w:hAnsi="Times New Roman" w:cs="Times New Roman"/>
                <w:sz w:val="20"/>
                <w:szCs w:val="20"/>
              </w:rPr>
              <w:t>СГР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» установлены станции обеззараживания – 2 шт. В 20</w:t>
            </w:r>
            <w:r w:rsidR="007671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г. за счет средств АО «К</w:t>
            </w:r>
            <w:r w:rsidR="007671F6">
              <w:rPr>
                <w:rFonts w:ascii="Times New Roman" w:hAnsi="Times New Roman" w:cs="Times New Roman"/>
                <w:sz w:val="20"/>
                <w:szCs w:val="20"/>
              </w:rPr>
              <w:t>СГР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» проведен ремонт и промывка водонапорных башен в количестве 2шт. В соответствии с концессией установка станций водоподготовки в количестве 5 шт.  запланирована на 202</w:t>
            </w:r>
            <w:r w:rsidR="008E03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8E03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119" w:type="dxa"/>
          </w:tcPr>
          <w:p w14:paraId="4AC31A18" w14:textId="482AB6AE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41D" w:rsidRPr="000515C4" w14:paraId="7C62A6F6" w14:textId="77777777" w:rsidTr="000515C4">
        <w:tc>
          <w:tcPr>
            <w:tcW w:w="648" w:type="dxa"/>
          </w:tcPr>
          <w:p w14:paraId="02A00830" w14:textId="77777777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46" w:type="dxa"/>
          </w:tcPr>
          <w:p w14:paraId="5066CF89" w14:textId="77777777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Новосветское</w:t>
            </w:r>
            <w:proofErr w:type="spellEnd"/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01" w:type="dxa"/>
            <w:gridSpan w:val="2"/>
          </w:tcPr>
          <w:p w14:paraId="49622E16" w14:textId="07C338E6" w:rsidR="00CF641D" w:rsidRPr="000515C4" w:rsidRDefault="005A0053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посёлки Новый Свет,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Пригородный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Торфяное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568ED59C" w14:textId="3259296D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98">
              <w:rPr>
                <w:rFonts w:ascii="Times New Roman" w:hAnsi="Times New Roman" w:cs="Times New Roman"/>
                <w:sz w:val="20"/>
                <w:szCs w:val="20"/>
              </w:rPr>
              <w:t>АО «КСГР»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239B227" w14:textId="77777777" w:rsidR="00CF641D" w:rsidRDefault="00DC49A3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п. Новый Свет работают станции водоочистки, но из-за вторичного загрязнения в разводящей сети наблюдается превышение по показателям железо, мутность, цветность</w:t>
            </w:r>
          </w:p>
          <w:p w14:paraId="67755BEE" w14:textId="77D27BA5" w:rsidR="00DC49A3" w:rsidRPr="000515C4" w:rsidRDefault="00DC49A3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п.Пригородный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п. Торфяное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переодически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незначительное превышение по жёсткости.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Микробиология соответствует СанПин</w:t>
            </w:r>
          </w:p>
        </w:tc>
        <w:tc>
          <w:tcPr>
            <w:tcW w:w="3118" w:type="dxa"/>
          </w:tcPr>
          <w:p w14:paraId="40A5B6C9" w14:textId="3C2842B7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2017г. силами АО «К</w:t>
            </w:r>
            <w:r w:rsidR="00DC49A3">
              <w:rPr>
                <w:rFonts w:ascii="Times New Roman" w:hAnsi="Times New Roman" w:cs="Times New Roman"/>
                <w:sz w:val="20"/>
                <w:szCs w:val="20"/>
              </w:rPr>
              <w:t>СГР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» установлены станции обеззараживания – 8 шт.</w:t>
            </w:r>
          </w:p>
          <w:p w14:paraId="3D67CB65" w14:textId="6511A49B" w:rsidR="00CF641D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В 2018г за счет средств Администрации Гатчинского района</w:t>
            </w:r>
            <w:r w:rsidR="00DC49A3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построены 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установки станций обезжелезивания – 3 шт., </w:t>
            </w:r>
            <w:proofErr w:type="gramStart"/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DC49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г. за счет средств АО «Коммунальные системы Гатчинского района» проведен ремонт и промывка водонапорных башен в количестве 1шт.</w:t>
            </w:r>
            <w:r w:rsidR="00DC49A3">
              <w:rPr>
                <w:rFonts w:ascii="Times New Roman" w:hAnsi="Times New Roman" w:cs="Times New Roman"/>
                <w:sz w:val="20"/>
                <w:szCs w:val="20"/>
              </w:rPr>
              <w:t xml:space="preserve">и водопроводных сетей. </w:t>
            </w:r>
          </w:p>
          <w:p w14:paraId="70E4C1D8" w14:textId="542F2F97" w:rsidR="00DC49A3" w:rsidRDefault="00DC49A3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исключение вторичного загрязнения по концессии предусмотрена реконструкция сетей водоснабжения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п.Новый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Свет. А также строительство станции водоочистки в п. Торфяное.</w:t>
            </w:r>
          </w:p>
          <w:p w14:paraId="30621330" w14:textId="077C0F68" w:rsidR="00DC49A3" w:rsidRPr="000515C4" w:rsidRDefault="00DC49A3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D86EDEE" w14:textId="51F2A786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пробы с превышающими показателями отсутствуют</w:t>
            </w:r>
          </w:p>
        </w:tc>
      </w:tr>
      <w:tr w:rsidR="00CF641D" w:rsidRPr="000515C4" w14:paraId="116A52EF" w14:textId="77777777" w:rsidTr="000515C4">
        <w:tc>
          <w:tcPr>
            <w:tcW w:w="648" w:type="dxa"/>
          </w:tcPr>
          <w:p w14:paraId="6FAC33F5" w14:textId="77777777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46" w:type="dxa"/>
          </w:tcPr>
          <w:p w14:paraId="3C52434D" w14:textId="77777777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Сяськелевское</w:t>
            </w:r>
            <w:proofErr w:type="spellEnd"/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01" w:type="dxa"/>
            <w:gridSpan w:val="2"/>
          </w:tcPr>
          <w:p w14:paraId="15A5F044" w14:textId="2E36E56A" w:rsidR="00CF641D" w:rsidRPr="000515C4" w:rsidRDefault="00550C87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П.Сяськелево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Жабино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Вохоново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Ондрово</w:t>
            </w:r>
            <w:proofErr w:type="spellEnd"/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19FF1515" w14:textId="390F5FDB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98">
              <w:rPr>
                <w:rFonts w:ascii="Times New Roman" w:hAnsi="Times New Roman" w:cs="Times New Roman"/>
                <w:sz w:val="20"/>
                <w:szCs w:val="20"/>
              </w:rPr>
              <w:t>АО «КСГР»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60BFF4F" w14:textId="2D46A9D5" w:rsidR="00CF641D" w:rsidRPr="000515C4" w:rsidRDefault="00550C87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Периодически наблюдается незначительное превышение по жёсткости, микробиология соответствует СанПиН.</w:t>
            </w:r>
          </w:p>
        </w:tc>
        <w:tc>
          <w:tcPr>
            <w:tcW w:w="3118" w:type="dxa"/>
          </w:tcPr>
          <w:p w14:paraId="69D878D4" w14:textId="7C7612BB" w:rsidR="00CF641D" w:rsidRPr="000515C4" w:rsidRDefault="00550C87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В 2017г. силами АО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КСГР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» установлен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станци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обеззараживания  –</w:t>
            </w:r>
            <w:proofErr w:type="gramEnd"/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шт. В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9г.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. за счет средств АО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КСГР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» проведен ремонт и промывка водонапорных башен в количестве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2шт. В соответствии с концессией установка станций водоподготовки в количестве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шт.  запланирована на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26г.</w:t>
            </w:r>
          </w:p>
        </w:tc>
        <w:tc>
          <w:tcPr>
            <w:tcW w:w="3119" w:type="dxa"/>
          </w:tcPr>
          <w:p w14:paraId="30A051AE" w14:textId="5B42C490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41D" w:rsidRPr="000515C4" w14:paraId="2B6689A9" w14:textId="77777777" w:rsidTr="000515C4">
        <w:tc>
          <w:tcPr>
            <w:tcW w:w="648" w:type="dxa"/>
          </w:tcPr>
          <w:p w14:paraId="36FC62AE" w14:textId="77777777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46" w:type="dxa"/>
          </w:tcPr>
          <w:p w14:paraId="0B628E79" w14:textId="77777777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Елизаветинское сельское поселение </w:t>
            </w:r>
          </w:p>
        </w:tc>
        <w:tc>
          <w:tcPr>
            <w:tcW w:w="1701" w:type="dxa"/>
            <w:gridSpan w:val="2"/>
          </w:tcPr>
          <w:p w14:paraId="406E14D8" w14:textId="7864EF53" w:rsidR="00CF641D" w:rsidRPr="000515C4" w:rsidRDefault="008A1446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Елизаветино,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елизаветино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пл. Дружбы,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Шпаньково</w:t>
            </w:r>
            <w:proofErr w:type="spellEnd"/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5A2267C7" w14:textId="4832FD45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98">
              <w:rPr>
                <w:rFonts w:ascii="Times New Roman" w:hAnsi="Times New Roman" w:cs="Times New Roman"/>
                <w:sz w:val="20"/>
                <w:szCs w:val="20"/>
              </w:rPr>
              <w:t>АО «КСГР»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F29BA49" w14:textId="77777777" w:rsidR="00CF641D" w:rsidRDefault="008A1446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Отдельные отклонения наблюдаются по жёсткости</w:t>
            </w:r>
          </w:p>
          <w:p w14:paraId="35CFF449" w14:textId="7AA1B4BE" w:rsidR="008A1446" w:rsidRPr="000515C4" w:rsidRDefault="008A1446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Микробиология соответствует СанПин</w:t>
            </w:r>
          </w:p>
        </w:tc>
        <w:tc>
          <w:tcPr>
            <w:tcW w:w="3118" w:type="dxa"/>
          </w:tcPr>
          <w:p w14:paraId="74F417CE" w14:textId="030640B9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В 2017г. силами АО «</w:t>
            </w:r>
            <w:r w:rsidR="008A1446">
              <w:rPr>
                <w:rFonts w:ascii="Times New Roman" w:hAnsi="Times New Roman" w:cs="Times New Roman"/>
                <w:sz w:val="20"/>
                <w:szCs w:val="20"/>
              </w:rPr>
              <w:t>КСГР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» установлены станции </w:t>
            </w:r>
            <w:proofErr w:type="gramStart"/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обеззараживания  –</w:t>
            </w:r>
            <w:proofErr w:type="gramEnd"/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2 шт. В 20</w:t>
            </w:r>
            <w:r w:rsidR="008A1446">
              <w:rPr>
                <w:rFonts w:ascii="Times New Roman" w:hAnsi="Times New Roman" w:cs="Times New Roman"/>
                <w:sz w:val="20"/>
                <w:szCs w:val="20"/>
              </w:rPr>
              <w:t>19г.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. за счет средств АО «</w:t>
            </w:r>
            <w:r w:rsidR="008A1446">
              <w:rPr>
                <w:rFonts w:ascii="Times New Roman" w:hAnsi="Times New Roman" w:cs="Times New Roman"/>
                <w:sz w:val="20"/>
                <w:szCs w:val="20"/>
              </w:rPr>
              <w:t>КСГР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» проведен ремонт и промывка водонапорных башен в количестве 2шт. В соответствии с концессией установка станций водоподготовки в количестве </w:t>
            </w:r>
            <w:r w:rsidR="008A14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шт.  запланирована на 202</w:t>
            </w:r>
            <w:r w:rsidR="008A14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119" w:type="dxa"/>
          </w:tcPr>
          <w:p w14:paraId="534223DC" w14:textId="21ED9EF9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41D" w:rsidRPr="000515C4" w14:paraId="6CB2A7E3" w14:textId="77777777" w:rsidTr="000515C4">
        <w:tc>
          <w:tcPr>
            <w:tcW w:w="648" w:type="dxa"/>
          </w:tcPr>
          <w:p w14:paraId="17BBF0F6" w14:textId="77777777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46" w:type="dxa"/>
          </w:tcPr>
          <w:p w14:paraId="2017DBAB" w14:textId="77777777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Пудомягское</w:t>
            </w:r>
            <w:proofErr w:type="spellEnd"/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01" w:type="dxa"/>
            <w:gridSpan w:val="2"/>
          </w:tcPr>
          <w:p w14:paraId="6E3CD524" w14:textId="3EBEE857" w:rsidR="00CF641D" w:rsidRPr="000515C4" w:rsidRDefault="008001F5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Пудомяги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п. Лукаши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2EC9AD7B" w14:textId="7DE66FEC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98">
              <w:rPr>
                <w:rFonts w:ascii="Times New Roman" w:hAnsi="Times New Roman" w:cs="Times New Roman"/>
                <w:sz w:val="20"/>
                <w:szCs w:val="20"/>
              </w:rPr>
              <w:t>АО «КСГР»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4B3F903" w14:textId="0DF18B24" w:rsidR="00CF641D" w:rsidRPr="000515C4" w:rsidRDefault="008001F5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Превышение по показателям железо, мутность и цветность.</w:t>
            </w:r>
          </w:p>
        </w:tc>
        <w:tc>
          <w:tcPr>
            <w:tcW w:w="3118" w:type="dxa"/>
          </w:tcPr>
          <w:p w14:paraId="0A1114A3" w14:textId="1523ACBA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В 2017г. силами АО «</w:t>
            </w:r>
            <w:r w:rsidR="008001F5">
              <w:rPr>
                <w:rFonts w:ascii="Times New Roman" w:hAnsi="Times New Roman" w:cs="Times New Roman"/>
                <w:sz w:val="20"/>
                <w:szCs w:val="20"/>
              </w:rPr>
              <w:t>КСГР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» установлена станция обеззараживания – 1 шт. В 201</w:t>
            </w:r>
            <w:r w:rsidR="008001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г. за счет средств АО «</w:t>
            </w:r>
            <w:r w:rsidR="008001F5">
              <w:rPr>
                <w:rFonts w:ascii="Times New Roman" w:hAnsi="Times New Roman" w:cs="Times New Roman"/>
                <w:sz w:val="20"/>
                <w:szCs w:val="20"/>
              </w:rPr>
              <w:t>КСГР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» проведен ремонт и промывка водонапорных башен в количестве 2шт. В соответствии с концессией установка станций водоподготовки в количестве 1 шт.  запланирована на 202</w:t>
            </w:r>
            <w:r w:rsidR="008001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8001F5">
              <w:rPr>
                <w:rFonts w:ascii="Times New Roman" w:hAnsi="Times New Roman" w:cs="Times New Roman"/>
                <w:sz w:val="20"/>
                <w:szCs w:val="20"/>
              </w:rPr>
              <w:t xml:space="preserve">, на 2022г. </w:t>
            </w:r>
            <w:proofErr w:type="spellStart"/>
            <w:r w:rsidR="008001F5">
              <w:rPr>
                <w:rFonts w:ascii="Times New Roman" w:hAnsi="Times New Roman" w:cs="Times New Roman"/>
                <w:sz w:val="20"/>
                <w:szCs w:val="20"/>
              </w:rPr>
              <w:t>заплонировано</w:t>
            </w:r>
            <w:proofErr w:type="spellEnd"/>
            <w:r w:rsidR="008001F5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 новой скважины п. Лукаши.</w:t>
            </w:r>
          </w:p>
        </w:tc>
        <w:tc>
          <w:tcPr>
            <w:tcW w:w="3119" w:type="dxa"/>
          </w:tcPr>
          <w:p w14:paraId="4C517998" w14:textId="14A6072E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41D" w:rsidRPr="000515C4" w14:paraId="025E165C" w14:textId="77777777" w:rsidTr="000515C4">
        <w:trPr>
          <w:trHeight w:val="250"/>
        </w:trPr>
        <w:tc>
          <w:tcPr>
            <w:tcW w:w="648" w:type="dxa"/>
          </w:tcPr>
          <w:p w14:paraId="1CDFB058" w14:textId="77777777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046" w:type="dxa"/>
          </w:tcPr>
          <w:p w14:paraId="4C7CE3A1" w14:textId="77777777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Войсковицкое</w:t>
            </w:r>
            <w:proofErr w:type="spellEnd"/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01" w:type="dxa"/>
            <w:gridSpan w:val="2"/>
          </w:tcPr>
          <w:p w14:paraId="3A486458" w14:textId="5C14EE88" w:rsidR="00CF641D" w:rsidRPr="000515C4" w:rsidRDefault="00F34109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Войсковицы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жилой городок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Борницкий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лес»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063E4B3B" w14:textId="71C777A8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«КСГР»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B584E7F" w14:textId="77777777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853EC" w14:textId="5FA19957" w:rsidR="00CF641D" w:rsidRPr="000515C4" w:rsidRDefault="00F34109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 СанПиН</w:t>
            </w:r>
          </w:p>
          <w:p w14:paraId="608B4EBB" w14:textId="77777777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ED8BFF2" w14:textId="34E8EAA9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В 201</w:t>
            </w:r>
            <w:r w:rsidR="00F341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г. за счет средств АО «</w:t>
            </w:r>
            <w:r w:rsidR="00F34109">
              <w:rPr>
                <w:rFonts w:ascii="Times New Roman" w:hAnsi="Times New Roman" w:cs="Times New Roman"/>
                <w:sz w:val="20"/>
                <w:szCs w:val="20"/>
              </w:rPr>
              <w:t>КСГР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» проведен ремонт и промывка водонапорных башен в количестве 1шт. В соответствии с концессией установка станций водоподготовки в количестве</w:t>
            </w:r>
            <w:r w:rsidR="00F34109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шт.  запланирована на 202</w:t>
            </w:r>
            <w:r w:rsidR="00F34109">
              <w:rPr>
                <w:rFonts w:ascii="Times New Roman" w:hAnsi="Times New Roman" w:cs="Times New Roman"/>
                <w:sz w:val="20"/>
                <w:szCs w:val="20"/>
              </w:rPr>
              <w:t>1-2024г.</w:t>
            </w: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119" w:type="dxa"/>
          </w:tcPr>
          <w:p w14:paraId="7C487283" w14:textId="77777777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41D" w:rsidRPr="000515C4" w14:paraId="2B04908A" w14:textId="77777777" w:rsidTr="000515C4">
        <w:trPr>
          <w:trHeight w:val="250"/>
        </w:trPr>
        <w:tc>
          <w:tcPr>
            <w:tcW w:w="648" w:type="dxa"/>
          </w:tcPr>
          <w:p w14:paraId="2C6EC1BF" w14:textId="77777777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46" w:type="dxa"/>
          </w:tcPr>
          <w:p w14:paraId="300B80B9" w14:textId="77777777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Таицкое</w:t>
            </w:r>
            <w:proofErr w:type="spellEnd"/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497" w:type="dxa"/>
            <w:gridSpan w:val="6"/>
          </w:tcPr>
          <w:p w14:paraId="445605DC" w14:textId="77777777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вода поставляется от ОАО «ЛОКС»</w:t>
            </w:r>
          </w:p>
        </w:tc>
        <w:tc>
          <w:tcPr>
            <w:tcW w:w="3119" w:type="dxa"/>
          </w:tcPr>
          <w:p w14:paraId="332B9BCB" w14:textId="77777777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41D" w:rsidRPr="000515C4" w14:paraId="5C198EEC" w14:textId="77777777" w:rsidTr="000515C4">
        <w:trPr>
          <w:trHeight w:val="250"/>
        </w:trPr>
        <w:tc>
          <w:tcPr>
            <w:tcW w:w="648" w:type="dxa"/>
          </w:tcPr>
          <w:p w14:paraId="6929D725" w14:textId="77777777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46" w:type="dxa"/>
          </w:tcPr>
          <w:p w14:paraId="052F9E8E" w14:textId="77777777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Веревское</w:t>
            </w:r>
            <w:proofErr w:type="spellEnd"/>
            <w:r w:rsidRPr="000515C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497" w:type="dxa"/>
            <w:gridSpan w:val="6"/>
          </w:tcPr>
          <w:p w14:paraId="0EE26795" w14:textId="77777777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5C4">
              <w:rPr>
                <w:rFonts w:ascii="Times New Roman" w:hAnsi="Times New Roman" w:cs="Times New Roman"/>
                <w:sz w:val="20"/>
                <w:szCs w:val="20"/>
              </w:rPr>
              <w:t>вода поставляется от ОАО «ЛОКС»</w:t>
            </w:r>
          </w:p>
        </w:tc>
        <w:tc>
          <w:tcPr>
            <w:tcW w:w="3119" w:type="dxa"/>
          </w:tcPr>
          <w:p w14:paraId="1EAC893C" w14:textId="77777777" w:rsidR="00CF641D" w:rsidRPr="000515C4" w:rsidRDefault="00CF641D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08C" w:rsidRPr="000515C4" w14:paraId="6BC27902" w14:textId="77777777" w:rsidTr="0028508C">
        <w:trPr>
          <w:trHeight w:val="250"/>
        </w:trPr>
        <w:tc>
          <w:tcPr>
            <w:tcW w:w="648" w:type="dxa"/>
          </w:tcPr>
          <w:p w14:paraId="5CAF2A93" w14:textId="7A76CF69" w:rsidR="0028508C" w:rsidRPr="000515C4" w:rsidRDefault="0028508C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</w:p>
        </w:tc>
        <w:tc>
          <w:tcPr>
            <w:tcW w:w="2046" w:type="dxa"/>
          </w:tcPr>
          <w:p w14:paraId="47012E08" w14:textId="29636730" w:rsidR="0028508C" w:rsidRPr="000515C4" w:rsidRDefault="0028508C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«Город Гатчина»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14:paraId="134FC093" w14:textId="62D09EAC" w:rsidR="0028508C" w:rsidRPr="000515C4" w:rsidRDefault="0028508C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Гатчина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342E9A" w14:textId="7BD973FD" w:rsidR="0028508C" w:rsidRPr="000515C4" w:rsidRDefault="0028508C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МУП «Водоканал»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г.Гатчина</w:t>
            </w:r>
            <w:proofErr w:type="spellEnd"/>
          </w:p>
        </w:tc>
        <w:tc>
          <w:tcPr>
            <w:tcW w:w="2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E3AA20" w14:textId="0CB8319F" w:rsidR="0028508C" w:rsidRPr="000515C4" w:rsidRDefault="0028508C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 СанПиН</w:t>
            </w:r>
          </w:p>
        </w:tc>
        <w:tc>
          <w:tcPr>
            <w:tcW w:w="3122" w:type="dxa"/>
            <w:tcBorders>
              <w:left w:val="single" w:sz="4" w:space="0" w:color="auto"/>
            </w:tcBorders>
          </w:tcPr>
          <w:p w14:paraId="263ACDB6" w14:textId="77777777" w:rsidR="0028508C" w:rsidRPr="000515C4" w:rsidRDefault="0028508C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9B8ECE" w14:textId="11545165" w:rsidR="0028508C" w:rsidRPr="000515C4" w:rsidRDefault="0028508C" w:rsidP="00CF6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284F78" w14:textId="4718EDDD" w:rsidR="00FB46AA" w:rsidRPr="000515C4" w:rsidRDefault="009416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Сокращения: АО Коммунальные системы Гатчинского района» (АО «КСГР»)</w:t>
      </w:r>
    </w:p>
    <w:p w14:paraId="428DB787" w14:textId="51C6914E" w:rsidR="00797B52" w:rsidRPr="000515C4" w:rsidRDefault="00797B52">
      <w:pPr>
        <w:rPr>
          <w:rFonts w:ascii="Times New Roman" w:hAnsi="Times New Roman" w:cs="Times New Roman"/>
          <w:sz w:val="20"/>
          <w:szCs w:val="20"/>
        </w:rPr>
      </w:pPr>
    </w:p>
    <w:p w14:paraId="49C14051" w14:textId="77777777" w:rsidR="00797B52" w:rsidRPr="00743DC8" w:rsidRDefault="00797B52">
      <w:pPr>
        <w:rPr>
          <w:rFonts w:ascii="Times New Roman" w:hAnsi="Times New Roman" w:cs="Times New Roman"/>
        </w:rPr>
      </w:pPr>
    </w:p>
    <w:sectPr w:rsidR="00797B52" w:rsidRPr="00743DC8" w:rsidSect="009C2CC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B"/>
    <w:rsid w:val="000515C4"/>
    <w:rsid w:val="0008245A"/>
    <w:rsid w:val="000922AD"/>
    <w:rsid w:val="00145C0F"/>
    <w:rsid w:val="00206978"/>
    <w:rsid w:val="00211D06"/>
    <w:rsid w:val="00245356"/>
    <w:rsid w:val="0028508C"/>
    <w:rsid w:val="0035495A"/>
    <w:rsid w:val="003604A8"/>
    <w:rsid w:val="00372120"/>
    <w:rsid w:val="003B43E4"/>
    <w:rsid w:val="003D111C"/>
    <w:rsid w:val="003D4FD5"/>
    <w:rsid w:val="003F28DF"/>
    <w:rsid w:val="0043492B"/>
    <w:rsid w:val="00485E39"/>
    <w:rsid w:val="00486F7C"/>
    <w:rsid w:val="004F1E04"/>
    <w:rsid w:val="00504179"/>
    <w:rsid w:val="00510C49"/>
    <w:rsid w:val="00550C87"/>
    <w:rsid w:val="005A0053"/>
    <w:rsid w:val="005C2C6B"/>
    <w:rsid w:val="005E1C91"/>
    <w:rsid w:val="006178EA"/>
    <w:rsid w:val="006D2FFC"/>
    <w:rsid w:val="006E3615"/>
    <w:rsid w:val="00700987"/>
    <w:rsid w:val="00743DC8"/>
    <w:rsid w:val="007671F6"/>
    <w:rsid w:val="007977E8"/>
    <w:rsid w:val="00797B52"/>
    <w:rsid w:val="007C6D28"/>
    <w:rsid w:val="008001F5"/>
    <w:rsid w:val="008A1446"/>
    <w:rsid w:val="008A5614"/>
    <w:rsid w:val="008E03A1"/>
    <w:rsid w:val="008E4C62"/>
    <w:rsid w:val="00941651"/>
    <w:rsid w:val="009C2CC0"/>
    <w:rsid w:val="009E7AC6"/>
    <w:rsid w:val="00A66B7B"/>
    <w:rsid w:val="00A83FC8"/>
    <w:rsid w:val="00AC3DB5"/>
    <w:rsid w:val="00AD7492"/>
    <w:rsid w:val="00B26C29"/>
    <w:rsid w:val="00B522D0"/>
    <w:rsid w:val="00BA0FD6"/>
    <w:rsid w:val="00BD2055"/>
    <w:rsid w:val="00BE7E72"/>
    <w:rsid w:val="00BF296A"/>
    <w:rsid w:val="00C234E8"/>
    <w:rsid w:val="00C61106"/>
    <w:rsid w:val="00C67393"/>
    <w:rsid w:val="00C844CF"/>
    <w:rsid w:val="00CF2267"/>
    <w:rsid w:val="00CF641D"/>
    <w:rsid w:val="00D021EE"/>
    <w:rsid w:val="00D15EE0"/>
    <w:rsid w:val="00DC2F43"/>
    <w:rsid w:val="00DC49A3"/>
    <w:rsid w:val="00DE57D1"/>
    <w:rsid w:val="00DF241E"/>
    <w:rsid w:val="00E12716"/>
    <w:rsid w:val="00E211A6"/>
    <w:rsid w:val="00E30EB8"/>
    <w:rsid w:val="00E3225B"/>
    <w:rsid w:val="00E9116D"/>
    <w:rsid w:val="00EA421C"/>
    <w:rsid w:val="00F34109"/>
    <w:rsid w:val="00F72967"/>
    <w:rsid w:val="00F83CC7"/>
    <w:rsid w:val="00FB46AA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EA90"/>
  <w15:docId w15:val="{4B5BAC2A-4D99-4C68-85B1-F5A646E2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2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</dc:creator>
  <cp:lastModifiedBy>Жилина Надежда Александровна</cp:lastModifiedBy>
  <cp:revision>2</cp:revision>
  <cp:lastPrinted>2020-08-27T11:43:00Z</cp:lastPrinted>
  <dcterms:created xsi:type="dcterms:W3CDTF">2020-08-27T12:01:00Z</dcterms:created>
  <dcterms:modified xsi:type="dcterms:W3CDTF">2020-08-27T12:01:00Z</dcterms:modified>
</cp:coreProperties>
</file>